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129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1211300002</w:t>
      </w:r>
    </w:p>
    <w:p>
      <w:pPr>
        <w:spacing w:line="425" w:lineRule="exact" w:before="0"/>
        <w:ind w:left="129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29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ind w:left="0"/>
        <w:jc w:val="left"/>
        <w:rPr>
          <w:sz w:val="59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line="265" w:lineRule="exact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77" w:lineRule="auto" w:before="1"/>
        <w:ind w:left="38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4"/>
        <w:ind w:left="382"/>
        <w:jc w:val="left"/>
      </w:pPr>
      <w:r>
        <w:rPr/>
        <w:t>statutární</w:t>
      </w:r>
      <w:r>
        <w:rPr>
          <w:spacing w:val="-3"/>
        </w:rPr>
        <w:t> </w:t>
      </w:r>
      <w:r>
        <w:rPr/>
        <w:t>město</w:t>
      </w:r>
      <w:r>
        <w:rPr>
          <w:spacing w:val="-2"/>
        </w:rPr>
        <w:t> </w:t>
      </w:r>
      <w:r>
        <w:rPr/>
        <w:t>Ústí</w:t>
      </w:r>
      <w:r>
        <w:rPr>
          <w:spacing w:val="-3"/>
        </w:rPr>
        <w:t> </w:t>
      </w:r>
      <w:r>
        <w:rPr/>
        <w:t>nad</w:t>
      </w:r>
      <w:r>
        <w:rPr>
          <w:spacing w:val="-1"/>
        </w:rPr>
        <w:t> </w:t>
      </w:r>
      <w:r>
        <w:rPr/>
        <w:t>Labem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kontaktní</w:t>
      </w:r>
      <w:r>
        <w:rPr>
          <w:spacing w:val="-4"/>
        </w:rPr>
        <w:t> </w:t>
      </w:r>
      <w:r>
        <w:rPr/>
        <w:t>adresa/se</w:t>
      </w:r>
      <w:r>
        <w:rPr>
          <w:spacing w:val="-4"/>
        </w:rPr>
        <w:t> </w:t>
      </w:r>
      <w:r>
        <w:rPr/>
        <w:t>sídlem:</w:t>
        <w:tab/>
        <w:t>Magistrát</w:t>
      </w:r>
      <w:r>
        <w:rPr>
          <w:spacing w:val="-3"/>
        </w:rPr>
        <w:t> </w:t>
      </w:r>
      <w:r>
        <w:rPr/>
        <w:t>města</w:t>
      </w:r>
      <w:r>
        <w:rPr>
          <w:spacing w:val="-2"/>
        </w:rPr>
        <w:t> </w:t>
      </w:r>
      <w:r>
        <w:rPr/>
        <w:t>Ústí</w:t>
      </w:r>
      <w:r>
        <w:rPr>
          <w:spacing w:val="-3"/>
        </w:rPr>
        <w:t> </w:t>
      </w:r>
      <w:r>
        <w:rPr/>
        <w:t>nad</w:t>
      </w:r>
      <w:r>
        <w:rPr>
          <w:spacing w:val="-2"/>
        </w:rPr>
        <w:t> </w:t>
      </w:r>
      <w:r>
        <w:rPr/>
        <w:t>Labem,</w:t>
      </w:r>
      <w:r>
        <w:rPr>
          <w:spacing w:val="-2"/>
        </w:rPr>
        <w:t> </w:t>
      </w:r>
      <w:r>
        <w:rPr/>
        <w:t>Velká</w:t>
      </w:r>
      <w:r>
        <w:rPr>
          <w:spacing w:val="-2"/>
        </w:rPr>
        <w:t> </w:t>
      </w:r>
      <w:r>
        <w:rPr/>
        <w:t>Hradební</w:t>
      </w:r>
      <w:r>
        <w:rPr>
          <w:spacing w:val="-2"/>
        </w:rPr>
        <w:t> </w:t>
      </w:r>
      <w:r>
        <w:rPr/>
        <w:t>2336/8</w:t>
      </w:r>
    </w:p>
    <w:p>
      <w:pPr>
        <w:pStyle w:val="BodyText"/>
        <w:ind w:left="3262"/>
        <w:jc w:val="left"/>
      </w:pPr>
      <w:r>
        <w:rPr/>
        <w:t>401</w:t>
      </w:r>
      <w:r>
        <w:rPr>
          <w:spacing w:val="-1"/>
        </w:rPr>
        <w:t> </w:t>
      </w:r>
      <w:r>
        <w:rPr/>
        <w:t>00</w:t>
      </w:r>
      <w:r>
        <w:rPr>
          <w:spacing w:val="-1"/>
        </w:rPr>
        <w:t> </w:t>
      </w:r>
      <w:r>
        <w:rPr/>
        <w:t>Ústí</w:t>
      </w:r>
      <w:r>
        <w:rPr>
          <w:spacing w:val="-2"/>
        </w:rPr>
        <w:t> </w:t>
      </w:r>
      <w:r>
        <w:rPr/>
        <w:t>nad</w:t>
      </w:r>
      <w:r>
        <w:rPr>
          <w:spacing w:val="-2"/>
        </w:rPr>
        <w:t> </w:t>
      </w:r>
      <w:r>
        <w:rPr/>
        <w:t>Labem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00081531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zastoupené:</w:t>
        <w:tab/>
        <w:t>PhDr.</w:t>
      </w:r>
      <w:r>
        <w:rPr>
          <w:spacing w:val="-2"/>
        </w:rPr>
        <w:t> </w:t>
      </w:r>
      <w:r>
        <w:rPr/>
        <w:t>Ing.</w:t>
      </w:r>
      <w:r>
        <w:rPr>
          <w:spacing w:val="-1"/>
        </w:rPr>
        <w:t> </w:t>
      </w:r>
      <w:r>
        <w:rPr/>
        <w:t>Petrem N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 v ě 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ý</w:t>
      </w:r>
      <w:r>
        <w:rPr>
          <w:spacing w:val="-2"/>
        </w:rPr>
        <w:t> </w:t>
      </w:r>
      <w:r>
        <w:rPr/>
        <w:t>m,</w:t>
      </w:r>
      <w:r>
        <w:rPr>
          <w:spacing w:val="-1"/>
        </w:rPr>
        <w:t> </w:t>
      </w:r>
      <w:r>
        <w:rPr/>
        <w:t>primátorem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94-2611411/0710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87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</w:pPr>
      <w:r>
        <w:rPr/>
        <w:t>„Smlouva“) se uzavírá na základě Rozhodnutí ministra životního prostředí č. 1211300002 o poskytnutí</w:t>
      </w:r>
      <w:r>
        <w:rPr>
          <w:spacing w:val="1"/>
        </w:rPr>
        <w:t> </w:t>
      </w:r>
      <w:r>
        <w:rPr/>
        <w:t>finančních</w:t>
      </w:r>
      <w:r>
        <w:rPr>
          <w:spacing w:val="-10"/>
        </w:rPr>
        <w:t> </w:t>
      </w:r>
      <w:r>
        <w:rPr/>
        <w:t>prostředků</w:t>
      </w:r>
      <w:r>
        <w:rPr>
          <w:spacing w:val="-9"/>
        </w:rPr>
        <w:t> </w:t>
      </w:r>
      <w:r>
        <w:rPr/>
        <w:t>ze</w:t>
      </w:r>
      <w:r>
        <w:rPr>
          <w:spacing w:val="-11"/>
        </w:rPr>
        <w:t> </w:t>
      </w:r>
      <w:r>
        <w:rPr/>
        <w:t>Státního</w:t>
      </w:r>
      <w:r>
        <w:rPr>
          <w:spacing w:val="-9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9"/>
        </w:rPr>
        <w:t> </w:t>
      </w:r>
      <w:r>
        <w:rPr/>
        <w:t>prostředí</w:t>
      </w:r>
      <w:r>
        <w:rPr>
          <w:spacing w:val="-11"/>
        </w:rPr>
        <w:t> </w:t>
      </w:r>
      <w:r>
        <w:rPr/>
        <w:t>ČR</w:t>
      </w:r>
      <w:r>
        <w:rPr>
          <w:spacing w:val="-9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11"/>
        </w:rPr>
        <w:t> </w:t>
      </w:r>
      <w:r>
        <w:rPr/>
        <w:t>8.</w:t>
      </w:r>
      <w:r>
        <w:rPr>
          <w:spacing w:val="-9"/>
        </w:rPr>
        <w:t> </w:t>
      </w:r>
      <w:r>
        <w:rPr/>
        <w:t>6.</w:t>
      </w:r>
      <w:r>
        <w:rPr>
          <w:spacing w:val="-10"/>
        </w:rPr>
        <w:t> </w:t>
      </w:r>
      <w:r>
        <w:rPr/>
        <w:t>2022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0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6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7"/>
          <w:sz w:val="20"/>
        </w:rPr>
        <w:t> </w:t>
      </w:r>
      <w:r>
        <w:rPr>
          <w:sz w:val="20"/>
        </w:rPr>
        <w:t>(včetně</w:t>
      </w:r>
      <w:r>
        <w:rPr>
          <w:spacing w:val="8"/>
          <w:sz w:val="20"/>
        </w:rPr>
        <w:t> </w:t>
      </w:r>
      <w:r>
        <w:rPr>
          <w:sz w:val="20"/>
        </w:rPr>
        <w:t>jejích</w:t>
      </w:r>
      <w:r>
        <w:rPr>
          <w:spacing w:val="8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8"/>
          <w:sz w:val="20"/>
        </w:rPr>
        <w:t> </w:t>
      </w:r>
      <w:r>
        <w:rPr>
          <w:sz w:val="20"/>
        </w:rPr>
        <w:t>13/2021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48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170"/>
        <w:jc w:val="left"/>
      </w:pPr>
      <w:r>
        <w:rPr/>
        <w:t>„Akční</w:t>
      </w:r>
      <w:r>
        <w:rPr>
          <w:spacing w:val="-2"/>
        </w:rPr>
        <w:t> </w:t>
      </w:r>
      <w:r>
        <w:rPr/>
        <w:t>plán</w:t>
      </w:r>
      <w:r>
        <w:rPr>
          <w:spacing w:val="-3"/>
        </w:rPr>
        <w:t> </w:t>
      </w:r>
      <w:r>
        <w:rPr/>
        <w:t>pro</w:t>
      </w:r>
      <w:r>
        <w:rPr>
          <w:spacing w:val="-1"/>
        </w:rPr>
        <w:t> </w:t>
      </w:r>
      <w:r>
        <w:rPr/>
        <w:t>udržitelnou</w:t>
      </w:r>
      <w:r>
        <w:rPr>
          <w:spacing w:val="-3"/>
        </w:rPr>
        <w:t> </w:t>
      </w:r>
      <w:r>
        <w:rPr/>
        <w:t>energii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klima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Ústí</w:t>
      </w:r>
      <w:r>
        <w:rPr>
          <w:spacing w:val="-1"/>
        </w:rPr>
        <w:t> </w:t>
      </w:r>
      <w:r>
        <w:rPr/>
        <w:t>nad</w:t>
      </w:r>
      <w:r>
        <w:rPr>
          <w:spacing w:val="-4"/>
        </w:rPr>
        <w:t> </w:t>
      </w:r>
      <w:r>
        <w:rPr/>
        <w:t>Labem“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2022-2024.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7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573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170,56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Kč </w:t>
      </w:r>
      <w:r>
        <w:rPr>
          <w:sz w:val="20"/>
        </w:rPr>
        <w:t>(slovy:</w:t>
      </w:r>
    </w:p>
    <w:p>
      <w:pPr>
        <w:pStyle w:val="BodyText"/>
        <w:spacing w:line="265" w:lineRule="exact"/>
      </w:pPr>
      <w:r>
        <w:rPr/>
        <w:t>jeden</w:t>
      </w:r>
      <w:r>
        <w:rPr>
          <w:spacing w:val="-3"/>
        </w:rPr>
        <w:t> </w:t>
      </w:r>
      <w:r>
        <w:rPr/>
        <w:t>milion</w:t>
      </w:r>
      <w:r>
        <w:rPr>
          <w:spacing w:val="-2"/>
        </w:rPr>
        <w:t> </w:t>
      </w:r>
      <w:r>
        <w:rPr/>
        <w:t>pět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sedmdesát</w:t>
      </w:r>
      <w:r>
        <w:rPr>
          <w:spacing w:val="-3"/>
        </w:rPr>
        <w:t> </w:t>
      </w:r>
      <w:r>
        <w:rPr/>
        <w:t>tři</w:t>
      </w:r>
      <w:r>
        <w:rPr>
          <w:spacing w:val="-2"/>
        </w:rPr>
        <w:t> </w:t>
      </w:r>
      <w:r>
        <w:rPr/>
        <w:t>tisíc</w:t>
      </w:r>
      <w:r>
        <w:rPr>
          <w:spacing w:val="-4"/>
        </w:rPr>
        <w:t> </w:t>
      </w:r>
      <w:r>
        <w:rPr/>
        <w:t>jedno</w:t>
      </w:r>
      <w:r>
        <w:rPr>
          <w:spacing w:val="-1"/>
        </w:rPr>
        <w:t> </w:t>
      </w:r>
      <w:r>
        <w:rPr/>
        <w:t>sto</w:t>
      </w:r>
      <w:r>
        <w:rPr>
          <w:spacing w:val="-3"/>
        </w:rPr>
        <w:t> </w:t>
      </w:r>
      <w:r>
        <w:rPr/>
        <w:t>sedmdesát</w:t>
      </w:r>
      <w:r>
        <w:rPr>
          <w:spacing w:val="2"/>
        </w:rPr>
        <w:t> </w:t>
      </w:r>
      <w:r>
        <w:rPr/>
        <w:t>korun</w:t>
      </w:r>
      <w:r>
        <w:rPr>
          <w:spacing w:val="-2"/>
        </w:rPr>
        <w:t> </w:t>
      </w:r>
      <w:r>
        <w:rPr/>
        <w:t>českých,</w:t>
      </w:r>
      <w:r>
        <w:rPr>
          <w:spacing w:val="-4"/>
        </w:rPr>
        <w:t> </w:t>
      </w:r>
      <w:r>
        <w:rPr/>
        <w:t>padesát</w:t>
      </w:r>
      <w:r>
        <w:rPr>
          <w:spacing w:val="-3"/>
        </w:rPr>
        <w:t> </w:t>
      </w:r>
      <w:r>
        <w:rPr/>
        <w:t>šest</w:t>
      </w:r>
      <w:r>
        <w:rPr>
          <w:spacing w:val="-3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</w:t>
      </w:r>
      <w:r>
        <w:rPr>
          <w:spacing w:val="1"/>
          <w:sz w:val="20"/>
        </w:rPr>
        <w:t> </w:t>
      </w:r>
      <w:r>
        <w:rPr>
          <w:sz w:val="20"/>
        </w:rPr>
        <w:t>326</w:t>
      </w:r>
      <w:r>
        <w:rPr>
          <w:spacing w:val="1"/>
          <w:sz w:val="20"/>
        </w:rPr>
        <w:t> </w:t>
      </w:r>
      <w:r>
        <w:rPr>
          <w:sz w:val="20"/>
        </w:rPr>
        <w:t>463,21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67,62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7"/>
          <w:sz w:val="20"/>
        </w:rPr>
        <w:t> </w:t>
      </w:r>
      <w:r>
        <w:rPr>
          <w:sz w:val="20"/>
        </w:rPr>
        <w:t>výdajů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vznikly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byly</w:t>
      </w:r>
      <w:r>
        <w:rPr>
          <w:spacing w:val="-6"/>
          <w:sz w:val="20"/>
        </w:rPr>
        <w:t> </w:t>
      </w:r>
      <w:r>
        <w:rPr>
          <w:sz w:val="20"/>
        </w:rPr>
        <w:t>uhrazeny</w:t>
      </w:r>
      <w:r>
        <w:rPr>
          <w:spacing w:val="-5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6"/>
          <w:sz w:val="20"/>
        </w:rPr>
        <w:t> </w:t>
      </w:r>
      <w:r>
        <w:rPr>
          <w:sz w:val="20"/>
        </w:rPr>
        <w:t>vyhlášení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6"/>
          <w:sz w:val="20"/>
        </w:rPr>
        <w:t> </w:t>
      </w:r>
      <w:r>
        <w:rPr>
          <w:sz w:val="20"/>
        </w:rPr>
        <w:t>výdajů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line="265" w:lineRule="exac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</w:p>
    <w:p>
      <w:pPr>
        <w:pStyle w:val="BodyText"/>
        <w:jc w:val="left"/>
      </w:pPr>
      <w:r>
        <w:rPr/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7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ind w:left="0" w:right="2319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2394" w:hanging="66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5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4864"/>
      </w:tblGrid>
      <w:tr>
        <w:trPr>
          <w:trHeight w:val="506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29" w:right="192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0" w:right="185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129 085,17</w:t>
            </w:r>
          </w:p>
        </w:tc>
      </w:tr>
      <w:tr>
        <w:trPr>
          <w:trHeight w:val="506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0" w:right="1829"/>
              <w:jc w:val="right"/>
              <w:rPr>
                <w:sz w:val="20"/>
              </w:rPr>
            </w:pPr>
            <w:r>
              <w:rPr>
                <w:sz w:val="20"/>
              </w:rPr>
              <w:t>444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085,39</w:t>
            </w:r>
          </w:p>
        </w:tc>
      </w:tr>
    </w:tbl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34"/>
          <w:sz w:val="20"/>
        </w:rPr>
        <w:t> </w:t>
      </w:r>
      <w:r>
        <w:rPr>
          <w:sz w:val="20"/>
        </w:rPr>
        <w:t>ČR“)</w:t>
      </w:r>
      <w:r>
        <w:rPr>
          <w:spacing w:val="3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každou</w:t>
      </w:r>
      <w:r>
        <w:rPr>
          <w:spacing w:val="32"/>
          <w:sz w:val="20"/>
        </w:rPr>
        <w:t> </w:t>
      </w:r>
      <w:r>
        <w:rPr>
          <w:sz w:val="20"/>
        </w:rPr>
        <w:t>žádostí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uvolnění</w:t>
      </w:r>
      <w:r>
        <w:rPr>
          <w:spacing w:val="33"/>
          <w:sz w:val="20"/>
        </w:rPr>
        <w:t> </w:t>
      </w:r>
      <w:r>
        <w:rPr>
          <w:sz w:val="20"/>
        </w:rPr>
        <w:t>finančních</w:t>
      </w:r>
      <w:r>
        <w:rPr>
          <w:spacing w:val="32"/>
          <w:sz w:val="20"/>
        </w:rPr>
        <w:t> </w:t>
      </w:r>
      <w:r>
        <w:rPr>
          <w:sz w:val="20"/>
        </w:rPr>
        <w:t>prostředků</w:t>
      </w:r>
      <w:r>
        <w:rPr>
          <w:spacing w:val="33"/>
          <w:sz w:val="20"/>
        </w:rPr>
        <w:t> </w:t>
      </w:r>
      <w:r>
        <w:rPr>
          <w:sz w:val="20"/>
        </w:rPr>
        <w:t>(bod</w:t>
      </w:r>
      <w:r>
        <w:rPr>
          <w:spacing w:val="33"/>
          <w:sz w:val="20"/>
        </w:rPr>
        <w:t> </w:t>
      </w:r>
      <w:r>
        <w:rPr>
          <w:sz w:val="20"/>
        </w:rPr>
        <w:t>11)</w:t>
      </w:r>
      <w:r>
        <w:rPr>
          <w:spacing w:val="32"/>
          <w:sz w:val="20"/>
        </w:rPr>
        <w:t> </w:t>
      </w:r>
      <w:r>
        <w:rPr>
          <w:sz w:val="20"/>
        </w:rPr>
        <w:t>příslušné</w:t>
      </w:r>
      <w:r>
        <w:rPr>
          <w:spacing w:val="34"/>
          <w:sz w:val="20"/>
        </w:rPr>
        <w:t> </w:t>
      </w:r>
      <w:r>
        <w:rPr>
          <w:sz w:val="20"/>
        </w:rPr>
        <w:t>doklady</w:t>
      </w:r>
      <w:r>
        <w:rPr>
          <w:spacing w:val="32"/>
          <w:sz w:val="20"/>
        </w:rPr>
        <w:t> </w:t>
      </w:r>
      <w:r>
        <w:rPr>
          <w:sz w:val="20"/>
        </w:rPr>
        <w:t>prokazující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</w:pPr>
      <w:r>
        <w:rPr/>
        <w:t>oprávněnost</w:t>
      </w:r>
      <w:r>
        <w:rPr>
          <w:spacing w:val="-6"/>
        </w:rPr>
        <w:t> </w:t>
      </w:r>
      <w:r>
        <w:rPr/>
        <w:t>vynaložených</w:t>
      </w:r>
      <w:r>
        <w:rPr>
          <w:spacing w:val="-4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prostředky</w:t>
      </w:r>
      <w:r>
        <w:rPr>
          <w:spacing w:val="12"/>
          <w:sz w:val="20"/>
        </w:rPr>
        <w:t> </w:t>
      </w:r>
      <w:r>
        <w:rPr>
          <w:sz w:val="20"/>
        </w:rPr>
        <w:t>nevyčerpané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3"/>
          <w:sz w:val="20"/>
        </w:rPr>
        <w:t> </w:t>
      </w:r>
      <w:r>
        <w:rPr>
          <w:sz w:val="20"/>
        </w:rPr>
        <w:t>daném</w:t>
      </w:r>
      <w:r>
        <w:rPr>
          <w:spacing w:val="13"/>
          <w:sz w:val="20"/>
        </w:rPr>
        <w:t> </w:t>
      </w:r>
      <w:r>
        <w:rPr>
          <w:sz w:val="20"/>
        </w:rPr>
        <w:t>roce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2"/>
          <w:sz w:val="20"/>
        </w:rPr>
        <w:t> </w:t>
      </w:r>
      <w:r>
        <w:rPr>
          <w:sz w:val="20"/>
        </w:rPr>
        <w:t>vrácené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zvýší</w:t>
      </w:r>
      <w:r>
        <w:rPr>
          <w:spacing w:val="12"/>
          <w:sz w:val="20"/>
        </w:rPr>
        <w:t> </w:t>
      </w:r>
      <w:r>
        <w:rPr>
          <w:sz w:val="20"/>
        </w:rPr>
        <w:t>finanční</w:t>
      </w:r>
      <w:r>
        <w:rPr>
          <w:spacing w:val="12"/>
          <w:sz w:val="20"/>
        </w:rPr>
        <w:t> </w:t>
      </w:r>
      <w:r>
        <w:rPr>
          <w:sz w:val="20"/>
        </w:rPr>
        <w:t>objem</w:t>
      </w:r>
      <w:r>
        <w:rPr>
          <w:spacing w:val="15"/>
          <w:sz w:val="20"/>
        </w:rPr>
        <w:t> </w:t>
      </w:r>
      <w:r>
        <w:rPr>
          <w:sz w:val="20"/>
        </w:rPr>
        <w:t>následujícího</w:t>
      </w:r>
      <w:r>
        <w:rPr>
          <w:spacing w:val="13"/>
          <w:sz w:val="20"/>
        </w:rPr>
        <w:t> </w:t>
      </w:r>
      <w:r>
        <w:rPr>
          <w:sz w:val="20"/>
        </w:rPr>
        <w:t>roku,</w:t>
      </w:r>
      <w:r>
        <w:rPr>
          <w:spacing w:val="12"/>
          <w:sz w:val="20"/>
        </w:rPr>
        <w:t> </w:t>
      </w:r>
      <w:r>
        <w:rPr>
          <w:sz w:val="20"/>
        </w:rPr>
        <w:t>pokud</w:t>
      </w:r>
    </w:p>
    <w:p>
      <w:pPr>
        <w:pStyle w:val="BodyText"/>
        <w:spacing w:before="1"/>
      </w:pPr>
      <w:r>
        <w:rPr/>
        <w:t>Fond</w:t>
      </w:r>
      <w:r>
        <w:rPr>
          <w:spacing w:val="-2"/>
        </w:rPr>
        <w:t> </w:t>
      </w:r>
      <w:r>
        <w:rPr/>
        <w:t>tento</w:t>
      </w:r>
      <w:r>
        <w:rPr>
          <w:spacing w:val="-3"/>
        </w:rPr>
        <w:t> </w:t>
      </w:r>
      <w:r>
        <w:rPr/>
        <w:t>převod</w:t>
      </w:r>
      <w:r>
        <w:rPr>
          <w:spacing w:val="-2"/>
        </w:rPr>
        <w:t> </w:t>
      </w:r>
      <w:r>
        <w:rPr/>
        <w:t>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2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spacing w:before="1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1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 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12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4"/>
          <w:sz w:val="20"/>
        </w:rPr>
        <w:t> </w:t>
      </w:r>
      <w:r>
        <w:rPr>
          <w:sz w:val="20"/>
        </w:rPr>
        <w:t>doručených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4"/>
          <w:sz w:val="20"/>
        </w:rPr>
        <w:t> </w:t>
      </w:r>
      <w:r>
        <w:rPr>
          <w:sz w:val="20"/>
        </w:rPr>
        <w:t>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zprávu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faktury,</w:t>
      </w:r>
      <w:r>
        <w:rPr>
          <w:spacing w:val="-3"/>
          <w:sz w:val="20"/>
        </w:rPr>
        <w:t> </w:t>
      </w:r>
      <w:r>
        <w:rPr>
          <w:sz w:val="20"/>
        </w:rPr>
        <w:t>popřípadě</w:t>
      </w:r>
      <w:r>
        <w:rPr>
          <w:spacing w:val="-3"/>
          <w:sz w:val="20"/>
        </w:rPr>
        <w:t> </w:t>
      </w:r>
      <w:r>
        <w:rPr>
          <w:sz w:val="20"/>
        </w:rPr>
        <w:t>jiné</w:t>
      </w:r>
      <w:r>
        <w:rPr>
          <w:spacing w:val="-3"/>
          <w:sz w:val="20"/>
        </w:rPr>
        <w:t> </w:t>
      </w:r>
      <w:r>
        <w:rPr>
          <w:sz w:val="20"/>
        </w:rPr>
        <w:t>účetní</w:t>
      </w:r>
      <w:r>
        <w:rPr>
          <w:spacing w:val="-3"/>
          <w:sz w:val="20"/>
        </w:rPr>
        <w:t> </w:t>
      </w:r>
      <w:r>
        <w:rPr>
          <w:sz w:val="20"/>
        </w:rPr>
        <w:t>doklady,</w:t>
      </w:r>
      <w:r>
        <w:rPr>
          <w:spacing w:val="-3"/>
          <w:sz w:val="20"/>
        </w:rPr>
        <w:t> </w:t>
      </w:r>
      <w:r>
        <w:rPr>
          <w:sz w:val="20"/>
        </w:rPr>
        <w:t>popřípadě</w:t>
      </w:r>
      <w:r>
        <w:rPr>
          <w:spacing w:val="-3"/>
          <w:sz w:val="20"/>
        </w:rPr>
        <w:t> </w:t>
      </w:r>
      <w:r>
        <w:rPr>
          <w:sz w:val="20"/>
        </w:rPr>
        <w:t>rovněž</w:t>
      </w:r>
      <w:r>
        <w:rPr>
          <w:spacing w:val="-1"/>
          <w:sz w:val="20"/>
        </w:rPr>
        <w:t> </w:t>
      </w:r>
      <w:r>
        <w:rPr>
          <w:sz w:val="20"/>
        </w:rPr>
        <w:t>výkazy</w:t>
      </w:r>
      <w:r>
        <w:rPr>
          <w:spacing w:val="-4"/>
          <w:sz w:val="20"/>
        </w:rPr>
        <w:t> </w:t>
      </w:r>
      <w:r>
        <w:rPr>
          <w:sz w:val="20"/>
        </w:rPr>
        <w:t>práce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mzdové</w:t>
      </w:r>
      <w:r>
        <w:rPr>
          <w:spacing w:val="-3"/>
          <w:sz w:val="20"/>
        </w:rPr>
        <w:t> </w:t>
      </w:r>
      <w:r>
        <w:rPr>
          <w:sz w:val="20"/>
        </w:rPr>
        <w:t>listy,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1022" w:right="114" w:hanging="358"/>
        <w:jc w:val="both"/>
        <w:rPr>
          <w:sz w:val="20"/>
        </w:rPr>
      </w:pPr>
      <w:r>
        <w:rPr>
          <w:sz w:val="20"/>
        </w:rPr>
        <w:t>bankovní výpisy prokazující uhrazení faktur, případně jiné účetní doklady, že došlo ke skutečnému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-2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kopii</w:t>
      </w:r>
      <w:r>
        <w:rPr>
          <w:spacing w:val="-1"/>
          <w:sz w:val="20"/>
        </w:rPr>
        <w:t> </w:t>
      </w:r>
      <w:r>
        <w:rPr>
          <w:sz w:val="20"/>
        </w:rPr>
        <w:t>usnesení</w:t>
      </w:r>
      <w:r>
        <w:rPr>
          <w:spacing w:val="-1"/>
          <w:sz w:val="20"/>
        </w:rPr>
        <w:t> </w:t>
      </w:r>
      <w:r>
        <w:rPr>
          <w:sz w:val="20"/>
        </w:rPr>
        <w:t>rady</w:t>
      </w:r>
      <w:r>
        <w:rPr>
          <w:spacing w:val="-1"/>
          <w:sz w:val="20"/>
        </w:rPr>
        <w:t> </w:t>
      </w:r>
      <w:r>
        <w:rPr>
          <w:sz w:val="20"/>
        </w:rPr>
        <w:t>či</w:t>
      </w:r>
      <w:r>
        <w:rPr>
          <w:spacing w:val="-1"/>
          <w:sz w:val="20"/>
        </w:rPr>
        <w:t> </w:t>
      </w:r>
      <w:r>
        <w:rPr>
          <w:sz w:val="20"/>
        </w:rPr>
        <w:t>zastupitelstva</w:t>
      </w:r>
      <w:r>
        <w:rPr>
          <w:spacing w:val="2"/>
          <w:sz w:val="20"/>
        </w:rPr>
        <w:t> </w:t>
      </w:r>
      <w:r>
        <w:rPr>
          <w:sz w:val="20"/>
        </w:rPr>
        <w:t>obce</w:t>
      </w:r>
      <w:r>
        <w:rPr>
          <w:spacing w:val="-1"/>
          <w:sz w:val="20"/>
        </w:rPr>
        <w:t> </w:t>
      </w:r>
      <w:r>
        <w:rPr>
          <w:sz w:val="20"/>
        </w:rPr>
        <w:t>ohledně</w:t>
      </w:r>
      <w:r>
        <w:rPr>
          <w:spacing w:val="-1"/>
          <w:sz w:val="20"/>
        </w:rPr>
        <w:t> </w:t>
      </w:r>
      <w:r>
        <w:rPr>
          <w:sz w:val="20"/>
        </w:rPr>
        <w:t>schválení</w:t>
      </w:r>
      <w:r>
        <w:rPr>
          <w:spacing w:val="-1"/>
          <w:sz w:val="20"/>
        </w:rPr>
        <w:t> </w:t>
      </w:r>
      <w:r>
        <w:rPr>
          <w:sz w:val="20"/>
        </w:rPr>
        <w:t>SECAP jakožto</w:t>
      </w:r>
      <w:r>
        <w:rPr>
          <w:spacing w:val="1"/>
          <w:sz w:val="20"/>
        </w:rPr>
        <w:t> </w:t>
      </w:r>
      <w:r>
        <w:rPr>
          <w:sz w:val="20"/>
        </w:rPr>
        <w:t>závazného strategického</w:t>
      </w:r>
    </w:p>
    <w:p>
      <w:pPr>
        <w:pStyle w:val="BodyText"/>
        <w:spacing w:before="1"/>
        <w:ind w:left="1022"/>
        <w:jc w:val="left"/>
      </w:pPr>
      <w:r>
        <w:rPr/>
        <w:t>dokumentu.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425"/>
        <w:jc w:val="left"/>
        <w:rPr>
          <w:sz w:val="20"/>
        </w:rPr>
      </w:pPr>
      <w:r>
        <w:rPr>
          <w:sz w:val="20"/>
        </w:rPr>
        <w:t>Žádostí o</w:t>
      </w:r>
      <w:r>
        <w:rPr>
          <w:spacing w:val="2"/>
          <w:sz w:val="20"/>
        </w:rPr>
        <w:t> </w:t>
      </w:r>
      <w:r>
        <w:rPr>
          <w:sz w:val="20"/>
        </w:rPr>
        <w:t>uvolnění 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3"/>
          <w:sz w:val="20"/>
        </w:rPr>
        <w:t> </w:t>
      </w:r>
      <w:r>
        <w:rPr>
          <w:sz w:val="20"/>
        </w:rPr>
        <w:t>a předložením</w:t>
      </w:r>
      <w:r>
        <w:rPr>
          <w:spacing w:val="2"/>
          <w:sz w:val="20"/>
        </w:rPr>
        <w:t> </w:t>
      </w:r>
      <w:r>
        <w:rPr>
          <w:sz w:val="20"/>
        </w:rPr>
        <w:t>kopií</w:t>
      </w:r>
      <w:r>
        <w:rPr>
          <w:spacing w:val="1"/>
          <w:sz w:val="20"/>
        </w:rPr>
        <w:t> </w:t>
      </w:r>
      <w:r>
        <w:rPr>
          <w:sz w:val="20"/>
        </w:rPr>
        <w:t>faktur příjemce podpory mj.</w:t>
      </w:r>
      <w:r>
        <w:rPr>
          <w:spacing w:val="1"/>
          <w:sz w:val="20"/>
        </w:rPr>
        <w:t> </w:t>
      </w:r>
      <w:r>
        <w:rPr>
          <w:sz w:val="20"/>
        </w:rPr>
        <w:t>potvrzuje,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3"/>
          <w:sz w:val="20"/>
        </w:rPr>
        <w:t> </w:t>
      </w:r>
      <w:r>
        <w:rPr>
          <w:sz w:val="20"/>
        </w:rPr>
        <w:t>předloženy</w:t>
      </w:r>
      <w:r>
        <w:rPr>
          <w:spacing w:val="82"/>
          <w:sz w:val="20"/>
        </w:rPr>
        <w:t> </w:t>
      </w:r>
      <w:r>
        <w:rPr>
          <w:sz w:val="20"/>
        </w:rPr>
        <w:t>faktury</w:t>
      </w:r>
      <w:r>
        <w:rPr>
          <w:spacing w:val="83"/>
          <w:sz w:val="20"/>
        </w:rPr>
        <w:t> </w:t>
      </w:r>
      <w:r>
        <w:rPr>
          <w:sz w:val="20"/>
        </w:rPr>
        <w:t>již</w:t>
      </w:r>
      <w:r>
        <w:rPr>
          <w:spacing w:val="83"/>
          <w:sz w:val="20"/>
        </w:rPr>
        <w:t> </w:t>
      </w:r>
      <w:r>
        <w:rPr>
          <w:sz w:val="20"/>
        </w:rPr>
        <w:t>uhrazené.</w:t>
      </w:r>
      <w:r>
        <w:rPr>
          <w:spacing w:val="84"/>
          <w:sz w:val="20"/>
        </w:rPr>
        <w:t> </w:t>
      </w:r>
      <w:r>
        <w:rPr>
          <w:sz w:val="20"/>
        </w:rPr>
        <w:t>Fond</w:t>
      </w:r>
      <w:r>
        <w:rPr>
          <w:spacing w:val="83"/>
          <w:sz w:val="20"/>
        </w:rPr>
        <w:t> </w:t>
      </w:r>
      <w:r>
        <w:rPr>
          <w:sz w:val="20"/>
        </w:rPr>
        <w:t>akceptuje</w:t>
      </w:r>
      <w:r>
        <w:rPr>
          <w:spacing w:val="82"/>
          <w:sz w:val="20"/>
        </w:rPr>
        <w:t> </w:t>
      </w:r>
      <w:r>
        <w:rPr>
          <w:sz w:val="20"/>
        </w:rPr>
        <w:t>předložení</w:t>
      </w:r>
      <w:r>
        <w:rPr>
          <w:spacing w:val="82"/>
          <w:sz w:val="20"/>
        </w:rPr>
        <w:t> </w:t>
      </w:r>
      <w:r>
        <w:rPr>
          <w:sz w:val="20"/>
        </w:rPr>
        <w:t>faktur</w:t>
      </w:r>
      <w:r>
        <w:rPr>
          <w:spacing w:val="84"/>
          <w:sz w:val="20"/>
        </w:rPr>
        <w:t> </w:t>
      </w:r>
      <w:r>
        <w:rPr>
          <w:sz w:val="20"/>
        </w:rPr>
        <w:t>i</w:t>
      </w:r>
      <w:r>
        <w:rPr>
          <w:spacing w:val="8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roku</w:t>
      </w:r>
    </w:p>
    <w:p>
      <w:pPr>
        <w:pStyle w:val="BodyText"/>
        <w:jc w:val="left"/>
      </w:pPr>
      <w:r>
        <w:rPr/>
        <w:t>předcházejícího</w:t>
      </w:r>
      <w:r>
        <w:rPr>
          <w:spacing w:val="-4"/>
        </w:rPr>
        <w:t> </w:t>
      </w:r>
      <w:r>
        <w:rPr/>
        <w:t>uvolnění</w:t>
      </w:r>
      <w:r>
        <w:rPr>
          <w:spacing w:val="-5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fakturace</w:t>
      </w:r>
      <w:r>
        <w:rPr>
          <w:spacing w:val="-4"/>
        </w:rPr>
        <w:t> </w:t>
      </w:r>
      <w:r>
        <w:rPr/>
        <w:t>odpovídá</w:t>
      </w:r>
      <w:r>
        <w:rPr>
          <w:spacing w:val="-5"/>
        </w:rPr>
        <w:t> </w:t>
      </w:r>
      <w:r>
        <w:rPr/>
        <w:t>termínům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1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9"/>
          <w:sz w:val="20"/>
        </w:rPr>
        <w:t> </w:t>
      </w:r>
      <w:r>
        <w:rPr>
          <w:sz w:val="20"/>
        </w:rPr>
        <w:t>materiálu.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3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384" w:top="1060" w:bottom="158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42" w:val="left" w:leader="none"/>
        </w:tabs>
        <w:spacing w:line="240" w:lineRule="auto" w:before="121" w:after="0"/>
        <w:ind w:left="1063" w:right="110" w:hanging="255"/>
        <w:jc w:val="both"/>
        <w:rPr>
          <w:sz w:val="20"/>
        </w:rPr>
      </w:pPr>
      <w:r>
        <w:rPr>
          <w:sz w:val="20"/>
        </w:rPr>
        <w:t>akce</w:t>
      </w:r>
      <w:r>
        <w:rPr>
          <w:spacing w:val="39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provedena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44"/>
          <w:sz w:val="20"/>
        </w:rPr>
        <w:t> </w:t>
      </w:r>
      <w:r>
        <w:rPr>
          <w:sz w:val="20"/>
        </w:rPr>
        <w:t>předpokládaném</w:t>
      </w:r>
      <w:r>
        <w:rPr>
          <w:spacing w:val="41"/>
          <w:sz w:val="20"/>
        </w:rPr>
        <w:t> </w:t>
      </w:r>
      <w:r>
        <w:rPr>
          <w:sz w:val="20"/>
        </w:rPr>
        <w:t>rozsahu</w:t>
      </w:r>
      <w:r>
        <w:rPr>
          <w:spacing w:val="44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předložené</w:t>
      </w:r>
      <w:r>
        <w:rPr>
          <w:spacing w:val="40"/>
          <w:sz w:val="20"/>
        </w:rPr>
        <w:t> </w:t>
      </w:r>
      <w:r>
        <w:rPr>
          <w:sz w:val="20"/>
        </w:rPr>
        <w:t>žádosti</w:t>
      </w:r>
      <w:r>
        <w:rPr>
          <w:spacing w:val="42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dne</w:t>
      </w:r>
      <w:r>
        <w:rPr>
          <w:spacing w:val="41"/>
          <w:sz w:val="20"/>
        </w:rPr>
        <w:t> </w:t>
      </w:r>
      <w:r>
        <w:rPr>
          <w:sz w:val="20"/>
        </w:rPr>
        <w:t>2.</w:t>
      </w:r>
      <w:r>
        <w:rPr>
          <w:spacing w:val="41"/>
          <w:sz w:val="20"/>
        </w:rPr>
        <w:t> </w:t>
      </w:r>
      <w:r>
        <w:rPr>
          <w:sz w:val="20"/>
        </w:rPr>
        <w:t>3.</w:t>
      </w:r>
      <w:r>
        <w:rPr>
          <w:spacing w:val="41"/>
          <w:sz w:val="20"/>
        </w:rPr>
        <w:t> </w:t>
      </w:r>
      <w:r>
        <w:rPr>
          <w:sz w:val="20"/>
        </w:rPr>
        <w:t>2022</w:t>
      </w:r>
      <w:r>
        <w:rPr>
          <w:spacing w:val="-53"/>
          <w:sz w:val="20"/>
        </w:rPr>
        <w:t> </w:t>
      </w:r>
      <w:r>
        <w:rPr>
          <w:sz w:val="20"/>
        </w:rPr>
        <w:t>a jejích příloh, podle odborného posudku zpracovaného Ing. Lucií Lískovou (MŽP, 4/2022), podle</w:t>
      </w:r>
      <w:r>
        <w:rPr>
          <w:spacing w:val="1"/>
          <w:sz w:val="20"/>
        </w:rPr>
        <w:t> </w:t>
      </w:r>
      <w:r>
        <w:rPr>
          <w:sz w:val="20"/>
        </w:rPr>
        <w:t>smlouvy s dodavatelem vč. výběrového řízení, tj. podpora bude použita k</w:t>
      </w:r>
      <w:r>
        <w:rPr>
          <w:spacing w:val="1"/>
          <w:sz w:val="20"/>
        </w:rPr>
        <w:t> </w:t>
      </w:r>
      <w:r>
        <w:rPr>
          <w:sz w:val="20"/>
        </w:rPr>
        <w:t>implementaci Paktu</w:t>
      </w:r>
      <w:r>
        <w:rPr>
          <w:spacing w:val="1"/>
          <w:sz w:val="20"/>
        </w:rPr>
        <w:t> </w:t>
      </w:r>
      <w:r>
        <w:rPr>
          <w:sz w:val="20"/>
        </w:rPr>
        <w:t>starostů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primátorů pro</w:t>
      </w:r>
      <w:r>
        <w:rPr>
          <w:spacing w:val="-1"/>
          <w:sz w:val="20"/>
        </w:rPr>
        <w:t> </w:t>
      </w:r>
      <w:r>
        <w:rPr>
          <w:sz w:val="20"/>
        </w:rPr>
        <w:t>klima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energii 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Výzvou,</w:t>
      </w:r>
    </w:p>
    <w:p>
      <w:pPr>
        <w:pStyle w:val="ListParagraph"/>
        <w:numPr>
          <w:ilvl w:val="2"/>
          <w:numId w:val="4"/>
        </w:numPr>
        <w:tabs>
          <w:tab w:pos="1054" w:val="left" w:leader="none"/>
        </w:tabs>
        <w:spacing w:line="240" w:lineRule="auto" w:before="119" w:after="0"/>
        <w:ind w:left="1054" w:right="0" w:hanging="245"/>
        <w:jc w:val="left"/>
        <w:rPr>
          <w:sz w:val="20"/>
        </w:rPr>
      </w:pPr>
      <w:r>
        <w:rPr>
          <w:sz w:val="20"/>
        </w:rPr>
        <w:t>zpracuje</w:t>
      </w:r>
      <w:r>
        <w:rPr>
          <w:spacing w:val="-5"/>
          <w:sz w:val="20"/>
        </w:rPr>
        <w:t> </w:t>
      </w:r>
      <w:r>
        <w:rPr>
          <w:sz w:val="20"/>
        </w:rPr>
        <w:t>Akční</w:t>
      </w:r>
      <w:r>
        <w:rPr>
          <w:spacing w:val="-4"/>
          <w:sz w:val="20"/>
        </w:rPr>
        <w:t> </w:t>
      </w:r>
      <w:r>
        <w:rPr>
          <w:sz w:val="20"/>
        </w:rPr>
        <w:t>plán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udržitelnou</w:t>
      </w:r>
      <w:r>
        <w:rPr>
          <w:spacing w:val="-1"/>
          <w:sz w:val="20"/>
        </w:rPr>
        <w:t> </w:t>
      </w:r>
      <w:r>
        <w:rPr>
          <w:sz w:val="20"/>
        </w:rPr>
        <w:t>energii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klima</w:t>
      </w:r>
      <w:r>
        <w:rPr>
          <w:spacing w:val="-1"/>
          <w:sz w:val="20"/>
        </w:rPr>
        <w:t> </w:t>
      </w:r>
      <w:r>
        <w:rPr>
          <w:sz w:val="20"/>
        </w:rPr>
        <w:t>(SECAP/BEI),</w:t>
      </w:r>
    </w:p>
    <w:p>
      <w:pPr>
        <w:pStyle w:val="ListParagraph"/>
        <w:numPr>
          <w:ilvl w:val="2"/>
          <w:numId w:val="4"/>
        </w:numPr>
        <w:tabs>
          <w:tab w:pos="1038" w:val="left" w:leader="none"/>
        </w:tabs>
        <w:spacing w:line="240" w:lineRule="auto" w:before="120" w:after="0"/>
        <w:ind w:left="1037" w:right="0" w:hanging="229"/>
        <w:jc w:val="left"/>
        <w:rPr>
          <w:sz w:val="20"/>
        </w:rPr>
      </w:pPr>
      <w:r>
        <w:rPr>
          <w:sz w:val="20"/>
        </w:rPr>
        <w:t>zrealizuje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Místní</w:t>
      </w:r>
      <w:r>
        <w:rPr>
          <w:spacing w:val="-3"/>
          <w:sz w:val="20"/>
        </w:rPr>
        <w:t> </w:t>
      </w:r>
      <w:r>
        <w:rPr>
          <w:sz w:val="20"/>
        </w:rPr>
        <w:t>dny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klima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energii,</w:t>
      </w:r>
    </w:p>
    <w:p>
      <w:pPr>
        <w:pStyle w:val="ListParagraph"/>
        <w:numPr>
          <w:ilvl w:val="2"/>
          <w:numId w:val="4"/>
        </w:numPr>
        <w:tabs>
          <w:tab w:pos="1054" w:val="left" w:leader="none"/>
        </w:tabs>
        <w:spacing w:line="240" w:lineRule="auto" w:before="121" w:after="0"/>
        <w:ind w:left="1054" w:right="0" w:hanging="245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3"/>
          <w:sz w:val="20"/>
        </w:rPr>
        <w:t> </w:t>
      </w:r>
      <w:r>
        <w:rPr>
          <w:sz w:val="20"/>
        </w:rPr>
        <w:t>Místních</w:t>
      </w:r>
      <w:r>
        <w:rPr>
          <w:spacing w:val="-2"/>
          <w:sz w:val="20"/>
        </w:rPr>
        <w:t> </w:t>
      </w:r>
      <w:r>
        <w:rPr>
          <w:sz w:val="20"/>
        </w:rPr>
        <w:t>dnů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klima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energii</w:t>
      </w:r>
      <w:r>
        <w:rPr>
          <w:spacing w:val="-4"/>
          <w:sz w:val="20"/>
        </w:rPr>
        <w:t> </w:t>
      </w:r>
      <w:r>
        <w:rPr>
          <w:sz w:val="20"/>
        </w:rPr>
        <w:t>osloví</w:t>
      </w:r>
      <w:r>
        <w:rPr>
          <w:spacing w:val="-2"/>
          <w:sz w:val="20"/>
        </w:rPr>
        <w:t> </w:t>
      </w:r>
      <w:r>
        <w:rPr>
          <w:sz w:val="20"/>
        </w:rPr>
        <w:t>minimálně</w:t>
      </w:r>
      <w:r>
        <w:rPr>
          <w:spacing w:val="-4"/>
          <w:sz w:val="20"/>
        </w:rPr>
        <w:t> </w:t>
      </w:r>
      <w:r>
        <w:rPr>
          <w:sz w:val="20"/>
        </w:rPr>
        <w:t>500</w:t>
      </w:r>
      <w:r>
        <w:rPr>
          <w:spacing w:val="-2"/>
          <w:sz w:val="20"/>
        </w:rPr>
        <w:t> </w:t>
      </w:r>
      <w:r>
        <w:rPr>
          <w:sz w:val="20"/>
        </w:rPr>
        <w:t>osob,</w:t>
      </w:r>
    </w:p>
    <w:p>
      <w:pPr>
        <w:pStyle w:val="ListParagraph"/>
        <w:numPr>
          <w:ilvl w:val="2"/>
          <w:numId w:val="4"/>
        </w:numPr>
        <w:tabs>
          <w:tab w:pos="1033" w:val="left" w:leader="none"/>
        </w:tabs>
        <w:spacing w:line="240" w:lineRule="auto" w:before="120" w:after="0"/>
        <w:ind w:left="1032" w:right="0" w:hanging="224"/>
        <w:jc w:val="left"/>
        <w:rPr>
          <w:sz w:val="20"/>
        </w:rPr>
      </w:pPr>
      <w:r>
        <w:rPr>
          <w:sz w:val="20"/>
        </w:rPr>
        <w:t>zřídí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4"/>
          <w:sz w:val="20"/>
        </w:rPr>
        <w:t> </w:t>
      </w:r>
      <w:r>
        <w:rPr>
          <w:sz w:val="20"/>
        </w:rPr>
        <w:t>pracovní</w:t>
      </w:r>
      <w:r>
        <w:rPr>
          <w:spacing w:val="14"/>
          <w:sz w:val="20"/>
        </w:rPr>
        <w:t> </w:t>
      </w:r>
      <w:r>
        <w:rPr>
          <w:sz w:val="20"/>
        </w:rPr>
        <w:t>místo</w:t>
      </w:r>
      <w:r>
        <w:rPr>
          <w:spacing w:val="14"/>
          <w:sz w:val="20"/>
        </w:rPr>
        <w:t> </w:t>
      </w:r>
      <w:r>
        <w:rPr>
          <w:sz w:val="20"/>
        </w:rPr>
        <w:t>za</w:t>
      </w:r>
      <w:r>
        <w:rPr>
          <w:spacing w:val="13"/>
          <w:sz w:val="20"/>
        </w:rPr>
        <w:t> </w:t>
      </w:r>
      <w:r>
        <w:rPr>
          <w:sz w:val="20"/>
        </w:rPr>
        <w:t>účelem</w:t>
      </w:r>
      <w:r>
        <w:rPr>
          <w:spacing w:val="15"/>
          <w:sz w:val="20"/>
        </w:rPr>
        <w:t> </w:t>
      </w:r>
      <w:r>
        <w:rPr>
          <w:sz w:val="20"/>
        </w:rPr>
        <w:t>přípravy/aktualizace</w:t>
      </w:r>
      <w:r>
        <w:rPr>
          <w:spacing w:val="12"/>
          <w:sz w:val="20"/>
        </w:rPr>
        <w:t> </w:t>
      </w:r>
      <w:r>
        <w:rPr>
          <w:sz w:val="20"/>
        </w:rPr>
        <w:t>akčního</w:t>
      </w:r>
      <w:r>
        <w:rPr>
          <w:spacing w:val="15"/>
          <w:sz w:val="20"/>
        </w:rPr>
        <w:t> </w:t>
      </w:r>
      <w:r>
        <w:rPr>
          <w:sz w:val="20"/>
        </w:rPr>
        <w:t>plánu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následné</w:t>
      </w:r>
      <w:r>
        <w:rPr>
          <w:spacing w:val="13"/>
          <w:sz w:val="20"/>
        </w:rPr>
        <w:t> </w:t>
      </w:r>
      <w:r>
        <w:rPr>
          <w:sz w:val="20"/>
        </w:rPr>
        <w:t>realizace</w:t>
      </w:r>
      <w:r>
        <w:rPr>
          <w:spacing w:val="12"/>
          <w:sz w:val="20"/>
        </w:rPr>
        <w:t> </w:t>
      </w:r>
      <w:r>
        <w:rPr>
          <w:sz w:val="20"/>
        </w:rPr>
        <w:t>opatření</w:t>
      </w:r>
    </w:p>
    <w:p>
      <w:pPr>
        <w:pStyle w:val="BodyText"/>
        <w:spacing w:before="1"/>
        <w:ind w:left="1063"/>
        <w:jc w:val="left"/>
      </w:pPr>
      <w:r>
        <w:rPr/>
        <w:t>z</w:t>
      </w:r>
      <w:r>
        <w:rPr>
          <w:spacing w:val="-2"/>
        </w:rPr>
        <w:t> </w:t>
      </w:r>
      <w:r>
        <w:rPr/>
        <w:t>něj</w:t>
      </w:r>
      <w:r>
        <w:rPr>
          <w:spacing w:val="-3"/>
        </w:rPr>
        <w:t> </w:t>
      </w:r>
      <w:r>
        <w:rPr/>
        <w:t>vycházejících,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9" w:hanging="286"/>
        <w:jc w:val="both"/>
        <w:rPr>
          <w:sz w:val="20"/>
        </w:rPr>
      </w:pPr>
      <w:r>
        <w:rPr>
          <w:sz w:val="20"/>
        </w:rPr>
        <w:t>bude dodržovat pravidla stanovená v čl. 10 písm. g) Výzvy, tj. veškeré výdaje akce vést v účetnictví</w:t>
      </w:r>
      <w:r>
        <w:rPr>
          <w:spacing w:val="1"/>
          <w:sz w:val="20"/>
        </w:rPr>
        <w:t> </w:t>
      </w:r>
      <w:r>
        <w:rPr>
          <w:sz w:val="20"/>
        </w:rPr>
        <w:t>(zákon</w:t>
      </w:r>
      <w:r>
        <w:rPr>
          <w:spacing w:val="-3"/>
          <w:sz w:val="20"/>
        </w:rPr>
        <w:t> </w:t>
      </w:r>
      <w:r>
        <w:rPr>
          <w:sz w:val="20"/>
        </w:rPr>
        <w:t>č.</w:t>
      </w:r>
      <w:r>
        <w:rPr>
          <w:spacing w:val="-4"/>
          <w:sz w:val="20"/>
        </w:rPr>
        <w:t> </w:t>
      </w:r>
      <w:r>
        <w:rPr>
          <w:sz w:val="20"/>
        </w:rPr>
        <w:t>563/1991</w:t>
      </w:r>
      <w:r>
        <w:rPr>
          <w:spacing w:val="-3"/>
          <w:sz w:val="20"/>
        </w:rPr>
        <w:t> </w:t>
      </w:r>
      <w:r>
        <w:rPr>
          <w:sz w:val="20"/>
        </w:rPr>
        <w:t>Sb.,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účetnictví,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platném</w:t>
      </w:r>
      <w:r>
        <w:rPr>
          <w:spacing w:val="-2"/>
          <w:sz w:val="20"/>
        </w:rPr>
        <w:t> </w:t>
      </w:r>
      <w:r>
        <w:rPr>
          <w:sz w:val="20"/>
        </w:rPr>
        <w:t>znění)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4"/>
          <w:sz w:val="20"/>
        </w:rPr>
        <w:t>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č.</w:t>
      </w:r>
      <w:r>
        <w:rPr>
          <w:spacing w:val="-4"/>
          <w:sz w:val="20"/>
        </w:rPr>
        <w:t> </w:t>
      </w:r>
      <w:r>
        <w:rPr>
          <w:sz w:val="20"/>
        </w:rPr>
        <w:t>586/1992</w:t>
      </w:r>
      <w:r>
        <w:rPr>
          <w:spacing w:val="-3"/>
          <w:sz w:val="20"/>
        </w:rPr>
        <w:t> </w:t>
      </w:r>
      <w:r>
        <w:rPr>
          <w:sz w:val="20"/>
        </w:rPr>
        <w:t>Sb.,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daních z</w:t>
      </w:r>
      <w:r>
        <w:rPr>
          <w:spacing w:val="2"/>
          <w:sz w:val="20"/>
        </w:rPr>
        <w:t> </w:t>
      </w:r>
      <w:r>
        <w:rPr>
          <w:sz w:val="20"/>
        </w:rPr>
        <w:t>příjmů, v</w:t>
      </w:r>
      <w:r>
        <w:rPr>
          <w:spacing w:val="2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1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9"/>
          <w:sz w:val="20"/>
        </w:rPr>
        <w:t> </w:t>
      </w:r>
      <w:r>
        <w:rPr>
          <w:sz w:val="20"/>
        </w:rPr>
        <w:t>provádět</w:t>
      </w:r>
      <w:r>
        <w:rPr>
          <w:spacing w:val="-8"/>
          <w:sz w:val="20"/>
        </w:rPr>
        <w:t> </w:t>
      </w:r>
      <w:r>
        <w:rPr>
          <w:sz w:val="20"/>
        </w:rPr>
        <w:t>kontrolu</w:t>
      </w:r>
      <w:r>
        <w:rPr>
          <w:spacing w:val="-6"/>
          <w:sz w:val="20"/>
        </w:rPr>
        <w:t> </w:t>
      </w:r>
      <w:r>
        <w:rPr>
          <w:sz w:val="20"/>
        </w:rPr>
        <w:t>provedení</w:t>
      </w:r>
      <w:r>
        <w:rPr>
          <w:spacing w:val="-8"/>
          <w:sz w:val="20"/>
        </w:rPr>
        <w:t> </w:t>
      </w:r>
      <w:r>
        <w:rPr>
          <w:sz w:val="20"/>
        </w:rPr>
        <w:t>opatření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místě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době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projektu;</w:t>
      </w:r>
      <w:r>
        <w:rPr>
          <w:spacing w:val="-4"/>
          <w:sz w:val="20"/>
        </w:rPr>
        <w:t> </w:t>
      </w:r>
      <w:r>
        <w:rPr>
          <w:sz w:val="20"/>
        </w:rPr>
        <w:t>kontrolu</w:t>
      </w:r>
      <w:r>
        <w:rPr>
          <w:spacing w:val="-52"/>
          <w:sz w:val="20"/>
        </w:rPr>
        <w:t> </w:t>
      </w:r>
      <w:r>
        <w:rPr>
          <w:sz w:val="20"/>
        </w:rPr>
        <w:t>souvisejících dokumentů osobám pověřeným Fondem případně jiným oprávněným kontrolním</w:t>
      </w:r>
      <w:r>
        <w:rPr>
          <w:spacing w:val="1"/>
          <w:sz w:val="20"/>
        </w:rPr>
        <w:t> </w:t>
      </w:r>
      <w:r>
        <w:rPr>
          <w:sz w:val="20"/>
        </w:rPr>
        <w:t>orgánům umožní</w:t>
      </w:r>
      <w:r>
        <w:rPr>
          <w:spacing w:val="-2"/>
          <w:sz w:val="20"/>
        </w:rPr>
        <w:t> </w:t>
      </w:r>
      <w:r>
        <w:rPr>
          <w:sz w:val="20"/>
        </w:rPr>
        <w:t>do uplynutí</w:t>
      </w:r>
      <w:r>
        <w:rPr>
          <w:spacing w:val="-2"/>
          <w:sz w:val="20"/>
        </w:rPr>
        <w:t> </w:t>
      </w:r>
      <w:r>
        <w:rPr>
          <w:sz w:val="20"/>
        </w:rPr>
        <w:t>doby</w:t>
      </w:r>
      <w:r>
        <w:rPr>
          <w:spacing w:val="-1"/>
          <w:sz w:val="20"/>
        </w:rPr>
        <w:t> </w:t>
      </w:r>
      <w:r>
        <w:rPr>
          <w:sz w:val="20"/>
        </w:rPr>
        <w:t>dvou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5" w:hanging="286"/>
        <w:jc w:val="both"/>
        <w:rPr>
          <w:sz w:val="20"/>
        </w:rPr>
      </w:pPr>
      <w:r>
        <w:rPr>
          <w:sz w:val="20"/>
        </w:rPr>
        <w:t>po 2 letech od schválení SECAP předloží monitorovací zprávu o plnění SECAP kanceláři Paktu</w:t>
      </w:r>
      <w:r>
        <w:rPr>
          <w:spacing w:val="1"/>
          <w:sz w:val="20"/>
        </w:rPr>
        <w:t> </w:t>
      </w:r>
      <w:r>
        <w:rPr>
          <w:sz w:val="20"/>
        </w:rPr>
        <w:t>starostů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primátorů, 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Fondu,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2"/>
          <w:sz w:val="20"/>
        </w:rPr>
        <w:t> </w:t>
      </w:r>
      <w:r>
        <w:rPr>
          <w:sz w:val="20"/>
        </w:rPr>
        <w:t>lhůtu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5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konce</w:t>
      </w:r>
      <w:r>
        <w:rPr>
          <w:spacing w:val="-8"/>
          <w:sz w:val="20"/>
        </w:rPr>
        <w:t> </w:t>
      </w:r>
      <w:r>
        <w:rPr>
          <w:sz w:val="20"/>
        </w:rPr>
        <w:t>4/2024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dodržení</w:t>
      </w:r>
      <w:r>
        <w:rPr>
          <w:spacing w:val="-10"/>
          <w:sz w:val="20"/>
        </w:rPr>
        <w:t> </w:t>
      </w:r>
      <w:r>
        <w:rPr>
          <w:sz w:val="20"/>
        </w:rPr>
        <w:t>tohoto</w:t>
      </w:r>
      <w:r>
        <w:rPr>
          <w:spacing w:val="-9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bez</w:t>
      </w:r>
      <w:r>
        <w:rPr>
          <w:spacing w:val="-9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3"/>
          <w:sz w:val="20"/>
        </w:rPr>
        <w:t> </w:t>
      </w:r>
      <w:r>
        <w:rPr>
          <w:sz w:val="20"/>
        </w:rPr>
        <w:t>informovat (za termín ukončení projektu</w:t>
      </w:r>
      <w:r>
        <w:rPr>
          <w:spacing w:val="54"/>
          <w:sz w:val="20"/>
        </w:rPr>
        <w:t> </w:t>
      </w:r>
      <w:r>
        <w:rPr>
          <w:sz w:val="20"/>
        </w:rPr>
        <w:t>se považuje</w:t>
      </w:r>
      <w:r>
        <w:rPr>
          <w:spacing w:val="55"/>
          <w:sz w:val="20"/>
        </w:rPr>
        <w:t> </w:t>
      </w:r>
      <w:r>
        <w:rPr>
          <w:sz w:val="20"/>
        </w:rPr>
        <w:t>datum</w:t>
      </w:r>
      <w:r>
        <w:rPr>
          <w:spacing w:val="55"/>
          <w:sz w:val="20"/>
        </w:rPr>
        <w:t> </w:t>
      </w:r>
      <w:r>
        <w:rPr>
          <w:sz w:val="20"/>
        </w:rPr>
        <w:t>protokolu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předání a převzetí díla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aktivit);</w:t>
      </w:r>
      <w:r>
        <w:rPr>
          <w:spacing w:val="-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4/2022,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7/2024</w:t>
      </w:r>
      <w:r>
        <w:rPr>
          <w:spacing w:val="37"/>
          <w:sz w:val="20"/>
        </w:rPr>
        <w:t> </w:t>
      </w:r>
      <w:r>
        <w:rPr>
          <w:sz w:val="20"/>
        </w:rPr>
        <w:t>předložit</w:t>
      </w:r>
      <w:r>
        <w:rPr>
          <w:spacing w:val="34"/>
          <w:sz w:val="20"/>
        </w:rPr>
        <w:t> </w:t>
      </w:r>
      <w:r>
        <w:rPr>
          <w:sz w:val="20"/>
        </w:rPr>
        <w:t>prostřednictvím</w:t>
      </w:r>
      <w:r>
        <w:rPr>
          <w:spacing w:val="36"/>
          <w:sz w:val="20"/>
        </w:rPr>
        <w:t> </w:t>
      </w:r>
      <w:r>
        <w:rPr>
          <w:sz w:val="20"/>
        </w:rPr>
        <w:t>AIS</w:t>
      </w:r>
      <w:r>
        <w:rPr>
          <w:spacing w:val="34"/>
          <w:sz w:val="20"/>
        </w:rPr>
        <w:t> </w:t>
      </w:r>
      <w:r>
        <w:rPr>
          <w:sz w:val="20"/>
        </w:rPr>
        <w:t>SFŽP</w:t>
      </w:r>
      <w:r>
        <w:rPr>
          <w:spacing w:val="39"/>
          <w:sz w:val="20"/>
        </w:rPr>
        <w:t> </w:t>
      </w:r>
      <w:r>
        <w:rPr>
          <w:sz w:val="20"/>
        </w:rPr>
        <w:t>ČR</w:t>
      </w:r>
      <w:r>
        <w:rPr>
          <w:spacing w:val="35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</w:t>
      </w:r>
      <w:r>
        <w:rPr>
          <w:spacing w:val="-1"/>
          <w:sz w:val="20"/>
        </w:rPr>
        <w:t> </w:t>
      </w:r>
      <w:r>
        <w:rPr>
          <w:sz w:val="20"/>
        </w:rPr>
        <w:t>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„ZVA") podle</w:t>
      </w:r>
      <w:r>
        <w:rPr>
          <w:spacing w:val="-2"/>
          <w:sz w:val="20"/>
        </w:rPr>
        <w:t> </w:t>
      </w:r>
      <w:r>
        <w:rPr>
          <w:sz w:val="20"/>
        </w:rPr>
        <w:t>článku 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Výzvy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doložení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pravidel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948" w:right="111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0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9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9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0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8"/>
        </w:rPr>
        <w:t> </w:t>
      </w:r>
      <w:r>
        <w:rPr/>
        <w:t>zbytečného</w:t>
      </w:r>
      <w:r>
        <w:rPr>
          <w:spacing w:val="-53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9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8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8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9"/>
        </w:rPr>
        <w:t> </w:t>
      </w:r>
      <w:r>
        <w:rPr/>
        <w:t>vydat</w:t>
      </w:r>
      <w:r>
        <w:rPr>
          <w:spacing w:val="-9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ZVA</w:t>
      </w:r>
      <w:r>
        <w:rPr>
          <w:spacing w:val="-7"/>
        </w:rPr>
        <w:t> </w:t>
      </w:r>
      <w:r>
        <w:rPr/>
        <w:t>dříve,</w:t>
      </w:r>
      <w:r>
        <w:rPr>
          <w:spacing w:val="-53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6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9"/>
        </w:rPr>
        <w:t> </w:t>
      </w:r>
      <w:r>
        <w:rPr/>
        <w:t>v</w:t>
      </w:r>
      <w:r>
        <w:rPr>
          <w:spacing w:val="8"/>
        </w:rPr>
        <w:t> </w:t>
      </w:r>
      <w:r>
        <w:rPr/>
        <w:t>případě,</w:t>
      </w:r>
      <w:r>
        <w:rPr>
          <w:spacing w:val="6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3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spacing w:after="0"/>
        <w:sectPr>
          <w:type w:val="continuous"/>
          <w:pgSz w:w="12240" w:h="15840"/>
          <w:pgMar w:header="0" w:footer="1384" w:top="1480" w:bottom="1580" w:left="1320" w:right="1020"/>
        </w:sect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7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 ČR</w:t>
      </w:r>
      <w:r>
        <w:rPr>
          <w:spacing w:val="-7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6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0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1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f)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spacing w:before="1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" w:after="0"/>
        <w:ind w:left="66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73" w:after="0"/>
        <w:ind w:left="665" w:right="111" w:hanging="284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 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2"/>
          <w:sz w:val="20"/>
        </w:rPr>
        <w:t> </w:t>
      </w:r>
      <w:r>
        <w:rPr>
          <w:sz w:val="20"/>
        </w:rPr>
        <w:t>odrážkou</w:t>
      </w:r>
      <w:r>
        <w:rPr>
          <w:spacing w:val="6"/>
          <w:sz w:val="20"/>
        </w:rPr>
        <w:t> </w:t>
      </w:r>
      <w:r>
        <w:rPr>
          <w:sz w:val="20"/>
        </w:rPr>
        <w:t>nebo</w:t>
      </w:r>
      <w:r>
        <w:rPr>
          <w:spacing w:val="7"/>
          <w:sz w:val="20"/>
        </w:rPr>
        <w:t> </w:t>
      </w:r>
      <w:r>
        <w:rPr>
          <w:sz w:val="20"/>
        </w:rPr>
        <w:t>podle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6"/>
          <w:sz w:val="20"/>
        </w:rPr>
        <w:t> </w:t>
      </w:r>
      <w:r>
        <w:rPr>
          <w:sz w:val="20"/>
        </w:rPr>
        <w:t>IV</w:t>
      </w:r>
      <w:r>
        <w:rPr>
          <w:spacing w:val="7"/>
          <w:sz w:val="20"/>
        </w:rPr>
        <w:t> </w:t>
      </w:r>
      <w:r>
        <w:rPr>
          <w:sz w:val="20"/>
        </w:rPr>
        <w:t>bodu</w:t>
      </w:r>
      <w:r>
        <w:rPr>
          <w:spacing w:val="5"/>
          <w:sz w:val="20"/>
        </w:rPr>
        <w:t> </w:t>
      </w:r>
      <w:r>
        <w:rPr>
          <w:sz w:val="20"/>
        </w:rPr>
        <w:t>2</w:t>
      </w:r>
      <w:r>
        <w:rPr>
          <w:spacing w:val="6"/>
          <w:sz w:val="20"/>
        </w:rPr>
        <w:t> </w:t>
      </w:r>
      <w:r>
        <w:rPr>
          <w:sz w:val="20"/>
        </w:rPr>
        <w:t>písm.</w:t>
      </w:r>
      <w:r>
        <w:rPr>
          <w:spacing w:val="6"/>
          <w:sz w:val="20"/>
        </w:rPr>
        <w:t> </w:t>
      </w:r>
      <w:r>
        <w:rPr>
          <w:sz w:val="20"/>
        </w:rPr>
        <w:t>a),</w:t>
      </w:r>
      <w:r>
        <w:rPr>
          <w:spacing w:val="5"/>
          <w:sz w:val="20"/>
        </w:rPr>
        <w:t> </w:t>
      </w:r>
      <w:r>
        <w:rPr>
          <w:sz w:val="20"/>
        </w:rPr>
        <w:t>c),</w:t>
      </w:r>
      <w:r>
        <w:rPr>
          <w:spacing w:val="6"/>
          <w:sz w:val="20"/>
        </w:rPr>
        <w:t> </w:t>
      </w:r>
      <w:r>
        <w:rPr>
          <w:sz w:val="20"/>
        </w:rPr>
        <w:t>d)</w:t>
      </w:r>
      <w:r>
        <w:rPr>
          <w:spacing w:val="8"/>
          <w:sz w:val="20"/>
        </w:rPr>
        <w:t> </w:t>
      </w:r>
      <w:r>
        <w:rPr>
          <w:sz w:val="20"/>
        </w:rPr>
        <w:t>nebo</w:t>
      </w:r>
      <w:r>
        <w:rPr>
          <w:spacing w:val="7"/>
          <w:sz w:val="20"/>
        </w:rPr>
        <w:t> </w:t>
      </w:r>
      <w:r>
        <w:rPr>
          <w:sz w:val="20"/>
        </w:rPr>
        <w:t>e)</w:t>
      </w:r>
      <w:r>
        <w:rPr>
          <w:spacing w:val="6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postiženo</w:t>
      </w:r>
      <w:r>
        <w:rPr>
          <w:spacing w:val="7"/>
          <w:sz w:val="20"/>
        </w:rPr>
        <w:t> </w:t>
      </w:r>
      <w:r>
        <w:rPr>
          <w:sz w:val="20"/>
        </w:rPr>
        <w:t>odvodem</w:t>
      </w:r>
      <w:r>
        <w:rPr>
          <w:spacing w:val="7"/>
          <w:sz w:val="20"/>
        </w:rPr>
        <w:t> </w:t>
      </w:r>
      <w:r>
        <w:rPr>
          <w:sz w:val="20"/>
        </w:rPr>
        <w:t>ve</w:t>
      </w:r>
      <w:r>
        <w:rPr>
          <w:spacing w:val="4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sz w:val="20"/>
        </w:rPr>
        <w:t>100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druhou odrážkou,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> </w:t>
      </w:r>
      <w:r>
        <w:rPr>
          <w:sz w:val="20"/>
        </w:rPr>
        <w:t>podle článku IV bodu 1 písm. a) za třetí, čtvrtou nebo pátou odrážkou na méně než 50 % stanovených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indikátorů,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odvodem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3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2"/>
          <w:sz w:val="20"/>
        </w:rPr>
        <w:t> </w:t>
      </w:r>
      <w:r>
        <w:rPr>
          <w:sz w:val="20"/>
        </w:rPr>
        <w:t>50-99</w:t>
      </w:r>
      <w:r>
        <w:rPr>
          <w:spacing w:val="-9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9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toto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 rozmezí</w:t>
      </w:r>
      <w:r>
        <w:rPr>
          <w:spacing w:val="-52"/>
          <w:sz w:val="20"/>
        </w:rPr>
        <w:t> </w:t>
      </w:r>
      <w:r>
        <w:rPr>
          <w:sz w:val="20"/>
        </w:rPr>
        <w:t>0,1-49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závislosti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míře</w:t>
      </w:r>
      <w:r>
        <w:rPr>
          <w:spacing w:val="-2"/>
          <w:sz w:val="20"/>
        </w:rPr>
        <w:t> </w:t>
      </w:r>
      <w:r>
        <w:rPr>
          <w:sz w:val="20"/>
        </w:rPr>
        <w:t>porušení stanovených</w:t>
      </w:r>
      <w:r>
        <w:rPr>
          <w:spacing w:val="-1"/>
          <w:sz w:val="20"/>
        </w:rPr>
        <w:t> </w:t>
      </w:r>
      <w:r>
        <w:rPr>
          <w:sz w:val="20"/>
        </w:rPr>
        <w:t>indikátorů</w:t>
      </w:r>
      <w:r>
        <w:rPr>
          <w:spacing w:val="-1"/>
          <w:sz w:val="20"/>
        </w:rPr>
        <w:t> </w:t>
      </w:r>
      <w:r>
        <w:rPr>
          <w:sz w:val="20"/>
        </w:rPr>
        <w:t>účelu 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8"/>
          <w:sz w:val="20"/>
        </w:rPr>
        <w:t> </w:t>
      </w:r>
      <w:r>
        <w:rPr>
          <w:sz w:val="20"/>
        </w:rPr>
        <w:t>c)</w:t>
      </w:r>
      <w:r>
        <w:rPr>
          <w:spacing w:val="17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8"/>
          <w:sz w:val="20"/>
        </w:rPr>
        <w:t> </w:t>
      </w:r>
      <w:r>
        <w:rPr>
          <w:sz w:val="20"/>
        </w:rPr>
        <w:t>ve</w:t>
      </w:r>
      <w:r>
        <w:rPr>
          <w:spacing w:val="17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24"/>
          <w:sz w:val="20"/>
        </w:rPr>
        <w:t> </w:t>
      </w:r>
      <w:r>
        <w:rPr>
          <w:sz w:val="20"/>
        </w:rPr>
        <w:t>z poskytnuté</w:t>
      </w:r>
    </w:p>
    <w:p>
      <w:pPr>
        <w:pStyle w:val="BodyText"/>
        <w:jc w:val="left"/>
      </w:pPr>
      <w:r>
        <w:rPr/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before="1"/>
        <w:ind w:right="1029"/>
      </w:pPr>
      <w:r>
        <w:rPr/>
        <w:t>VI.</w:t>
      </w:r>
    </w:p>
    <w:p>
      <w:pPr>
        <w:pStyle w:val="Heading2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9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8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7"/>
          <w:sz w:val="20"/>
        </w:rPr>
        <w:t> </w:t>
      </w:r>
      <w:r>
        <w:rPr>
          <w:sz w:val="20"/>
        </w:rPr>
        <w:t>v 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1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tabs>
          <w:tab w:pos="6831" w:val="left" w:leader="none"/>
        </w:tabs>
        <w:spacing w:before="191"/>
        <w:ind w:left="38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1"/>
        <w:ind w:left="0"/>
        <w:jc w:val="left"/>
        <w:rPr>
          <w:sz w:val="17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spacing w:before="0"/>
        <w:ind w:left="382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312" w:lineRule="auto" w:before="0" w:after="0"/>
        <w:ind w:left="665" w:right="115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5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4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8"/>
          <w:sz w:val="20"/>
        </w:rPr>
        <w:t> </w:t>
      </w:r>
      <w:r>
        <w:rPr>
          <w:sz w:val="20"/>
        </w:rPr>
        <w:t>závažné</w:t>
      </w:r>
      <w:r>
        <w:rPr>
          <w:spacing w:val="4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79"/>
      </w:pPr>
      <w:r>
        <w:rPr>
          <w:spacing w:val="-1"/>
        </w:rPr>
        <w:t>v</w:t>
      </w:r>
      <w:r>
        <w:rPr/>
        <w:t> </w:t>
      </w:r>
      <w:r>
        <w:rPr>
          <w:spacing w:val="-1"/>
        </w:rPr>
        <w:t>kapitole</w:t>
      </w:r>
      <w:r>
        <w:rPr>
          <w:spacing w:val="-13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Typy</w:t>
      </w:r>
      <w:r>
        <w:rPr>
          <w:spacing w:val="-12"/>
        </w:rPr>
        <w:t> </w:t>
      </w:r>
      <w:r>
        <w:rPr>
          <w:spacing w:val="-1"/>
        </w:rPr>
        <w:t>porušení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sazby</w:t>
      </w:r>
      <w:r>
        <w:rPr>
          <w:spacing w:val="-11"/>
        </w:rPr>
        <w:t> </w:t>
      </w:r>
      <w:r>
        <w:rPr>
          <w:spacing w:val="-1"/>
        </w:rPr>
        <w:t>odvodů,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3"/>
        </w:rPr>
        <w:t> </w:t>
      </w:r>
      <w:r>
        <w:rPr>
          <w:spacing w:val="-1"/>
        </w:rPr>
        <w:t>stanoven</w:t>
      </w:r>
      <w:r>
        <w:rPr>
          <w:spacing w:val="-12"/>
        </w:rPr>
        <w:t> </w:t>
      </w:r>
      <w:r>
        <w:rPr/>
        <w:t>odvod</w:t>
      </w:r>
      <w:r>
        <w:rPr>
          <w:spacing w:val="-12"/>
        </w:rPr>
        <w:t> </w:t>
      </w:r>
      <w:r>
        <w:rPr/>
        <w:t>analogicky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dle</w:t>
      </w:r>
      <w:r>
        <w:rPr>
          <w:spacing w:val="-13"/>
        </w:rPr>
        <w:t> </w:t>
      </w:r>
      <w:r>
        <w:rPr/>
        <w:t>zásady</w:t>
      </w:r>
      <w:r>
        <w:rPr>
          <w:spacing w:val="-12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1384" w:top="1060" w:bottom="1660" w:left="1320" w:right="1020"/>
        </w:sectPr>
      </w:pPr>
    </w:p>
    <w:tbl>
      <w:tblPr>
        <w:tblW w:w="0" w:type="auto"/>
        <w:jc w:val="left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  <w:p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dokumentu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384" w:top="1140" w:bottom="1895" w:left="1320" w:right="1020"/>
        </w:sectPr>
      </w:pPr>
    </w:p>
    <w:tbl>
      <w:tblPr>
        <w:tblW w:w="0" w:type="auto"/>
        <w:jc w:val="left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 kvalifikaci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</w:p>
          <w:p>
            <w:pPr>
              <w:pStyle w:val="TableParagraph"/>
              <w:spacing w:line="264" w:lineRule="auto" w:before="24"/>
              <w:ind w:left="105" w:right="465"/>
              <w:rPr>
                <w:sz w:val="20"/>
              </w:rPr>
            </w:pPr>
            <w:r>
              <w:rPr>
                <w:sz w:val="20"/>
              </w:rPr>
              <w:t>uvedené, avšak nedostatečně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27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384" w:top="1140" w:bottom="2437" w:left="1320" w:right="1020"/>
        </w:sectPr>
      </w:pPr>
    </w:p>
    <w:tbl>
      <w:tblPr>
        <w:tblW w:w="0" w:type="auto"/>
        <w:jc w:val="left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384" w:top="1140" w:bottom="1660" w:left="1320" w:right="1020"/>
        </w:sectPr>
      </w:pPr>
    </w:p>
    <w:tbl>
      <w:tblPr>
        <w:tblW w:w="0" w:type="auto"/>
        <w:jc w:val="left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384" w:top="1140" w:bottom="1660" w:left="1320" w:right="1020"/>
        </w:sectPr>
      </w:pPr>
    </w:p>
    <w:tbl>
      <w:tblPr>
        <w:tblW w:w="0" w:type="auto"/>
        <w:jc w:val="left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14"/>
              <w:rPr>
                <w:sz w:val="20"/>
              </w:rPr>
            </w:pPr>
            <w:r>
              <w:rPr>
                <w:sz w:val="20"/>
              </w:rPr>
              <w:t>k provedení dodatečných stavebních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384" w:top="114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884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33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10" w:hanging="23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1" w:hanging="23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2" w:hanging="23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2" w:hanging="23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3" w:hanging="23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233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9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9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2022-12-01T13:39:38Z</dcterms:created>
  <dcterms:modified xsi:type="dcterms:W3CDTF">2022-12-01T13:39:38Z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2022-12-01T00:00:00Z</vt:filetime>
  </property>
</Properties>
</file>