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540B" w14:textId="10ADB942" w:rsidR="00146A67" w:rsidRPr="0073390A" w:rsidRDefault="00146A67" w:rsidP="00146A67">
      <w:pPr>
        <w:pStyle w:val="Nadpis1"/>
        <w:rPr>
          <w:rFonts w:ascii="Bookman Old Style" w:hAnsi="Bookman Old Style" w:cs="Arial"/>
          <w:sz w:val="28"/>
          <w:szCs w:val="24"/>
        </w:rPr>
      </w:pPr>
      <w:r w:rsidRPr="0073390A">
        <w:rPr>
          <w:rFonts w:ascii="Bookman Old Style" w:hAnsi="Bookman Old Style" w:cs="Arial"/>
          <w:sz w:val="28"/>
          <w:szCs w:val="24"/>
        </w:rPr>
        <w:t>KUPNÍ SMLOUVA</w:t>
      </w:r>
      <w:r w:rsidR="00521667" w:rsidRPr="0073390A">
        <w:rPr>
          <w:rFonts w:ascii="Bookman Old Style" w:hAnsi="Bookman Old Style" w:cs="Arial"/>
          <w:sz w:val="28"/>
          <w:szCs w:val="24"/>
        </w:rPr>
        <w:t xml:space="preserve"> </w:t>
      </w:r>
    </w:p>
    <w:p w14:paraId="69D5E111" w14:textId="77777777" w:rsidR="00146A67" w:rsidRPr="009B1F97" w:rsidRDefault="00146A67" w:rsidP="00146A67">
      <w:pPr>
        <w:jc w:val="center"/>
        <w:rPr>
          <w:rFonts w:ascii="Bookman Old Style" w:hAnsi="Bookman Old Style" w:cs="Arial"/>
          <w:sz w:val="22"/>
          <w:szCs w:val="22"/>
        </w:rPr>
      </w:pPr>
      <w:r w:rsidRPr="009B1F97">
        <w:rPr>
          <w:rFonts w:ascii="Bookman Old Style" w:hAnsi="Bookman Old Style" w:cs="Arial"/>
          <w:sz w:val="22"/>
          <w:szCs w:val="22"/>
        </w:rPr>
        <w:t>uzavřená dle § 2079. a násl. občanského zákoníku, ve znění pozdějších předpisů</w:t>
      </w:r>
    </w:p>
    <w:p w14:paraId="4D28366C" w14:textId="77777777" w:rsidR="00146A67" w:rsidRPr="009B1F97" w:rsidRDefault="00146A67" w:rsidP="00146A67">
      <w:pPr>
        <w:jc w:val="center"/>
        <w:rPr>
          <w:rFonts w:ascii="Bookman Old Style" w:hAnsi="Bookman Old Style" w:cs="Arial"/>
          <w:b/>
          <w:sz w:val="22"/>
          <w:szCs w:val="22"/>
        </w:rPr>
      </w:pPr>
    </w:p>
    <w:p w14:paraId="1ABCA0A2" w14:textId="77777777" w:rsidR="00550305" w:rsidRPr="009B1F97" w:rsidRDefault="00550305" w:rsidP="00550305">
      <w:pPr>
        <w:autoSpaceDE w:val="0"/>
        <w:autoSpaceDN w:val="0"/>
        <w:adjustRightInd w:val="0"/>
        <w:rPr>
          <w:rFonts w:ascii="Bookman Old Style" w:hAnsi="Bookman Old Style" w:cs="Arial"/>
          <w:sz w:val="22"/>
          <w:szCs w:val="22"/>
        </w:rPr>
      </w:pPr>
    </w:p>
    <w:p w14:paraId="516B20B2"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mezi:</w:t>
      </w:r>
    </w:p>
    <w:p w14:paraId="15D22F33" w14:textId="77777777" w:rsidR="00550305" w:rsidRPr="009C3C68" w:rsidRDefault="00550305" w:rsidP="00550305">
      <w:pPr>
        <w:autoSpaceDE w:val="0"/>
        <w:autoSpaceDN w:val="0"/>
        <w:adjustRightInd w:val="0"/>
        <w:rPr>
          <w:rFonts w:ascii="Bookman Old Style" w:hAnsi="Bookman Old Style" w:cs="Arial"/>
        </w:rPr>
      </w:pPr>
    </w:p>
    <w:p w14:paraId="3B696589" w14:textId="745D7A04"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Název:</w:t>
      </w:r>
      <w:r w:rsidRPr="009875FC">
        <w:rPr>
          <w:rFonts w:ascii="Bookman Old Style" w:hAnsi="Bookman Old Style" w:cs="Arial"/>
          <w:b/>
        </w:rPr>
        <w:t xml:space="preserve"> </w:t>
      </w:r>
      <w:r w:rsidR="00F90341">
        <w:rPr>
          <w:rFonts w:ascii="Bookman Old Style" w:hAnsi="Bookman Old Style" w:cs="Arial"/>
          <w:b/>
        </w:rPr>
        <w:tab/>
      </w:r>
      <w:r w:rsidR="00F90341">
        <w:rPr>
          <w:rFonts w:ascii="Bookman Old Style" w:hAnsi="Bookman Old Style" w:cs="Arial"/>
          <w:b/>
        </w:rPr>
        <w:tab/>
      </w:r>
      <w:r w:rsidR="00F90341">
        <w:rPr>
          <w:rFonts w:ascii="Bookman Old Style" w:hAnsi="Bookman Old Style" w:cs="Arial"/>
          <w:b/>
        </w:rPr>
        <w:tab/>
      </w:r>
      <w:r w:rsidR="00560EAD">
        <w:rPr>
          <w:rFonts w:ascii="Bookman Old Style" w:hAnsi="Bookman Old Style" w:cs="Arial"/>
          <w:b/>
        </w:rPr>
        <w:t>AUTO KALNÝ, s.r.o.</w:t>
      </w:r>
    </w:p>
    <w:p w14:paraId="5569007A" w14:textId="457BA21F"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 xml:space="preserve">se sídlem: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560EAD">
        <w:rPr>
          <w:rFonts w:ascii="Bookman Old Style" w:hAnsi="Bookman Old Style" w:cs="Arial"/>
        </w:rPr>
        <w:t>Čímice 77, 342 01 Sušice</w:t>
      </w:r>
    </w:p>
    <w:p w14:paraId="38441BA4" w14:textId="3EC38BA8"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 xml:space="preserve">IČ: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560EAD">
        <w:rPr>
          <w:rFonts w:ascii="Bookman Old Style" w:hAnsi="Bookman Old Style" w:cs="Arial"/>
        </w:rPr>
        <w:t>26320100</w:t>
      </w:r>
    </w:p>
    <w:p w14:paraId="27E53BD2" w14:textId="772EEC00"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DIČ: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560EAD">
        <w:rPr>
          <w:rFonts w:ascii="Bookman Old Style" w:hAnsi="Bookman Old Style" w:cs="Arial"/>
        </w:rPr>
        <w:t>CZ26320100</w:t>
      </w:r>
    </w:p>
    <w:p w14:paraId="1F0DACC3" w14:textId="154C4121"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bankovní spojení: </w:t>
      </w:r>
      <w:r w:rsidR="00F90341">
        <w:rPr>
          <w:rFonts w:ascii="Bookman Old Style" w:hAnsi="Bookman Old Style" w:cs="Arial"/>
        </w:rPr>
        <w:tab/>
      </w:r>
      <w:proofErr w:type="spellStart"/>
      <w:r w:rsidR="00C16F19" w:rsidRPr="00AF2BC1">
        <w:rPr>
          <w:rFonts w:ascii="Bookman Old Style" w:hAnsi="Bookman Old Style" w:cs="Arial"/>
          <w:color w:val="000000" w:themeColor="text1"/>
          <w:highlight w:val="black"/>
        </w:rPr>
        <w:t>xxxxxxxxxxxxxxxx</w:t>
      </w:r>
      <w:proofErr w:type="spellEnd"/>
    </w:p>
    <w:p w14:paraId="6AA98011" w14:textId="470C3A15"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jednající / zastoupená: </w:t>
      </w:r>
      <w:r w:rsidR="00F90341">
        <w:rPr>
          <w:rFonts w:ascii="Bookman Old Style" w:hAnsi="Bookman Old Style" w:cs="Arial"/>
        </w:rPr>
        <w:tab/>
      </w:r>
      <w:r w:rsidR="00560EAD">
        <w:rPr>
          <w:rFonts w:ascii="Bookman Old Style" w:hAnsi="Bookman Old Style" w:cs="Arial"/>
        </w:rPr>
        <w:t>Jaroslav Kalný</w:t>
      </w:r>
    </w:p>
    <w:p w14:paraId="03A2F41B" w14:textId="5BEC9959" w:rsidR="00550305" w:rsidRPr="009C3C68"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Kontaktní </w:t>
      </w:r>
      <w:proofErr w:type="gramStart"/>
      <w:r w:rsidRPr="009875FC">
        <w:rPr>
          <w:rFonts w:ascii="Bookman Old Style" w:hAnsi="Bookman Old Style" w:cs="Arial"/>
        </w:rPr>
        <w:t>osoba :</w:t>
      </w:r>
      <w:proofErr w:type="gramEnd"/>
      <w:r w:rsidRPr="009875FC">
        <w:rPr>
          <w:rFonts w:ascii="Bookman Old Style" w:hAnsi="Bookman Old Style" w:cs="Arial"/>
        </w:rPr>
        <w:t xml:space="preserve"> </w:t>
      </w:r>
      <w:r w:rsidR="00F90341">
        <w:rPr>
          <w:rFonts w:ascii="Bookman Old Style" w:hAnsi="Bookman Old Style" w:cs="Arial"/>
        </w:rPr>
        <w:tab/>
      </w:r>
      <w:r w:rsidR="00560EAD">
        <w:rPr>
          <w:rFonts w:ascii="Bookman Old Style" w:hAnsi="Bookman Old Style" w:cs="Arial"/>
        </w:rPr>
        <w:t>Jaromír Vadlejch</w:t>
      </w:r>
    </w:p>
    <w:p w14:paraId="1D7B60D0"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(dále jen „</w:t>
      </w:r>
      <w:r w:rsidRPr="009C3C68">
        <w:rPr>
          <w:rFonts w:ascii="Bookman Old Style" w:hAnsi="Bookman Old Style" w:cs="Arial"/>
          <w:b/>
        </w:rPr>
        <w:t>prodávající</w:t>
      </w:r>
      <w:r w:rsidRPr="009C3C68">
        <w:rPr>
          <w:rFonts w:ascii="Bookman Old Style" w:hAnsi="Bookman Old Style" w:cs="Arial"/>
        </w:rPr>
        <w:t>“)</w:t>
      </w:r>
    </w:p>
    <w:p w14:paraId="213DDD76" w14:textId="77777777" w:rsidR="00550305" w:rsidRPr="009C3C68" w:rsidRDefault="00550305" w:rsidP="00550305">
      <w:pPr>
        <w:autoSpaceDE w:val="0"/>
        <w:autoSpaceDN w:val="0"/>
        <w:adjustRightInd w:val="0"/>
        <w:rPr>
          <w:rFonts w:ascii="Bookman Old Style" w:hAnsi="Bookman Old Style" w:cs="Arial"/>
        </w:rPr>
      </w:pPr>
    </w:p>
    <w:p w14:paraId="5D65BFCC" w14:textId="77777777" w:rsidR="00550305" w:rsidRPr="009C3C68" w:rsidRDefault="00550305" w:rsidP="00550305">
      <w:pPr>
        <w:autoSpaceDE w:val="0"/>
        <w:autoSpaceDN w:val="0"/>
        <w:adjustRightInd w:val="0"/>
        <w:rPr>
          <w:rFonts w:ascii="Bookman Old Style" w:hAnsi="Bookman Old Style" w:cs="Arial"/>
        </w:rPr>
      </w:pPr>
    </w:p>
    <w:p w14:paraId="237BDD56"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a</w:t>
      </w:r>
    </w:p>
    <w:p w14:paraId="61E6F91E" w14:textId="77777777" w:rsidR="00550305" w:rsidRPr="009C3C68" w:rsidRDefault="00550305" w:rsidP="00550305">
      <w:pPr>
        <w:autoSpaceDE w:val="0"/>
        <w:autoSpaceDN w:val="0"/>
        <w:adjustRightInd w:val="0"/>
        <w:rPr>
          <w:rFonts w:ascii="Bookman Old Style" w:hAnsi="Bookman Old Style" w:cs="Arial"/>
        </w:rPr>
      </w:pPr>
    </w:p>
    <w:p w14:paraId="74EFDBAC" w14:textId="77777777" w:rsidR="00550305" w:rsidRPr="009C3C68" w:rsidRDefault="00550305" w:rsidP="00550305">
      <w:pPr>
        <w:autoSpaceDE w:val="0"/>
        <w:autoSpaceDN w:val="0"/>
        <w:adjustRightInd w:val="0"/>
        <w:rPr>
          <w:rFonts w:ascii="Bookman Old Style" w:hAnsi="Bookman Old Style" w:cs="Arial"/>
          <w:b/>
        </w:rPr>
      </w:pPr>
    </w:p>
    <w:p w14:paraId="726EA7E3" w14:textId="77777777" w:rsidR="0030719A" w:rsidRPr="00F90341" w:rsidRDefault="0030719A" w:rsidP="0030719A">
      <w:pPr>
        <w:autoSpaceDE w:val="0"/>
        <w:autoSpaceDN w:val="0"/>
        <w:adjustRightInd w:val="0"/>
        <w:ind w:left="426" w:hanging="69"/>
        <w:rPr>
          <w:rFonts w:ascii="Bookman Old Style" w:hAnsi="Bookman Old Style" w:cs="Arial"/>
          <w:bCs/>
        </w:rPr>
      </w:pPr>
      <w:r w:rsidRPr="00F90341">
        <w:rPr>
          <w:rFonts w:ascii="Bookman Old Style" w:hAnsi="Bookman Old Style" w:cs="Arial"/>
          <w:bCs/>
        </w:rPr>
        <w:t>Název zadavatele:</w:t>
      </w:r>
      <w:r w:rsidRPr="00F90341">
        <w:rPr>
          <w:rFonts w:ascii="Bookman Old Style" w:hAnsi="Bookman Old Style" w:cs="Arial"/>
          <w:bCs/>
        </w:rPr>
        <w:tab/>
      </w:r>
      <w:r w:rsidRPr="00F90341">
        <w:rPr>
          <w:rFonts w:ascii="Bookman Old Style" w:hAnsi="Bookman Old Style" w:cs="Arial"/>
          <w:bCs/>
        </w:rPr>
        <w:tab/>
      </w:r>
      <w:r w:rsidRPr="0030719A">
        <w:rPr>
          <w:rFonts w:ascii="Bookman Old Style" w:hAnsi="Bookman Old Style" w:cs="Arial"/>
          <w:b/>
        </w:rPr>
        <w:t>Sociální služby Města Sušice, příspěvková organizace</w:t>
      </w:r>
    </w:p>
    <w:p w14:paraId="1A2BA6FA" w14:textId="77777777" w:rsidR="0030719A" w:rsidRPr="00F90341" w:rsidRDefault="0030719A" w:rsidP="0030719A">
      <w:pPr>
        <w:autoSpaceDE w:val="0"/>
        <w:autoSpaceDN w:val="0"/>
        <w:adjustRightInd w:val="0"/>
        <w:ind w:left="426" w:hanging="69"/>
        <w:rPr>
          <w:rFonts w:ascii="Bookman Old Style" w:hAnsi="Bookman Old Style" w:cs="Arial"/>
        </w:rPr>
      </w:pPr>
      <w:r w:rsidRPr="00F90341">
        <w:rPr>
          <w:rFonts w:ascii="Bookman Old Style" w:hAnsi="Bookman Old Style" w:cs="Arial"/>
        </w:rPr>
        <w:t xml:space="preserve">Se </w:t>
      </w:r>
      <w:proofErr w:type="gramStart"/>
      <w:r w:rsidRPr="00F90341">
        <w:rPr>
          <w:rFonts w:ascii="Bookman Old Style" w:hAnsi="Bookman Old Style" w:cs="Arial"/>
        </w:rPr>
        <w:t>sídlem:   </w:t>
      </w:r>
      <w:proofErr w:type="gramEnd"/>
      <w:r w:rsidRPr="00F90341">
        <w:rPr>
          <w:rFonts w:ascii="Bookman Old Style" w:hAnsi="Bookman Old Style" w:cs="Arial"/>
        </w:rPr>
        <w:t xml:space="preserve">        </w:t>
      </w:r>
      <w:r>
        <w:rPr>
          <w:rFonts w:ascii="Bookman Old Style" w:hAnsi="Bookman Old Style" w:cs="Arial"/>
        </w:rPr>
        <w:tab/>
      </w:r>
      <w:r>
        <w:rPr>
          <w:rFonts w:ascii="Bookman Old Style" w:hAnsi="Bookman Old Style" w:cs="Arial"/>
        </w:rPr>
        <w:tab/>
      </w:r>
      <w:r w:rsidRPr="0041089C">
        <w:rPr>
          <w:rFonts w:ascii="Bookman Old Style" w:hAnsi="Bookman Old Style" w:cs="Arial"/>
        </w:rPr>
        <w:t xml:space="preserve">nábřeží Jana </w:t>
      </w:r>
      <w:proofErr w:type="spellStart"/>
      <w:r w:rsidRPr="0041089C">
        <w:rPr>
          <w:rFonts w:ascii="Bookman Old Style" w:hAnsi="Bookman Old Style" w:cs="Arial"/>
        </w:rPr>
        <w:t>Seitze</w:t>
      </w:r>
      <w:proofErr w:type="spellEnd"/>
      <w:r w:rsidRPr="0041089C">
        <w:rPr>
          <w:rFonts w:ascii="Bookman Old Style" w:hAnsi="Bookman Old Style" w:cs="Arial"/>
        </w:rPr>
        <w:t xml:space="preserve"> 155, 342 01 Sušice</w:t>
      </w:r>
      <w:r w:rsidRPr="00F90341">
        <w:rPr>
          <w:rFonts w:ascii="Bookman Old Style" w:hAnsi="Bookman Old Style" w:cs="Arial"/>
        </w:rPr>
        <w:t xml:space="preserve">          </w:t>
      </w:r>
    </w:p>
    <w:p w14:paraId="17B193DF" w14:textId="77777777" w:rsidR="0030719A" w:rsidRPr="00F90341" w:rsidRDefault="0030719A" w:rsidP="0030719A">
      <w:pPr>
        <w:autoSpaceDE w:val="0"/>
        <w:autoSpaceDN w:val="0"/>
        <w:adjustRightInd w:val="0"/>
        <w:ind w:left="426" w:hanging="69"/>
        <w:rPr>
          <w:rFonts w:ascii="Bookman Old Style" w:hAnsi="Bookman Old Style" w:cs="Arial"/>
        </w:rPr>
      </w:pPr>
      <w:proofErr w:type="gramStart"/>
      <w:r w:rsidRPr="00F90341">
        <w:rPr>
          <w:rFonts w:ascii="Bookman Old Style" w:hAnsi="Bookman Old Style" w:cs="Arial"/>
        </w:rPr>
        <w:t>zastoupená:   </w:t>
      </w:r>
      <w:proofErr w:type="gramEnd"/>
      <w:r w:rsidRPr="00F90341">
        <w:rPr>
          <w:rFonts w:ascii="Bookman Old Style" w:hAnsi="Bookman Old Style" w:cs="Arial"/>
        </w:rPr>
        <w:t xml:space="preserve">    </w:t>
      </w:r>
      <w:r>
        <w:rPr>
          <w:rFonts w:ascii="Bookman Old Style" w:hAnsi="Bookman Old Style" w:cs="Arial"/>
        </w:rPr>
        <w:tab/>
      </w:r>
      <w:r>
        <w:rPr>
          <w:rFonts w:ascii="Bookman Old Style" w:hAnsi="Bookman Old Style" w:cs="Arial"/>
        </w:rPr>
        <w:tab/>
      </w:r>
      <w:r w:rsidRPr="00ED6C79">
        <w:rPr>
          <w:rFonts w:ascii="Bookman Old Style" w:hAnsi="Bookman Old Style" w:cs="Arial"/>
        </w:rPr>
        <w:t>PhDr. Renat</w:t>
      </w:r>
      <w:r>
        <w:rPr>
          <w:rFonts w:ascii="Bookman Old Style" w:hAnsi="Bookman Old Style" w:cs="Arial"/>
        </w:rPr>
        <w:t>ou</w:t>
      </w:r>
      <w:r w:rsidRPr="00ED6C79">
        <w:rPr>
          <w:rFonts w:ascii="Bookman Old Style" w:hAnsi="Bookman Old Style" w:cs="Arial"/>
        </w:rPr>
        <w:t xml:space="preserve"> </w:t>
      </w:r>
      <w:proofErr w:type="spellStart"/>
      <w:r w:rsidRPr="00ED6C79">
        <w:rPr>
          <w:rFonts w:ascii="Bookman Old Style" w:hAnsi="Bookman Old Style" w:cs="Arial"/>
        </w:rPr>
        <w:t>Vácov</w:t>
      </w:r>
      <w:r>
        <w:rPr>
          <w:rFonts w:ascii="Bookman Old Style" w:hAnsi="Bookman Old Style" w:cs="Arial"/>
        </w:rPr>
        <w:t>ou</w:t>
      </w:r>
      <w:proofErr w:type="spellEnd"/>
      <w:r>
        <w:rPr>
          <w:rFonts w:ascii="Bookman Old Style" w:hAnsi="Bookman Old Style" w:cs="Arial"/>
        </w:rPr>
        <w:t>, ředitelkou</w:t>
      </w:r>
    </w:p>
    <w:p w14:paraId="12829DB1" w14:textId="37E85450" w:rsidR="0030719A" w:rsidRPr="00F90341" w:rsidRDefault="0030719A" w:rsidP="0030719A">
      <w:pPr>
        <w:autoSpaceDE w:val="0"/>
        <w:autoSpaceDN w:val="0"/>
        <w:adjustRightInd w:val="0"/>
        <w:ind w:left="426" w:hanging="69"/>
        <w:rPr>
          <w:rFonts w:ascii="Bookman Old Style" w:hAnsi="Bookman Old Style" w:cs="Arial"/>
        </w:rPr>
      </w:pPr>
      <w:proofErr w:type="gramStart"/>
      <w:r w:rsidRPr="00F90341">
        <w:rPr>
          <w:rFonts w:ascii="Bookman Old Style" w:hAnsi="Bookman Old Style" w:cs="Arial"/>
        </w:rPr>
        <w:t>IČO:   </w:t>
      </w:r>
      <w:proofErr w:type="gramEnd"/>
      <w:r w:rsidRPr="00F90341">
        <w:rPr>
          <w:rFonts w:ascii="Bookman Old Style" w:hAnsi="Bookman Old Style" w:cs="Arial"/>
        </w:rPr>
        <w:t xml:space="preserve">                   </w:t>
      </w:r>
      <w:r>
        <w:rPr>
          <w:rFonts w:ascii="Bookman Old Style" w:hAnsi="Bookman Old Style" w:cs="Arial"/>
        </w:rPr>
        <w:tab/>
      </w:r>
      <w:r w:rsidRPr="00ED6C79">
        <w:rPr>
          <w:rFonts w:ascii="Bookman Old Style" w:hAnsi="Bookman Old Style" w:cs="Arial"/>
        </w:rPr>
        <w:t>49207482</w:t>
      </w:r>
    </w:p>
    <w:p w14:paraId="3AD6D831" w14:textId="76D404FF" w:rsidR="00F90341" w:rsidRPr="00F90341" w:rsidRDefault="00F90341" w:rsidP="00F90341">
      <w:pPr>
        <w:rPr>
          <w:rFonts w:ascii="Bookman Old Style" w:hAnsi="Bookman Old Style"/>
          <w:bCs/>
        </w:rPr>
      </w:pPr>
      <w:r w:rsidRPr="00F90341">
        <w:rPr>
          <w:rFonts w:ascii="Bookman Old Style" w:hAnsi="Bookman Old Style"/>
          <w:bCs/>
        </w:rPr>
        <w:t xml:space="preserve">bank. </w:t>
      </w:r>
      <w:proofErr w:type="gramStart"/>
      <w:r w:rsidRPr="00F90341">
        <w:rPr>
          <w:rFonts w:ascii="Bookman Old Style" w:hAnsi="Bookman Old Style"/>
          <w:bCs/>
        </w:rPr>
        <w:t>spojení:   </w:t>
      </w:r>
      <w:proofErr w:type="gramEnd"/>
      <w:r w:rsidRPr="00F90341">
        <w:rPr>
          <w:rFonts w:ascii="Bookman Old Style" w:hAnsi="Bookman Old Style"/>
          <w:bCs/>
        </w:rPr>
        <w:t xml:space="preserve"> </w:t>
      </w:r>
      <w:r w:rsidRPr="00F90341">
        <w:rPr>
          <w:rFonts w:ascii="Bookman Old Style" w:hAnsi="Bookman Old Style"/>
          <w:bCs/>
        </w:rPr>
        <w:tab/>
      </w:r>
      <w:r w:rsidRPr="00F90341">
        <w:rPr>
          <w:rFonts w:ascii="Bookman Old Style" w:hAnsi="Bookman Old Style"/>
          <w:bCs/>
        </w:rPr>
        <w:tab/>
      </w:r>
      <w:r w:rsidR="00A70C7D">
        <w:rPr>
          <w:rFonts w:ascii="Bookman Old Style" w:hAnsi="Bookman Old Style"/>
          <w:bCs/>
        </w:rPr>
        <w:t>Komerční banka, a.s.</w:t>
      </w:r>
    </w:p>
    <w:p w14:paraId="5F3095A2" w14:textId="668D2C16" w:rsidR="00F90341" w:rsidRPr="00F90341" w:rsidRDefault="00F90341" w:rsidP="00F90341">
      <w:pPr>
        <w:rPr>
          <w:rFonts w:ascii="Bookman Old Style" w:hAnsi="Bookman Old Style"/>
          <w:bCs/>
        </w:rPr>
      </w:pPr>
      <w:r w:rsidRPr="00F90341">
        <w:rPr>
          <w:rFonts w:ascii="Bookman Old Style" w:hAnsi="Bookman Old Style"/>
          <w:bCs/>
        </w:rPr>
        <w:t xml:space="preserve">číslo </w:t>
      </w:r>
      <w:proofErr w:type="gramStart"/>
      <w:r w:rsidRPr="00F90341">
        <w:rPr>
          <w:rFonts w:ascii="Bookman Old Style" w:hAnsi="Bookman Old Style"/>
          <w:bCs/>
        </w:rPr>
        <w:t>účtu:   </w:t>
      </w:r>
      <w:proofErr w:type="gramEnd"/>
      <w:r w:rsidRPr="00F90341">
        <w:rPr>
          <w:rFonts w:ascii="Bookman Old Style" w:hAnsi="Bookman Old Style"/>
          <w:bCs/>
        </w:rPr>
        <w:t xml:space="preserve">        </w:t>
      </w:r>
      <w:r w:rsidRPr="00F90341">
        <w:rPr>
          <w:rFonts w:ascii="Bookman Old Style" w:hAnsi="Bookman Old Style"/>
          <w:bCs/>
        </w:rPr>
        <w:tab/>
      </w:r>
      <w:r w:rsidRPr="00F90341">
        <w:rPr>
          <w:rFonts w:ascii="Bookman Old Style" w:hAnsi="Bookman Old Style"/>
          <w:bCs/>
        </w:rPr>
        <w:tab/>
      </w:r>
      <w:proofErr w:type="spellStart"/>
      <w:r w:rsidR="00C16F19" w:rsidRPr="00AF2BC1">
        <w:rPr>
          <w:rFonts w:ascii="Bookman Old Style" w:hAnsi="Bookman Old Style"/>
          <w:bCs/>
          <w:highlight w:val="black"/>
        </w:rPr>
        <w:t>xxxxxxxxxxxxx</w:t>
      </w:r>
      <w:proofErr w:type="spellEnd"/>
    </w:p>
    <w:p w14:paraId="5C6418A5" w14:textId="7FD74C02" w:rsidR="00550305" w:rsidRPr="00207D52" w:rsidRDefault="00550305" w:rsidP="00E8234A">
      <w:pPr>
        <w:ind w:left="2829" w:hanging="2472"/>
        <w:jc w:val="left"/>
        <w:rPr>
          <w:rStyle w:val="Hypertextovodkaz"/>
          <w:rFonts w:ascii="Bookman Old Style" w:hAnsi="Bookman Old Style"/>
        </w:rPr>
      </w:pPr>
      <w:r w:rsidRPr="00207D52">
        <w:rPr>
          <w:rFonts w:ascii="Bookman Old Style" w:hAnsi="Bookman Old Style" w:cs="Arial"/>
        </w:rPr>
        <w:t xml:space="preserve">Kontaktní údaje: </w:t>
      </w:r>
      <w:r w:rsidR="0001396B" w:rsidRPr="00207D52">
        <w:rPr>
          <w:rFonts w:ascii="Bookman Old Style" w:hAnsi="Bookman Old Style" w:cs="Arial"/>
        </w:rPr>
        <w:t>tel.:</w:t>
      </w:r>
      <w:r w:rsidR="004A1185">
        <w:rPr>
          <w:rFonts w:ascii="Bookman Old Style" w:hAnsi="Bookman Old Style" w:cs="Arial"/>
        </w:rPr>
        <w:t xml:space="preserve"> </w:t>
      </w:r>
      <w:r w:rsidR="00F90341">
        <w:rPr>
          <w:rFonts w:ascii="Bookman Old Style" w:hAnsi="Bookman Old Style" w:cs="Arial"/>
        </w:rPr>
        <w:tab/>
      </w:r>
      <w:proofErr w:type="spellStart"/>
      <w:r w:rsidR="00C16F19" w:rsidRPr="00AF2BC1">
        <w:rPr>
          <w:rFonts w:ascii="Bookman Old Style" w:hAnsi="Bookman Old Style" w:cs="Arial"/>
          <w:highlight w:val="black"/>
        </w:rPr>
        <w:t>xxxxxxxxxxxxxxxxxxxxxxxxxx</w:t>
      </w:r>
      <w:proofErr w:type="spellEnd"/>
    </w:p>
    <w:p w14:paraId="671049D7" w14:textId="6E3D6A53" w:rsidR="00550305" w:rsidRPr="009C3C68" w:rsidRDefault="00550305" w:rsidP="00550305">
      <w:pPr>
        <w:rPr>
          <w:rFonts w:ascii="Bookman Old Style" w:hAnsi="Bookman Old Style" w:cs="Arial"/>
        </w:rPr>
      </w:pPr>
      <w:r w:rsidRPr="00207D52">
        <w:rPr>
          <w:rFonts w:ascii="Bookman Old Style" w:hAnsi="Bookman Old Style" w:cs="Arial"/>
        </w:rPr>
        <w:t>(dále jen „</w:t>
      </w:r>
      <w:r w:rsidRPr="00207D52">
        <w:rPr>
          <w:rFonts w:ascii="Bookman Old Style" w:hAnsi="Bookman Old Style" w:cs="Arial"/>
          <w:b/>
        </w:rPr>
        <w:t>kupující</w:t>
      </w:r>
      <w:r w:rsidRPr="00207D52">
        <w:rPr>
          <w:rFonts w:ascii="Bookman Old Style" w:hAnsi="Bookman Old Style" w:cs="Arial"/>
        </w:rPr>
        <w:t>“)</w:t>
      </w:r>
    </w:p>
    <w:p w14:paraId="76EDBC2E" w14:textId="77777777" w:rsidR="00550305" w:rsidRDefault="00550305" w:rsidP="00550305">
      <w:pPr>
        <w:pStyle w:val="Zpat"/>
        <w:tabs>
          <w:tab w:val="clear" w:pos="4536"/>
          <w:tab w:val="clear" w:pos="9072"/>
        </w:tabs>
        <w:rPr>
          <w:rFonts w:ascii="Bookman Old Style" w:hAnsi="Bookman Old Style" w:cs="Arial"/>
        </w:rPr>
      </w:pPr>
    </w:p>
    <w:p w14:paraId="19593350" w14:textId="77777777" w:rsidR="00550305" w:rsidRPr="009C3C68" w:rsidRDefault="00550305" w:rsidP="00550305">
      <w:pPr>
        <w:pStyle w:val="Zpat"/>
        <w:tabs>
          <w:tab w:val="clear" w:pos="4536"/>
          <w:tab w:val="clear" w:pos="9072"/>
        </w:tabs>
        <w:ind w:left="142" w:firstLine="0"/>
        <w:rPr>
          <w:rFonts w:ascii="Bookman Old Style" w:hAnsi="Bookman Old Style" w:cs="Arial"/>
        </w:rPr>
      </w:pPr>
      <w:r w:rsidRPr="009C3C68">
        <w:rPr>
          <w:rFonts w:ascii="Bookman Old Style" w:hAnsi="Bookman Old Style" w:cs="Arial"/>
        </w:rPr>
        <w:t>Prodávající a kupující jsou dále označeny rovněž jako „</w:t>
      </w:r>
      <w:r w:rsidRPr="009C3C68">
        <w:rPr>
          <w:rFonts w:ascii="Bookman Old Style" w:hAnsi="Bookman Old Style" w:cs="Arial"/>
          <w:b/>
        </w:rPr>
        <w:t>smluvní strana</w:t>
      </w:r>
      <w:r w:rsidRPr="009C3C68">
        <w:rPr>
          <w:rFonts w:ascii="Bookman Old Style" w:hAnsi="Bookman Old Style" w:cs="Arial"/>
        </w:rPr>
        <w:t>“ či společně jako „</w:t>
      </w:r>
      <w:r w:rsidRPr="009C3C68">
        <w:rPr>
          <w:rFonts w:ascii="Bookman Old Style" w:hAnsi="Bookman Old Style" w:cs="Arial"/>
          <w:b/>
        </w:rPr>
        <w:t>smluvní strany</w:t>
      </w:r>
      <w:r w:rsidRPr="009C3C68">
        <w:rPr>
          <w:rFonts w:ascii="Bookman Old Style" w:hAnsi="Bookman Old Style" w:cs="Arial"/>
        </w:rPr>
        <w:t>“.</w:t>
      </w:r>
    </w:p>
    <w:p w14:paraId="0E124E9F" w14:textId="77777777" w:rsidR="00550305" w:rsidRPr="009C3C68" w:rsidRDefault="00550305" w:rsidP="00550305">
      <w:pPr>
        <w:pStyle w:val="Zpat"/>
        <w:tabs>
          <w:tab w:val="clear" w:pos="4536"/>
          <w:tab w:val="clear" w:pos="9072"/>
        </w:tabs>
        <w:rPr>
          <w:rFonts w:ascii="Bookman Old Style" w:hAnsi="Bookman Old Style" w:cs="Arial"/>
        </w:rPr>
      </w:pPr>
    </w:p>
    <w:p w14:paraId="6F5ED2F8"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w:t>
      </w:r>
    </w:p>
    <w:p w14:paraId="23D0708D"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Předmět smlouvy</w:t>
      </w:r>
    </w:p>
    <w:p w14:paraId="43B0147F" w14:textId="57A0D875" w:rsidR="00550305" w:rsidRPr="00454710" w:rsidRDefault="00550305" w:rsidP="00454710">
      <w:pPr>
        <w:numPr>
          <w:ilvl w:val="0"/>
          <w:numId w:val="7"/>
        </w:numPr>
        <w:tabs>
          <w:tab w:val="left" w:pos="357"/>
        </w:tabs>
        <w:spacing w:before="120"/>
        <w:ind w:left="357" w:hanging="357"/>
        <w:rPr>
          <w:rFonts w:ascii="Bookman Old Style" w:hAnsi="Bookman Old Style" w:cs="Arial"/>
        </w:rPr>
      </w:pPr>
      <w:r w:rsidRPr="00454710">
        <w:rPr>
          <w:rFonts w:ascii="Bookman Old Style" w:hAnsi="Bookman Old Style" w:cs="Arial"/>
        </w:rPr>
        <w:t>Prodávající se touto smlouvou zavazuje kupujícímu odevzdat předmět koupě a umožnit nabýt vlastnické právo k</w:t>
      </w:r>
      <w:r w:rsidR="005054F0" w:rsidRPr="00454710">
        <w:rPr>
          <w:rFonts w:ascii="Bookman Old Style" w:hAnsi="Bookman Old Style" w:cs="Arial"/>
        </w:rPr>
        <w:t> </w:t>
      </w:r>
      <w:r w:rsidRPr="00454710">
        <w:rPr>
          <w:rFonts w:ascii="Bookman Old Style" w:hAnsi="Bookman Old Style" w:cs="Arial"/>
        </w:rPr>
        <w:t>němu</w:t>
      </w:r>
      <w:r w:rsidR="005054F0" w:rsidRPr="00454710">
        <w:rPr>
          <w:rFonts w:ascii="Bookman Old Style" w:hAnsi="Bookman Old Style" w:cs="Arial"/>
        </w:rPr>
        <w:t>. Předmětem dodávky (dále jen „zboží“) je</w:t>
      </w:r>
      <w:r w:rsidR="009E6D2E">
        <w:rPr>
          <w:rFonts w:ascii="Bookman Old Style" w:hAnsi="Bookman Old Style" w:cs="Arial"/>
        </w:rPr>
        <w:t xml:space="preserve"> </w:t>
      </w:r>
      <w:r w:rsidR="008D312A">
        <w:rPr>
          <w:rFonts w:ascii="Bookman Old Style" w:hAnsi="Bookman Old Style" w:cs="Arial"/>
        </w:rPr>
        <w:t xml:space="preserve">dodání </w:t>
      </w:r>
      <w:r w:rsidR="001121CF">
        <w:rPr>
          <w:rFonts w:ascii="Bookman Old Style" w:hAnsi="Bookman Old Style" w:cs="Arial"/>
          <w:b/>
        </w:rPr>
        <w:t xml:space="preserve">1 ks </w:t>
      </w:r>
      <w:r w:rsidR="000D7C36">
        <w:rPr>
          <w:rFonts w:ascii="Bookman Old Style" w:hAnsi="Bookman Old Style" w:cs="Arial"/>
          <w:b/>
        </w:rPr>
        <w:t xml:space="preserve">užitkového </w:t>
      </w:r>
      <w:r w:rsidR="00870346" w:rsidRPr="00870346">
        <w:rPr>
          <w:rFonts w:ascii="Bookman Old Style" w:hAnsi="Bookman Old Style" w:cs="Arial"/>
          <w:b/>
        </w:rPr>
        <w:t>v</w:t>
      </w:r>
      <w:r w:rsidR="00870346">
        <w:rPr>
          <w:rFonts w:ascii="Bookman Old Style" w:hAnsi="Bookman Old Style" w:cs="Arial"/>
          <w:b/>
        </w:rPr>
        <w:t xml:space="preserve">ozu </w:t>
      </w:r>
      <w:r w:rsidR="00870346" w:rsidRPr="00870346">
        <w:rPr>
          <w:rFonts w:ascii="Bookman Old Style" w:hAnsi="Bookman Old Style" w:cs="Arial"/>
          <w:b/>
        </w:rPr>
        <w:t>na elektrický nebo plug-in hybridní pohon (PHEV)</w:t>
      </w:r>
      <w:r w:rsidR="00870346">
        <w:rPr>
          <w:rFonts w:ascii="Bookman Old Style" w:hAnsi="Bookman Old Style" w:cs="Arial"/>
          <w:b/>
        </w:rPr>
        <w:t xml:space="preserve"> </w:t>
      </w:r>
      <w:r w:rsidR="000D7C36">
        <w:rPr>
          <w:rFonts w:ascii="Bookman Old Style" w:hAnsi="Bookman Old Style" w:cs="Arial"/>
          <w:b/>
        </w:rPr>
        <w:t xml:space="preserve">kategorie N1 </w:t>
      </w:r>
      <w:r w:rsidRPr="00454710">
        <w:rPr>
          <w:rFonts w:ascii="Bookman Old Style" w:hAnsi="Bookman Old Style" w:cs="Arial"/>
          <w:bCs/>
        </w:rPr>
        <w:t xml:space="preserve">dle nabídky prodávajícího ze dne </w:t>
      </w:r>
      <w:r w:rsidR="00560EAD">
        <w:rPr>
          <w:rFonts w:ascii="Bookman Old Style" w:hAnsi="Bookman Old Style" w:cs="Arial"/>
          <w:b/>
        </w:rPr>
        <w:t>17.6.2022</w:t>
      </w:r>
      <w:r w:rsidR="0001396B" w:rsidRPr="00454710">
        <w:rPr>
          <w:rFonts w:ascii="Bookman Old Style" w:hAnsi="Bookman Old Style" w:cs="Arial"/>
          <w:b/>
        </w:rPr>
        <w:t xml:space="preserve"> </w:t>
      </w:r>
      <w:r w:rsidRPr="00454710">
        <w:rPr>
          <w:rFonts w:ascii="Bookman Old Style" w:hAnsi="Bookman Old Style" w:cs="Arial"/>
        </w:rPr>
        <w:t>a kupující se na základě této smlouvy zavazuje zboží převzít a zaplatit prodávajícímu za dodané zboží kupní cenu specifikovanou v čl. II. této smlouvy.</w:t>
      </w:r>
    </w:p>
    <w:p w14:paraId="550F3569" w14:textId="77777777" w:rsidR="00550305" w:rsidRPr="009C3C68"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Přesná specifikace </w:t>
      </w:r>
      <w:r w:rsidR="000F512B">
        <w:rPr>
          <w:rFonts w:ascii="Bookman Old Style" w:hAnsi="Bookman Old Style" w:cs="Arial"/>
        </w:rPr>
        <w:t>zboží</w:t>
      </w:r>
      <w:r w:rsidRPr="009C3C68">
        <w:rPr>
          <w:rFonts w:ascii="Bookman Old Style" w:hAnsi="Bookman Old Style" w:cs="Arial"/>
        </w:rPr>
        <w:t xml:space="preserve"> a rozsahu souvisejících služeb je uvedena v příloze č. 1 této smlouvy. </w:t>
      </w:r>
    </w:p>
    <w:p w14:paraId="4380DEDA" w14:textId="77777777" w:rsidR="00550305" w:rsidRPr="009C3C68"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se zavazuje dodat pouze nové zboží.  </w:t>
      </w:r>
    </w:p>
    <w:p w14:paraId="41F225A4" w14:textId="77777777" w:rsidR="00550305"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Předmětem smlouvy je dále předání </w:t>
      </w:r>
      <w:r w:rsidR="000F512B">
        <w:rPr>
          <w:rFonts w:ascii="Bookman Old Style" w:hAnsi="Bookman Old Style" w:cs="Arial"/>
        </w:rPr>
        <w:t>zboží</w:t>
      </w:r>
      <w:r w:rsidRPr="009C3C68">
        <w:rPr>
          <w:rFonts w:ascii="Bookman Old Style" w:hAnsi="Bookman Old Style" w:cs="Arial"/>
        </w:rPr>
        <w:t xml:space="preserve"> ve znění dle článku III. odst. 2 této kupní smlouvy, likvidace obalového materiálu.  </w:t>
      </w:r>
    </w:p>
    <w:p w14:paraId="019AD342" w14:textId="77777777" w:rsidR="00AF5FD2" w:rsidRDefault="00AF5FD2" w:rsidP="00AF5FD2">
      <w:pPr>
        <w:tabs>
          <w:tab w:val="left" w:pos="357"/>
        </w:tabs>
        <w:spacing w:before="120"/>
        <w:rPr>
          <w:rFonts w:ascii="Bookman Old Style" w:hAnsi="Bookman Old Style" w:cs="Arial"/>
        </w:rPr>
      </w:pPr>
    </w:p>
    <w:p w14:paraId="487B8C2D"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rPr>
        <w:t xml:space="preserve"> </w:t>
      </w:r>
      <w:r w:rsidRPr="009C3C68">
        <w:rPr>
          <w:rFonts w:ascii="Bookman Old Style" w:hAnsi="Bookman Old Style" w:cs="Arial"/>
          <w:b/>
        </w:rPr>
        <w:t>II.</w:t>
      </w:r>
    </w:p>
    <w:p w14:paraId="46BD88FB"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Kupní cena zboží</w:t>
      </w:r>
    </w:p>
    <w:p w14:paraId="24BC7A9D" w14:textId="20C5CF33" w:rsidR="009E6D2E" w:rsidRDefault="00550305" w:rsidP="009E6D2E">
      <w:pPr>
        <w:numPr>
          <w:ilvl w:val="0"/>
          <w:numId w:val="1"/>
        </w:numPr>
        <w:tabs>
          <w:tab w:val="clear" w:pos="600"/>
          <w:tab w:val="left" w:pos="357"/>
        </w:tabs>
        <w:spacing w:before="120" w:after="120"/>
        <w:ind w:left="357" w:hanging="357"/>
        <w:rPr>
          <w:rFonts w:ascii="Bookman Old Style" w:hAnsi="Bookman Old Style" w:cs="Arial"/>
        </w:rPr>
      </w:pPr>
      <w:r w:rsidRPr="009875FC">
        <w:rPr>
          <w:rFonts w:ascii="Bookman Old Style" w:hAnsi="Bookman Old Style" w:cs="Arial"/>
        </w:rPr>
        <w:t xml:space="preserve">Celková kupní cena </w:t>
      </w:r>
      <w:r w:rsidR="000F512B">
        <w:rPr>
          <w:rFonts w:ascii="Bookman Old Style" w:hAnsi="Bookman Old Style" w:cs="Arial"/>
        </w:rPr>
        <w:t>zboží</w:t>
      </w:r>
      <w:r w:rsidRPr="009875FC">
        <w:rPr>
          <w:rFonts w:ascii="Bookman Old Style" w:hAnsi="Bookman Old Style" w:cs="Arial"/>
        </w:rPr>
        <w:t xml:space="preserve"> je </w:t>
      </w:r>
      <w:r w:rsidR="00A03AFA">
        <w:rPr>
          <w:rFonts w:ascii="Bookman Old Style" w:hAnsi="Bookman Old Style" w:cs="Arial"/>
          <w:b/>
        </w:rPr>
        <w:t>800 368,-</w:t>
      </w:r>
      <w:r w:rsidRPr="009875FC">
        <w:rPr>
          <w:rFonts w:ascii="Bookman Old Style" w:hAnsi="Bookman Old Style" w:cs="Arial"/>
          <w:b/>
        </w:rPr>
        <w:t xml:space="preserve"> Kč bez DPH</w:t>
      </w:r>
      <w:r w:rsidRPr="009875FC">
        <w:rPr>
          <w:rFonts w:ascii="Bookman Old Style" w:hAnsi="Bookman Old Style" w:cs="Arial"/>
        </w:rPr>
        <w:t>, tj</w:t>
      </w:r>
      <w:r w:rsidR="00560EAD">
        <w:rPr>
          <w:rFonts w:ascii="Bookman Old Style" w:hAnsi="Bookman Old Style" w:cs="Arial"/>
        </w:rPr>
        <w:t xml:space="preserve">. </w:t>
      </w:r>
      <w:r w:rsidR="0073390A" w:rsidRPr="0073390A">
        <w:rPr>
          <w:rFonts w:ascii="Bookman Old Style" w:hAnsi="Bookman Old Style" w:cs="Arial"/>
          <w:b/>
          <w:bCs/>
        </w:rPr>
        <w:t>968 446,- Kč</w:t>
      </w:r>
      <w:r w:rsidR="0073390A" w:rsidRPr="009875FC">
        <w:rPr>
          <w:rFonts w:ascii="Bookman Old Style" w:hAnsi="Bookman Old Style" w:cs="Arial"/>
        </w:rPr>
        <w:t xml:space="preserve"> </w:t>
      </w:r>
      <w:r w:rsidRPr="009875FC">
        <w:rPr>
          <w:rFonts w:ascii="Bookman Old Style" w:hAnsi="Bookman Old Style" w:cs="Arial"/>
        </w:rPr>
        <w:t xml:space="preserve">včetně 21 % DPH. </w:t>
      </w:r>
      <w:r w:rsidR="00506576">
        <w:rPr>
          <w:rFonts w:ascii="Bookman Old Style" w:hAnsi="Bookman Old Style" w:cs="Arial"/>
        </w:rPr>
        <w:t>DPH ve výši 21 % činí</w:t>
      </w:r>
      <w:r w:rsidR="00560EAD">
        <w:rPr>
          <w:rFonts w:ascii="Bookman Old Style" w:hAnsi="Bookman Old Style" w:cs="Arial"/>
        </w:rPr>
        <w:t xml:space="preserve"> </w:t>
      </w:r>
      <w:r w:rsidR="0073390A" w:rsidRPr="0073390A">
        <w:rPr>
          <w:rFonts w:ascii="Bookman Old Style" w:hAnsi="Bookman Old Style" w:cs="Arial"/>
          <w:b/>
          <w:bCs/>
        </w:rPr>
        <w:t>168 078,-</w:t>
      </w:r>
      <w:r w:rsidR="0073390A" w:rsidRPr="009875FC">
        <w:rPr>
          <w:rFonts w:ascii="Bookman Old Style" w:hAnsi="Bookman Old Style" w:cs="Arial"/>
          <w:b/>
        </w:rPr>
        <w:t xml:space="preserve"> Kč</w:t>
      </w:r>
    </w:p>
    <w:p w14:paraId="223EC02D" w14:textId="77777777" w:rsidR="00550305" w:rsidRPr="009C3C68" w:rsidRDefault="00550305" w:rsidP="0001396B">
      <w:pPr>
        <w:numPr>
          <w:ilvl w:val="0"/>
          <w:numId w:val="1"/>
        </w:numPr>
        <w:tabs>
          <w:tab w:val="clear" w:pos="600"/>
          <w:tab w:val="num" w:pos="357"/>
        </w:tabs>
        <w:spacing w:before="240"/>
        <w:ind w:left="357" w:hanging="357"/>
        <w:rPr>
          <w:rFonts w:ascii="Bookman Old Style" w:hAnsi="Bookman Old Style" w:cs="Arial"/>
        </w:rPr>
      </w:pPr>
      <w:r w:rsidRPr="009C3C68">
        <w:rPr>
          <w:rFonts w:ascii="Bookman Old Style" w:hAnsi="Bookman Old Style" w:cs="Arial"/>
        </w:rPr>
        <w:lastRenderedPageBreak/>
        <w:t>Kupní cena je cenou nejvýše přípustnou a nepřekročitelnou a je cenou konečnou.</w:t>
      </w:r>
    </w:p>
    <w:p w14:paraId="5C5F3113" w14:textId="79A1034E"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Kupní cena předmětu smlouvy bude kupujícím uhrazena na základě </w:t>
      </w:r>
      <w:r w:rsidR="00C446D3">
        <w:rPr>
          <w:rFonts w:ascii="Bookman Old Style" w:hAnsi="Bookman Old Style" w:cs="Arial"/>
        </w:rPr>
        <w:t xml:space="preserve">vystaveného </w:t>
      </w:r>
      <w:r w:rsidRPr="009C3C68">
        <w:rPr>
          <w:rFonts w:ascii="Bookman Old Style" w:hAnsi="Bookman Old Style" w:cs="Arial"/>
        </w:rPr>
        <w:t>daňo</w:t>
      </w:r>
      <w:r w:rsidR="005413D0">
        <w:rPr>
          <w:rFonts w:ascii="Bookman Old Style" w:hAnsi="Bookman Old Style" w:cs="Arial"/>
        </w:rPr>
        <w:t>vého</w:t>
      </w:r>
      <w:r w:rsidRPr="009C3C68">
        <w:rPr>
          <w:rFonts w:ascii="Bookman Old Style" w:hAnsi="Bookman Old Style" w:cs="Arial"/>
        </w:rPr>
        <w:t xml:space="preserve"> doklad</w:t>
      </w:r>
      <w:r w:rsidR="005413D0">
        <w:rPr>
          <w:rFonts w:ascii="Bookman Old Style" w:hAnsi="Bookman Old Style" w:cs="Arial"/>
        </w:rPr>
        <w:t>u</w:t>
      </w:r>
      <w:r w:rsidRPr="009C3C68">
        <w:rPr>
          <w:rFonts w:ascii="Bookman Old Style" w:hAnsi="Bookman Old Style" w:cs="Arial"/>
        </w:rPr>
        <w:t xml:space="preserve"> (faktur</w:t>
      </w:r>
      <w:r w:rsidR="005413D0">
        <w:rPr>
          <w:rFonts w:ascii="Bookman Old Style" w:hAnsi="Bookman Old Style" w:cs="Arial"/>
        </w:rPr>
        <w:t>y</w:t>
      </w:r>
      <w:r w:rsidRPr="009C3C68">
        <w:rPr>
          <w:rFonts w:ascii="Bookman Old Style" w:hAnsi="Bookman Old Style" w:cs="Arial"/>
        </w:rPr>
        <w:t>). Daňový doklad (faktura) musí obsahovat náležitosti daňového dokladu dle zákona č. 235/2004 Sb., o dani z přidané hodnoty, ve znění pozdějších předpisů</w:t>
      </w:r>
      <w:r w:rsidR="005413D0">
        <w:rPr>
          <w:rFonts w:ascii="Bookman Old Style" w:hAnsi="Bookman Old Style" w:cs="Arial"/>
        </w:rPr>
        <w:t xml:space="preserve"> a dále označení čísla projektu, v </w:t>
      </w:r>
      <w:proofErr w:type="gramStart"/>
      <w:r w:rsidR="005413D0">
        <w:rPr>
          <w:rFonts w:ascii="Bookman Old Style" w:hAnsi="Bookman Old Style" w:cs="Arial"/>
        </w:rPr>
        <w:t>rámci</w:t>
      </w:r>
      <w:proofErr w:type="gramEnd"/>
      <w:r w:rsidR="005413D0">
        <w:rPr>
          <w:rFonts w:ascii="Bookman Old Style" w:hAnsi="Bookman Old Style" w:cs="Arial"/>
        </w:rPr>
        <w:t xml:space="preserve"> kterého je dodávka realizována (</w:t>
      </w:r>
      <w:r w:rsidR="00534647" w:rsidRPr="00534647">
        <w:rPr>
          <w:rFonts w:ascii="Bookman Old Style" w:hAnsi="Bookman Old Style" w:cs="Arial"/>
          <w:color w:val="000000"/>
        </w:rPr>
        <w:t>CZ.06.6.127/0.0/0.0/21_124/0016879</w:t>
      </w:r>
      <w:r w:rsidR="005413D0">
        <w:rPr>
          <w:rFonts w:ascii="Bookman Old Style" w:hAnsi="Bookman Old Style" w:cs="Arial"/>
        </w:rPr>
        <w:t>)</w:t>
      </w:r>
      <w:r w:rsidRPr="009C3C68">
        <w:rPr>
          <w:rFonts w:ascii="Bookman Old Style" w:hAnsi="Bookman Old Style" w:cs="Arial"/>
        </w:rPr>
        <w:t>.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14:paraId="4AEA7E9E"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Kupující neposkytne prodávajícímu zálohu na kupní cenu.</w:t>
      </w:r>
    </w:p>
    <w:p w14:paraId="21084FA3"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je oprávněn vystavit fakturu po protokolárním předání </w:t>
      </w:r>
      <w:r w:rsidR="0001396B">
        <w:rPr>
          <w:rFonts w:ascii="Bookman Old Style" w:hAnsi="Bookman Old Style" w:cs="Arial"/>
        </w:rPr>
        <w:t>zboží (nebo jeho části)</w:t>
      </w:r>
      <w:r w:rsidRPr="009C3C68">
        <w:rPr>
          <w:rFonts w:ascii="Bookman Old Style" w:hAnsi="Bookman Old Style" w:cs="Arial"/>
        </w:rPr>
        <w:t xml:space="preserve"> kupujícímu a provedení veškerých úkonů uvedených v článku I</w:t>
      </w:r>
      <w:r w:rsidR="00AF5FD2">
        <w:rPr>
          <w:rFonts w:ascii="Bookman Old Style" w:hAnsi="Bookman Old Style" w:cs="Arial"/>
        </w:rPr>
        <w:t>II. odst. 2. této kupní smlouvy</w:t>
      </w:r>
    </w:p>
    <w:p w14:paraId="56E3EAB1" w14:textId="525EEE04"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Faktury jsou splatné do 30 dnů ode dne doručení kupujícímu na základě řádného protokolu o dokončení dílčího plnění podepsaného oběma smluvními stranami, a to na bankovní účet prodávajícího, který je uveden v záhlaví této smlouvy. Za zaplacení kupní ceny je považováno odeslání na účet prodávajícího uvedený v záhlaví této smlouvy</w:t>
      </w:r>
    </w:p>
    <w:p w14:paraId="00AF7746"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Nezaplatí-li kupující prodávajícímu kupní cenu zboží řádně a včas, je prodávající oprávněn požadovat po kupují</w:t>
      </w:r>
      <w:r w:rsidR="0001396B">
        <w:rPr>
          <w:rFonts w:ascii="Bookman Old Style" w:hAnsi="Bookman Old Style" w:cs="Arial"/>
        </w:rPr>
        <w:t>cím úrok z prodlení ve výši 0,0</w:t>
      </w:r>
      <w:r w:rsidRPr="009C3C68">
        <w:rPr>
          <w:rFonts w:ascii="Bookman Old Style" w:hAnsi="Bookman Old Style" w:cs="Arial"/>
        </w:rPr>
        <w:t>5 % z dlužné částky za každý den prodlení, a to až do úplného zaplacení dlužné částky.</w:t>
      </w:r>
    </w:p>
    <w:p w14:paraId="667F6C47"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Vlastnické právo ke zboží dle této kupní smlouvy přechází na kupujícího okamžikem řádného předání a převzetí </w:t>
      </w:r>
      <w:r w:rsidR="000F512B">
        <w:rPr>
          <w:rFonts w:ascii="Bookman Old Style" w:hAnsi="Bookman Old Style" w:cs="Arial"/>
        </w:rPr>
        <w:t>zboží</w:t>
      </w:r>
      <w:r w:rsidRPr="009C3C68">
        <w:rPr>
          <w:rFonts w:ascii="Bookman Old Style" w:hAnsi="Bookman Old Style" w:cs="Arial"/>
        </w:rPr>
        <w:t xml:space="preserve"> dle čl. III. odst. 2. </w:t>
      </w:r>
    </w:p>
    <w:p w14:paraId="4169D44F" w14:textId="77777777" w:rsidR="00550305" w:rsidRPr="009C3C68" w:rsidRDefault="00550305" w:rsidP="00550305">
      <w:pPr>
        <w:spacing w:before="120"/>
        <w:jc w:val="center"/>
        <w:rPr>
          <w:rFonts w:ascii="Bookman Old Style" w:hAnsi="Bookman Old Style" w:cs="Arial"/>
          <w:b/>
        </w:rPr>
      </w:pPr>
    </w:p>
    <w:p w14:paraId="1402AAF3"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III.</w:t>
      </w:r>
    </w:p>
    <w:p w14:paraId="4564F45C"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Doba a místo plnění</w:t>
      </w:r>
    </w:p>
    <w:p w14:paraId="4CFF3D38" w14:textId="10891EEF" w:rsidR="00550305" w:rsidRPr="009875FC" w:rsidRDefault="00550305" w:rsidP="00560EAD">
      <w:pPr>
        <w:numPr>
          <w:ilvl w:val="0"/>
          <w:numId w:val="8"/>
        </w:numPr>
        <w:spacing w:before="120"/>
        <w:rPr>
          <w:rFonts w:ascii="Bookman Old Style" w:hAnsi="Bookman Old Style" w:cs="Arial"/>
        </w:rPr>
      </w:pPr>
      <w:r w:rsidRPr="009C3C68">
        <w:rPr>
          <w:rFonts w:ascii="Bookman Old Style" w:hAnsi="Bookman Old Style" w:cs="Arial"/>
        </w:rPr>
        <w:t xml:space="preserve">Prodávající se zavazuje provést </w:t>
      </w:r>
      <w:r w:rsidR="004F2E8C">
        <w:rPr>
          <w:rFonts w:ascii="Bookman Old Style" w:hAnsi="Bookman Old Style" w:cs="Arial"/>
        </w:rPr>
        <w:t xml:space="preserve">dodání zboží </w:t>
      </w:r>
      <w:r w:rsidRPr="00E2646B">
        <w:rPr>
          <w:rFonts w:ascii="Bookman Old Style" w:hAnsi="Bookman Old Style" w:cs="Arial"/>
        </w:rPr>
        <w:t xml:space="preserve">do </w:t>
      </w:r>
      <w:r w:rsidR="00053F3D">
        <w:rPr>
          <w:rFonts w:ascii="Bookman Old Style" w:hAnsi="Bookman Old Style" w:cs="Arial"/>
          <w:b/>
        </w:rPr>
        <w:t>3</w:t>
      </w:r>
      <w:r w:rsidR="00506576">
        <w:rPr>
          <w:rFonts w:ascii="Bookman Old Style" w:hAnsi="Bookman Old Style" w:cs="Arial"/>
          <w:b/>
        </w:rPr>
        <w:t>1</w:t>
      </w:r>
      <w:r w:rsidR="00053F3D">
        <w:rPr>
          <w:rFonts w:ascii="Bookman Old Style" w:hAnsi="Bookman Old Style" w:cs="Arial"/>
          <w:b/>
        </w:rPr>
        <w:t>.</w:t>
      </w:r>
      <w:r w:rsidR="00506576">
        <w:rPr>
          <w:rFonts w:ascii="Bookman Old Style" w:hAnsi="Bookman Old Style" w:cs="Arial"/>
          <w:b/>
        </w:rPr>
        <w:t>10</w:t>
      </w:r>
      <w:r w:rsidR="00053F3D">
        <w:rPr>
          <w:rFonts w:ascii="Bookman Old Style" w:hAnsi="Bookman Old Style" w:cs="Arial"/>
          <w:b/>
        </w:rPr>
        <w:t>.2023</w:t>
      </w:r>
      <w:r w:rsidRPr="009C3C68">
        <w:rPr>
          <w:rFonts w:ascii="Bookman Old Style" w:hAnsi="Bookman Old Style" w:cs="Arial"/>
        </w:rPr>
        <w:t xml:space="preserve">. O přesném termínu dodání musí prodávající informovat pověřené pracovníky kupujícího minimálně 3 pracovní dny předem. Přesný termín a způsob předání bude domluven pověřenými </w:t>
      </w:r>
      <w:r w:rsidRPr="009875FC">
        <w:rPr>
          <w:rFonts w:ascii="Bookman Old Style" w:hAnsi="Bookman Old Style" w:cs="Arial"/>
        </w:rPr>
        <w:t xml:space="preserve">zástupci prodávajícího a kupujícího. Pověřeným zástupcem prodávajícího je </w:t>
      </w:r>
      <w:r w:rsidR="00560EAD">
        <w:rPr>
          <w:rFonts w:ascii="Bookman Old Style" w:hAnsi="Bookman Old Style" w:cs="Arial"/>
        </w:rPr>
        <w:t xml:space="preserve">Jaromír Vadlejch, </w:t>
      </w:r>
      <w:r w:rsidRPr="009875FC">
        <w:rPr>
          <w:rFonts w:ascii="Bookman Old Style" w:hAnsi="Bookman Old Style" w:cs="Arial"/>
        </w:rPr>
        <w:t xml:space="preserve">tel.: </w:t>
      </w:r>
      <w:proofErr w:type="spellStart"/>
      <w:r w:rsidR="00C16F19" w:rsidRPr="00AF2BC1">
        <w:rPr>
          <w:rFonts w:ascii="Bookman Old Style" w:hAnsi="Bookman Old Style" w:cs="Arial"/>
          <w:highlight w:val="black"/>
        </w:rPr>
        <w:t>xxxxxxxxxxxxxxxxxxxxxxxx</w:t>
      </w:r>
      <w:proofErr w:type="spellEnd"/>
      <w:r w:rsidR="0073390A">
        <w:rPr>
          <w:rFonts w:ascii="Bookman Old Style" w:hAnsi="Bookman Old Style"/>
        </w:rPr>
        <w:t xml:space="preserve">. </w:t>
      </w:r>
    </w:p>
    <w:p w14:paraId="53B7B3CB" w14:textId="69F57FCC" w:rsidR="00DB7FC7" w:rsidRDefault="00550305" w:rsidP="00F90341">
      <w:pPr>
        <w:spacing w:before="120"/>
        <w:ind w:left="357" w:firstLine="0"/>
        <w:rPr>
          <w:rFonts w:ascii="Bookman Old Style" w:hAnsi="Bookman Old Style" w:cs="Arial"/>
        </w:rPr>
      </w:pPr>
      <w:r w:rsidRPr="009C3C68">
        <w:rPr>
          <w:rFonts w:ascii="Bookman Old Style" w:hAnsi="Bookman Old Style" w:cs="Arial"/>
        </w:rPr>
        <w:t xml:space="preserve">Pověřeným zástupcem kupujícího je: </w:t>
      </w:r>
      <w:r w:rsidR="00A66539" w:rsidRPr="00A66539">
        <w:rPr>
          <w:rFonts w:ascii="Bookman Old Style" w:hAnsi="Bookman Old Style" w:cs="Arial"/>
          <w:color w:val="000000"/>
        </w:rPr>
        <w:t xml:space="preserve">PhDr. Renata </w:t>
      </w:r>
      <w:proofErr w:type="spellStart"/>
      <w:r w:rsidR="00A66539" w:rsidRPr="00A66539">
        <w:rPr>
          <w:rFonts w:ascii="Bookman Old Style" w:hAnsi="Bookman Old Style" w:cs="Arial"/>
          <w:color w:val="000000"/>
        </w:rPr>
        <w:t>Vácová</w:t>
      </w:r>
      <w:proofErr w:type="spellEnd"/>
      <w:r w:rsidR="00A66539" w:rsidRPr="00A66539">
        <w:rPr>
          <w:rFonts w:ascii="Bookman Old Style" w:hAnsi="Bookman Old Style" w:cs="Arial"/>
          <w:color w:val="000000"/>
        </w:rPr>
        <w:t>, ředitelka</w:t>
      </w:r>
      <w:r w:rsidR="00F90341" w:rsidRPr="00F90341">
        <w:rPr>
          <w:rFonts w:ascii="Bookman Old Style" w:hAnsi="Bookman Old Style" w:cs="Arial"/>
          <w:color w:val="000000"/>
        </w:rPr>
        <w:t xml:space="preserve">, tel.: </w:t>
      </w:r>
      <w:r w:rsidR="00C16F19" w:rsidRPr="00AF2BC1">
        <w:rPr>
          <w:rFonts w:ascii="Bookman Old Style" w:hAnsi="Bookman Old Style" w:cs="Arial"/>
          <w:color w:val="000000"/>
          <w:highlight w:val="black"/>
        </w:rPr>
        <w:t>xxxxxxxxxxxxxxx</w:t>
      </w:r>
      <w:r w:rsidR="005E4FC8">
        <w:rPr>
          <w:rFonts w:ascii="Bookman Old Style" w:hAnsi="Bookman Old Style"/>
        </w:rPr>
        <w:t>.</w:t>
      </w:r>
    </w:p>
    <w:p w14:paraId="6D1CFCCF" w14:textId="77777777"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 xml:space="preserve">Za předání </w:t>
      </w:r>
      <w:r w:rsidR="000F512B">
        <w:rPr>
          <w:rFonts w:ascii="Bookman Old Style" w:hAnsi="Bookman Old Style" w:cs="Arial"/>
        </w:rPr>
        <w:t>zboží</w:t>
      </w:r>
      <w:r w:rsidRPr="009C3C68">
        <w:rPr>
          <w:rFonts w:ascii="Bookman Old Style" w:hAnsi="Bookman Old Style" w:cs="Arial"/>
        </w:rPr>
        <w:t xml:space="preserve"> se považuje:</w:t>
      </w:r>
    </w:p>
    <w:p w14:paraId="0C1B95D4" w14:textId="70AD9101" w:rsidR="00550305" w:rsidRPr="009C3C68" w:rsidRDefault="00550305" w:rsidP="00550305">
      <w:pPr>
        <w:numPr>
          <w:ilvl w:val="1"/>
          <w:numId w:val="8"/>
        </w:numPr>
        <w:spacing w:before="120"/>
        <w:rPr>
          <w:rFonts w:ascii="Bookman Old Style" w:hAnsi="Bookman Old Style" w:cs="Arial"/>
        </w:rPr>
      </w:pPr>
      <w:r w:rsidRPr="009C3C68">
        <w:rPr>
          <w:rFonts w:ascii="Bookman Old Style" w:hAnsi="Bookman Old Style" w:cs="Arial"/>
        </w:rPr>
        <w:t xml:space="preserve">jeho dodání </w:t>
      </w:r>
      <w:r w:rsidR="004F2E8C">
        <w:rPr>
          <w:rFonts w:ascii="Bookman Old Style" w:hAnsi="Bookman Old Style" w:cs="Arial"/>
        </w:rPr>
        <w:t xml:space="preserve">do sídla kupujícího </w:t>
      </w:r>
    </w:p>
    <w:p w14:paraId="194F9D8A" w14:textId="77777777" w:rsidR="00550305" w:rsidRPr="009C3C68" w:rsidRDefault="00550305" w:rsidP="00550305">
      <w:pPr>
        <w:numPr>
          <w:ilvl w:val="1"/>
          <w:numId w:val="8"/>
        </w:numPr>
        <w:rPr>
          <w:rFonts w:ascii="Bookman Old Style" w:hAnsi="Bookman Old Style" w:cs="Arial"/>
        </w:rPr>
      </w:pPr>
      <w:r w:rsidRPr="009C3C68">
        <w:rPr>
          <w:rFonts w:ascii="Bookman Old Style" w:hAnsi="Bookman Old Style" w:cs="Arial"/>
        </w:rPr>
        <w:t xml:space="preserve">podpis protokolu o předání </w:t>
      </w:r>
      <w:r w:rsidR="004F2E8C">
        <w:rPr>
          <w:rFonts w:ascii="Bookman Old Style" w:hAnsi="Bookman Old Style" w:cs="Arial"/>
        </w:rPr>
        <w:t xml:space="preserve">zboží </w:t>
      </w:r>
      <w:r w:rsidRPr="009C3C68">
        <w:rPr>
          <w:rFonts w:ascii="Bookman Old Style" w:hAnsi="Bookman Old Style" w:cs="Arial"/>
        </w:rPr>
        <w:t xml:space="preserve">pověřenými zástupci obou smluvních stran (dále též „předání </w:t>
      </w:r>
      <w:r w:rsidR="004F2E8C">
        <w:rPr>
          <w:rFonts w:ascii="Bookman Old Style" w:hAnsi="Bookman Old Style" w:cs="Arial"/>
        </w:rPr>
        <w:t>zboží</w:t>
      </w:r>
      <w:r w:rsidRPr="009C3C68">
        <w:rPr>
          <w:rFonts w:ascii="Bookman Old Style" w:hAnsi="Bookman Old Style" w:cs="Arial"/>
        </w:rPr>
        <w:t>“).</w:t>
      </w:r>
    </w:p>
    <w:p w14:paraId="1E5B8177" w14:textId="77777777" w:rsidR="00550305" w:rsidRDefault="00550305" w:rsidP="00550305">
      <w:pPr>
        <w:numPr>
          <w:ilvl w:val="0"/>
          <w:numId w:val="8"/>
        </w:numPr>
        <w:spacing w:before="120"/>
        <w:rPr>
          <w:rFonts w:ascii="Bookman Old Style" w:hAnsi="Bookman Old Style" w:cs="Arial"/>
        </w:rPr>
      </w:pPr>
      <w:r w:rsidRPr="009C3C68">
        <w:rPr>
          <w:rFonts w:ascii="Bookman Old Style" w:hAnsi="Bookman Old Style" w:cs="Arial"/>
        </w:rPr>
        <w:t xml:space="preserve">Zápis o předání a převzetí </w:t>
      </w:r>
      <w:r w:rsidR="0001396B">
        <w:rPr>
          <w:rFonts w:ascii="Bookman Old Style" w:hAnsi="Bookman Old Style" w:cs="Arial"/>
        </w:rPr>
        <w:t>zboží</w:t>
      </w:r>
      <w:r w:rsidRPr="009C3C68">
        <w:rPr>
          <w:rFonts w:ascii="Bookman Old Style" w:hAnsi="Bookman Old Style" w:cs="Arial"/>
        </w:rPr>
        <w:t xml:space="preserve"> a o zprovoznění </w:t>
      </w:r>
      <w:r w:rsidR="004F2E8C">
        <w:rPr>
          <w:rFonts w:ascii="Bookman Old Style" w:hAnsi="Bookman Old Style" w:cs="Arial"/>
        </w:rPr>
        <w:t>zboží</w:t>
      </w:r>
      <w:r w:rsidRPr="009C3C68">
        <w:rPr>
          <w:rFonts w:ascii="Bookman Old Style" w:hAnsi="Bookman Old Style" w:cs="Arial"/>
        </w:rPr>
        <w:t xml:space="preserve"> musí být podepsán pověřeným pracovníkem kupujícího, v opačném případě není plnění dodávky považováno za úplné a nelze se domáhat úhrady kupní ceny.</w:t>
      </w:r>
    </w:p>
    <w:p w14:paraId="37826CE6" w14:textId="77777777" w:rsidR="004F2E8C" w:rsidRPr="009C3C68" w:rsidRDefault="004F2E8C" w:rsidP="00550305">
      <w:pPr>
        <w:numPr>
          <w:ilvl w:val="0"/>
          <w:numId w:val="8"/>
        </w:numPr>
        <w:spacing w:before="120"/>
        <w:rPr>
          <w:rFonts w:ascii="Bookman Old Style" w:hAnsi="Bookman Old Style" w:cs="Arial"/>
        </w:rPr>
      </w:pPr>
      <w:r>
        <w:rPr>
          <w:rFonts w:ascii="Bookman Old Style" w:hAnsi="Bookman Old Style" w:cs="Arial"/>
        </w:rPr>
        <w:t>Dodání zboží může být provedeno samostatně pro jednotlivé části (</w:t>
      </w:r>
      <w:r w:rsidR="005054F0">
        <w:rPr>
          <w:rFonts w:ascii="Bookman Old Style" w:hAnsi="Bookman Old Style" w:cs="Arial"/>
        </w:rPr>
        <w:t>vozy</w:t>
      </w:r>
      <w:r>
        <w:rPr>
          <w:rFonts w:ascii="Bookman Old Style" w:hAnsi="Bookman Old Style" w:cs="Arial"/>
        </w:rPr>
        <w:t>), zároveň však musí být splněn nejzazší termín dodání uvedený v čl. III, odst. 1.</w:t>
      </w:r>
    </w:p>
    <w:p w14:paraId="21989603" w14:textId="11F4FD4C"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Nepředá-li prodávající kupujícímu zboží řádně a včas, zavazuje se prodávající zaplatit kupujícímu smluvní pokutu ve výši 0,</w:t>
      </w:r>
      <w:r w:rsidR="00E05E5C">
        <w:rPr>
          <w:rFonts w:ascii="Bookman Old Style" w:hAnsi="Bookman Old Style" w:cs="Arial"/>
        </w:rPr>
        <w:t>05</w:t>
      </w:r>
      <w:r w:rsidRPr="009C3C68">
        <w:rPr>
          <w:rFonts w:ascii="Bookman Old Style" w:hAnsi="Bookman Old Style" w:cs="Arial"/>
        </w:rPr>
        <w:t xml:space="preserve"> % z kupní ceny zboží za každý den prodlení, a to až do řádného předání zboží kupujícímu.</w:t>
      </w:r>
    </w:p>
    <w:p w14:paraId="75BFBE7D" w14:textId="77777777" w:rsidR="00550305" w:rsidRPr="009C3C68" w:rsidRDefault="00550305" w:rsidP="00550305">
      <w:pPr>
        <w:spacing w:before="120"/>
        <w:jc w:val="center"/>
        <w:rPr>
          <w:rFonts w:ascii="Bookman Old Style" w:hAnsi="Bookman Old Style" w:cs="Arial"/>
          <w:b/>
        </w:rPr>
      </w:pPr>
    </w:p>
    <w:p w14:paraId="57FBB39A" w14:textId="2226C019"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lastRenderedPageBreak/>
        <w:t>IV.</w:t>
      </w:r>
    </w:p>
    <w:p w14:paraId="6E25EDE3"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 xml:space="preserve">Nebezpečí škody na </w:t>
      </w:r>
      <w:r w:rsidR="000F512B">
        <w:rPr>
          <w:rFonts w:ascii="Bookman Old Style" w:hAnsi="Bookman Old Style" w:cs="Arial"/>
        </w:rPr>
        <w:t>zboží</w:t>
      </w:r>
    </w:p>
    <w:p w14:paraId="40242097" w14:textId="41C779DE" w:rsidR="00550305" w:rsidRDefault="00550305" w:rsidP="00550305">
      <w:pPr>
        <w:pStyle w:val="Zkladntext"/>
        <w:spacing w:before="120"/>
        <w:ind w:left="284" w:hanging="284"/>
        <w:rPr>
          <w:rFonts w:ascii="Bookman Old Style" w:hAnsi="Bookman Old Style" w:cs="Arial"/>
        </w:rPr>
      </w:pPr>
      <w:r w:rsidRPr="009C3C68">
        <w:rPr>
          <w:rFonts w:ascii="Bookman Old Style" w:hAnsi="Bookman Old Style" w:cs="Arial"/>
        </w:rPr>
        <w:t xml:space="preserve">1. Nebezpečí škody na </w:t>
      </w:r>
      <w:r w:rsidR="000F512B">
        <w:rPr>
          <w:rFonts w:ascii="Bookman Old Style" w:hAnsi="Bookman Old Style" w:cs="Arial"/>
        </w:rPr>
        <w:t>zboží</w:t>
      </w:r>
      <w:r w:rsidRPr="009C3C68">
        <w:rPr>
          <w:rFonts w:ascii="Bookman Old Style" w:hAnsi="Bookman Old Style" w:cs="Arial"/>
        </w:rPr>
        <w:t xml:space="preserve"> přechází z prodávajícího na kupujícího okamžikem předání </w:t>
      </w:r>
      <w:r w:rsidR="0001396B">
        <w:rPr>
          <w:rFonts w:ascii="Bookman Old Style" w:hAnsi="Bookman Old Style" w:cs="Arial"/>
        </w:rPr>
        <w:t>zboží</w:t>
      </w:r>
      <w:r w:rsidRPr="009C3C68">
        <w:rPr>
          <w:rFonts w:ascii="Bookman Old Style" w:hAnsi="Bookman Old Style" w:cs="Arial"/>
        </w:rPr>
        <w:t xml:space="preserve"> (viz čl. III. odst. </w:t>
      </w:r>
      <w:r w:rsidR="00FF46D6">
        <w:rPr>
          <w:rFonts w:ascii="Bookman Old Style" w:hAnsi="Bookman Old Style" w:cs="Arial"/>
        </w:rPr>
        <w:t>2</w:t>
      </w:r>
      <w:r w:rsidRPr="009C3C68">
        <w:rPr>
          <w:rFonts w:ascii="Bookman Old Style" w:hAnsi="Bookman Old Style" w:cs="Arial"/>
        </w:rPr>
        <w:t xml:space="preserve"> této smlouvy). V případě, že prodávající nemůže provést kompletní předání </w:t>
      </w:r>
      <w:r w:rsidR="0001396B">
        <w:rPr>
          <w:rFonts w:ascii="Bookman Old Style" w:hAnsi="Bookman Old Style" w:cs="Arial"/>
        </w:rPr>
        <w:t>zboží</w:t>
      </w:r>
      <w:r w:rsidRPr="009C3C68">
        <w:rPr>
          <w:rFonts w:ascii="Bookman Old Style" w:hAnsi="Bookman Old Style" w:cs="Arial"/>
        </w:rPr>
        <w:t xml:space="preserve"> z důvodu nepřipravenosti na straně kupujícího (tj. zejména nepřipravenost na </w:t>
      </w:r>
      <w:r w:rsidR="0001396B">
        <w:rPr>
          <w:rFonts w:ascii="Bookman Old Style" w:hAnsi="Bookman Old Style" w:cs="Arial"/>
        </w:rPr>
        <w:t>převzetí</w:t>
      </w:r>
      <w:r w:rsidRPr="009C3C68">
        <w:rPr>
          <w:rFonts w:ascii="Bookman Old Style" w:hAnsi="Bookman Old Style" w:cs="Arial"/>
        </w:rPr>
        <w:t xml:space="preserve"> </w:t>
      </w:r>
      <w:r w:rsidR="0001396B">
        <w:rPr>
          <w:rFonts w:ascii="Bookman Old Style" w:hAnsi="Bookman Old Style" w:cs="Arial"/>
        </w:rPr>
        <w:t>zboží</w:t>
      </w:r>
      <w:r w:rsidRPr="009C3C68">
        <w:rPr>
          <w:rFonts w:ascii="Bookman Old Style" w:hAnsi="Bookman Old Style" w:cs="Arial"/>
        </w:rPr>
        <w:t xml:space="preserve">), přechází nebezpečí škody na </w:t>
      </w:r>
      <w:r w:rsidR="0001396B">
        <w:rPr>
          <w:rFonts w:ascii="Bookman Old Style" w:hAnsi="Bookman Old Style" w:cs="Arial"/>
        </w:rPr>
        <w:t>zboží</w:t>
      </w:r>
      <w:r w:rsidRPr="009C3C68">
        <w:rPr>
          <w:rFonts w:ascii="Bookman Old Style" w:hAnsi="Bookman Old Style" w:cs="Arial"/>
        </w:rPr>
        <w:t xml:space="preserve"> z prodávajícího na kupujícího jeho dodáním kupujícímu.</w:t>
      </w:r>
    </w:p>
    <w:p w14:paraId="450315E6"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w:t>
      </w:r>
    </w:p>
    <w:p w14:paraId="226BF89D" w14:textId="77777777"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Záruka za jakost</w:t>
      </w:r>
    </w:p>
    <w:p w14:paraId="232D73A2" w14:textId="499E1D0F" w:rsidR="00550305" w:rsidRPr="009C3C6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se zavazuje dodat kupujícímu </w:t>
      </w:r>
      <w:r w:rsidR="0001396B">
        <w:rPr>
          <w:rFonts w:ascii="Bookman Old Style" w:hAnsi="Bookman Old Style" w:cs="Arial"/>
        </w:rPr>
        <w:t>zboží</w:t>
      </w:r>
      <w:r w:rsidRPr="009C3C68">
        <w:rPr>
          <w:rFonts w:ascii="Bookman Old Style" w:hAnsi="Bookman Old Style" w:cs="Arial"/>
        </w:rPr>
        <w:t xml:space="preserve"> v kvalitě, jež bude v souladu s příslušnými platnými právními předpisy a technickými či jinými normami, a to jak v České republice, tak i v zemi výrobce </w:t>
      </w:r>
      <w:r w:rsidR="000F512B">
        <w:rPr>
          <w:rFonts w:ascii="Bookman Old Style" w:hAnsi="Bookman Old Style" w:cs="Arial"/>
        </w:rPr>
        <w:t>zboží</w:t>
      </w:r>
      <w:r w:rsidRPr="009C3C68">
        <w:rPr>
          <w:rFonts w:ascii="Bookman Old Style" w:hAnsi="Bookman Old Style" w:cs="Arial"/>
        </w:rPr>
        <w:t>.</w:t>
      </w:r>
    </w:p>
    <w:p w14:paraId="21B9C41A" w14:textId="77777777" w:rsidR="00713EF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poskytuje kupujícímu záruku za </w:t>
      </w:r>
      <w:proofErr w:type="gramStart"/>
      <w:r w:rsidR="00713EF8">
        <w:rPr>
          <w:rFonts w:ascii="Bookman Old Style" w:hAnsi="Bookman Old Style" w:cs="Arial"/>
        </w:rPr>
        <w:t>zboží</w:t>
      </w:r>
      <w:proofErr w:type="gramEnd"/>
      <w:r w:rsidR="00713EF8">
        <w:rPr>
          <w:rFonts w:ascii="Bookman Old Style" w:hAnsi="Bookman Old Style" w:cs="Arial"/>
        </w:rPr>
        <w:t xml:space="preserve"> a to v následujícím rozsahu:</w:t>
      </w:r>
    </w:p>
    <w:p w14:paraId="4641A9C8" w14:textId="63EA9572" w:rsidR="00713EF8" w:rsidRPr="0073390A" w:rsidRDefault="00713EF8" w:rsidP="00713EF8">
      <w:pPr>
        <w:autoSpaceDE w:val="0"/>
        <w:autoSpaceDN w:val="0"/>
        <w:adjustRightInd w:val="0"/>
        <w:spacing w:before="120"/>
        <w:ind w:left="360" w:firstLine="0"/>
        <w:rPr>
          <w:rFonts w:ascii="Bookman Old Style" w:hAnsi="Bookman Old Style" w:cs="Arial"/>
        </w:rPr>
      </w:pPr>
      <w:r w:rsidRPr="00713EF8">
        <w:rPr>
          <w:rFonts w:ascii="Bookman Old Style" w:hAnsi="Bookman Old Style" w:cs="Arial"/>
        </w:rPr>
        <w:t xml:space="preserve">a) záruku za jakost, tj. funkčnost vozidla jako celku, po </w:t>
      </w:r>
      <w:r w:rsidRPr="0073390A">
        <w:rPr>
          <w:rFonts w:ascii="Bookman Old Style" w:hAnsi="Bookman Old Style" w:cs="Arial"/>
        </w:rPr>
        <w:t xml:space="preserve">dobu </w:t>
      </w:r>
      <w:r w:rsidR="00560EAD" w:rsidRPr="0073390A">
        <w:rPr>
          <w:rFonts w:ascii="Bookman Old Style" w:hAnsi="Bookman Old Style" w:cs="Arial"/>
        </w:rPr>
        <w:t xml:space="preserve">24 </w:t>
      </w:r>
      <w:r w:rsidR="00BD7D05" w:rsidRPr="0073390A">
        <w:rPr>
          <w:rFonts w:ascii="Bookman Old Style" w:hAnsi="Bookman Old Style" w:cs="Arial"/>
        </w:rPr>
        <w:t>měsíců</w:t>
      </w:r>
      <w:r w:rsidR="00D417E0" w:rsidRPr="0073390A">
        <w:rPr>
          <w:rFonts w:ascii="Bookman Old Style" w:hAnsi="Bookman Old Style" w:cs="Arial"/>
        </w:rPr>
        <w:t>/</w:t>
      </w:r>
      <w:r w:rsidR="00BC7CAB" w:rsidRPr="0073390A">
        <w:rPr>
          <w:rFonts w:ascii="Bookman Old Style" w:hAnsi="Bookman Old Style" w:cs="Arial"/>
        </w:rPr>
        <w:t>100 000</w:t>
      </w:r>
      <w:r w:rsidR="00D417E0" w:rsidRPr="0073390A">
        <w:rPr>
          <w:rFonts w:ascii="Bookman Old Style" w:hAnsi="Bookman Old Style" w:cs="Arial"/>
        </w:rPr>
        <w:t xml:space="preserve"> Km</w:t>
      </w:r>
      <w:r w:rsidR="00BD7D05" w:rsidRPr="0073390A">
        <w:rPr>
          <w:rFonts w:ascii="Bookman Old Style" w:hAnsi="Bookman Old Style" w:cs="Arial"/>
        </w:rPr>
        <w:t xml:space="preserve"> </w:t>
      </w:r>
    </w:p>
    <w:p w14:paraId="601B39E4" w14:textId="0C259244" w:rsidR="00713EF8" w:rsidRDefault="00713EF8" w:rsidP="00713EF8">
      <w:pPr>
        <w:autoSpaceDE w:val="0"/>
        <w:autoSpaceDN w:val="0"/>
        <w:adjustRightInd w:val="0"/>
        <w:spacing w:before="120"/>
        <w:ind w:left="360" w:firstLine="0"/>
        <w:rPr>
          <w:rFonts w:ascii="Bookman Old Style" w:hAnsi="Bookman Old Style" w:cs="Arial"/>
        </w:rPr>
      </w:pPr>
      <w:r w:rsidRPr="0073390A">
        <w:rPr>
          <w:rFonts w:ascii="Bookman Old Style" w:hAnsi="Bookman Old Style" w:cs="Arial"/>
        </w:rPr>
        <w:t>b) záruční doba na životnost karoserie proti korozi</w:t>
      </w:r>
      <w:r w:rsidR="00BD7D05" w:rsidRPr="0073390A">
        <w:rPr>
          <w:rFonts w:ascii="Bookman Old Style" w:hAnsi="Bookman Old Style" w:cs="Arial"/>
        </w:rPr>
        <w:t xml:space="preserve"> </w:t>
      </w:r>
      <w:proofErr w:type="gramStart"/>
      <w:r w:rsidR="00BC7CAB" w:rsidRPr="0073390A">
        <w:rPr>
          <w:rFonts w:ascii="Bookman Old Style" w:hAnsi="Bookman Old Style" w:cs="Arial"/>
        </w:rPr>
        <w:t xml:space="preserve">60 </w:t>
      </w:r>
      <w:r w:rsidR="00BD7D05" w:rsidRPr="0073390A">
        <w:rPr>
          <w:rFonts w:ascii="Bookman Old Style" w:hAnsi="Bookman Old Style" w:cs="Arial"/>
        </w:rPr>
        <w:t xml:space="preserve"> měsíců</w:t>
      </w:r>
      <w:proofErr w:type="gramEnd"/>
      <w:r w:rsidR="00BD7D05" w:rsidRPr="0073390A">
        <w:rPr>
          <w:rFonts w:ascii="Bookman Old Style" w:hAnsi="Bookman Old Style" w:cs="Arial"/>
        </w:rPr>
        <w:t xml:space="preserve"> </w:t>
      </w:r>
    </w:p>
    <w:p w14:paraId="64259A71" w14:textId="0D03C007" w:rsidR="00AE0E3B" w:rsidRPr="00713EF8" w:rsidRDefault="00AE0E3B" w:rsidP="00AE0E3B">
      <w:pPr>
        <w:autoSpaceDE w:val="0"/>
        <w:autoSpaceDN w:val="0"/>
        <w:adjustRightInd w:val="0"/>
        <w:spacing w:before="120"/>
        <w:ind w:left="360" w:firstLine="0"/>
        <w:rPr>
          <w:rFonts w:ascii="Bookman Old Style" w:hAnsi="Bookman Old Style" w:cs="Arial"/>
        </w:rPr>
      </w:pPr>
      <w:r>
        <w:rPr>
          <w:rFonts w:ascii="Bookman Old Style" w:hAnsi="Bookman Old Style" w:cs="Arial"/>
        </w:rPr>
        <w:t>c</w:t>
      </w:r>
      <w:r w:rsidRPr="00713EF8">
        <w:rPr>
          <w:rFonts w:ascii="Bookman Old Style" w:hAnsi="Bookman Old Style" w:cs="Arial"/>
        </w:rPr>
        <w:t xml:space="preserve">) </w:t>
      </w:r>
      <w:r>
        <w:rPr>
          <w:rFonts w:ascii="Bookman Old Style" w:hAnsi="Bookman Old Style" w:cs="Arial"/>
        </w:rPr>
        <w:t xml:space="preserve">u automobilů výhradně na elektrický </w:t>
      </w:r>
      <w:proofErr w:type="gramStart"/>
      <w:r>
        <w:rPr>
          <w:rFonts w:ascii="Bookman Old Style" w:hAnsi="Bookman Old Style" w:cs="Arial"/>
        </w:rPr>
        <w:t xml:space="preserve">pohon - </w:t>
      </w:r>
      <w:r w:rsidRPr="00713EF8">
        <w:rPr>
          <w:rFonts w:ascii="Bookman Old Style" w:hAnsi="Bookman Old Style" w:cs="Arial"/>
        </w:rPr>
        <w:t>záruční</w:t>
      </w:r>
      <w:proofErr w:type="gramEnd"/>
      <w:r w:rsidRPr="00713EF8">
        <w:rPr>
          <w:rFonts w:ascii="Bookman Old Style" w:hAnsi="Bookman Old Style" w:cs="Arial"/>
        </w:rPr>
        <w:t xml:space="preserve"> doba na </w:t>
      </w:r>
      <w:r>
        <w:rPr>
          <w:rFonts w:ascii="Bookman Old Style" w:hAnsi="Bookman Old Style" w:cs="Arial"/>
        </w:rPr>
        <w:t xml:space="preserve">trakční </w:t>
      </w:r>
      <w:r w:rsidRPr="00F90341">
        <w:rPr>
          <w:rFonts w:ascii="Bookman Old Style" w:hAnsi="Bookman Old Style" w:cs="Arial"/>
        </w:rPr>
        <w:t>bateri</w:t>
      </w:r>
      <w:r>
        <w:rPr>
          <w:rFonts w:ascii="Bookman Old Style" w:hAnsi="Bookman Old Style" w:cs="Arial"/>
        </w:rPr>
        <w:t>i</w:t>
      </w:r>
      <w:r w:rsidRPr="00F90341">
        <w:rPr>
          <w:rFonts w:ascii="Bookman Old Style" w:hAnsi="Bookman Old Style" w:cs="Arial"/>
        </w:rPr>
        <w:t xml:space="preserve"> </w:t>
      </w:r>
      <w:r>
        <w:rPr>
          <w:rFonts w:ascii="Bookman Old Style" w:hAnsi="Bookman Old Style" w:cs="Arial"/>
        </w:rPr>
        <w:t xml:space="preserve">(při garanci zachování alespoň </w:t>
      </w:r>
      <w:r w:rsidR="00BC7CAB">
        <w:rPr>
          <w:rFonts w:ascii="Bookman Old Style" w:hAnsi="Bookman Old Style" w:cs="Arial"/>
        </w:rPr>
        <w:t>70</w:t>
      </w:r>
      <w:r>
        <w:rPr>
          <w:rFonts w:ascii="Bookman Old Style" w:hAnsi="Bookman Old Style" w:cs="Arial"/>
        </w:rPr>
        <w:t xml:space="preserve"> % kapacity baterie </w:t>
      </w:r>
      <w:r w:rsidR="00BC7CAB">
        <w:rPr>
          <w:rFonts w:ascii="Bookman Old Style" w:hAnsi="Bookman Old Style" w:cs="Arial"/>
        </w:rPr>
        <w:t>96</w:t>
      </w:r>
      <w:r w:rsidRPr="00F90341">
        <w:rPr>
          <w:rFonts w:ascii="Bookman Old Style" w:hAnsi="Bookman Old Style" w:cs="Arial"/>
        </w:rPr>
        <w:t xml:space="preserve"> měsíců</w:t>
      </w:r>
      <w:r>
        <w:rPr>
          <w:rFonts w:ascii="Bookman Old Style" w:hAnsi="Bookman Old Style" w:cs="Arial"/>
        </w:rPr>
        <w:t>/</w:t>
      </w:r>
      <w:r w:rsidR="00BC7CAB">
        <w:rPr>
          <w:rFonts w:ascii="Bookman Old Style" w:hAnsi="Bookman Old Style" w:cs="Arial"/>
        </w:rPr>
        <w:t>160 000</w:t>
      </w:r>
      <w:r>
        <w:rPr>
          <w:rFonts w:ascii="Bookman Old Style" w:hAnsi="Bookman Old Style" w:cs="Arial"/>
        </w:rPr>
        <w:t xml:space="preserve"> Km</w:t>
      </w:r>
      <w:r w:rsidR="00BC7CAB">
        <w:rPr>
          <w:rFonts w:ascii="Bookman Old Style" w:hAnsi="Bookman Old Style" w:cs="Arial"/>
          <w:i/>
        </w:rPr>
        <w:t xml:space="preserve">. </w:t>
      </w:r>
      <w:r>
        <w:rPr>
          <w:rFonts w:ascii="Bookman Old Style" w:hAnsi="Bookman Old Style" w:cs="Arial"/>
        </w:rPr>
        <w:t xml:space="preserve">Toto ustanovení smlouvy je nerelevantní v případě, že předmětem smlouvy je dodávka vozidel na </w:t>
      </w:r>
      <w:proofErr w:type="spellStart"/>
      <w:r>
        <w:rPr>
          <w:rFonts w:ascii="Bookman Old Style" w:hAnsi="Bookman Old Style" w:cs="Arial"/>
        </w:rPr>
        <w:t>pluq</w:t>
      </w:r>
      <w:proofErr w:type="spellEnd"/>
      <w:r>
        <w:rPr>
          <w:rFonts w:ascii="Bookman Old Style" w:hAnsi="Bookman Old Style" w:cs="Arial"/>
        </w:rPr>
        <w:t>-in hybridní pohon.</w:t>
      </w:r>
    </w:p>
    <w:p w14:paraId="55092CD7" w14:textId="77777777" w:rsidR="000E2559" w:rsidRPr="00027F8C" w:rsidRDefault="000E2559" w:rsidP="000E2559">
      <w:pPr>
        <w:pStyle w:val="Zkladntext"/>
        <w:numPr>
          <w:ilvl w:val="0"/>
          <w:numId w:val="3"/>
        </w:numPr>
        <w:spacing w:before="120"/>
        <w:ind w:left="357" w:hanging="357"/>
        <w:rPr>
          <w:rFonts w:ascii="Bookman Old Style" w:hAnsi="Bookman Old Style" w:cs="Arial"/>
        </w:rPr>
      </w:pPr>
      <w:r w:rsidRPr="00027F8C">
        <w:rPr>
          <w:rFonts w:ascii="Bookman Old Style" w:hAnsi="Bookman Old Style" w:cs="Arial"/>
        </w:rPr>
        <w:t xml:space="preserve">Prodávající se zavazuje v rámci záruky provádět opravy poruch a závad zboží, tj. uvedení zboží do stavu plné využitelnosti jeho technických parametrů, dodávky všech náhradních dílů a v případě poruchy zboží, provádění standardních vylepšení zboží dle pokynů výrobce. </w:t>
      </w:r>
    </w:p>
    <w:p w14:paraId="5C0A1C08" w14:textId="77777777" w:rsidR="000E2559" w:rsidRPr="00027F8C" w:rsidRDefault="000E2559" w:rsidP="000E2559">
      <w:pPr>
        <w:pStyle w:val="Zkladntext"/>
        <w:numPr>
          <w:ilvl w:val="0"/>
          <w:numId w:val="3"/>
        </w:numPr>
        <w:spacing w:before="120"/>
        <w:ind w:left="357" w:hanging="357"/>
        <w:rPr>
          <w:rFonts w:ascii="Bookman Old Style" w:hAnsi="Bookman Old Style" w:cs="Arial"/>
        </w:rPr>
      </w:pPr>
      <w:r w:rsidRPr="00027F8C">
        <w:rPr>
          <w:rFonts w:ascii="Bookman Old Style" w:hAnsi="Bookman Old Style" w:cs="Arial"/>
        </w:rPr>
        <w:t>Záruka se nevztahuje na vady zboží způsobené kupujícím v rozporu s návodem k použití zboží.</w:t>
      </w:r>
    </w:p>
    <w:p w14:paraId="6DA10351" w14:textId="77777777" w:rsidR="000E2559" w:rsidRPr="00F97AA5" w:rsidRDefault="000E2559" w:rsidP="000E2559">
      <w:pPr>
        <w:pStyle w:val="Smlouva-slo"/>
        <w:widowControl w:val="0"/>
        <w:snapToGrid w:val="0"/>
        <w:spacing w:line="240" w:lineRule="auto"/>
        <w:ind w:left="360"/>
        <w:rPr>
          <w:rFonts w:ascii="Bookman Old Style" w:hAnsi="Bookman Old Style" w:cs="Arial"/>
          <w:color w:val="FF0000"/>
          <w:sz w:val="20"/>
          <w:szCs w:val="20"/>
        </w:rPr>
      </w:pPr>
    </w:p>
    <w:p w14:paraId="0F23054F"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w:t>
      </w:r>
    </w:p>
    <w:p w14:paraId="314C9098" w14:textId="77777777" w:rsidR="0046756C" w:rsidRPr="009C3C68" w:rsidRDefault="0046756C" w:rsidP="0046756C">
      <w:pPr>
        <w:pStyle w:val="Nadpis3"/>
        <w:spacing w:before="120"/>
        <w:rPr>
          <w:rFonts w:ascii="Bookman Old Style" w:hAnsi="Bookman Old Style" w:cs="Arial"/>
        </w:rPr>
      </w:pPr>
      <w:r w:rsidRPr="009C3C68">
        <w:rPr>
          <w:rFonts w:ascii="Bookman Old Style" w:hAnsi="Bookman Old Style" w:cs="Arial"/>
        </w:rPr>
        <w:t xml:space="preserve">Předčasné ukončení </w:t>
      </w:r>
      <w:r>
        <w:rPr>
          <w:rFonts w:ascii="Bookman Old Style" w:hAnsi="Bookman Old Style" w:cs="Arial"/>
        </w:rPr>
        <w:t>a odstoupení od smlouvy</w:t>
      </w:r>
    </w:p>
    <w:p w14:paraId="11DD05AD" w14:textId="25BEC5B5" w:rsidR="00550305" w:rsidRDefault="00550305" w:rsidP="00550305">
      <w:pPr>
        <w:numPr>
          <w:ilvl w:val="0"/>
          <w:numId w:val="5"/>
        </w:numPr>
        <w:tabs>
          <w:tab w:val="num" w:pos="426"/>
          <w:tab w:val="left" w:pos="1701"/>
        </w:tabs>
        <w:spacing w:before="120"/>
        <w:ind w:left="357" w:hanging="357"/>
        <w:rPr>
          <w:rFonts w:ascii="Bookman Old Style" w:hAnsi="Bookman Old Style" w:cs="Arial"/>
        </w:rPr>
      </w:pPr>
      <w:r w:rsidRPr="009C3C68">
        <w:rPr>
          <w:rFonts w:ascii="Bookman Old Style" w:hAnsi="Bookman Old Style" w:cs="Arial"/>
        </w:rPr>
        <w:t xml:space="preserve">Tato kupní smlouva může být ukončena dohodou smluvních stran, či odstoupením. </w:t>
      </w:r>
    </w:p>
    <w:p w14:paraId="60901CB0" w14:textId="07868CA3" w:rsidR="00EE3E89" w:rsidRDefault="00267296" w:rsidP="00B34C87">
      <w:pPr>
        <w:numPr>
          <w:ilvl w:val="0"/>
          <w:numId w:val="5"/>
        </w:numPr>
        <w:tabs>
          <w:tab w:val="clear" w:pos="360"/>
          <w:tab w:val="num" w:pos="426"/>
          <w:tab w:val="left" w:pos="1701"/>
        </w:tabs>
        <w:spacing w:before="120"/>
        <w:ind w:left="426" w:hanging="426"/>
        <w:rPr>
          <w:rFonts w:ascii="Bookman Old Style" w:hAnsi="Bookman Old Style" w:cs="Arial"/>
        </w:rPr>
      </w:pPr>
      <w:r w:rsidRPr="00EE3E89">
        <w:rPr>
          <w:rFonts w:ascii="Bookman Old Style" w:hAnsi="Bookman Old Style" w:cs="Arial"/>
        </w:rPr>
        <w:t xml:space="preserve">Kupující je bez náhrady škody oprávněn odstoupit od smlouvy a předmět smlouvy nepřevzít v případě, kdy </w:t>
      </w:r>
      <w:r w:rsidRPr="00EE3E89">
        <w:rPr>
          <w:rFonts w:ascii="Bookman Old Style" w:hAnsi="Bookman Old Style" w:cs="Arial"/>
          <w:b/>
          <w:bCs/>
        </w:rPr>
        <w:t xml:space="preserve">kompletní předání předmětu plnění nebude </w:t>
      </w:r>
      <w:r w:rsidR="00F30D78">
        <w:rPr>
          <w:rFonts w:ascii="Bookman Old Style" w:hAnsi="Bookman Old Style" w:cs="Arial"/>
          <w:b/>
          <w:bCs/>
        </w:rPr>
        <w:t xml:space="preserve">ze strany prodávajícího </w:t>
      </w:r>
      <w:r w:rsidR="000C7D08">
        <w:rPr>
          <w:rFonts w:ascii="Bookman Old Style" w:hAnsi="Bookman Old Style" w:cs="Arial"/>
          <w:b/>
          <w:bCs/>
        </w:rPr>
        <w:t xml:space="preserve">uskutečněno </w:t>
      </w:r>
      <w:r w:rsidRPr="00EE3E89">
        <w:rPr>
          <w:rFonts w:ascii="Bookman Old Style" w:hAnsi="Bookman Old Style" w:cs="Arial"/>
          <w:b/>
          <w:bCs/>
        </w:rPr>
        <w:t>do</w:t>
      </w:r>
      <w:r w:rsidRPr="00EE3E89">
        <w:rPr>
          <w:rFonts w:ascii="Bookman Old Style" w:hAnsi="Bookman Old Style" w:cs="Arial"/>
        </w:rPr>
        <w:t xml:space="preserve"> </w:t>
      </w:r>
      <w:r w:rsidR="000C7D08">
        <w:rPr>
          <w:rFonts w:ascii="Bookman Old Style" w:hAnsi="Bookman Old Style" w:cs="Arial"/>
          <w:b/>
          <w:bCs/>
        </w:rPr>
        <w:t>20</w:t>
      </w:r>
      <w:r w:rsidRPr="00EE3E89">
        <w:rPr>
          <w:rFonts w:ascii="Bookman Old Style" w:hAnsi="Bookman Old Style" w:cs="Arial"/>
          <w:b/>
          <w:bCs/>
        </w:rPr>
        <w:t>.12.2023</w:t>
      </w:r>
      <w:r w:rsidRPr="00EE3E89">
        <w:rPr>
          <w:rFonts w:ascii="Bookman Old Style" w:hAnsi="Bookman Old Style" w:cs="Arial"/>
        </w:rPr>
        <w:t xml:space="preserve"> nebo pokud </w:t>
      </w:r>
      <w:r w:rsidR="000C7B71">
        <w:rPr>
          <w:rFonts w:ascii="Bookman Old Style" w:hAnsi="Bookman Old Style" w:cs="Arial"/>
        </w:rPr>
        <w:t xml:space="preserve">k tomuto datu </w:t>
      </w:r>
      <w:r w:rsidRPr="00EE3E89">
        <w:rPr>
          <w:rFonts w:ascii="Bookman Old Style" w:hAnsi="Bookman Old Style" w:cs="Arial"/>
        </w:rPr>
        <w:t>dodan</w:t>
      </w:r>
      <w:r w:rsidR="00445999">
        <w:rPr>
          <w:rFonts w:ascii="Bookman Old Style" w:hAnsi="Bookman Old Style" w:cs="Arial"/>
        </w:rPr>
        <w:t>é</w:t>
      </w:r>
      <w:r w:rsidRPr="00EE3E89">
        <w:rPr>
          <w:rFonts w:ascii="Bookman Old Style" w:hAnsi="Bookman Old Style" w:cs="Arial"/>
        </w:rPr>
        <w:t xml:space="preserve"> vozidl</w:t>
      </w:r>
      <w:r w:rsidR="00445999">
        <w:rPr>
          <w:rFonts w:ascii="Bookman Old Style" w:hAnsi="Bookman Old Style" w:cs="Arial"/>
        </w:rPr>
        <w:t xml:space="preserve">o </w:t>
      </w:r>
      <w:r w:rsidRPr="00EE3E89">
        <w:rPr>
          <w:rFonts w:ascii="Bookman Old Style" w:hAnsi="Bookman Old Style" w:cs="Arial"/>
        </w:rPr>
        <w:t>nebudou odpovídat technické specifikaci, která je uvedena v příloze č. 1 smlouvy.</w:t>
      </w:r>
    </w:p>
    <w:p w14:paraId="02244F92" w14:textId="209CAAD1" w:rsidR="00725779" w:rsidRPr="00975FDE" w:rsidRDefault="00725779" w:rsidP="00725779">
      <w:pPr>
        <w:pStyle w:val="Odstavecseseznamem"/>
        <w:numPr>
          <w:ilvl w:val="0"/>
          <w:numId w:val="5"/>
        </w:numPr>
        <w:spacing w:before="120" w:after="0" w:line="240" w:lineRule="auto"/>
        <w:ind w:left="357" w:hanging="357"/>
        <w:contextualSpacing w:val="0"/>
        <w:rPr>
          <w:rFonts w:ascii="Bookman Old Style" w:eastAsia="Times New Roman" w:hAnsi="Bookman Old Style" w:cs="Arial"/>
          <w:sz w:val="20"/>
          <w:szCs w:val="20"/>
          <w:lang w:val="cs-CZ" w:eastAsia="cs-CZ"/>
        </w:rPr>
      </w:pPr>
      <w:r w:rsidRPr="00975FDE">
        <w:rPr>
          <w:rFonts w:ascii="Bookman Old Style" w:eastAsia="Times New Roman" w:hAnsi="Bookman Old Style" w:cs="Arial"/>
          <w:sz w:val="20"/>
          <w:szCs w:val="20"/>
          <w:lang w:val="cs-CZ" w:eastAsia="cs-CZ"/>
        </w:rPr>
        <w:t xml:space="preserve">V případě, že bude kupující nucen odstoupit od smlouvy z důvodu uvedených v čl. VI., odst. 2 této smlouvy, je prodávající povinen uhradit kupujícímu finanční kompenzaci za neuskutečněné plnění ve výši </w:t>
      </w:r>
      <w:r w:rsidR="007C376D">
        <w:rPr>
          <w:rFonts w:ascii="Bookman Old Style" w:eastAsia="Times New Roman" w:hAnsi="Bookman Old Style" w:cs="Arial"/>
          <w:sz w:val="20"/>
          <w:szCs w:val="20"/>
          <w:lang w:val="cs-CZ" w:eastAsia="cs-CZ"/>
        </w:rPr>
        <w:t>4</w:t>
      </w:r>
      <w:r w:rsidRPr="00975FDE">
        <w:rPr>
          <w:rFonts w:ascii="Bookman Old Style" w:eastAsia="Times New Roman" w:hAnsi="Bookman Old Style" w:cs="Arial"/>
          <w:sz w:val="20"/>
          <w:szCs w:val="20"/>
          <w:lang w:val="cs-CZ" w:eastAsia="cs-CZ"/>
        </w:rPr>
        <w:t xml:space="preserve">0 000,- Kč. Tuto finanční kompenzaci je prodávající povinen uhradit kupujícímu i v případě, že se prodávající rozhodne odstoupit od uzavřené smlouvy z vlastní vůle. Stejně tak je povinen uhradit finanční kompenzaci ve výši </w:t>
      </w:r>
      <w:r w:rsidR="007C376D">
        <w:rPr>
          <w:rFonts w:ascii="Bookman Old Style" w:eastAsia="Times New Roman" w:hAnsi="Bookman Old Style" w:cs="Arial"/>
          <w:sz w:val="20"/>
          <w:szCs w:val="20"/>
          <w:lang w:val="cs-CZ" w:eastAsia="cs-CZ"/>
        </w:rPr>
        <w:t>4</w:t>
      </w:r>
      <w:r w:rsidRPr="00975FDE">
        <w:rPr>
          <w:rFonts w:ascii="Bookman Old Style" w:eastAsia="Times New Roman" w:hAnsi="Bookman Old Style" w:cs="Arial"/>
          <w:sz w:val="20"/>
          <w:szCs w:val="20"/>
          <w:lang w:val="cs-CZ" w:eastAsia="cs-CZ"/>
        </w:rPr>
        <w:t>0 000,- Kč kupující prodávajícímu</w:t>
      </w:r>
      <w:r>
        <w:rPr>
          <w:rFonts w:ascii="Bookman Old Style" w:eastAsia="Times New Roman" w:hAnsi="Bookman Old Style" w:cs="Arial"/>
          <w:sz w:val="20"/>
          <w:szCs w:val="20"/>
          <w:lang w:val="cs-CZ" w:eastAsia="cs-CZ"/>
        </w:rPr>
        <w:t>,</w:t>
      </w:r>
      <w:r w:rsidRPr="00975FDE">
        <w:rPr>
          <w:rFonts w:ascii="Bookman Old Style" w:eastAsia="Times New Roman" w:hAnsi="Bookman Old Style" w:cs="Arial"/>
          <w:sz w:val="20"/>
          <w:szCs w:val="20"/>
          <w:lang w:val="cs-CZ" w:eastAsia="cs-CZ"/>
        </w:rPr>
        <w:t xml:space="preserve"> a to v případě, že se kupující rozhodne odstoupit od smlouvy z jiného důvodu, než jsou důvody uvedené v čl. VI., odst. 2 této smlouvy.</w:t>
      </w:r>
    </w:p>
    <w:p w14:paraId="672F6EC6" w14:textId="390B3D1A" w:rsidR="00550305" w:rsidRPr="00EE3E89" w:rsidRDefault="00550305" w:rsidP="00B34C87">
      <w:pPr>
        <w:numPr>
          <w:ilvl w:val="0"/>
          <w:numId w:val="5"/>
        </w:numPr>
        <w:tabs>
          <w:tab w:val="clear" w:pos="360"/>
          <w:tab w:val="num" w:pos="426"/>
          <w:tab w:val="left" w:pos="1701"/>
        </w:tabs>
        <w:spacing w:before="120"/>
        <w:ind w:left="426" w:hanging="426"/>
        <w:rPr>
          <w:rFonts w:ascii="Bookman Old Style" w:hAnsi="Bookman Old Style" w:cs="Arial"/>
        </w:rPr>
      </w:pPr>
      <w:r w:rsidRPr="00EE3E89">
        <w:rPr>
          <w:rFonts w:ascii="Bookman Old Style" w:hAnsi="Bookman Old Style" w:cs="Arial"/>
        </w:rPr>
        <w:t>Smluvní strany jsou povinny vypořádat si vzájemná práva a závazky v souladu s ustanoveními zákona č. 89/2012 Sb. v platném znění.</w:t>
      </w:r>
    </w:p>
    <w:p w14:paraId="437B839E" w14:textId="77777777" w:rsidR="00F90341" w:rsidRDefault="00F90341" w:rsidP="00550305">
      <w:pPr>
        <w:spacing w:before="120"/>
        <w:jc w:val="center"/>
        <w:rPr>
          <w:rFonts w:ascii="Bookman Old Style" w:hAnsi="Bookman Old Style" w:cs="Arial"/>
          <w:b/>
        </w:rPr>
      </w:pPr>
    </w:p>
    <w:p w14:paraId="752EB628" w14:textId="77777777" w:rsidR="00B53961" w:rsidRDefault="00B53961" w:rsidP="00550305">
      <w:pPr>
        <w:spacing w:before="120"/>
        <w:jc w:val="center"/>
        <w:rPr>
          <w:rFonts w:ascii="Bookman Old Style" w:hAnsi="Bookman Old Style" w:cs="Arial"/>
          <w:b/>
        </w:rPr>
      </w:pPr>
    </w:p>
    <w:p w14:paraId="0BF07CE9" w14:textId="77777777" w:rsidR="00B53961" w:rsidRDefault="00B53961" w:rsidP="00550305">
      <w:pPr>
        <w:spacing w:before="120"/>
        <w:jc w:val="center"/>
        <w:rPr>
          <w:rFonts w:ascii="Bookman Old Style" w:hAnsi="Bookman Old Style" w:cs="Arial"/>
          <w:b/>
        </w:rPr>
      </w:pPr>
    </w:p>
    <w:p w14:paraId="6751BDC2" w14:textId="1C0F244E"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VII.</w:t>
      </w:r>
    </w:p>
    <w:p w14:paraId="45E9A354" w14:textId="77777777"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Zvláštní ustanovení</w:t>
      </w:r>
    </w:p>
    <w:p w14:paraId="2F2B9DEA"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po celou dobu obchodní spolupráce v rámci veřejné zakázky dodržovat platné právní předpisy a provádět veškerá plnění v souladu s platným právním řádem.</w:t>
      </w:r>
    </w:p>
    <w:p w14:paraId="3755F007"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tímto uděluje souhlas se zveřejněním této kupní smlouvy v souladu s povinnostmi kupujícího, jakožto subjektu povinného dle zákona č. 106/1999 Sb., o svobodném přístupu k informacím a zákona č. 13</w:t>
      </w:r>
      <w:r>
        <w:rPr>
          <w:rFonts w:ascii="Bookman Old Style" w:hAnsi="Bookman Old Style" w:cs="Arial"/>
        </w:rPr>
        <w:t>4</w:t>
      </w:r>
      <w:r w:rsidRPr="009C3C68">
        <w:rPr>
          <w:rFonts w:ascii="Bookman Old Style" w:hAnsi="Bookman Old Style" w:cs="Arial"/>
        </w:rPr>
        <w:t>/20</w:t>
      </w:r>
      <w:r>
        <w:rPr>
          <w:rFonts w:ascii="Bookman Old Style" w:hAnsi="Bookman Old Style" w:cs="Arial"/>
        </w:rPr>
        <w:t>1</w:t>
      </w:r>
      <w:r w:rsidRPr="009C3C68">
        <w:rPr>
          <w:rFonts w:ascii="Bookman Old Style" w:hAnsi="Bookman Old Style" w:cs="Arial"/>
        </w:rPr>
        <w:t>6 Sb. v platném znění.</w:t>
      </w:r>
    </w:p>
    <w:p w14:paraId="76E60419" w14:textId="564AAA69"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zachovávat dle zákona č.</w:t>
      </w:r>
      <w:r w:rsidR="00306B0C" w:rsidRPr="00306B0C">
        <w:rPr>
          <w:rFonts w:ascii="Bookman Old Style" w:hAnsi="Bookman Old Style" w:cs="Arial"/>
        </w:rPr>
        <w:t xml:space="preserve"> 110/2019 </w:t>
      </w:r>
      <w:proofErr w:type="spellStart"/>
      <w:r w:rsidR="00306B0C" w:rsidRPr="00306B0C">
        <w:rPr>
          <w:rFonts w:ascii="Bookman Old Style" w:hAnsi="Bookman Old Style" w:cs="Arial"/>
        </w:rPr>
        <w:t>Sb</w:t>
      </w:r>
      <w:proofErr w:type="spellEnd"/>
      <w:r w:rsidR="00306B0C" w:rsidRPr="00306B0C">
        <w:rPr>
          <w:rFonts w:ascii="Bookman Old Style" w:hAnsi="Bookman Old Style" w:cs="Arial"/>
        </w:rPr>
        <w:t>, zákon o zpracování osobních údajů</w:t>
      </w:r>
      <w:r w:rsidRPr="009C3C68">
        <w:rPr>
          <w:rFonts w:ascii="Bookman Old Style" w:hAnsi="Bookman Old Style" w:cs="Arial"/>
        </w:rPr>
        <w:t>,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14:paraId="71381ED4"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11038CA6" w14:textId="738F87D6"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je povinen uchovávat veškerou dokumentaci související s realizací projektu včetně účetních dokladů minimálně do konce roku 20</w:t>
      </w:r>
      <w:r w:rsidR="00756A6C">
        <w:rPr>
          <w:rFonts w:ascii="Bookman Old Style" w:hAnsi="Bookman Old Style" w:cs="Arial"/>
        </w:rPr>
        <w:t>32</w:t>
      </w:r>
      <w:r w:rsidRPr="00391B6A">
        <w:rPr>
          <w:rFonts w:ascii="Bookman Old Style" w:hAnsi="Bookman Old Style" w:cs="Arial"/>
        </w:rPr>
        <w:t>. Pokud je v českých právních předpisech stanovena lhůta delší, musí ji žadatel/příjemce použít.</w:t>
      </w:r>
    </w:p>
    <w:p w14:paraId="503789DB" w14:textId="093CDEC7" w:rsidR="00550305"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w:t>
      </w:r>
      <w:r w:rsidR="00121B38">
        <w:rPr>
          <w:rFonts w:ascii="Bookman Old Style" w:hAnsi="Bookman Old Style" w:cs="Arial"/>
        </w:rPr>
        <w:t>á</w:t>
      </w:r>
      <w:r>
        <w:rPr>
          <w:rFonts w:ascii="Bookman Old Style" w:hAnsi="Bookman Old Style" w:cs="Arial"/>
        </w:rPr>
        <w:t>vající</w:t>
      </w:r>
      <w:r w:rsidRPr="00391B6A">
        <w:rPr>
          <w:rFonts w:ascii="Bookman Old Style" w:hAnsi="Bookman Old Style" w:cs="Arial"/>
        </w:rPr>
        <w:t xml:space="preserve"> je povinen minimálně do konce roku 20</w:t>
      </w:r>
      <w:r w:rsidR="00756A6C">
        <w:rPr>
          <w:rFonts w:ascii="Bookman Old Style" w:hAnsi="Bookman Old Style" w:cs="Arial"/>
        </w:rPr>
        <w:t>32</w:t>
      </w:r>
      <w:r w:rsidRPr="00391B6A">
        <w:rPr>
          <w:rFonts w:ascii="Bookman Old Style" w:hAnsi="Bookman Old Style" w:cs="Arial"/>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DB07052" w14:textId="77777777"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se zavazuje, že v souladu s § 2 písm. e) zákona č. 320/2001 Sb., o finanční kontrole, je osobou povinnou spolupůsobit při výkonu finanční kontroly.</w:t>
      </w:r>
    </w:p>
    <w:p w14:paraId="74D1EADA" w14:textId="77777777" w:rsidR="00550305" w:rsidRPr="009C3C68" w:rsidRDefault="00550305" w:rsidP="00550305">
      <w:pPr>
        <w:pStyle w:val="Zkladntext"/>
        <w:spacing w:before="120"/>
        <w:jc w:val="center"/>
        <w:rPr>
          <w:rFonts w:ascii="Bookman Old Style" w:hAnsi="Bookman Old Style" w:cs="Arial"/>
          <w:b/>
        </w:rPr>
      </w:pPr>
    </w:p>
    <w:p w14:paraId="342BB125"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VIII.</w:t>
      </w:r>
    </w:p>
    <w:p w14:paraId="0B37AD57"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Ostatní ustanovení</w:t>
      </w:r>
    </w:p>
    <w:p w14:paraId="72018E5C" w14:textId="77777777" w:rsidR="00550305" w:rsidRPr="009C3C68" w:rsidRDefault="00550305" w:rsidP="00550305">
      <w:pPr>
        <w:pStyle w:val="Zkladntext"/>
        <w:numPr>
          <w:ilvl w:val="0"/>
          <w:numId w:val="2"/>
        </w:numPr>
        <w:spacing w:before="120"/>
        <w:ind w:left="357" w:hanging="357"/>
        <w:rPr>
          <w:rFonts w:ascii="Bookman Old Style" w:hAnsi="Bookman Old Style" w:cs="Arial"/>
        </w:rPr>
      </w:pPr>
      <w:r w:rsidRPr="009C3C68">
        <w:rPr>
          <w:rFonts w:ascii="Bookman Old Style" w:hAnsi="Bookman Old Style" w:cs="Arial"/>
        </w:rPr>
        <w:t xml:space="preserve">Obě smluvní strany jsou povinny oznámit druhé smluvní straně jakoukoliv změnu údajů uvedených v záhlaví této smlouvy, a to písemně bez zbytečného odkladu poté, kdy se o příslušné změně doví. </w:t>
      </w:r>
    </w:p>
    <w:p w14:paraId="40BF629F" w14:textId="77777777" w:rsidR="00550305" w:rsidRPr="009C3C68" w:rsidRDefault="00550305" w:rsidP="00550305">
      <w:pPr>
        <w:pStyle w:val="Zkladntext"/>
        <w:numPr>
          <w:ilvl w:val="0"/>
          <w:numId w:val="2"/>
        </w:numPr>
        <w:tabs>
          <w:tab w:val="clear" w:pos="360"/>
          <w:tab w:val="num" w:pos="-180"/>
        </w:tabs>
        <w:spacing w:before="120"/>
        <w:ind w:left="357" w:hanging="357"/>
        <w:rPr>
          <w:rFonts w:ascii="Bookman Old Style" w:hAnsi="Bookman Old Style" w:cs="Arial"/>
        </w:rPr>
      </w:pPr>
      <w:r w:rsidRPr="009C3C68">
        <w:rPr>
          <w:rFonts w:ascii="Bookman Old Style" w:hAnsi="Bookman Old Style"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w:t>
      </w:r>
      <w:proofErr w:type="gramStart"/>
      <w:r w:rsidRPr="009C3C68">
        <w:rPr>
          <w:rFonts w:ascii="Bookman Old Style" w:hAnsi="Bookman Old Style" w:cs="Arial"/>
          <w:bCs/>
        </w:rPr>
        <w:t>10-ti denní</w:t>
      </w:r>
      <w:proofErr w:type="gramEnd"/>
      <w:r w:rsidRPr="009C3C68">
        <w:rPr>
          <w:rFonts w:ascii="Bookman Old Style" w:hAnsi="Bookman Old Style" w:cs="Arial"/>
          <w:bCs/>
        </w:rPr>
        <w:t xml:space="preserve"> úložní lhůtě, považuje se den vrácení této písemnosti poštovním úřadem zpět odesílateli za den doručení se všemi právními účinky s doručením písemnosti spojenými.</w:t>
      </w:r>
    </w:p>
    <w:p w14:paraId="093749B4" w14:textId="671D2679" w:rsidR="00550305" w:rsidRDefault="00550305" w:rsidP="00550305">
      <w:pPr>
        <w:pStyle w:val="Zkladntext"/>
        <w:spacing w:before="120"/>
        <w:jc w:val="center"/>
        <w:rPr>
          <w:rFonts w:ascii="Bookman Old Style" w:hAnsi="Bookman Old Style" w:cs="Arial"/>
          <w:b/>
        </w:rPr>
      </w:pPr>
    </w:p>
    <w:p w14:paraId="60EFEEF4" w14:textId="6F54C022" w:rsidR="00F422C2" w:rsidRPr="00F83B58" w:rsidRDefault="00F83B58" w:rsidP="00F422C2">
      <w:pPr>
        <w:pStyle w:val="NormlnIMP0"/>
        <w:spacing w:line="276" w:lineRule="auto"/>
        <w:jc w:val="center"/>
        <w:rPr>
          <w:rFonts w:ascii="Bookman Old Style" w:hAnsi="Bookman Old Style" w:cs="Arial"/>
          <w:b/>
          <w:sz w:val="20"/>
        </w:rPr>
      </w:pPr>
      <w:r w:rsidRPr="00F83B58">
        <w:rPr>
          <w:rFonts w:ascii="Bookman Old Style" w:hAnsi="Bookman Old Style" w:cs="Arial"/>
          <w:b/>
          <w:sz w:val="20"/>
        </w:rPr>
        <w:t>IX.</w:t>
      </w:r>
    </w:p>
    <w:p w14:paraId="6FAEE965" w14:textId="77777777" w:rsidR="00F422C2" w:rsidRPr="00F83B58" w:rsidRDefault="00F422C2" w:rsidP="00F422C2">
      <w:pPr>
        <w:pStyle w:val="NormlnIMP0"/>
        <w:spacing w:line="276" w:lineRule="auto"/>
        <w:jc w:val="center"/>
        <w:rPr>
          <w:rFonts w:ascii="Bookman Old Style" w:hAnsi="Bookman Old Style" w:cs="Arial"/>
          <w:b/>
          <w:sz w:val="20"/>
        </w:rPr>
      </w:pPr>
      <w:r w:rsidRPr="00F83B58">
        <w:rPr>
          <w:rFonts w:ascii="Bookman Old Style" w:hAnsi="Bookman Old Style" w:cs="Arial"/>
          <w:b/>
          <w:sz w:val="20"/>
        </w:rPr>
        <w:t xml:space="preserve">Sociální a environmentální odpovědnost, inovace </w:t>
      </w:r>
    </w:p>
    <w:p w14:paraId="731F59AC" w14:textId="66BB9E7B" w:rsidR="00F36FB2" w:rsidRPr="00F83B58" w:rsidRDefault="00F83B58" w:rsidP="00F83B58">
      <w:pPr>
        <w:pStyle w:val="Zkladntext"/>
        <w:numPr>
          <w:ilvl w:val="0"/>
          <w:numId w:val="23"/>
        </w:numPr>
        <w:tabs>
          <w:tab w:val="clear" w:pos="375"/>
        </w:tabs>
        <w:spacing w:before="120"/>
        <w:rPr>
          <w:rFonts w:ascii="Bookman Old Style" w:hAnsi="Bookman Old Style" w:cs="Arial"/>
        </w:rPr>
      </w:pPr>
      <w:r w:rsidRPr="00F83B58">
        <w:rPr>
          <w:rFonts w:ascii="Bookman Old Style" w:hAnsi="Bookman Old Style" w:cs="Arial"/>
        </w:rPr>
        <w:t>Prodávající</w:t>
      </w:r>
      <w:r w:rsidR="00F422C2" w:rsidRPr="00F83B58">
        <w:rPr>
          <w:rFonts w:ascii="Bookman Old Style" w:hAnsi="Bookman Old Style" w:cs="Arial"/>
        </w:rPr>
        <w:t xml:space="preserve"> se zavazuje v maximální možné míře při </w:t>
      </w:r>
      <w:r w:rsidRPr="00F83B58">
        <w:rPr>
          <w:rFonts w:ascii="Bookman Old Style" w:hAnsi="Bookman Old Style" w:cs="Arial"/>
        </w:rPr>
        <w:t>plnění smlouvy</w:t>
      </w:r>
      <w:r w:rsidR="00F422C2" w:rsidRPr="00F83B58">
        <w:rPr>
          <w:rFonts w:ascii="Bookman Old Style" w:hAnsi="Bookman Old Style" w:cs="Arial"/>
        </w:rPr>
        <w:t xml:space="preserve"> dodržovat principy sociálně odpovědného zadávání, environmentálně odpovědného zadávání a inovaci. </w:t>
      </w:r>
      <w:r w:rsidRPr="00F83B58">
        <w:rPr>
          <w:rFonts w:ascii="Bookman Old Style" w:hAnsi="Bookman Old Style" w:cs="Arial"/>
        </w:rPr>
        <w:t>Prodávající</w:t>
      </w:r>
      <w:r w:rsidR="00F422C2" w:rsidRPr="00F83B58">
        <w:rPr>
          <w:rFonts w:ascii="Bookman Old Style" w:hAnsi="Bookman Old Style" w:cs="Arial"/>
        </w:rPr>
        <w:t xml:space="preserve"> se v tomto smyslu zavazuje dodržovat veškeré pracovněprávní předpisy, </w:t>
      </w:r>
      <w:r w:rsidR="00F422C2" w:rsidRPr="00F83B58">
        <w:rPr>
          <w:rFonts w:ascii="Bookman Old Style" w:hAnsi="Bookman Old Style" w:cs="Arial"/>
        </w:rPr>
        <w:lastRenderedPageBreak/>
        <w:t xml:space="preserve">předpisy týkající se bezpečnosti a ochrany zdraví při práci, jakož i předpisy související s ochranou životního prostředí. </w:t>
      </w:r>
    </w:p>
    <w:p w14:paraId="7485BAD1" w14:textId="4D06B968" w:rsidR="00F422C2" w:rsidRDefault="00F422C2" w:rsidP="00F83B58">
      <w:pPr>
        <w:pStyle w:val="Zkladntext"/>
        <w:numPr>
          <w:ilvl w:val="0"/>
          <w:numId w:val="23"/>
        </w:numPr>
        <w:tabs>
          <w:tab w:val="clear" w:pos="375"/>
        </w:tabs>
        <w:spacing w:before="120"/>
        <w:rPr>
          <w:rFonts w:ascii="Bookman Old Style" w:hAnsi="Bookman Old Style" w:cs="Arial"/>
        </w:rPr>
      </w:pPr>
      <w:r w:rsidRPr="00F83B58">
        <w:rPr>
          <w:rFonts w:ascii="Bookman Old Style" w:hAnsi="Bookman Old Style" w:cs="Arial"/>
        </w:rPr>
        <w:t xml:space="preserve">V případě zjištění porušení </w:t>
      </w:r>
      <w:r w:rsidR="00F36FB2" w:rsidRPr="00F83B58">
        <w:rPr>
          <w:rFonts w:ascii="Bookman Old Style" w:hAnsi="Bookman Old Style" w:cs="Arial"/>
        </w:rPr>
        <w:t xml:space="preserve">povinností vyplývajících z čl. </w:t>
      </w:r>
      <w:r w:rsidR="00AC56CE">
        <w:rPr>
          <w:rFonts w:ascii="Bookman Old Style" w:hAnsi="Bookman Old Style" w:cs="Arial"/>
        </w:rPr>
        <w:t xml:space="preserve">IX, odst. </w:t>
      </w:r>
      <w:r w:rsidR="00F83B58">
        <w:rPr>
          <w:rFonts w:ascii="Bookman Old Style" w:hAnsi="Bookman Old Style" w:cs="Arial"/>
        </w:rPr>
        <w:t>1</w:t>
      </w:r>
      <w:r w:rsidR="00F36FB2" w:rsidRPr="00F83B58">
        <w:rPr>
          <w:rFonts w:ascii="Bookman Old Style" w:hAnsi="Bookman Old Style" w:cs="Arial"/>
        </w:rPr>
        <w:t xml:space="preserve">. </w:t>
      </w:r>
      <w:r w:rsidRPr="00F83B58">
        <w:rPr>
          <w:rFonts w:ascii="Bookman Old Style" w:hAnsi="Bookman Old Style" w:cs="Arial"/>
        </w:rPr>
        <w:t xml:space="preserve">této </w:t>
      </w:r>
      <w:r w:rsidR="00F36FB2" w:rsidRPr="00F83B58">
        <w:rPr>
          <w:rFonts w:ascii="Bookman Old Style" w:hAnsi="Bookman Old Style" w:cs="Arial"/>
        </w:rPr>
        <w:t xml:space="preserve">smlouvy </w:t>
      </w:r>
      <w:r w:rsidRPr="00F83B58">
        <w:rPr>
          <w:rFonts w:ascii="Bookman Old Style" w:hAnsi="Bookman Old Style" w:cs="Arial"/>
        </w:rPr>
        <w:t xml:space="preserve">bude ze strany Objednatele uplatněna sankce </w:t>
      </w:r>
      <w:r w:rsidR="00F36FB2" w:rsidRPr="00F83B58">
        <w:rPr>
          <w:rFonts w:ascii="Bookman Old Style" w:hAnsi="Bookman Old Style" w:cs="Arial"/>
        </w:rPr>
        <w:t>ve výši 5</w:t>
      </w:r>
      <w:r w:rsidR="00B246FB">
        <w:rPr>
          <w:rFonts w:ascii="Bookman Old Style" w:hAnsi="Bookman Old Style" w:cs="Arial"/>
        </w:rPr>
        <w:t> 000,-</w:t>
      </w:r>
      <w:r w:rsidR="00F36FB2" w:rsidRPr="00F83B58">
        <w:rPr>
          <w:rFonts w:ascii="Bookman Old Style" w:hAnsi="Bookman Old Style" w:cs="Arial"/>
        </w:rPr>
        <w:t xml:space="preserve"> </w:t>
      </w:r>
      <w:proofErr w:type="gramStart"/>
      <w:r w:rsidR="00F36FB2" w:rsidRPr="00F83B58">
        <w:rPr>
          <w:rFonts w:ascii="Bookman Old Style" w:hAnsi="Bookman Old Style" w:cs="Arial"/>
        </w:rPr>
        <w:t>Kč</w:t>
      </w:r>
      <w:proofErr w:type="gramEnd"/>
      <w:r w:rsidR="00F36FB2" w:rsidRPr="00F83B58">
        <w:rPr>
          <w:rFonts w:ascii="Bookman Old Style" w:hAnsi="Bookman Old Style" w:cs="Arial"/>
        </w:rPr>
        <w:t xml:space="preserve"> </w:t>
      </w:r>
      <w:r w:rsidRPr="00F83B58">
        <w:rPr>
          <w:rFonts w:ascii="Bookman Old Style" w:hAnsi="Bookman Old Style" w:cs="Arial"/>
        </w:rPr>
        <w:t>a to za každý jednotlivý případ takovéhoto porušení.</w:t>
      </w:r>
    </w:p>
    <w:p w14:paraId="1603B0C3" w14:textId="77777777" w:rsidR="0073390A" w:rsidRPr="00F83B58" w:rsidRDefault="0073390A" w:rsidP="00B53961">
      <w:pPr>
        <w:pStyle w:val="Zkladntext"/>
        <w:spacing w:before="120"/>
        <w:ind w:left="375" w:firstLine="0"/>
        <w:rPr>
          <w:rFonts w:ascii="Bookman Old Style" w:hAnsi="Bookman Old Style" w:cs="Arial"/>
        </w:rPr>
      </w:pPr>
    </w:p>
    <w:p w14:paraId="29132CFF"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IX.</w:t>
      </w:r>
    </w:p>
    <w:p w14:paraId="5FB20BBA"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Závěrečná ustanovení</w:t>
      </w:r>
    </w:p>
    <w:p w14:paraId="4C78B749"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Právní vztahy touto smlouvou neupravené se řídí příslušnými ustanoveními zákona č. 89/2012 Sb., občanský zákoník, ve znění pozdějších předpisů.</w:t>
      </w:r>
    </w:p>
    <w:p w14:paraId="4E1C47C1"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2DF9A7F5"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DAD2A9C"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Pro případ, že o prodávajícím jako o poskytovateli zdanitelného plnění </w:t>
      </w:r>
      <w:proofErr w:type="gramStart"/>
      <w:r w:rsidRPr="009C3C68">
        <w:rPr>
          <w:rFonts w:ascii="Bookman Old Style" w:hAnsi="Bookman Old Style" w:cs="Arial"/>
        </w:rPr>
        <w:t>je  zveřejněna</w:t>
      </w:r>
      <w:proofErr w:type="gramEnd"/>
      <w:r w:rsidRPr="009C3C68">
        <w:rPr>
          <w:rFonts w:ascii="Bookman Old Style" w:hAnsi="Bookman Old Style" w:cs="Arial"/>
        </w:rPr>
        <w:t xml:space="preserve">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12EBDE9E"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Prodávající se zavazuje neprodleně podepsat tuto kupní smlouvu a nejpozději do 5 kalendářních dní od jejího doručení, tuto podepsanou kupní smlouvu odeslat zpět kupujícímu. </w:t>
      </w:r>
    </w:p>
    <w:p w14:paraId="7DC8182E" w14:textId="0DA11879"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Tato smlouva se vyhotovuje </w:t>
      </w:r>
      <w:r w:rsidR="00664BE4">
        <w:rPr>
          <w:rFonts w:ascii="Bookman Old Style" w:hAnsi="Bookman Old Style" w:cs="Arial"/>
        </w:rPr>
        <w:t>v elektronické podobě</w:t>
      </w:r>
      <w:r w:rsidRPr="009C3C68">
        <w:rPr>
          <w:rFonts w:ascii="Bookman Old Style" w:hAnsi="Bookman Old Style" w:cs="Arial"/>
        </w:rPr>
        <w:t>.</w:t>
      </w:r>
    </w:p>
    <w:p w14:paraId="0054932D"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Změny a doplňky této smlouvy mohou být prováděny pouze na základě dohody obou smluvních stran a jsou platné pouze v písemné podobě formou číslovaných dodatků.</w:t>
      </w:r>
    </w:p>
    <w:p w14:paraId="479EDF91" w14:textId="1DC011A8"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Příloha č. 1 </w:t>
      </w:r>
      <w:r w:rsidR="00CB37CF">
        <w:rPr>
          <w:rFonts w:ascii="Bookman Old Style" w:hAnsi="Bookman Old Style" w:cs="Arial"/>
        </w:rPr>
        <w:t>je</w:t>
      </w:r>
      <w:r w:rsidRPr="009C3C68">
        <w:rPr>
          <w:rFonts w:ascii="Bookman Old Style" w:hAnsi="Bookman Old Style" w:cs="Arial"/>
        </w:rPr>
        <w:t xml:space="preserve"> nedílnou součástí této smlouvy.</w:t>
      </w:r>
    </w:p>
    <w:p w14:paraId="34F39CB0"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Smluvní strany shodně prohlašují, že tato smlouva je uzavřena podle jejich pravé a svobodné vůle, nikoliv v tísni, za nápadně nevýhodných podmínek, což stvrzují svými vlastnoručními podpisy.</w:t>
      </w:r>
    </w:p>
    <w:p w14:paraId="00CEDA18"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lang w:eastAsia="en-US"/>
        </w:rPr>
      </w:pPr>
      <w:r w:rsidRPr="009C3C68">
        <w:rPr>
          <w:rFonts w:ascii="Bookman Old Style" w:hAnsi="Bookman Old Style"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9C3C68">
        <w:rPr>
          <w:rFonts w:ascii="Bookman Old Style" w:hAnsi="Bookman Old Style"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1A3B0344" w14:textId="77777777" w:rsidR="00DD3E19" w:rsidRDefault="00DD3E19" w:rsidP="00550305">
      <w:pPr>
        <w:pStyle w:val="Zkladntext"/>
        <w:tabs>
          <w:tab w:val="left" w:pos="1418"/>
        </w:tabs>
        <w:spacing w:before="120"/>
        <w:ind w:left="1701" w:hanging="1701"/>
        <w:rPr>
          <w:rFonts w:ascii="Bookman Old Style" w:hAnsi="Bookman Old Style" w:cs="Arial"/>
        </w:rPr>
      </w:pPr>
    </w:p>
    <w:p w14:paraId="577B5A2D" w14:textId="31D78E34" w:rsidR="00550305" w:rsidRDefault="00550305" w:rsidP="00550305">
      <w:pPr>
        <w:pStyle w:val="Zkladntext"/>
        <w:tabs>
          <w:tab w:val="left" w:pos="1418"/>
        </w:tabs>
        <w:spacing w:before="120"/>
        <w:ind w:left="1701" w:hanging="1701"/>
        <w:rPr>
          <w:rFonts w:ascii="Bookman Old Style" w:hAnsi="Bookman Old Style" w:cs="Arial"/>
        </w:rPr>
      </w:pPr>
      <w:r w:rsidRPr="009C3C68">
        <w:rPr>
          <w:rFonts w:ascii="Bookman Old Style" w:hAnsi="Bookman Old Style" w:cs="Arial"/>
        </w:rPr>
        <w:lastRenderedPageBreak/>
        <w:t xml:space="preserve">Přílohy: </w:t>
      </w:r>
      <w:r w:rsidRPr="009C3C68">
        <w:rPr>
          <w:rFonts w:ascii="Bookman Old Style" w:hAnsi="Bookman Old Style" w:cs="Arial"/>
        </w:rPr>
        <w:tab/>
        <w:t>1) Podrobná</w:t>
      </w:r>
      <w:r w:rsidR="004504D2">
        <w:rPr>
          <w:rFonts w:ascii="Bookman Old Style" w:hAnsi="Bookman Old Style" w:cs="Arial"/>
        </w:rPr>
        <w:t xml:space="preserve"> technická specifikace </w:t>
      </w:r>
      <w:r w:rsidR="009E6D2E">
        <w:rPr>
          <w:rFonts w:ascii="Bookman Old Style" w:hAnsi="Bookman Old Style" w:cs="Arial"/>
        </w:rPr>
        <w:t>vozů</w:t>
      </w:r>
      <w:r w:rsidR="00664BE4">
        <w:rPr>
          <w:rFonts w:ascii="Bookman Old Style" w:hAnsi="Bookman Old Style" w:cs="Arial"/>
        </w:rPr>
        <w:t xml:space="preserve"> z nabídky prodávajícího ze dne </w:t>
      </w:r>
      <w:r w:rsidR="00333350">
        <w:rPr>
          <w:rFonts w:ascii="Bookman Old Style" w:hAnsi="Bookman Old Style" w:cs="Arial"/>
        </w:rPr>
        <w:t>17.6.2022</w:t>
      </w:r>
    </w:p>
    <w:p w14:paraId="323F5C5C" w14:textId="77777777" w:rsidR="00550305" w:rsidRPr="009C3C68" w:rsidRDefault="00550305" w:rsidP="00550305">
      <w:pPr>
        <w:pStyle w:val="Zkladntext"/>
        <w:spacing w:before="120"/>
        <w:ind w:left="708" w:firstLine="708"/>
        <w:rPr>
          <w:rFonts w:ascii="Bookman Old Style" w:hAnsi="Bookman Old Style" w:cs="Arial"/>
        </w:rPr>
      </w:pPr>
    </w:p>
    <w:p w14:paraId="42CD1B1D" w14:textId="61512634" w:rsidR="00550305" w:rsidRPr="009C3C68" w:rsidRDefault="00550305" w:rsidP="00483C0D">
      <w:pPr>
        <w:pStyle w:val="Zkladntext"/>
        <w:spacing w:before="120"/>
        <w:ind w:left="0" w:firstLine="0"/>
        <w:rPr>
          <w:rFonts w:ascii="Bookman Old Style" w:hAnsi="Bookman Old Style" w:cs="Arial"/>
        </w:rPr>
      </w:pPr>
      <w:r w:rsidRPr="0022408E">
        <w:rPr>
          <w:rFonts w:ascii="Bookman Old Style" w:hAnsi="Bookman Old Style" w:cs="Arial"/>
        </w:rPr>
        <w:t>V </w:t>
      </w:r>
      <w:r w:rsidR="00FB5045">
        <w:rPr>
          <w:rFonts w:ascii="Bookman Old Style" w:hAnsi="Bookman Old Style" w:cs="Arial"/>
        </w:rPr>
        <w:t>Klatovech</w:t>
      </w:r>
      <w:r w:rsidRPr="0022408E">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t>V </w:t>
      </w:r>
      <w:r w:rsidR="00BB2C3F">
        <w:rPr>
          <w:rFonts w:ascii="Bookman Old Style" w:hAnsi="Bookman Old Style" w:cs="Arial"/>
        </w:rPr>
        <w:t>Sušici</w:t>
      </w:r>
      <w:r>
        <w:rPr>
          <w:rFonts w:ascii="Bookman Old Style" w:hAnsi="Bookman Old Style" w:cs="Arial"/>
        </w:rPr>
        <w:t xml:space="preserve"> </w:t>
      </w:r>
    </w:p>
    <w:p w14:paraId="5195F2C3" w14:textId="77777777" w:rsidR="00550305" w:rsidRPr="009C3C68" w:rsidRDefault="00550305" w:rsidP="00550305">
      <w:pPr>
        <w:pStyle w:val="Zkladntext"/>
        <w:spacing w:before="120"/>
        <w:ind w:left="360"/>
        <w:rPr>
          <w:rFonts w:ascii="Bookman Old Style" w:hAnsi="Bookman Old Style" w:cs="Arial"/>
        </w:rPr>
      </w:pPr>
    </w:p>
    <w:p w14:paraId="65D50C9E" w14:textId="77777777" w:rsidR="00550305" w:rsidRPr="009C3C68" w:rsidRDefault="001C2402" w:rsidP="00550305">
      <w:pPr>
        <w:autoSpaceDE w:val="0"/>
        <w:autoSpaceDN w:val="0"/>
        <w:adjustRightInd w:val="0"/>
        <w:spacing w:before="120"/>
        <w:ind w:left="0" w:firstLine="0"/>
        <w:rPr>
          <w:rFonts w:ascii="Bookman Old Style" w:hAnsi="Bookman Old Style" w:cs="Arial"/>
          <w:b/>
        </w:rPr>
      </w:pPr>
      <w:r>
        <w:rPr>
          <w:rFonts w:ascii="Bookman Old Style" w:hAnsi="Bookman Old Style" w:cs="Arial"/>
          <w:b/>
        </w:rPr>
        <w:t>Prodávající</w:t>
      </w:r>
      <w:r w:rsidR="00550305" w:rsidRPr="009C3C68">
        <w:rPr>
          <w:rFonts w:ascii="Bookman Old Style" w:hAnsi="Bookman Old Style" w:cs="Arial"/>
          <w:b/>
        </w:rPr>
        <w:tab/>
      </w:r>
      <w:r w:rsidR="00550305" w:rsidRPr="009C3C68">
        <w:rPr>
          <w:rFonts w:ascii="Bookman Old Style" w:hAnsi="Bookman Old Style" w:cs="Arial"/>
          <w:b/>
        </w:rPr>
        <w:tab/>
      </w:r>
      <w:r w:rsidR="00550305" w:rsidRPr="009C3C68">
        <w:rPr>
          <w:rFonts w:ascii="Bookman Old Style" w:hAnsi="Bookman Old Style" w:cs="Arial"/>
          <w:b/>
        </w:rPr>
        <w:tab/>
      </w:r>
      <w:r w:rsidR="00550305">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bCs/>
          <w:lang w:eastAsia="ar-SA"/>
        </w:rPr>
        <w:t>Kupující</w:t>
      </w:r>
    </w:p>
    <w:p w14:paraId="3952003C" w14:textId="77777777" w:rsidR="00550305" w:rsidRPr="009C3C68" w:rsidRDefault="00550305" w:rsidP="00550305">
      <w:pPr>
        <w:pStyle w:val="Zkladntext"/>
        <w:spacing w:before="120"/>
        <w:ind w:left="360"/>
        <w:rPr>
          <w:rFonts w:ascii="Bookman Old Style" w:hAnsi="Bookman Old Style" w:cs="Arial"/>
        </w:rPr>
      </w:pPr>
    </w:p>
    <w:p w14:paraId="3BD91475" w14:textId="26A0E47C" w:rsidR="00550305" w:rsidRDefault="00550305" w:rsidP="00550305">
      <w:pPr>
        <w:pStyle w:val="Zkladntext"/>
        <w:spacing w:before="120"/>
        <w:ind w:left="360"/>
        <w:rPr>
          <w:rFonts w:ascii="Bookman Old Style" w:hAnsi="Bookman Old Style" w:cs="Arial"/>
        </w:rPr>
      </w:pPr>
    </w:p>
    <w:p w14:paraId="056A3301" w14:textId="77777777" w:rsidR="0073390A" w:rsidRPr="009C3C68" w:rsidRDefault="0073390A" w:rsidP="00550305">
      <w:pPr>
        <w:pStyle w:val="Zkladntext"/>
        <w:spacing w:before="120"/>
        <w:ind w:left="360"/>
        <w:rPr>
          <w:rFonts w:ascii="Bookman Old Style" w:hAnsi="Bookman Old Style" w:cs="Arial"/>
        </w:rPr>
      </w:pPr>
    </w:p>
    <w:p w14:paraId="11F29244" w14:textId="77777777" w:rsidR="00550305" w:rsidRPr="009C3C68" w:rsidRDefault="00550305" w:rsidP="00550305">
      <w:pPr>
        <w:pStyle w:val="Zkladntext"/>
        <w:spacing w:before="120"/>
        <w:ind w:left="360"/>
        <w:rPr>
          <w:rFonts w:ascii="Bookman Old Style" w:hAnsi="Bookman Old Style" w:cs="Arial"/>
        </w:rPr>
      </w:pPr>
      <w:r w:rsidRPr="009C3C68">
        <w:rPr>
          <w:rFonts w:ascii="Bookman Old Style" w:hAnsi="Bookman Old Style" w:cs="Arial"/>
        </w:rPr>
        <w:t>_________________________</w:t>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t xml:space="preserve">________________________ </w:t>
      </w:r>
    </w:p>
    <w:p w14:paraId="66FFD22D" w14:textId="722FF218" w:rsidR="001A47BE" w:rsidRDefault="00FB5045" w:rsidP="00E2646B">
      <w:pPr>
        <w:pStyle w:val="Zkladntext"/>
        <w:spacing w:before="120"/>
        <w:ind w:left="360"/>
        <w:rPr>
          <w:rFonts w:ascii="Bookman Old Style" w:hAnsi="Bookman Old Style" w:cs="Arial"/>
        </w:rPr>
      </w:pPr>
      <w:r>
        <w:rPr>
          <w:rFonts w:ascii="Bookman Old Style" w:hAnsi="Bookman Old Style" w:cs="Arial"/>
        </w:rPr>
        <w:t>Jaroslav Kalný, jednatel firmy</w:t>
      </w:r>
      <w:r w:rsidR="00550305" w:rsidRPr="009C3C68">
        <w:rPr>
          <w:rFonts w:ascii="Bookman Old Style" w:hAnsi="Bookman Old Style" w:cs="Arial"/>
        </w:rPr>
        <w:tab/>
      </w:r>
      <w:r w:rsidR="00550305" w:rsidRPr="009C3C68">
        <w:rPr>
          <w:rFonts w:ascii="Bookman Old Style" w:hAnsi="Bookman Old Style" w:cs="Arial"/>
        </w:rPr>
        <w:tab/>
      </w:r>
      <w:r w:rsidR="00550305" w:rsidRPr="009C3C68">
        <w:rPr>
          <w:rFonts w:ascii="Bookman Old Style" w:hAnsi="Bookman Old Style" w:cs="Arial"/>
        </w:rPr>
        <w:tab/>
      </w:r>
      <w:r w:rsidR="00A409A9" w:rsidRPr="00ED6C79">
        <w:rPr>
          <w:rFonts w:ascii="Bookman Old Style" w:hAnsi="Bookman Old Style" w:cs="Arial"/>
        </w:rPr>
        <w:t>PhDr. Renat</w:t>
      </w:r>
      <w:r w:rsidR="00A409A9">
        <w:rPr>
          <w:rFonts w:ascii="Bookman Old Style" w:hAnsi="Bookman Old Style" w:cs="Arial"/>
        </w:rPr>
        <w:t>a</w:t>
      </w:r>
      <w:r w:rsidR="00A409A9" w:rsidRPr="00ED6C79">
        <w:rPr>
          <w:rFonts w:ascii="Bookman Old Style" w:hAnsi="Bookman Old Style" w:cs="Arial"/>
        </w:rPr>
        <w:t xml:space="preserve"> </w:t>
      </w:r>
      <w:proofErr w:type="spellStart"/>
      <w:r w:rsidR="00A409A9" w:rsidRPr="00ED6C79">
        <w:rPr>
          <w:rFonts w:ascii="Bookman Old Style" w:hAnsi="Bookman Old Style" w:cs="Arial"/>
        </w:rPr>
        <w:t>Vácov</w:t>
      </w:r>
      <w:r w:rsidR="00A409A9">
        <w:rPr>
          <w:rFonts w:ascii="Bookman Old Style" w:hAnsi="Bookman Old Style" w:cs="Arial"/>
        </w:rPr>
        <w:t>á</w:t>
      </w:r>
      <w:proofErr w:type="spellEnd"/>
      <w:r w:rsidR="00A409A9">
        <w:rPr>
          <w:rFonts w:ascii="Bookman Old Style" w:hAnsi="Bookman Old Style" w:cs="Arial"/>
        </w:rPr>
        <w:t>, ředitelka</w:t>
      </w:r>
      <w:r w:rsidR="00550305" w:rsidRPr="009C3C68">
        <w:rPr>
          <w:rFonts w:ascii="Bookman Old Style" w:hAnsi="Bookman Old Style" w:cs="Arial"/>
        </w:rPr>
        <w:tab/>
      </w:r>
      <w:r w:rsidR="00550305" w:rsidRPr="009C3C68">
        <w:rPr>
          <w:rFonts w:ascii="Bookman Old Style" w:hAnsi="Bookman Old Style" w:cs="Arial"/>
        </w:rPr>
        <w:tab/>
      </w:r>
      <w:r w:rsidR="00E54C5C" w:rsidRPr="009C3C68">
        <w:rPr>
          <w:rFonts w:ascii="Bookman Old Style" w:hAnsi="Bookman Old Style" w:cs="Arial"/>
        </w:rPr>
        <w:tab/>
      </w:r>
      <w:r w:rsidR="00E54C5C" w:rsidRPr="009C3C68">
        <w:rPr>
          <w:rFonts w:ascii="Bookman Old Style" w:hAnsi="Bookman Old Style" w:cs="Arial"/>
        </w:rPr>
        <w:tab/>
      </w:r>
      <w:r w:rsidR="00E54C5C" w:rsidRPr="009C3C68">
        <w:rPr>
          <w:rFonts w:ascii="Bookman Old Style" w:hAnsi="Bookman Old Style" w:cs="Arial"/>
        </w:rPr>
        <w:tab/>
      </w:r>
    </w:p>
    <w:p w14:paraId="4504E5F4" w14:textId="77777777" w:rsidR="001A47BE" w:rsidRDefault="001A47BE" w:rsidP="00E2646B">
      <w:pPr>
        <w:pStyle w:val="Zkladntext"/>
        <w:spacing w:before="120"/>
        <w:ind w:left="360"/>
        <w:rPr>
          <w:rFonts w:ascii="Bookman Old Style" w:hAnsi="Bookman Old Style" w:cs="Arial"/>
        </w:rPr>
      </w:pPr>
    </w:p>
    <w:p w14:paraId="1A9C920A" w14:textId="77777777" w:rsidR="001A47BE" w:rsidRDefault="001A47BE" w:rsidP="001A47BE">
      <w:pPr>
        <w:spacing w:line="360" w:lineRule="auto"/>
        <w:jc w:val="center"/>
        <w:rPr>
          <w:rFonts w:ascii="Bookman Old Style" w:hAnsi="Bookman Old Style"/>
        </w:rPr>
      </w:pPr>
    </w:p>
    <w:sectPr w:rsidR="001A47BE" w:rsidSect="00740610">
      <w:headerReference w:type="default" r:id="rId11"/>
      <w:footerReference w:type="even" r:id="rId12"/>
      <w:footerReference w:type="default" r:id="rId13"/>
      <w:pgSz w:w="11906" w:h="16838"/>
      <w:pgMar w:top="2268" w:right="1417" w:bottom="1702"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D619" w14:textId="77777777" w:rsidR="0076429A" w:rsidRDefault="0076429A">
      <w:r>
        <w:separator/>
      </w:r>
    </w:p>
  </w:endnote>
  <w:endnote w:type="continuationSeparator" w:id="0">
    <w:p w14:paraId="0DC697D4" w14:textId="77777777" w:rsidR="0076429A" w:rsidRDefault="0076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4188" w14:textId="77777777"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146A67">
      <w:rPr>
        <w:rStyle w:val="slostrnky"/>
        <w:noProof/>
      </w:rPr>
      <w:t>1</w:t>
    </w:r>
    <w:r>
      <w:rPr>
        <w:rStyle w:val="slostrnky"/>
      </w:rPr>
      <w:fldChar w:fldCharType="end"/>
    </w:r>
  </w:p>
  <w:p w14:paraId="6B03CC08" w14:textId="77777777" w:rsidR="00E438F2" w:rsidRDefault="007642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6D3D" w14:textId="216EACCD"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A03AFA">
      <w:rPr>
        <w:rStyle w:val="slostrnky"/>
        <w:noProof/>
      </w:rPr>
      <w:t>4</w:t>
    </w:r>
    <w:r>
      <w:rPr>
        <w:rStyle w:val="slostrnky"/>
      </w:rPr>
      <w:fldChar w:fldCharType="end"/>
    </w:r>
  </w:p>
  <w:p w14:paraId="048A7BA8" w14:textId="77777777" w:rsidR="00E438F2" w:rsidRDefault="007642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C358" w14:textId="77777777" w:rsidR="0076429A" w:rsidRDefault="0076429A">
      <w:r>
        <w:separator/>
      </w:r>
    </w:p>
  </w:footnote>
  <w:footnote w:type="continuationSeparator" w:id="0">
    <w:p w14:paraId="517A8F0A" w14:textId="77777777" w:rsidR="0076429A" w:rsidRDefault="0076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D7B5" w14:textId="1C4FE501" w:rsidR="006A50A9" w:rsidRDefault="0061358D" w:rsidP="006A50A9">
    <w:pPr>
      <w:pStyle w:val="Zhlav"/>
      <w:tabs>
        <w:tab w:val="clear" w:pos="4536"/>
        <w:tab w:val="clear" w:pos="9072"/>
        <w:tab w:val="left" w:pos="5460"/>
      </w:tabs>
    </w:pPr>
    <w:r>
      <w:rPr>
        <w:noProof/>
      </w:rPr>
      <w:drawing>
        <wp:anchor distT="0" distB="0" distL="114300" distR="114300" simplePos="0" relativeHeight="251658240" behindDoc="0" locked="0" layoutInCell="1" allowOverlap="1" wp14:anchorId="40111B2C" wp14:editId="665F7AB0">
          <wp:simplePos x="0" y="0"/>
          <wp:positionH relativeFrom="column">
            <wp:posOffset>862330</wp:posOffset>
          </wp:positionH>
          <wp:positionV relativeFrom="paragraph">
            <wp:posOffset>-125730</wp:posOffset>
          </wp:positionV>
          <wp:extent cx="4262400" cy="702000"/>
          <wp:effectExtent l="0" t="0" r="5080" b="3175"/>
          <wp:wrapNone/>
          <wp:docPr id="8" name="Obrázek 8" descr="D:\SPF Group\Aktuální projekty\IROP\Publicita\Logo IROP a MMR v JPG\IROP_CZ_RO_B_C RGB.jpg"/>
          <wp:cNvGraphicFramePr/>
          <a:graphic xmlns:a="http://schemas.openxmlformats.org/drawingml/2006/main">
            <a:graphicData uri="http://schemas.openxmlformats.org/drawingml/2006/picture">
              <pic:pic xmlns:pic="http://schemas.openxmlformats.org/drawingml/2006/picture">
                <pic:nvPicPr>
                  <pic:cNvPr id="42" name="Obrázek 42" descr="D:\SPF Group\Aktuální projekty\IROP\Publicita\Logo IROP a MMR v JPG\IROP_CZ_RO_B_C 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24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0A9">
      <w:tab/>
    </w:r>
    <w:r w:rsidR="006A50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595"/>
    <w:multiLevelType w:val="hybridMultilevel"/>
    <w:tmpl w:val="8D84AA9A"/>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 w15:restartNumberingAfterBreak="0">
    <w:nsid w:val="048A5BF2"/>
    <w:multiLevelType w:val="hybridMultilevel"/>
    <w:tmpl w:val="C390E026"/>
    <w:lvl w:ilvl="0" w:tplc="2CB698CE">
      <w:numFmt w:val="bullet"/>
      <w:lvlText w:val="-"/>
      <w:lvlJc w:val="left"/>
      <w:pPr>
        <w:ind w:left="927" w:hanging="360"/>
      </w:pPr>
      <w:rPr>
        <w:rFonts w:ascii="Bookman Old Style" w:eastAsia="Times New Roman" w:hAnsi="Bookman Old Style"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4E43F65"/>
    <w:multiLevelType w:val="hybridMultilevel"/>
    <w:tmpl w:val="AE206C8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4F471C"/>
    <w:multiLevelType w:val="multilevel"/>
    <w:tmpl w:val="78223EE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5"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7"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F8F1E38"/>
    <w:multiLevelType w:val="multilevel"/>
    <w:tmpl w:val="7CD6BFFE"/>
    <w:lvl w:ilvl="0">
      <w:start w:val="16"/>
      <w:numFmt w:val="decimal"/>
      <w:lvlText w:val="%1"/>
      <w:lvlJc w:val="left"/>
      <w:pPr>
        <w:tabs>
          <w:tab w:val="num" w:pos="375"/>
        </w:tabs>
        <w:ind w:left="375" w:hanging="375"/>
      </w:pPr>
      <w:rPr>
        <w:rFonts w:hint="default"/>
        <w:sz w:val="20"/>
      </w:rPr>
    </w:lvl>
    <w:lvl w:ilvl="1">
      <w:start w:val="1"/>
      <w:numFmt w:val="decimal"/>
      <w:lvlText w:val="%1.%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9" w15:restartNumberingAfterBreak="0">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 w15:restartNumberingAfterBreak="0">
    <w:nsid w:val="13B66375"/>
    <w:multiLevelType w:val="multilevel"/>
    <w:tmpl w:val="EEAA70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2"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4" w15:restartNumberingAfterBreak="0">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2B1E5E1E"/>
    <w:multiLevelType w:val="hybridMultilevel"/>
    <w:tmpl w:val="D7128E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4E732F1"/>
    <w:multiLevelType w:val="hybridMultilevel"/>
    <w:tmpl w:val="4E0A567C"/>
    <w:lvl w:ilvl="0" w:tplc="ED486CE6">
      <w:numFmt w:val="bullet"/>
      <w:lvlText w:val="-"/>
      <w:lvlJc w:val="left"/>
      <w:pPr>
        <w:ind w:left="720" w:hanging="360"/>
      </w:pPr>
      <w:rPr>
        <w:rFonts w:ascii="Bookman Old Style" w:eastAsiaTheme="minorHAnsi" w:hAnsi="Bookman Old Style"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83106"/>
    <w:multiLevelType w:val="hybridMultilevel"/>
    <w:tmpl w:val="4B44F8B4"/>
    <w:lvl w:ilvl="0" w:tplc="EFE85F80">
      <w:start w:val="1"/>
      <w:numFmt w:val="decimal"/>
      <w:lvlText w:val="%1."/>
      <w:lvlJc w:val="left"/>
      <w:pPr>
        <w:tabs>
          <w:tab w:val="num" w:pos="720"/>
        </w:tabs>
        <w:ind w:left="720" w:hanging="360"/>
      </w:pPr>
      <w:rPr>
        <w:rFonts w:ascii="Arial" w:hAnsi="Arial" w:cs="Arial" w:hint="default"/>
        <w:b w:val="0"/>
        <w:i w:val="0"/>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F73A93"/>
    <w:multiLevelType w:val="hybridMultilevel"/>
    <w:tmpl w:val="A1EE948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C61E7E"/>
    <w:multiLevelType w:val="multilevel"/>
    <w:tmpl w:val="F7AE68E4"/>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3800EB"/>
    <w:multiLevelType w:val="hybridMultilevel"/>
    <w:tmpl w:val="D0C6C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25B61CF"/>
    <w:multiLevelType w:val="singleLevel"/>
    <w:tmpl w:val="0405000F"/>
    <w:lvl w:ilvl="0">
      <w:start w:val="1"/>
      <w:numFmt w:val="decimal"/>
      <w:lvlText w:val="%1."/>
      <w:lvlJc w:val="left"/>
      <w:pPr>
        <w:ind w:left="720" w:hanging="360"/>
      </w:pPr>
    </w:lvl>
  </w:abstractNum>
  <w:abstractNum w:abstractNumId="29"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CC265C1"/>
    <w:multiLevelType w:val="hybridMultilevel"/>
    <w:tmpl w:val="E4402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29"/>
  </w:num>
  <w:num w:numId="5">
    <w:abstractNumId w:val="27"/>
  </w:num>
  <w:num w:numId="6">
    <w:abstractNumId w:val="7"/>
  </w:num>
  <w:num w:numId="7">
    <w:abstractNumId w:val="10"/>
  </w:num>
  <w:num w:numId="8">
    <w:abstractNumId w:val="14"/>
  </w:num>
  <w:num w:numId="9">
    <w:abstractNumId w:val="4"/>
  </w:num>
  <w:num w:numId="10">
    <w:abstractNumId w:val="11"/>
  </w:num>
  <w:num w:numId="11">
    <w:abstractNumId w:val="9"/>
  </w:num>
  <w:num w:numId="12">
    <w:abstractNumId w:val="24"/>
  </w:num>
  <w:num w:numId="13">
    <w:abstractNumId w:val="2"/>
  </w:num>
  <w:num w:numId="14">
    <w:abstractNumId w:val="1"/>
  </w:num>
  <w:num w:numId="15">
    <w:abstractNumId w:val="23"/>
  </w:num>
  <w:num w:numId="16">
    <w:abstractNumId w:val="20"/>
  </w:num>
  <w:num w:numId="17">
    <w:abstractNumId w:val="15"/>
  </w:num>
  <w:num w:numId="18">
    <w:abstractNumId w:val="0"/>
  </w:num>
  <w:num w:numId="19">
    <w:abstractNumId w:val="16"/>
  </w:num>
  <w:num w:numId="20">
    <w:abstractNumId w:val="18"/>
  </w:num>
  <w:num w:numId="21">
    <w:abstractNumId w:val="17"/>
  </w:num>
  <w:num w:numId="22">
    <w:abstractNumId w:val="30"/>
  </w:num>
  <w:num w:numId="23">
    <w:abstractNumId w:val="3"/>
  </w:num>
  <w:num w:numId="24">
    <w:abstractNumId w:val="12"/>
  </w:num>
  <w:num w:numId="25">
    <w:abstractNumId w:val="8"/>
  </w:num>
  <w:num w:numId="26">
    <w:abstractNumId w:val="13"/>
  </w:num>
  <w:num w:numId="27">
    <w:abstractNumId w:val="21"/>
  </w:num>
  <w:num w:numId="28">
    <w:abstractNumId w:val="22"/>
  </w:num>
  <w:num w:numId="29">
    <w:abstractNumId w:val="19"/>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67"/>
    <w:rsid w:val="00006732"/>
    <w:rsid w:val="0001072F"/>
    <w:rsid w:val="00012251"/>
    <w:rsid w:val="0001396B"/>
    <w:rsid w:val="00020EC0"/>
    <w:rsid w:val="00027F8C"/>
    <w:rsid w:val="0004245F"/>
    <w:rsid w:val="00053F3D"/>
    <w:rsid w:val="00066798"/>
    <w:rsid w:val="00071728"/>
    <w:rsid w:val="00076F20"/>
    <w:rsid w:val="00086DB6"/>
    <w:rsid w:val="000870D4"/>
    <w:rsid w:val="00095DE2"/>
    <w:rsid w:val="000C1741"/>
    <w:rsid w:val="000C6B83"/>
    <w:rsid w:val="000C7B71"/>
    <w:rsid w:val="000C7D08"/>
    <w:rsid w:val="000D03BB"/>
    <w:rsid w:val="000D7C36"/>
    <w:rsid w:val="000E2559"/>
    <w:rsid w:val="000E2CEE"/>
    <w:rsid w:val="000F512B"/>
    <w:rsid w:val="00104870"/>
    <w:rsid w:val="001105A6"/>
    <w:rsid w:val="00110E63"/>
    <w:rsid w:val="001121CF"/>
    <w:rsid w:val="001150B6"/>
    <w:rsid w:val="00121B38"/>
    <w:rsid w:val="0012300F"/>
    <w:rsid w:val="00140552"/>
    <w:rsid w:val="0014573A"/>
    <w:rsid w:val="00146A67"/>
    <w:rsid w:val="00150191"/>
    <w:rsid w:val="00157CF0"/>
    <w:rsid w:val="00182449"/>
    <w:rsid w:val="0018629F"/>
    <w:rsid w:val="001A017C"/>
    <w:rsid w:val="001A47BE"/>
    <w:rsid w:val="001C2402"/>
    <w:rsid w:val="001E1C00"/>
    <w:rsid w:val="001E5CAC"/>
    <w:rsid w:val="001F075F"/>
    <w:rsid w:val="001F1C07"/>
    <w:rsid w:val="001F4223"/>
    <w:rsid w:val="001F4D4D"/>
    <w:rsid w:val="001F5227"/>
    <w:rsid w:val="00204540"/>
    <w:rsid w:val="00205513"/>
    <w:rsid w:val="00207D52"/>
    <w:rsid w:val="00217F5B"/>
    <w:rsid w:val="00223365"/>
    <w:rsid w:val="0022785E"/>
    <w:rsid w:val="002459A8"/>
    <w:rsid w:val="00245A92"/>
    <w:rsid w:val="00260B4F"/>
    <w:rsid w:val="00262D3E"/>
    <w:rsid w:val="002631C8"/>
    <w:rsid w:val="00267296"/>
    <w:rsid w:val="00275D75"/>
    <w:rsid w:val="002774D5"/>
    <w:rsid w:val="00284FFA"/>
    <w:rsid w:val="002868B8"/>
    <w:rsid w:val="002A1482"/>
    <w:rsid w:val="002A288E"/>
    <w:rsid w:val="002A3410"/>
    <w:rsid w:val="002B46A1"/>
    <w:rsid w:val="002D6A9A"/>
    <w:rsid w:val="002E29D4"/>
    <w:rsid w:val="00306B0C"/>
    <w:rsid w:val="0030719A"/>
    <w:rsid w:val="00314742"/>
    <w:rsid w:val="003176F8"/>
    <w:rsid w:val="003178C3"/>
    <w:rsid w:val="003213E2"/>
    <w:rsid w:val="003222CE"/>
    <w:rsid w:val="00324141"/>
    <w:rsid w:val="00333350"/>
    <w:rsid w:val="0033708E"/>
    <w:rsid w:val="00337868"/>
    <w:rsid w:val="00351CC6"/>
    <w:rsid w:val="00353A0B"/>
    <w:rsid w:val="00353F8F"/>
    <w:rsid w:val="00354400"/>
    <w:rsid w:val="0036473A"/>
    <w:rsid w:val="00374A7F"/>
    <w:rsid w:val="00382287"/>
    <w:rsid w:val="00382868"/>
    <w:rsid w:val="00391B6A"/>
    <w:rsid w:val="00396D6E"/>
    <w:rsid w:val="003975F6"/>
    <w:rsid w:val="003B37FB"/>
    <w:rsid w:val="003D0A4B"/>
    <w:rsid w:val="003D0C41"/>
    <w:rsid w:val="003F3001"/>
    <w:rsid w:val="00406437"/>
    <w:rsid w:val="0041089C"/>
    <w:rsid w:val="0041387A"/>
    <w:rsid w:val="0044399C"/>
    <w:rsid w:val="00445999"/>
    <w:rsid w:val="00445E80"/>
    <w:rsid w:val="004504D2"/>
    <w:rsid w:val="00454710"/>
    <w:rsid w:val="00454F03"/>
    <w:rsid w:val="0045751E"/>
    <w:rsid w:val="0046502A"/>
    <w:rsid w:val="00466DE5"/>
    <w:rsid w:val="0046756C"/>
    <w:rsid w:val="00483C0D"/>
    <w:rsid w:val="00484BB7"/>
    <w:rsid w:val="0049201F"/>
    <w:rsid w:val="00496DB0"/>
    <w:rsid w:val="004A1185"/>
    <w:rsid w:val="004A731A"/>
    <w:rsid w:val="004C0171"/>
    <w:rsid w:val="004F2E8C"/>
    <w:rsid w:val="00501B66"/>
    <w:rsid w:val="0050300F"/>
    <w:rsid w:val="005054F0"/>
    <w:rsid w:val="00506576"/>
    <w:rsid w:val="00521667"/>
    <w:rsid w:val="00534647"/>
    <w:rsid w:val="00537CC3"/>
    <w:rsid w:val="005413D0"/>
    <w:rsid w:val="005426A6"/>
    <w:rsid w:val="00542BDF"/>
    <w:rsid w:val="00550305"/>
    <w:rsid w:val="0055459D"/>
    <w:rsid w:val="00560EAD"/>
    <w:rsid w:val="00567501"/>
    <w:rsid w:val="005832AB"/>
    <w:rsid w:val="005855E5"/>
    <w:rsid w:val="00591412"/>
    <w:rsid w:val="00591A16"/>
    <w:rsid w:val="005A1418"/>
    <w:rsid w:val="005A3398"/>
    <w:rsid w:val="005A5C69"/>
    <w:rsid w:val="005A7DBC"/>
    <w:rsid w:val="005C0625"/>
    <w:rsid w:val="005C4F62"/>
    <w:rsid w:val="005C5A67"/>
    <w:rsid w:val="005E4FC8"/>
    <w:rsid w:val="005F1BC1"/>
    <w:rsid w:val="00602BF5"/>
    <w:rsid w:val="00604790"/>
    <w:rsid w:val="00607104"/>
    <w:rsid w:val="00607672"/>
    <w:rsid w:val="00612BE9"/>
    <w:rsid w:val="0061358D"/>
    <w:rsid w:val="0062155F"/>
    <w:rsid w:val="006370BF"/>
    <w:rsid w:val="0064187E"/>
    <w:rsid w:val="00651F4A"/>
    <w:rsid w:val="006552B0"/>
    <w:rsid w:val="00660916"/>
    <w:rsid w:val="0066222E"/>
    <w:rsid w:val="00664BE4"/>
    <w:rsid w:val="00667D4D"/>
    <w:rsid w:val="0068065D"/>
    <w:rsid w:val="00694AB0"/>
    <w:rsid w:val="00697788"/>
    <w:rsid w:val="006A50A9"/>
    <w:rsid w:val="006B64C7"/>
    <w:rsid w:val="006C4C10"/>
    <w:rsid w:val="006C7A8C"/>
    <w:rsid w:val="006D0573"/>
    <w:rsid w:val="006D6729"/>
    <w:rsid w:val="006D69EA"/>
    <w:rsid w:val="006E2FF4"/>
    <w:rsid w:val="006E3F47"/>
    <w:rsid w:val="006E5877"/>
    <w:rsid w:val="00706C03"/>
    <w:rsid w:val="007115FD"/>
    <w:rsid w:val="00713EF8"/>
    <w:rsid w:val="00725779"/>
    <w:rsid w:val="00731E2F"/>
    <w:rsid w:val="0073390A"/>
    <w:rsid w:val="00740610"/>
    <w:rsid w:val="00743AB7"/>
    <w:rsid w:val="00746E6C"/>
    <w:rsid w:val="007514F2"/>
    <w:rsid w:val="00756A6C"/>
    <w:rsid w:val="007626B8"/>
    <w:rsid w:val="0076429A"/>
    <w:rsid w:val="0076583E"/>
    <w:rsid w:val="007764C9"/>
    <w:rsid w:val="00776D77"/>
    <w:rsid w:val="007826EA"/>
    <w:rsid w:val="00782A57"/>
    <w:rsid w:val="007950AB"/>
    <w:rsid w:val="007A7F99"/>
    <w:rsid w:val="007B7E78"/>
    <w:rsid w:val="007C1340"/>
    <w:rsid w:val="007C376D"/>
    <w:rsid w:val="007D4931"/>
    <w:rsid w:val="007D6057"/>
    <w:rsid w:val="007F3EE6"/>
    <w:rsid w:val="0080548A"/>
    <w:rsid w:val="008108F7"/>
    <w:rsid w:val="00814824"/>
    <w:rsid w:val="00815691"/>
    <w:rsid w:val="008231CD"/>
    <w:rsid w:val="00836EA0"/>
    <w:rsid w:val="00841BEE"/>
    <w:rsid w:val="00841DE3"/>
    <w:rsid w:val="00844DC3"/>
    <w:rsid w:val="0085127C"/>
    <w:rsid w:val="00852C9E"/>
    <w:rsid w:val="00855A00"/>
    <w:rsid w:val="00870346"/>
    <w:rsid w:val="008743CB"/>
    <w:rsid w:val="008A1863"/>
    <w:rsid w:val="008A2017"/>
    <w:rsid w:val="008A6F8F"/>
    <w:rsid w:val="008B0A7C"/>
    <w:rsid w:val="008C0131"/>
    <w:rsid w:val="008C7A5E"/>
    <w:rsid w:val="008D312A"/>
    <w:rsid w:val="008D3B16"/>
    <w:rsid w:val="00905A32"/>
    <w:rsid w:val="00921CE1"/>
    <w:rsid w:val="00931C2A"/>
    <w:rsid w:val="009345D8"/>
    <w:rsid w:val="00942270"/>
    <w:rsid w:val="00952898"/>
    <w:rsid w:val="00955943"/>
    <w:rsid w:val="00955AFC"/>
    <w:rsid w:val="009648C6"/>
    <w:rsid w:val="00981E55"/>
    <w:rsid w:val="00982EAF"/>
    <w:rsid w:val="00994A64"/>
    <w:rsid w:val="009A2A83"/>
    <w:rsid w:val="009B1F97"/>
    <w:rsid w:val="009C3C68"/>
    <w:rsid w:val="009D10E3"/>
    <w:rsid w:val="009E1F36"/>
    <w:rsid w:val="009E27E4"/>
    <w:rsid w:val="009E6D2E"/>
    <w:rsid w:val="009F2549"/>
    <w:rsid w:val="009F3437"/>
    <w:rsid w:val="00A03AFA"/>
    <w:rsid w:val="00A12849"/>
    <w:rsid w:val="00A21CC5"/>
    <w:rsid w:val="00A22EA8"/>
    <w:rsid w:val="00A26FA0"/>
    <w:rsid w:val="00A409A9"/>
    <w:rsid w:val="00A549AA"/>
    <w:rsid w:val="00A66539"/>
    <w:rsid w:val="00A70C7D"/>
    <w:rsid w:val="00A8031C"/>
    <w:rsid w:val="00A83D5A"/>
    <w:rsid w:val="00A90AC2"/>
    <w:rsid w:val="00A91134"/>
    <w:rsid w:val="00A96E30"/>
    <w:rsid w:val="00AA1D25"/>
    <w:rsid w:val="00AB3003"/>
    <w:rsid w:val="00AB6BAC"/>
    <w:rsid w:val="00AC56CE"/>
    <w:rsid w:val="00AD300E"/>
    <w:rsid w:val="00AE0E3B"/>
    <w:rsid w:val="00AE118B"/>
    <w:rsid w:val="00AE3EAF"/>
    <w:rsid w:val="00AF2BC1"/>
    <w:rsid w:val="00AF5FD2"/>
    <w:rsid w:val="00AF666C"/>
    <w:rsid w:val="00B1026A"/>
    <w:rsid w:val="00B246FB"/>
    <w:rsid w:val="00B510BD"/>
    <w:rsid w:val="00B53961"/>
    <w:rsid w:val="00B677D0"/>
    <w:rsid w:val="00B7302D"/>
    <w:rsid w:val="00B80A50"/>
    <w:rsid w:val="00B86B85"/>
    <w:rsid w:val="00B91423"/>
    <w:rsid w:val="00B92462"/>
    <w:rsid w:val="00B95424"/>
    <w:rsid w:val="00B961B2"/>
    <w:rsid w:val="00BA4CE4"/>
    <w:rsid w:val="00BB2C3F"/>
    <w:rsid w:val="00BC65C5"/>
    <w:rsid w:val="00BC7CAB"/>
    <w:rsid w:val="00BD7973"/>
    <w:rsid w:val="00BD7D05"/>
    <w:rsid w:val="00BE334B"/>
    <w:rsid w:val="00BE582A"/>
    <w:rsid w:val="00C011B9"/>
    <w:rsid w:val="00C069C4"/>
    <w:rsid w:val="00C10701"/>
    <w:rsid w:val="00C11813"/>
    <w:rsid w:val="00C16F19"/>
    <w:rsid w:val="00C20026"/>
    <w:rsid w:val="00C21DE3"/>
    <w:rsid w:val="00C40DDB"/>
    <w:rsid w:val="00C446D3"/>
    <w:rsid w:val="00C461DB"/>
    <w:rsid w:val="00C50EE0"/>
    <w:rsid w:val="00C56B00"/>
    <w:rsid w:val="00C6129D"/>
    <w:rsid w:val="00C62819"/>
    <w:rsid w:val="00C63696"/>
    <w:rsid w:val="00C66EFD"/>
    <w:rsid w:val="00C8109C"/>
    <w:rsid w:val="00C83C1D"/>
    <w:rsid w:val="00CA56B6"/>
    <w:rsid w:val="00CB37CF"/>
    <w:rsid w:val="00CB6457"/>
    <w:rsid w:val="00CD2DEE"/>
    <w:rsid w:val="00CE272B"/>
    <w:rsid w:val="00CF26B3"/>
    <w:rsid w:val="00CF5C47"/>
    <w:rsid w:val="00D046C7"/>
    <w:rsid w:val="00D10068"/>
    <w:rsid w:val="00D12558"/>
    <w:rsid w:val="00D417E0"/>
    <w:rsid w:val="00D559C0"/>
    <w:rsid w:val="00D66B72"/>
    <w:rsid w:val="00D75CF5"/>
    <w:rsid w:val="00DA42B5"/>
    <w:rsid w:val="00DA5904"/>
    <w:rsid w:val="00DB730E"/>
    <w:rsid w:val="00DB7FC7"/>
    <w:rsid w:val="00DD3B0F"/>
    <w:rsid w:val="00DD3E19"/>
    <w:rsid w:val="00DD49D0"/>
    <w:rsid w:val="00DE52FC"/>
    <w:rsid w:val="00DF46FC"/>
    <w:rsid w:val="00E03276"/>
    <w:rsid w:val="00E03B9D"/>
    <w:rsid w:val="00E05E5C"/>
    <w:rsid w:val="00E2646B"/>
    <w:rsid w:val="00E54C5C"/>
    <w:rsid w:val="00E62D6C"/>
    <w:rsid w:val="00E65B40"/>
    <w:rsid w:val="00E728CD"/>
    <w:rsid w:val="00E7533E"/>
    <w:rsid w:val="00E8234A"/>
    <w:rsid w:val="00E923A2"/>
    <w:rsid w:val="00E954A5"/>
    <w:rsid w:val="00ED04D7"/>
    <w:rsid w:val="00EE0278"/>
    <w:rsid w:val="00EE3E89"/>
    <w:rsid w:val="00EF7306"/>
    <w:rsid w:val="00EF74F3"/>
    <w:rsid w:val="00EF7674"/>
    <w:rsid w:val="00F00ABA"/>
    <w:rsid w:val="00F05E19"/>
    <w:rsid w:val="00F112BE"/>
    <w:rsid w:val="00F13FFC"/>
    <w:rsid w:val="00F21EE8"/>
    <w:rsid w:val="00F30D78"/>
    <w:rsid w:val="00F36A63"/>
    <w:rsid w:val="00F36FB2"/>
    <w:rsid w:val="00F422C2"/>
    <w:rsid w:val="00F50688"/>
    <w:rsid w:val="00F55CB4"/>
    <w:rsid w:val="00F561F5"/>
    <w:rsid w:val="00F708D5"/>
    <w:rsid w:val="00F70F85"/>
    <w:rsid w:val="00F771C2"/>
    <w:rsid w:val="00F83B58"/>
    <w:rsid w:val="00F90341"/>
    <w:rsid w:val="00F97AA5"/>
    <w:rsid w:val="00FB2941"/>
    <w:rsid w:val="00FB5045"/>
    <w:rsid w:val="00FC10B6"/>
    <w:rsid w:val="00FD4592"/>
    <w:rsid w:val="00FF025A"/>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8405"/>
  <w15:docId w15:val="{15E39BD7-85F6-4B18-A342-36852314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uiPriority w:val="99"/>
    <w:rsid w:val="00146A67"/>
    <w:rPr>
      <w:color w:val="0000FF"/>
      <w:u w:val="single"/>
    </w:rPr>
  </w:style>
  <w:style w:type="paragraph" w:styleId="Odstavecseseznamem">
    <w:name w:val="List Paragraph"/>
    <w:aliases w:val="Nad,List Paragraph,Odstavec cíl se seznamem,Odstavec se seznamem5,Odrážky"/>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aliases w:val="Nad Char,List Paragraph Char,Odstavec cíl se seznamem Char,Odstavec se seznamem5 Char,Odrážky Char"/>
    <w:link w:val="Odstavecseseznamem"/>
    <w:uiPriority w:val="34"/>
    <w:qFormat/>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382287"/>
    <w:rPr>
      <w:sz w:val="16"/>
      <w:szCs w:val="16"/>
    </w:rPr>
  </w:style>
  <w:style w:type="paragraph" w:styleId="Textkomente">
    <w:name w:val="annotation text"/>
    <w:basedOn w:val="Normln"/>
    <w:link w:val="TextkomenteChar"/>
    <w:unhideWhenUsed/>
    <w:rsid w:val="00382287"/>
  </w:style>
  <w:style w:type="character" w:customStyle="1" w:styleId="TextkomenteChar">
    <w:name w:val="Text komentáře Char"/>
    <w:basedOn w:val="Standardnpsmoodstavce"/>
    <w:link w:val="Textkomente"/>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 w:type="paragraph" w:customStyle="1" w:styleId="normalodsazene">
    <w:name w:val="normalodsazene"/>
    <w:basedOn w:val="Normln"/>
    <w:uiPriority w:val="99"/>
    <w:rsid w:val="0064187E"/>
    <w:pPr>
      <w:spacing w:before="280" w:after="280"/>
      <w:ind w:left="0" w:firstLine="0"/>
      <w:jc w:val="left"/>
    </w:pPr>
    <w:rPr>
      <w:lang w:eastAsia="ar-SA"/>
    </w:rPr>
  </w:style>
  <w:style w:type="paragraph" w:styleId="Nzev">
    <w:name w:val="Title"/>
    <w:basedOn w:val="Normln"/>
    <w:link w:val="NzevChar"/>
    <w:qFormat/>
    <w:rsid w:val="009B1F97"/>
    <w:pPr>
      <w:spacing w:before="120" w:line="240" w:lineRule="atLeast"/>
      <w:ind w:left="0" w:firstLine="0"/>
      <w:jc w:val="center"/>
    </w:pPr>
    <w:rPr>
      <w:rFonts w:ascii="Arial" w:hAnsi="Arial"/>
      <w:b/>
      <w:caps/>
      <w:sz w:val="32"/>
    </w:rPr>
  </w:style>
  <w:style w:type="character" w:customStyle="1" w:styleId="NzevChar">
    <w:name w:val="Název Char"/>
    <w:basedOn w:val="Standardnpsmoodstavce"/>
    <w:link w:val="Nzev"/>
    <w:rsid w:val="009B1F97"/>
    <w:rPr>
      <w:rFonts w:ascii="Arial" w:eastAsia="Times New Roman" w:hAnsi="Arial" w:cs="Times New Roman"/>
      <w:b/>
      <w:caps/>
      <w:sz w:val="32"/>
      <w:szCs w:val="20"/>
      <w:lang w:eastAsia="cs-CZ"/>
    </w:rPr>
  </w:style>
  <w:style w:type="paragraph" w:customStyle="1" w:styleId="Zkladntext21">
    <w:name w:val="Základní text 21"/>
    <w:basedOn w:val="Normln"/>
    <w:rsid w:val="009B1F97"/>
    <w:pPr>
      <w:suppressAutoHyphens/>
      <w:ind w:left="0" w:firstLine="0"/>
    </w:pPr>
    <w:rPr>
      <w:rFonts w:ascii="Verdana" w:hAnsi="Verdana"/>
      <w:szCs w:val="24"/>
      <w:lang w:eastAsia="ar-SA"/>
    </w:rPr>
  </w:style>
  <w:style w:type="paragraph" w:customStyle="1" w:styleId="Style31">
    <w:name w:val="Style31"/>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paragraph" w:customStyle="1" w:styleId="Style35">
    <w:name w:val="Style35"/>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character" w:customStyle="1" w:styleId="FontStyle47">
    <w:name w:val="Font Style47"/>
    <w:uiPriority w:val="99"/>
    <w:rsid w:val="005A5C69"/>
    <w:rPr>
      <w:rFonts w:ascii="Arial" w:hAnsi="Arial"/>
      <w:b/>
      <w:sz w:val="16"/>
    </w:rPr>
  </w:style>
  <w:style w:type="paragraph" w:styleId="Bezmezer">
    <w:name w:val="No Spacing"/>
    <w:qFormat/>
    <w:rsid w:val="00E62D6C"/>
    <w:pPr>
      <w:spacing w:after="0" w:line="240" w:lineRule="auto"/>
    </w:pPr>
    <w:rPr>
      <w:rFonts w:ascii="Calibri" w:eastAsia="Times New Roman" w:hAnsi="Calibri" w:cs="Times New Roman"/>
    </w:rPr>
  </w:style>
  <w:style w:type="paragraph" w:customStyle="1" w:styleId="NormlnIMP0">
    <w:name w:val="Normální_IMP~0"/>
    <w:basedOn w:val="Normln"/>
    <w:rsid w:val="00F422C2"/>
    <w:pPr>
      <w:suppressAutoHyphens/>
      <w:overflowPunct w:val="0"/>
      <w:autoSpaceDE w:val="0"/>
      <w:autoSpaceDN w:val="0"/>
      <w:adjustRightInd w:val="0"/>
      <w:spacing w:line="189" w:lineRule="auto"/>
      <w:ind w:left="0" w:firstLine="0"/>
      <w:jc w:val="left"/>
    </w:pPr>
    <w:rPr>
      <w:sz w:val="24"/>
    </w:rPr>
  </w:style>
  <w:style w:type="paragraph" w:customStyle="1" w:styleId="Smlouva-slo">
    <w:name w:val="Smlouva-číslo"/>
    <w:basedOn w:val="Normln"/>
    <w:rsid w:val="00BE334B"/>
    <w:pPr>
      <w:spacing w:before="120" w:line="240" w:lineRule="atLeast"/>
      <w:ind w:left="0" w:firstLine="0"/>
    </w:pPr>
    <w:rPr>
      <w:sz w:val="24"/>
      <w:szCs w:val="24"/>
    </w:rPr>
  </w:style>
  <w:style w:type="character" w:styleId="Nevyeenzmnka">
    <w:name w:val="Unresolved Mention"/>
    <w:basedOn w:val="Standardnpsmoodstavce"/>
    <w:uiPriority w:val="99"/>
    <w:semiHidden/>
    <w:unhideWhenUsed/>
    <w:rsid w:val="0073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406">
      <w:bodyDiv w:val="1"/>
      <w:marLeft w:val="0"/>
      <w:marRight w:val="0"/>
      <w:marTop w:val="0"/>
      <w:marBottom w:val="0"/>
      <w:divBdr>
        <w:top w:val="none" w:sz="0" w:space="0" w:color="auto"/>
        <w:left w:val="none" w:sz="0" w:space="0" w:color="auto"/>
        <w:bottom w:val="none" w:sz="0" w:space="0" w:color="auto"/>
        <w:right w:val="none" w:sz="0" w:space="0" w:color="auto"/>
      </w:divBdr>
    </w:div>
    <w:div w:id="986475937">
      <w:bodyDiv w:val="1"/>
      <w:marLeft w:val="0"/>
      <w:marRight w:val="0"/>
      <w:marTop w:val="0"/>
      <w:marBottom w:val="0"/>
      <w:divBdr>
        <w:top w:val="none" w:sz="0" w:space="0" w:color="auto"/>
        <w:left w:val="none" w:sz="0" w:space="0" w:color="auto"/>
        <w:bottom w:val="none" w:sz="0" w:space="0" w:color="auto"/>
        <w:right w:val="none" w:sz="0" w:space="0" w:color="auto"/>
      </w:divBdr>
    </w:div>
    <w:div w:id="1009910357">
      <w:bodyDiv w:val="1"/>
      <w:marLeft w:val="0"/>
      <w:marRight w:val="0"/>
      <w:marTop w:val="0"/>
      <w:marBottom w:val="0"/>
      <w:divBdr>
        <w:top w:val="none" w:sz="0" w:space="0" w:color="auto"/>
        <w:left w:val="none" w:sz="0" w:space="0" w:color="auto"/>
        <w:bottom w:val="none" w:sz="0" w:space="0" w:color="auto"/>
        <w:right w:val="none" w:sz="0" w:space="0" w:color="auto"/>
      </w:divBdr>
    </w:div>
    <w:div w:id="1578982176">
      <w:bodyDiv w:val="1"/>
      <w:marLeft w:val="0"/>
      <w:marRight w:val="0"/>
      <w:marTop w:val="0"/>
      <w:marBottom w:val="0"/>
      <w:divBdr>
        <w:top w:val="none" w:sz="0" w:space="0" w:color="auto"/>
        <w:left w:val="none" w:sz="0" w:space="0" w:color="auto"/>
        <w:bottom w:val="none" w:sz="0" w:space="0" w:color="auto"/>
        <w:right w:val="none" w:sz="0" w:space="0" w:color="auto"/>
      </w:divBdr>
    </w:div>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 w:id="2047681761">
      <w:bodyDiv w:val="1"/>
      <w:marLeft w:val="0"/>
      <w:marRight w:val="0"/>
      <w:marTop w:val="0"/>
      <w:marBottom w:val="0"/>
      <w:divBdr>
        <w:top w:val="none" w:sz="0" w:space="0" w:color="auto"/>
        <w:left w:val="none" w:sz="0" w:space="0" w:color="auto"/>
        <w:bottom w:val="none" w:sz="0" w:space="0" w:color="auto"/>
        <w:right w:val="none" w:sz="0" w:space="0" w:color="auto"/>
      </w:divBdr>
      <w:divsChild>
        <w:div w:id="150409176">
          <w:marLeft w:val="0"/>
          <w:marRight w:val="0"/>
          <w:marTop w:val="0"/>
          <w:marBottom w:val="0"/>
          <w:divBdr>
            <w:top w:val="none" w:sz="0" w:space="0" w:color="auto"/>
            <w:left w:val="none" w:sz="0" w:space="0" w:color="auto"/>
            <w:bottom w:val="none" w:sz="0" w:space="0" w:color="auto"/>
            <w:right w:val="none" w:sz="0" w:space="0" w:color="auto"/>
          </w:divBdr>
          <w:divsChild>
            <w:div w:id="16645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1" ma:contentTypeDescription="Vytvoří nový dokument" ma:contentTypeScope="" ma:versionID="4cf69fe377ae5c2d9e5d3a5fdd6e6afc">
  <xsd:schema xmlns:xsd="http://www.w3.org/2001/XMLSchema" xmlns:xs="http://www.w3.org/2001/XMLSchema" xmlns:p="http://schemas.microsoft.com/office/2006/metadata/properties" xmlns:ns3="657abae9-013f-464a-ad99-2944ac9a1684" targetNamespace="http://schemas.microsoft.com/office/2006/metadata/properties" ma:root="true" ma:fieldsID="690077b4fb1e0a30290c22fb27e7145b"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E397-5745-406B-82D9-55D922E478DA}">
  <ds:schemaRefs>
    <ds:schemaRef ds:uri="http://schemas.microsoft.com/sharepoint/v3/contenttype/forms"/>
  </ds:schemaRefs>
</ds:datastoreItem>
</file>

<file path=customXml/itemProps2.xml><?xml version="1.0" encoding="utf-8"?>
<ds:datastoreItem xmlns:ds="http://schemas.openxmlformats.org/officeDocument/2006/customXml" ds:itemID="{A40FC86A-AF0A-4FFA-A9B0-F6445AB6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86E79-C22A-41B4-8825-1CAC15A8EC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2AD485-4676-468D-83F9-7A369E1F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11506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Vrátný</dc:creator>
  <cp:lastModifiedBy>Kučera Jan, Mgr.</cp:lastModifiedBy>
  <cp:revision>3</cp:revision>
  <dcterms:created xsi:type="dcterms:W3CDTF">2022-09-23T08:46:00Z</dcterms:created>
  <dcterms:modified xsi:type="dcterms:W3CDTF">2022-12-01T07:05:00Z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