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966764" w:rsidP="00966764" w14:paraId="7983A794" w14:textId="77777777">
      <w:r>
        <w:rPr>
          <w:noProof/>
          <w:lang w:eastAsia="cs-CZ"/>
        </w:rPr>
        <w:drawing>
          <wp:inline distT="0" distB="0" distL="0" distR="0">
            <wp:extent cx="1800000" cy="518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FPI_text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764" w:rsidRPr="00B83332" w:rsidP="00966764" w14:paraId="4AC0CEB4" w14:textId="77777777">
      <w:pPr>
        <w:rPr>
          <w:b/>
        </w:rPr>
      </w:pPr>
    </w:p>
    <w:p w:rsidR="00966764" w:rsidRPr="00966764" w:rsidP="00966764" w14:paraId="61C6A5A2" w14:textId="77777777"/>
    <w:p w:rsidR="00966764" w:rsidP="00B83332" w14:paraId="1CCD1451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AE7C9E" w:rsidP="00B83332" w14:paraId="02912073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 w:rsidRPr="00AC7B10">
        <w:rPr>
          <w:rFonts w:ascii="Tahoma" w:hAnsi="Tahoma" w:cs="Tahoma"/>
          <w:b/>
          <w:sz w:val="20"/>
          <w:szCs w:val="20"/>
        </w:rPr>
        <w:t>Zadavatel</w:t>
      </w:r>
      <w:r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="00574339">
        <w:rPr>
          <w:rFonts w:ascii="Tahoma" w:hAnsi="Tahoma" w:cs="Tahoma"/>
          <w:sz w:val="20"/>
          <w:szCs w:val="20"/>
        </w:rPr>
        <w:tab/>
      </w:r>
      <w:r w:rsidRPr="00AC7B10" w:rsidR="004C5B0E">
        <w:rPr>
          <w:rFonts w:ascii="Tahoma" w:hAnsi="Tahoma" w:cs="Tahoma"/>
          <w:b/>
          <w:sz w:val="20"/>
          <w:szCs w:val="20"/>
        </w:rPr>
        <w:t>Dodavatel</w:t>
      </w:r>
    </w:p>
    <w:p w:rsidR="000D01A0" w:rsidP="00B83332" w14:paraId="14969806" w14:textId="32715EDE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Státní fond podpory investic</w:t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137318">
        <w:rPr>
          <w:rFonts w:ascii="Tahoma" w:hAnsi="Tahoma" w:cs="Tahoma"/>
          <w:sz w:val="20"/>
          <w:szCs w:val="20"/>
        </w:rPr>
        <w:t>REDA</w:t>
      </w:r>
      <w:r w:rsidR="001C1DB5">
        <w:rPr>
          <w:rFonts w:ascii="Tahoma" w:hAnsi="Tahoma" w:cs="Tahoma"/>
          <w:sz w:val="20"/>
          <w:szCs w:val="20"/>
        </w:rPr>
        <w:t xml:space="preserve"> </w:t>
      </w:r>
      <w:r w:rsidR="00137318">
        <w:rPr>
          <w:rFonts w:ascii="Tahoma" w:hAnsi="Tahoma" w:cs="Tahoma"/>
          <w:sz w:val="20"/>
          <w:szCs w:val="20"/>
        </w:rPr>
        <w:t>a.</w:t>
      </w:r>
      <w:r w:rsidR="001C1DB5">
        <w:rPr>
          <w:rFonts w:ascii="Tahoma" w:hAnsi="Tahoma" w:cs="Tahoma"/>
          <w:sz w:val="20"/>
          <w:szCs w:val="20"/>
        </w:rPr>
        <w:t>s.</w:t>
      </w:r>
    </w:p>
    <w:p w:rsidR="000D01A0" w:rsidP="00B83332" w14:paraId="7052D327" w14:textId="75180DFA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Vinohradská 1896/46</w:t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137318">
        <w:rPr>
          <w:rFonts w:ascii="Tahoma" w:hAnsi="Tahoma" w:cs="Tahoma"/>
          <w:sz w:val="20"/>
          <w:szCs w:val="20"/>
        </w:rPr>
        <w:t>Hviezdoslavova 55d</w:t>
      </w:r>
    </w:p>
    <w:p w:rsidR="000D01A0" w:rsidP="00B83332" w14:paraId="347B801F" w14:textId="0648809E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120 00 Praha 2</w:t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574339">
        <w:rPr>
          <w:rFonts w:ascii="Tahoma" w:hAnsi="Tahoma" w:cs="Tahoma"/>
          <w:sz w:val="20"/>
          <w:szCs w:val="20"/>
        </w:rPr>
        <w:tab/>
      </w:r>
      <w:r w:rsidR="00FA4159">
        <w:rPr>
          <w:rFonts w:ascii="Tahoma" w:hAnsi="Tahoma" w:cs="Tahoma"/>
          <w:sz w:val="20"/>
          <w:szCs w:val="20"/>
        </w:rPr>
        <w:t>6</w:t>
      </w:r>
      <w:r w:rsidR="00137318">
        <w:rPr>
          <w:rFonts w:ascii="Tahoma" w:hAnsi="Tahoma" w:cs="Tahoma"/>
          <w:sz w:val="20"/>
          <w:szCs w:val="20"/>
        </w:rPr>
        <w:t>2</w:t>
      </w:r>
      <w:r w:rsidR="00FA4159">
        <w:rPr>
          <w:rFonts w:ascii="Tahoma" w:hAnsi="Tahoma" w:cs="Tahoma"/>
          <w:sz w:val="20"/>
          <w:szCs w:val="20"/>
        </w:rPr>
        <w:t>7</w:t>
      </w:r>
      <w:r w:rsidR="00574339">
        <w:rPr>
          <w:rFonts w:ascii="Tahoma" w:hAnsi="Tahoma" w:cs="Tahoma"/>
          <w:sz w:val="20"/>
          <w:szCs w:val="20"/>
        </w:rPr>
        <w:t xml:space="preserve"> </w:t>
      </w:r>
      <w:r w:rsidR="00137318">
        <w:rPr>
          <w:rFonts w:ascii="Tahoma" w:hAnsi="Tahoma" w:cs="Tahoma"/>
          <w:sz w:val="20"/>
          <w:szCs w:val="20"/>
        </w:rPr>
        <w:t>00</w:t>
      </w:r>
      <w:r w:rsidR="00574339">
        <w:rPr>
          <w:rFonts w:ascii="Tahoma" w:hAnsi="Tahoma" w:cs="Tahoma"/>
          <w:sz w:val="20"/>
          <w:szCs w:val="20"/>
        </w:rPr>
        <w:t xml:space="preserve"> </w:t>
      </w:r>
      <w:r w:rsidR="00137318">
        <w:rPr>
          <w:rFonts w:ascii="Tahoma" w:hAnsi="Tahoma" w:cs="Tahoma"/>
          <w:sz w:val="20"/>
          <w:szCs w:val="20"/>
        </w:rPr>
        <w:t>Brno-Slatina</w:t>
      </w:r>
    </w:p>
    <w:p w:rsidR="000D01A0" w:rsidP="00B83332" w14:paraId="00EEEFF8" w14:textId="10A2D1B6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70856</w:t>
      </w:r>
      <w:r>
        <w:rPr>
          <w:rFonts w:ascii="Tahoma" w:hAnsi="Tahoma" w:cs="Tahoma"/>
          <w:sz w:val="20"/>
          <w:szCs w:val="20"/>
        </w:rPr>
        <w:t>788</w:t>
      </w:r>
      <w:r w:rsidR="004C5B0E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574339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>IČO:</w:t>
      </w:r>
      <w:r w:rsidR="00574339">
        <w:rPr>
          <w:rFonts w:ascii="Tahoma" w:hAnsi="Tahoma" w:cs="Tahoma"/>
          <w:sz w:val="20"/>
          <w:szCs w:val="20"/>
        </w:rPr>
        <w:t xml:space="preserve"> </w:t>
      </w:r>
      <w:r w:rsidR="00137318">
        <w:rPr>
          <w:rFonts w:ascii="Tahoma" w:hAnsi="Tahoma" w:cs="Tahoma"/>
          <w:sz w:val="20"/>
          <w:szCs w:val="20"/>
        </w:rPr>
        <w:t>18828507</w:t>
      </w:r>
    </w:p>
    <w:p w:rsidR="00A4693E" w:rsidP="00B83332" w14:paraId="6978B43D" w14:textId="60563C24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„Fon</w:t>
      </w:r>
      <w:r w:rsidR="004C5B0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“)</w:t>
      </w:r>
      <w:r w:rsidR="004C5B0E">
        <w:rPr>
          <w:rFonts w:ascii="Tahoma" w:hAnsi="Tahoma" w:cs="Tahoma"/>
          <w:sz w:val="20"/>
          <w:szCs w:val="20"/>
        </w:rPr>
        <w:t xml:space="preserve">                             </w:t>
      </w:r>
      <w:r w:rsidR="0053362B">
        <w:rPr>
          <w:rFonts w:ascii="Tahoma" w:hAnsi="Tahoma" w:cs="Tahoma"/>
          <w:sz w:val="20"/>
          <w:szCs w:val="20"/>
        </w:rPr>
        <w:t xml:space="preserve">                              </w:t>
      </w:r>
      <w:r w:rsidR="00574339">
        <w:rPr>
          <w:rFonts w:ascii="Tahoma" w:hAnsi="Tahoma" w:cs="Tahoma"/>
          <w:sz w:val="20"/>
          <w:szCs w:val="20"/>
        </w:rPr>
        <w:tab/>
      </w:r>
      <w:r w:rsidR="004C5B0E">
        <w:rPr>
          <w:rFonts w:ascii="Tahoma" w:hAnsi="Tahoma" w:cs="Tahoma"/>
          <w:sz w:val="20"/>
          <w:szCs w:val="20"/>
        </w:rPr>
        <w:t>DIČ:</w:t>
      </w:r>
      <w:r w:rsidR="008A6328">
        <w:rPr>
          <w:rFonts w:ascii="Tahoma" w:hAnsi="Tahoma" w:cs="Tahoma"/>
          <w:sz w:val="20"/>
          <w:szCs w:val="20"/>
        </w:rPr>
        <w:t xml:space="preserve"> CZ</w:t>
      </w:r>
      <w:r w:rsidR="00137318">
        <w:rPr>
          <w:rFonts w:ascii="Tahoma" w:hAnsi="Tahoma" w:cs="Tahoma"/>
          <w:sz w:val="20"/>
          <w:szCs w:val="20"/>
        </w:rPr>
        <w:t>18828507</w:t>
      </w:r>
    </w:p>
    <w:p w:rsidR="004C5B0E" w:rsidP="00B83332" w14:paraId="56A77C60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53362B">
        <w:rPr>
          <w:rFonts w:ascii="Tahoma" w:hAnsi="Tahoma" w:cs="Tahoma"/>
          <w:sz w:val="20"/>
          <w:szCs w:val="20"/>
        </w:rPr>
        <w:t xml:space="preserve">                               </w:t>
      </w:r>
      <w:r w:rsidR="0057433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(dále jen „Dodavatel“)</w:t>
      </w:r>
    </w:p>
    <w:p w:rsidR="00422C3F" w:rsidP="00B83332" w14:paraId="725B499C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422C3F" w:rsidP="00B83332" w14:paraId="3323E49A" w14:textId="77777777">
      <w:pPr>
        <w:spacing w:before="16" w:line="280" w:lineRule="exact"/>
        <w:jc w:val="left"/>
        <w:rPr>
          <w:rFonts w:ascii="Tahoma" w:hAnsi="Tahoma" w:cs="Tahoma"/>
          <w:sz w:val="20"/>
          <w:szCs w:val="20"/>
        </w:rPr>
      </w:pPr>
    </w:p>
    <w:p w:rsidR="00772A23" w:rsidP="001163CB" w14:paraId="0305B666" w14:textId="03818BE4">
      <w:pPr>
        <w:jc w:val="left"/>
        <w:rPr>
          <w:rFonts w:ascii="Tahoma" w:hAnsi="Tahoma" w:cs="Tahoma"/>
          <w:sz w:val="20"/>
          <w:szCs w:val="20"/>
        </w:rPr>
      </w:pPr>
      <w:r w:rsidRPr="006B060D">
        <w:rPr>
          <w:rFonts w:ascii="Tahoma" w:hAnsi="Tahoma" w:cs="Tahoma"/>
          <w:b/>
          <w:sz w:val="20"/>
          <w:szCs w:val="20"/>
        </w:rPr>
        <w:t>Objednávka</w:t>
      </w:r>
      <w:r w:rsidRPr="006B060D" w:rsidR="00422C3F">
        <w:rPr>
          <w:rFonts w:ascii="Tahoma" w:hAnsi="Tahoma" w:cs="Tahoma"/>
          <w:b/>
          <w:sz w:val="20"/>
          <w:szCs w:val="20"/>
        </w:rPr>
        <w:t xml:space="preserve"> č. </w:t>
      </w:r>
      <w:r w:rsidR="00137318">
        <w:rPr>
          <w:rFonts w:ascii="Tahoma" w:hAnsi="Tahoma" w:cs="Tahoma"/>
          <w:b/>
          <w:sz w:val="20"/>
          <w:szCs w:val="20"/>
        </w:rPr>
        <w:t>108</w:t>
      </w:r>
      <w:r w:rsidRPr="006B060D" w:rsidR="0087418E">
        <w:rPr>
          <w:rFonts w:ascii="Tahoma" w:hAnsi="Tahoma" w:cs="Tahoma"/>
          <w:b/>
          <w:sz w:val="20"/>
          <w:szCs w:val="20"/>
        </w:rPr>
        <w:t>/2</w:t>
      </w:r>
      <w:r w:rsidR="001C1DB5">
        <w:rPr>
          <w:rFonts w:ascii="Tahoma" w:hAnsi="Tahoma" w:cs="Tahoma"/>
          <w:b/>
          <w:sz w:val="20"/>
          <w:szCs w:val="20"/>
        </w:rPr>
        <w:t>2</w:t>
      </w:r>
      <w:r w:rsidRPr="006B060D" w:rsidR="0087418E">
        <w:rPr>
          <w:rFonts w:ascii="Tahoma" w:hAnsi="Tahoma" w:cs="Tahoma"/>
          <w:b/>
          <w:sz w:val="20"/>
          <w:szCs w:val="20"/>
        </w:rPr>
        <w:t>/IND</w:t>
      </w:r>
      <w:r w:rsidR="00422C3F">
        <w:rPr>
          <w:rFonts w:ascii="Tahoma" w:hAnsi="Tahoma" w:cs="Tahoma"/>
          <w:sz w:val="20"/>
          <w:szCs w:val="20"/>
        </w:rPr>
        <w:t xml:space="preserve"> (dále jen „</w:t>
      </w:r>
      <w:r>
        <w:rPr>
          <w:rFonts w:ascii="Tahoma" w:hAnsi="Tahoma" w:cs="Tahoma"/>
          <w:sz w:val="20"/>
          <w:szCs w:val="20"/>
        </w:rPr>
        <w:t>Objednávka</w:t>
      </w:r>
      <w:r w:rsidR="00422C3F">
        <w:rPr>
          <w:rFonts w:ascii="Tahoma" w:hAnsi="Tahoma" w:cs="Tahoma"/>
          <w:sz w:val="20"/>
          <w:szCs w:val="20"/>
        </w:rPr>
        <w:t>“)</w:t>
      </w:r>
    </w:p>
    <w:p w:rsidR="00422C3F" w:rsidP="001163CB" w14:paraId="0D33215A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7D93394F" w14:textId="4ADC8DB9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</w:t>
      </w:r>
      <w:r w:rsidR="00137318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pan</w:t>
      </w:r>
      <w:r w:rsidR="00137318">
        <w:rPr>
          <w:rFonts w:ascii="Tahoma" w:hAnsi="Tahoma" w:cs="Tahoma"/>
          <w:sz w:val="20"/>
          <w:szCs w:val="20"/>
        </w:rPr>
        <w:t>í</w:t>
      </w:r>
      <w:r w:rsidR="006B060D">
        <w:rPr>
          <w:rFonts w:ascii="Tahoma" w:hAnsi="Tahoma" w:cs="Tahoma"/>
          <w:sz w:val="20"/>
          <w:szCs w:val="20"/>
        </w:rPr>
        <w:t xml:space="preserve"> </w:t>
      </w:r>
      <w:r w:rsidR="00A5291F">
        <w:rPr>
          <w:rFonts w:ascii="Tahoma" w:hAnsi="Tahoma" w:cs="Tahoma"/>
          <w:sz w:val="20"/>
          <w:szCs w:val="20"/>
        </w:rPr>
        <w:t>XXXXX</w:t>
      </w:r>
      <w:r>
        <w:rPr>
          <w:rFonts w:ascii="Tahoma" w:hAnsi="Tahoma" w:cs="Tahoma"/>
          <w:sz w:val="20"/>
          <w:szCs w:val="20"/>
        </w:rPr>
        <w:t>,</w:t>
      </w:r>
    </w:p>
    <w:p w:rsidR="00422C3F" w:rsidP="001163CB" w14:paraId="140A84B4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72919F11" w14:textId="2469EC76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 základě Vaší ce</w:t>
      </w:r>
      <w:r w:rsidR="009F5543">
        <w:rPr>
          <w:rFonts w:ascii="Tahoma" w:hAnsi="Tahoma" w:cs="Tahoma"/>
          <w:sz w:val="20"/>
          <w:szCs w:val="20"/>
        </w:rPr>
        <w:t xml:space="preserve">nové nabídky ze dne </w:t>
      </w:r>
      <w:r w:rsidR="00137318">
        <w:rPr>
          <w:rFonts w:ascii="Tahoma" w:hAnsi="Tahoma" w:cs="Tahoma"/>
          <w:sz w:val="20"/>
          <w:szCs w:val="20"/>
        </w:rPr>
        <w:t>22</w:t>
      </w:r>
      <w:r w:rsidR="009F5543">
        <w:rPr>
          <w:rFonts w:ascii="Tahoma" w:hAnsi="Tahoma" w:cs="Tahoma"/>
          <w:sz w:val="20"/>
          <w:szCs w:val="20"/>
        </w:rPr>
        <w:t xml:space="preserve">. </w:t>
      </w:r>
      <w:r w:rsidR="00FA4159">
        <w:rPr>
          <w:rFonts w:ascii="Tahoma" w:hAnsi="Tahoma" w:cs="Tahoma"/>
          <w:sz w:val="20"/>
          <w:szCs w:val="20"/>
        </w:rPr>
        <w:t>1</w:t>
      </w:r>
      <w:r w:rsidR="00137318">
        <w:rPr>
          <w:rFonts w:ascii="Tahoma" w:hAnsi="Tahoma" w:cs="Tahoma"/>
          <w:sz w:val="20"/>
          <w:szCs w:val="20"/>
        </w:rPr>
        <w:t>1</w:t>
      </w:r>
      <w:r w:rsidR="009F5543">
        <w:rPr>
          <w:rFonts w:ascii="Tahoma" w:hAnsi="Tahoma" w:cs="Tahoma"/>
          <w:sz w:val="20"/>
          <w:szCs w:val="20"/>
        </w:rPr>
        <w:t>. 202</w:t>
      </w:r>
      <w:r w:rsidR="001C1DB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u Vás objednáváme následující dodávk</w:t>
      </w:r>
      <w:r w:rsidR="00F83FCF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</w:p>
    <w:p w:rsidR="00422C3F" w:rsidP="001163CB" w14:paraId="5790396C" w14:textId="77777777">
      <w:pPr>
        <w:jc w:val="left"/>
        <w:rPr>
          <w:rFonts w:ascii="Tahoma" w:hAnsi="Tahoma" w:cs="Tahoma"/>
          <w:sz w:val="20"/>
          <w:szCs w:val="20"/>
        </w:rPr>
      </w:pPr>
    </w:p>
    <w:p w:rsidR="00137318" w:rsidP="00D372F9" w14:paraId="6E14CD7C" w14:textId="29E9EBB4">
      <w:pPr>
        <w:rPr>
          <w:rFonts w:ascii="Tahoma" w:hAnsi="Tahoma" w:cs="Tahoma"/>
          <w:sz w:val="20"/>
          <w:szCs w:val="20"/>
        </w:rPr>
      </w:pPr>
      <w:r w:rsidRPr="006B060D">
        <w:rPr>
          <w:rFonts w:ascii="Tahoma" w:hAnsi="Tahoma" w:cs="Tahoma"/>
          <w:b/>
          <w:sz w:val="20"/>
          <w:szCs w:val="20"/>
        </w:rPr>
        <w:t>Předmět plnění:</w:t>
      </w:r>
      <w:r w:rsidR="00D372F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CHAN termoska 250 ks, kovová </w:t>
      </w:r>
      <w:r>
        <w:rPr>
          <w:rFonts w:ascii="Tahoma" w:hAnsi="Tahoma" w:cs="Tahoma"/>
          <w:sz w:val="20"/>
          <w:szCs w:val="20"/>
        </w:rPr>
        <w:t>minisada</w:t>
      </w:r>
      <w:r>
        <w:rPr>
          <w:rFonts w:ascii="Tahoma" w:hAnsi="Tahoma" w:cs="Tahoma"/>
          <w:sz w:val="20"/>
          <w:szCs w:val="20"/>
        </w:rPr>
        <w:t xml:space="preserve"> nářadí 250 ks, </w:t>
      </w:r>
    </w:p>
    <w:p w:rsidR="00D372F9" w:rsidRPr="00D372F9" w:rsidP="005F653B" w14:paraId="52F7D3F4" w14:textId="4ED777D5">
      <w:pPr>
        <w:ind w:left="28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klíčenka HOUSE 250 ks, </w:t>
      </w:r>
      <w:r w:rsidR="005F653B">
        <w:rPr>
          <w:rFonts w:ascii="Tahoma" w:hAnsi="Tahoma" w:cs="Tahoma"/>
          <w:sz w:val="20"/>
          <w:szCs w:val="20"/>
        </w:rPr>
        <w:t>manikú</w:t>
      </w:r>
      <w:r w:rsidR="009E0E52">
        <w:rPr>
          <w:rFonts w:ascii="Tahoma" w:hAnsi="Tahoma" w:cs="Tahoma"/>
          <w:sz w:val="20"/>
          <w:szCs w:val="20"/>
        </w:rPr>
        <w:t>r</w:t>
      </w:r>
      <w:r w:rsidR="005F653B">
        <w:rPr>
          <w:rFonts w:ascii="Tahoma" w:hAnsi="Tahoma" w:cs="Tahoma"/>
          <w:sz w:val="20"/>
          <w:szCs w:val="20"/>
        </w:rPr>
        <w:t>a 250 ks a HISA, bambusová meteostanice 142 ks – vše s logem SFPI</w:t>
      </w:r>
      <w:r w:rsidRPr="00D372F9">
        <w:rPr>
          <w:rFonts w:ascii="Tahoma" w:hAnsi="Tahoma" w:cs="Tahoma"/>
          <w:sz w:val="20"/>
          <w:szCs w:val="20"/>
        </w:rPr>
        <w:t xml:space="preserve"> </w:t>
      </w:r>
    </w:p>
    <w:p w:rsidR="00B5179D" w:rsidRPr="00B5179D" w:rsidP="00D372F9" w14:paraId="5237452E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2D65C8F5" w14:textId="77777777">
      <w:pPr>
        <w:jc w:val="left"/>
        <w:rPr>
          <w:rFonts w:ascii="Tahoma" w:hAnsi="Tahoma" w:cs="Tahoma"/>
          <w:sz w:val="20"/>
          <w:szCs w:val="20"/>
        </w:rPr>
      </w:pPr>
      <w:r w:rsidRPr="006B060D">
        <w:rPr>
          <w:rFonts w:ascii="Tahoma" w:hAnsi="Tahoma" w:cs="Tahoma"/>
          <w:b/>
          <w:sz w:val="20"/>
          <w:szCs w:val="20"/>
        </w:rPr>
        <w:t>Termín dodání:</w:t>
      </w:r>
      <w:r>
        <w:rPr>
          <w:rFonts w:ascii="Tahoma" w:hAnsi="Tahoma" w:cs="Tahoma"/>
          <w:sz w:val="20"/>
          <w:szCs w:val="20"/>
        </w:rPr>
        <w:t xml:space="preserve"> </w:t>
      </w:r>
      <w:r w:rsidR="00D372F9">
        <w:rPr>
          <w:rFonts w:ascii="Tahoma" w:hAnsi="Tahoma" w:cs="Tahoma"/>
          <w:sz w:val="20"/>
          <w:szCs w:val="20"/>
        </w:rPr>
        <w:t>bude dohodnut kontaktními osobami Fondu.</w:t>
      </w:r>
    </w:p>
    <w:p w:rsidR="00422C3F" w:rsidP="001163CB" w14:paraId="34DB3147" w14:textId="77777777">
      <w:pPr>
        <w:jc w:val="left"/>
        <w:rPr>
          <w:rFonts w:ascii="Tahoma" w:hAnsi="Tahoma" w:cs="Tahoma"/>
          <w:sz w:val="20"/>
          <w:szCs w:val="20"/>
        </w:rPr>
      </w:pPr>
    </w:p>
    <w:p w:rsidR="00422C3F" w:rsidP="001163CB" w14:paraId="57FE3534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Platební podmínky: </w:t>
      </w:r>
      <w:r w:rsidR="00375BF4">
        <w:rPr>
          <w:rFonts w:ascii="Tahoma" w:hAnsi="Tahoma" w:cs="Tahoma"/>
          <w:sz w:val="20"/>
          <w:szCs w:val="20"/>
        </w:rPr>
        <w:t>Faktura musí být vystavena se splatností minimálně 21 dní ode dne jejího doručení do sídla Fondu.</w:t>
      </w:r>
      <w:r w:rsidR="00A230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Pokud splatnost uvedená na faktuře nebude odpovídat takto sjednané splatnosti, Dodavatel souhlasí s úhradou faktury v řádném termínu dle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data doručení faktury. V tomto případě není Fond v prodlení s úhradou a Dodavatel není oprávněn požadovat penále za pozdní úhradu. Smluvní cena bude moci být fakturována po obdržení kompletního předmětu plnění odpovídajícího specifikaci dle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y.</w:t>
      </w:r>
      <w:r w:rsidR="003F1F24">
        <w:rPr>
          <w:rFonts w:ascii="Tahoma" w:hAnsi="Tahoma" w:cs="Tahoma"/>
          <w:sz w:val="20"/>
          <w:szCs w:val="20"/>
        </w:rPr>
        <w:t xml:space="preserve"> </w:t>
      </w:r>
      <w:r w:rsidRPr="003F1F24" w:rsidR="003F1F24">
        <w:rPr>
          <w:rFonts w:ascii="Tahoma" w:eastAsia="Times New Roman" w:hAnsi="Tahoma" w:cs="Tahoma"/>
          <w:sz w:val="20"/>
          <w:szCs w:val="20"/>
        </w:rPr>
        <w:t>Fond přijímá a zpracovává elektronické faktury.</w:t>
      </w:r>
    </w:p>
    <w:p w:rsidR="0088548E" w:rsidP="00772A23" w14:paraId="4E4BDF83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4FCA7357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zaslání daňového dokladu:   Státní fond podpory investic</w:t>
      </w:r>
    </w:p>
    <w:p w:rsidR="0088548E" w:rsidP="00772A23" w14:paraId="24B7A6C6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Vinohradská 1896/46</w:t>
      </w:r>
    </w:p>
    <w:p w:rsidR="0088548E" w:rsidP="00772A23" w14:paraId="3485CF6D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120 00 Praha 2</w:t>
      </w:r>
    </w:p>
    <w:p w:rsidR="0088548E" w:rsidP="00772A23" w14:paraId="0C7345BE" w14:textId="16771B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nebo elektronicky na:                     </w:t>
      </w:r>
      <w:r w:rsidR="00A5291F">
        <w:rPr>
          <w:rFonts w:ascii="Tahoma" w:hAnsi="Tahoma" w:cs="Tahoma"/>
          <w:sz w:val="20"/>
          <w:szCs w:val="20"/>
        </w:rPr>
        <w:t>XXXXX</w:t>
      </w:r>
    </w:p>
    <w:p w:rsidR="0088548E" w:rsidP="00772A23" w14:paraId="3D4745E4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datová schránka ID:                       wikaiz5</w:t>
      </w:r>
    </w:p>
    <w:p w:rsidR="006B10F1" w:rsidP="00772A23" w14:paraId="72511AAF" w14:textId="77777777">
      <w:pPr>
        <w:rPr>
          <w:rFonts w:ascii="Tahoma" w:hAnsi="Tahoma" w:cs="Tahoma"/>
          <w:sz w:val="20"/>
          <w:szCs w:val="20"/>
        </w:rPr>
      </w:pPr>
    </w:p>
    <w:p w:rsidR="0088548E" w:rsidP="00772A23" w14:paraId="2C79AA21" w14:textId="4307076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Kontaktní osoby</w:t>
      </w:r>
      <w:r>
        <w:rPr>
          <w:rFonts w:ascii="Tahoma" w:hAnsi="Tahoma" w:cs="Tahoma"/>
          <w:sz w:val="20"/>
          <w:szCs w:val="20"/>
        </w:rPr>
        <w:t>:</w:t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 w:rsidR="00A5291F">
        <w:rPr>
          <w:rFonts w:ascii="Tahoma" w:hAnsi="Tahoma" w:cs="Tahoma"/>
          <w:sz w:val="20"/>
          <w:szCs w:val="20"/>
        </w:rPr>
        <w:t>XXXXX</w:t>
      </w:r>
      <w:r w:rsidR="00A5291F">
        <w:rPr>
          <w:rFonts w:ascii="Tahoma" w:hAnsi="Tahoma" w:cs="Tahoma"/>
          <w:sz w:val="20"/>
          <w:szCs w:val="20"/>
        </w:rPr>
        <w:tab/>
      </w:r>
      <w:r w:rsidR="00A5291F">
        <w:rPr>
          <w:rFonts w:ascii="Tahoma" w:hAnsi="Tahoma" w:cs="Tahoma"/>
          <w:sz w:val="20"/>
          <w:szCs w:val="20"/>
        </w:rPr>
        <w:tab/>
      </w:r>
      <w:r w:rsidR="0057769C">
        <w:rPr>
          <w:rFonts w:ascii="Tahoma" w:hAnsi="Tahoma" w:cs="Tahoma"/>
          <w:sz w:val="20"/>
          <w:szCs w:val="20"/>
        </w:rPr>
        <w:t xml:space="preserve"> </w:t>
      </w:r>
      <w:r w:rsidR="006B060D">
        <w:rPr>
          <w:rFonts w:ascii="Tahoma" w:hAnsi="Tahoma" w:cs="Tahoma"/>
          <w:sz w:val="20"/>
          <w:szCs w:val="20"/>
        </w:rPr>
        <w:tab/>
      </w:r>
      <w:r w:rsidR="00A5291F">
        <w:rPr>
          <w:rFonts w:ascii="Tahoma" w:hAnsi="Tahoma" w:cs="Tahoma"/>
          <w:sz w:val="20"/>
          <w:szCs w:val="20"/>
        </w:rPr>
        <w:t>XXXXX</w:t>
      </w:r>
    </w:p>
    <w:p w:rsidR="0088548E" w:rsidP="00772A23" w14:paraId="528085E2" w14:textId="2CF187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Telefonické spojení:</w:t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 w:rsidR="00A5291F">
        <w:rPr>
          <w:rFonts w:ascii="Tahoma" w:hAnsi="Tahoma" w:cs="Tahoma"/>
          <w:sz w:val="20"/>
          <w:szCs w:val="20"/>
        </w:rPr>
        <w:t>XXXXX</w:t>
      </w:r>
      <w:r w:rsidR="00A5291F">
        <w:rPr>
          <w:rFonts w:ascii="Tahoma" w:hAnsi="Tahoma" w:cs="Tahoma"/>
          <w:sz w:val="20"/>
          <w:szCs w:val="20"/>
        </w:rPr>
        <w:tab/>
      </w:r>
      <w:r w:rsidR="0057769C">
        <w:rPr>
          <w:rFonts w:ascii="Tahoma" w:hAnsi="Tahoma" w:cs="Tahoma"/>
          <w:sz w:val="20"/>
          <w:szCs w:val="20"/>
        </w:rPr>
        <w:t xml:space="preserve"> </w:t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 w:rsidR="00A5291F">
        <w:rPr>
          <w:rFonts w:ascii="Tahoma" w:hAnsi="Tahoma" w:cs="Tahoma"/>
          <w:sz w:val="20"/>
          <w:szCs w:val="20"/>
        </w:rPr>
        <w:t>XXXXX</w:t>
      </w:r>
    </w:p>
    <w:p w:rsidR="0088548E" w:rsidP="00772A23" w14:paraId="279D1D66" w14:textId="5854B0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</w:t>
      </w:r>
      <w:r w:rsidR="0053362B">
        <w:rPr>
          <w:rFonts w:ascii="Tahoma" w:hAnsi="Tahoma" w:cs="Tahoma"/>
          <w:sz w:val="20"/>
          <w:szCs w:val="20"/>
        </w:rPr>
        <w:t>o</w:t>
      </w:r>
      <w:r w:rsidR="002445F4">
        <w:rPr>
          <w:rFonts w:ascii="Tahoma" w:hAnsi="Tahoma" w:cs="Tahoma"/>
          <w:sz w:val="20"/>
          <w:szCs w:val="20"/>
        </w:rPr>
        <w:t>bjednávk</w:t>
      </w:r>
      <w:r w:rsidR="006B060D">
        <w:rPr>
          <w:rFonts w:ascii="Tahoma" w:hAnsi="Tahoma" w:cs="Tahoma"/>
          <w:sz w:val="20"/>
          <w:szCs w:val="20"/>
        </w:rPr>
        <w:t>y:</w:t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 w:rsidR="005F653B">
        <w:rPr>
          <w:rFonts w:ascii="Tahoma" w:hAnsi="Tahoma" w:cs="Tahoma"/>
          <w:b/>
          <w:sz w:val="20"/>
          <w:szCs w:val="20"/>
        </w:rPr>
        <w:t>12</w:t>
      </w:r>
      <w:r w:rsidR="00D372F9">
        <w:rPr>
          <w:rFonts w:ascii="Tahoma" w:hAnsi="Tahoma" w:cs="Tahoma"/>
          <w:b/>
          <w:sz w:val="20"/>
          <w:szCs w:val="20"/>
        </w:rPr>
        <w:t>0</w:t>
      </w:r>
      <w:r w:rsidR="005F653B">
        <w:rPr>
          <w:rFonts w:ascii="Tahoma" w:hAnsi="Tahoma" w:cs="Tahoma"/>
          <w:b/>
          <w:sz w:val="20"/>
          <w:szCs w:val="20"/>
        </w:rPr>
        <w:t> 951,60</w:t>
      </w:r>
      <w:r w:rsidRPr="006B060D" w:rsidR="004A70E0">
        <w:rPr>
          <w:rFonts w:ascii="Tahoma" w:hAnsi="Tahoma" w:cs="Tahoma"/>
          <w:b/>
          <w:sz w:val="20"/>
          <w:szCs w:val="20"/>
        </w:rPr>
        <w:t xml:space="preserve"> Kč včetně </w:t>
      </w:r>
      <w:r w:rsidRPr="006B060D" w:rsidR="00C639CA">
        <w:rPr>
          <w:rFonts w:ascii="Tahoma" w:hAnsi="Tahoma" w:cs="Tahoma"/>
          <w:b/>
          <w:sz w:val="20"/>
          <w:szCs w:val="20"/>
        </w:rPr>
        <w:t xml:space="preserve">DPH a </w:t>
      </w:r>
      <w:r w:rsidRPr="006B060D" w:rsidR="004A70E0">
        <w:rPr>
          <w:rFonts w:ascii="Tahoma" w:hAnsi="Tahoma" w:cs="Tahoma"/>
          <w:b/>
          <w:sz w:val="20"/>
          <w:szCs w:val="20"/>
        </w:rPr>
        <w:t>dopravy</w:t>
      </w:r>
      <w:r w:rsidR="004A70E0">
        <w:rPr>
          <w:rFonts w:ascii="Tahoma" w:hAnsi="Tahoma" w:cs="Tahoma"/>
          <w:sz w:val="20"/>
          <w:szCs w:val="20"/>
        </w:rPr>
        <w:t xml:space="preserve"> </w:t>
      </w:r>
    </w:p>
    <w:p w:rsidR="0088548E" w:rsidP="00772A23" w14:paraId="517D93EA" w14:textId="413B28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 w:rsidR="006B060D">
        <w:rPr>
          <w:rFonts w:ascii="Tahoma" w:hAnsi="Tahoma" w:cs="Tahoma"/>
          <w:sz w:val="20"/>
          <w:szCs w:val="20"/>
        </w:rPr>
        <w:tab/>
      </w:r>
      <w:r w:rsidR="006B060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ČNB – číslo účtu </w:t>
      </w:r>
      <w:r w:rsidR="00A5291F">
        <w:rPr>
          <w:rFonts w:ascii="Tahoma" w:hAnsi="Tahoma" w:cs="Tahoma"/>
          <w:sz w:val="20"/>
          <w:szCs w:val="20"/>
        </w:rPr>
        <w:t>XXXXX</w:t>
      </w:r>
    </w:p>
    <w:p w:rsidR="0088548E" w:rsidP="0088548E" w14:paraId="59A06B3F" w14:textId="77777777">
      <w:pPr>
        <w:ind w:left="0"/>
        <w:rPr>
          <w:rFonts w:ascii="Tahoma" w:hAnsi="Tahoma" w:cs="Tahoma"/>
          <w:sz w:val="20"/>
          <w:szCs w:val="20"/>
        </w:rPr>
      </w:pPr>
    </w:p>
    <w:p w:rsidR="0088548E" w:rsidP="001163CB" w14:paraId="7A3F37A9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Fond zpracovává osobní údaje fyzických osob oprávněných zastupovat Dodavatele za účelem </w:t>
      </w:r>
      <w:r w:rsidR="00AC7B1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a v rozsahu nezbytném pro plnění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 xml:space="preserve">y a za účelem a v rozsahu nezbytném pro splnění právní povinnosti. Fond zpracovává dané osobní údaje pouze po dobu nezbytně nutnou pro naplnění stanovených účelů. Při zpracování těchto osobních údajů postupuje Fond v souladu s Nařízením </w:t>
      </w:r>
      <w:r>
        <w:rPr>
          <w:rFonts w:ascii="Tahoma" w:hAnsi="Tahoma" w:cs="Tahoma"/>
          <w:sz w:val="20"/>
          <w:szCs w:val="20"/>
        </w:rPr>
        <w:t xml:space="preserve">Evropského parlamentu a Rady (EU) </w:t>
      </w:r>
      <w:r w:rsidR="002445F4">
        <w:rPr>
          <w:rFonts w:ascii="Tahoma" w:hAnsi="Tahoma" w:cs="Tahoma"/>
          <w:sz w:val="20"/>
          <w:szCs w:val="20"/>
        </w:rPr>
        <w:t xml:space="preserve">č. </w:t>
      </w:r>
      <w:r>
        <w:rPr>
          <w:rFonts w:ascii="Tahoma" w:hAnsi="Tahoma" w:cs="Tahoma"/>
          <w:sz w:val="20"/>
          <w:szCs w:val="20"/>
        </w:rPr>
        <w:t xml:space="preserve">216/679 o ochraně fyzických osob v souvislosti se zpracováním osobních údajů a o volném pohybu těchto údajů (dále jen </w:t>
      </w:r>
      <w:r w:rsidR="00A255D5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Nařízení GDPR</w:t>
      </w:r>
      <w:r w:rsidR="00A255D5">
        <w:rPr>
          <w:rFonts w:ascii="Tahoma" w:hAnsi="Tahoma" w:cs="Tahoma"/>
          <w:sz w:val="20"/>
          <w:szCs w:val="20"/>
        </w:rPr>
        <w:t>“).</w:t>
      </w:r>
    </w:p>
    <w:p w:rsidR="00A255D5" w:rsidP="001163CB" w14:paraId="66473E2F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souladu s ustanovením čl. 13 Nařízení GDPR nadále poskytuje Fond fyzickým osobám oprávněným zastupovat Dodavatele následující informace:</w:t>
      </w:r>
    </w:p>
    <w:p w:rsidR="00A255D5" w:rsidRPr="00AC7B10" w:rsidP="003F1F24" w14:paraId="56299193" w14:textId="77777777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  <w:lang w:val="cs-CZ"/>
        </w:rPr>
      </w:pPr>
      <w:r w:rsidRPr="00AC7B10">
        <w:rPr>
          <w:rFonts w:ascii="Tahoma" w:hAnsi="Tahoma" w:cs="Tahoma"/>
          <w:sz w:val="20"/>
          <w:szCs w:val="20"/>
          <w:lang w:val="cs-CZ"/>
        </w:rPr>
        <w:t>Fyzické osoby oprávněné zastupovat Dodavatele mají právo na přístup k osobním údajům, právo na opravu osobních údajů a právo na výmaz osobních údajů v případě, kdy již fyzická osoba nemá oprávnění Dodavatele zastupovat.</w:t>
      </w:r>
    </w:p>
    <w:p w:rsidR="0053362B" w:rsidRPr="00AC7B10" w:rsidP="001163CB" w14:paraId="13C2A1F3" w14:textId="77777777">
      <w:pPr>
        <w:jc w:val="left"/>
        <w:rPr>
          <w:rFonts w:ascii="Tahoma" w:hAnsi="Tahoma" w:cs="Tahoma"/>
          <w:sz w:val="20"/>
          <w:szCs w:val="20"/>
        </w:rPr>
      </w:pPr>
    </w:p>
    <w:p w:rsidR="00A255D5" w:rsidRPr="00AC7B10" w:rsidP="003F1F24" w14:paraId="2CCBB02F" w14:textId="77777777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  <w:lang w:val="cs-CZ"/>
        </w:rPr>
      </w:pPr>
      <w:r w:rsidRPr="00AC7B10">
        <w:rPr>
          <w:rFonts w:ascii="Tahoma" w:hAnsi="Tahoma" w:cs="Tahoma"/>
          <w:sz w:val="20"/>
          <w:szCs w:val="20"/>
          <w:lang w:val="cs-CZ"/>
        </w:rPr>
        <w:t>Kontaktní údaje pověřence pro ochranu osobních údajů:</w:t>
      </w:r>
    </w:p>
    <w:p w:rsidR="00A255D5" w:rsidRPr="00AC7B10" w:rsidP="003F1F24" w14:paraId="1D32CACD" w14:textId="0715BEBC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XXXXX</w:t>
      </w:r>
    </w:p>
    <w:p w:rsidR="00A255D5" w:rsidRPr="00AC7B10" w:rsidP="003F1F24" w14:paraId="409AD824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AC7B10">
        <w:rPr>
          <w:rFonts w:ascii="Tahoma" w:hAnsi="Tahoma" w:cs="Tahoma"/>
          <w:sz w:val="20"/>
          <w:szCs w:val="20"/>
          <w:lang w:val="cs-CZ"/>
        </w:rPr>
        <w:t>Vinohradská 1896/46</w:t>
      </w:r>
    </w:p>
    <w:p w:rsidR="00B86FF5" w:rsidRPr="00AC7B10" w:rsidP="003F1F24" w14:paraId="0F62A35D" w14:textId="77777777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AC7B10">
        <w:rPr>
          <w:rFonts w:ascii="Tahoma" w:hAnsi="Tahoma" w:cs="Tahoma"/>
          <w:sz w:val="20"/>
          <w:szCs w:val="20"/>
          <w:lang w:val="cs-CZ"/>
        </w:rPr>
        <w:t>1200 Praha 2</w:t>
      </w:r>
    </w:p>
    <w:p w:rsidR="00A255D5" w:rsidRPr="00AC7B10" w:rsidP="003F1F24" w14:paraId="6DECB4EC" w14:textId="1430F822">
      <w:pPr>
        <w:pStyle w:val="ListParagraph"/>
        <w:ind w:left="1287"/>
        <w:rPr>
          <w:rFonts w:ascii="Tahoma" w:hAnsi="Tahoma" w:cs="Tahoma"/>
          <w:sz w:val="20"/>
          <w:szCs w:val="20"/>
          <w:lang w:val="cs-CZ"/>
        </w:rPr>
      </w:pPr>
      <w:r w:rsidRPr="00AC7B10">
        <w:rPr>
          <w:rFonts w:ascii="Tahoma" w:hAnsi="Tahoma" w:cs="Tahoma"/>
          <w:sz w:val="20"/>
          <w:szCs w:val="20"/>
          <w:lang w:val="cs-CZ"/>
        </w:rPr>
        <w:t>e-mail:</w:t>
      </w:r>
      <w:r w:rsidRPr="00AC7B10" w:rsidR="00B86FF5">
        <w:rPr>
          <w:rFonts w:ascii="Tahoma" w:hAnsi="Tahoma" w:cs="Tahoma"/>
          <w:sz w:val="20"/>
          <w:szCs w:val="20"/>
          <w:lang w:val="cs-CZ"/>
        </w:rPr>
        <w:t xml:space="preserve"> </w:t>
      </w:r>
      <w:r w:rsidR="00A5291F">
        <w:rPr>
          <w:lang w:val="cs-CZ"/>
        </w:rPr>
        <w:t>XXXXX</w:t>
      </w:r>
    </w:p>
    <w:p w:rsidR="0053362B" w:rsidRPr="00AC7B10" w:rsidP="001163CB" w14:paraId="2CE5A145" w14:textId="77777777">
      <w:pPr>
        <w:jc w:val="left"/>
        <w:rPr>
          <w:rFonts w:ascii="Tahoma" w:hAnsi="Tahoma" w:cs="Tahoma"/>
          <w:sz w:val="20"/>
          <w:szCs w:val="20"/>
        </w:rPr>
      </w:pPr>
    </w:p>
    <w:p w:rsidR="00A255D5" w:rsidRPr="00AC7B10" w:rsidP="003F1F24" w14:paraId="00689E53" w14:textId="77777777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  <w:lang w:val="cs-CZ"/>
        </w:rPr>
      </w:pPr>
      <w:r w:rsidRPr="00AC7B10">
        <w:rPr>
          <w:rFonts w:ascii="Tahoma" w:hAnsi="Tahoma" w:cs="Tahoma"/>
          <w:sz w:val="20"/>
          <w:szCs w:val="20"/>
          <w:lang w:val="cs-CZ"/>
        </w:rPr>
        <w:t>Fyzické osoby oprávněné zastupovat Dodavatele mají právo podat stížnost u dozorového úřadu ve smyslu ustanovení č. 13 odst. 2 písm.</w:t>
      </w:r>
      <w:r w:rsidRPr="00AC7B10" w:rsidR="004D6006">
        <w:rPr>
          <w:rFonts w:ascii="Tahoma" w:hAnsi="Tahoma" w:cs="Tahoma"/>
          <w:sz w:val="20"/>
          <w:szCs w:val="20"/>
          <w:lang w:val="cs-CZ"/>
        </w:rPr>
        <w:t xml:space="preserve"> </w:t>
      </w:r>
      <w:r w:rsidRPr="00AC7B10">
        <w:rPr>
          <w:rFonts w:ascii="Tahoma" w:hAnsi="Tahoma" w:cs="Tahoma"/>
          <w:sz w:val="20"/>
          <w:szCs w:val="20"/>
          <w:lang w:val="cs-CZ"/>
        </w:rPr>
        <w:t>d) Nařízení GDPR.</w:t>
      </w:r>
    </w:p>
    <w:p w:rsidR="00A255D5" w:rsidP="001163CB" w14:paraId="488E89DA" w14:textId="77777777">
      <w:pPr>
        <w:jc w:val="left"/>
        <w:rPr>
          <w:rFonts w:ascii="Tahoma" w:hAnsi="Tahoma" w:cs="Tahoma"/>
          <w:sz w:val="20"/>
          <w:szCs w:val="20"/>
        </w:rPr>
      </w:pPr>
    </w:p>
    <w:p w:rsidR="004820C8" w:rsidP="004820C8" w14:paraId="1F4B56C7" w14:textId="77777777">
      <w:pPr>
        <w:spacing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Dodavatel výslovně souhlasí s tím, že informace o této Objednávce budou zveřejněny v Registru otevřených da</w:t>
      </w:r>
      <w:r w:rsidR="008A43C3">
        <w:rPr>
          <w:rFonts w:ascii="Tahoma" w:eastAsia="Times New Roman" w:hAnsi="Tahoma" w:cs="Tahoma"/>
          <w:sz w:val="20"/>
          <w:szCs w:val="20"/>
        </w:rPr>
        <w:t>t SFPI</w:t>
      </w:r>
      <w:r>
        <w:rPr>
          <w:rFonts w:ascii="Tahoma" w:eastAsia="Times New Roman" w:hAnsi="Tahoma" w:cs="Tahoma"/>
          <w:sz w:val="20"/>
          <w:szCs w:val="20"/>
        </w:rPr>
        <w:t xml:space="preserve"> (</w:t>
      </w:r>
      <w:r w:rsidR="008A43C3">
        <w:rPr>
          <w:rFonts w:ascii="Tahoma" w:eastAsia="Times New Roman" w:hAnsi="Tahoma" w:cs="Tahoma"/>
          <w:sz w:val="20"/>
          <w:szCs w:val="20"/>
        </w:rPr>
        <w:t>www.sfpi.cz)</w:t>
      </w:r>
      <w:r>
        <w:rPr>
          <w:rFonts w:ascii="Tahoma" w:eastAsia="Times New Roman" w:hAnsi="Tahoma" w:cs="Tahoma"/>
          <w:sz w:val="20"/>
          <w:szCs w:val="20"/>
        </w:rPr>
        <w:t xml:space="preserve"> jako součást přehledu informací o hospodaření Státního fondu podpory investic. Tato objednávka nabývá platnosti a účinnosti dnem podpisu oběma smluvními. Pokud tato Objednávka splňuje podmínky pro uveřejnění v Registru smluv dle Zákona č. 340/2015 Sb., ve znění pozdějších předpisů, pak Dodavatel také výslovně souhlasí s tím, že tato Objednávka bude v úplném znění, vyjma zákonem určených výjimek, uveřejněna v Registru smluv. V tomto případě nabývá Objednávka účinnosti dnem uveřejnění v Registru smluv. Objednávku v Registru smluv uveřejní Zadavatel, Dodavatel bude o datu uveřejnění informován datovou zprávou z Registru smluv.</w:t>
      </w:r>
    </w:p>
    <w:p w:rsidR="00493CF2" w:rsidP="006B10F1" w14:paraId="284CC558" w14:textId="77777777">
      <w:pPr>
        <w:ind w:left="0"/>
        <w:jc w:val="left"/>
        <w:rPr>
          <w:rFonts w:ascii="Tahoma" w:hAnsi="Tahoma" w:cs="Tahoma"/>
          <w:sz w:val="20"/>
          <w:szCs w:val="20"/>
        </w:rPr>
      </w:pPr>
    </w:p>
    <w:p w:rsidR="00493CF2" w:rsidP="001163CB" w14:paraId="243B8B86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pozdravem</w:t>
      </w:r>
    </w:p>
    <w:p w:rsidR="00493CF2" w:rsidP="001163CB" w14:paraId="1B646342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5408AB4" w14:textId="13608113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0230A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Praze</w:t>
      </w:r>
      <w:r w:rsidR="000230A9">
        <w:rPr>
          <w:rFonts w:ascii="Tahoma" w:hAnsi="Tahoma" w:cs="Tahoma"/>
          <w:sz w:val="20"/>
          <w:szCs w:val="20"/>
        </w:rPr>
        <w:t xml:space="preserve">, 30.11.2022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………………………………………       </w:t>
      </w:r>
    </w:p>
    <w:p w:rsidR="00493CF2" w:rsidP="001163CB" w14:paraId="48161047" w14:textId="749CD3E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9E0E52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="00A5291F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</w:t>
      </w:r>
      <w:r w:rsidR="00A5291F">
        <w:rPr>
          <w:rFonts w:ascii="Tahoma" w:hAnsi="Tahoma" w:cs="Tahoma"/>
          <w:sz w:val="20"/>
          <w:szCs w:val="20"/>
        </w:rPr>
        <w:t>XXXXX</w:t>
      </w:r>
    </w:p>
    <w:p w:rsidR="00AC7B10" w:rsidP="001163CB" w14:paraId="117B5B6C" w14:textId="3A6EB443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D0077">
        <w:rPr>
          <w:rFonts w:ascii="Tahoma" w:hAnsi="Tahoma" w:cs="Tahoma"/>
          <w:sz w:val="20"/>
          <w:szCs w:val="20"/>
        </w:rPr>
        <w:t xml:space="preserve">   </w:t>
      </w:r>
      <w:r w:rsidR="009E0E52">
        <w:rPr>
          <w:rFonts w:ascii="Tahoma" w:hAnsi="Tahoma" w:cs="Tahoma"/>
          <w:sz w:val="20"/>
          <w:szCs w:val="20"/>
        </w:rPr>
        <w:t xml:space="preserve">            </w:t>
      </w:r>
      <w:r w:rsidR="00AD0077">
        <w:rPr>
          <w:rFonts w:ascii="Tahoma" w:hAnsi="Tahoma" w:cs="Tahoma"/>
          <w:sz w:val="20"/>
          <w:szCs w:val="20"/>
        </w:rPr>
        <w:t xml:space="preserve">   </w:t>
      </w:r>
      <w:r w:rsidR="009E0E52">
        <w:rPr>
          <w:rFonts w:ascii="Tahoma" w:hAnsi="Tahoma" w:cs="Tahoma"/>
          <w:sz w:val="20"/>
          <w:szCs w:val="20"/>
        </w:rPr>
        <w:t>ředitelka Fondu</w:t>
      </w:r>
    </w:p>
    <w:p w:rsidR="00493CF2" w:rsidP="001163CB" w14:paraId="446EF9BA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06F36F3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59BF512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B15A9D9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Dodavatel tímto potvrzuje přijetí této </w:t>
      </w:r>
      <w:r w:rsidR="002445F4">
        <w:rPr>
          <w:rFonts w:ascii="Tahoma" w:hAnsi="Tahoma" w:cs="Tahoma"/>
          <w:sz w:val="20"/>
          <w:szCs w:val="20"/>
        </w:rPr>
        <w:t>Objednávk</w:t>
      </w:r>
      <w:r>
        <w:rPr>
          <w:rFonts w:ascii="Tahoma" w:hAnsi="Tahoma" w:cs="Tahoma"/>
          <w:sz w:val="20"/>
          <w:szCs w:val="20"/>
        </w:rPr>
        <w:t>y a akceptuje výše uvedené podmín</w:t>
      </w:r>
      <w:r w:rsidR="004D6006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y.</w:t>
      </w:r>
    </w:p>
    <w:p w:rsidR="00493CF2" w:rsidP="001163CB" w14:paraId="0921E2D8" w14:textId="44063F56">
      <w:pPr>
        <w:jc w:val="left"/>
        <w:rPr>
          <w:rFonts w:ascii="Tahoma" w:hAnsi="Tahoma" w:cs="Tahoma"/>
          <w:sz w:val="20"/>
          <w:szCs w:val="20"/>
        </w:rPr>
      </w:pPr>
    </w:p>
    <w:p w:rsidR="009E0E52" w:rsidP="001163CB" w14:paraId="3EB8ADA5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7408396E" w14:textId="263CAD1C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0230A9">
        <w:rPr>
          <w:rFonts w:ascii="Tahoma" w:hAnsi="Tahoma" w:cs="Tahoma"/>
          <w:sz w:val="20"/>
          <w:szCs w:val="20"/>
        </w:rPr>
        <w:t> Praze,</w:t>
      </w:r>
      <w:r>
        <w:rPr>
          <w:rFonts w:ascii="Tahoma" w:hAnsi="Tahoma" w:cs="Tahoma"/>
          <w:sz w:val="20"/>
          <w:szCs w:val="20"/>
        </w:rPr>
        <w:t xml:space="preserve"> dne </w:t>
      </w:r>
      <w:r w:rsidR="000230A9">
        <w:rPr>
          <w:rFonts w:ascii="Tahoma" w:hAnsi="Tahoma" w:cs="Tahoma"/>
          <w:sz w:val="20"/>
          <w:szCs w:val="20"/>
        </w:rPr>
        <w:t>30.11.2022</w:t>
      </w:r>
    </w:p>
    <w:p w:rsidR="00493CF2" w:rsidP="001163CB" w14:paraId="7A901D4E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P="001163CB" w14:paraId="05C12C5B" w14:textId="77777777">
      <w:pPr>
        <w:jc w:val="left"/>
        <w:rPr>
          <w:rFonts w:ascii="Tahoma" w:hAnsi="Tahoma" w:cs="Tahoma"/>
          <w:sz w:val="20"/>
          <w:szCs w:val="20"/>
        </w:rPr>
      </w:pPr>
    </w:p>
    <w:p w:rsidR="00493CF2" w:rsidRPr="00772A23" w:rsidP="001163CB" w14:paraId="5ECF4BA4" w14:textId="77777777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a razítko …………………………………………………………</w:t>
      </w:r>
    </w:p>
    <w:sectPr w:rsidSect="00296C0E">
      <w:headerReference w:type="default" r:id="rId6"/>
      <w:footerReference w:type="default" r:id="rId7"/>
      <w:pgSz w:w="11907" w:h="16860"/>
      <w:pgMar w:top="1134" w:right="1134" w:bottom="1457" w:left="1134" w:header="284" w:footer="569" w:gutter="0"/>
      <w:pgNumType w:start="1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084837769"/>
      <w:docPartObj>
        <w:docPartGallery w:val="Page Numbers (Bottom of Page)"/>
        <w:docPartUnique/>
      </w:docPartObj>
    </w:sdtPr>
    <w:sdtContent>
      <w:p w:rsidR="008138E7" w14:paraId="719E998A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077">
          <w:rPr>
            <w:noProof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8397B" w:rsidP="00DC27FC" w14:paraId="7E862605" w14:textId="77777777">
    <w:pPr>
      <w:pStyle w:val="NoSpacing"/>
      <w:ind w:left="0"/>
      <w:jc w:val="left"/>
      <w:rPr>
        <w:rFonts w:ascii="Trebuchet MS" w:hAnsi="Trebuchet MS"/>
        <w:sz w:val="24"/>
        <w:szCs w:val="24"/>
      </w:rPr>
    </w:pPr>
    <w:r>
      <w:ptab w:relativeTo="margin" w:alignment="center" w:leader="none"/>
    </w:r>
    <w:r w:rsidR="00AF26A8">
      <w:rPr>
        <w:noProof/>
        <w:lang w:eastAsia="cs-CZ"/>
      </w:rPr>
      <w:t xml:space="preserve">                                 </w:t>
    </w:r>
    <w:r w:rsidR="00AF26A8">
      <w:rPr>
        <w:noProof/>
        <w:lang w:eastAsia="cs-CZ"/>
      </w:rPr>
      <w:tab/>
    </w:r>
    <w:r>
      <w:rPr>
        <w:noProof/>
        <w:lang w:eastAsia="cs-CZ"/>
      </w:rPr>
      <w:tab/>
    </w:r>
  </w:p>
  <w:p w:rsidR="00C01970" w:rsidRPr="00FF7EB6" w:rsidP="00C01970" w14:paraId="7B6D9043" w14:textId="77777777">
    <w:pPr>
      <w:pStyle w:val="NoSpacing"/>
      <w:jc w:val="right"/>
      <w:rPr>
        <w:rFonts w:ascii="Trebuchet MS" w:hAnsi="Trebuchet MS"/>
        <w:sz w:val="24"/>
        <w:szCs w:val="24"/>
      </w:rPr>
    </w:pPr>
  </w:p>
  <w:p w:rsidR="00472B69" w:rsidP="00DC27FC" w14:paraId="354463AF" w14:textId="77777777">
    <w:pPr>
      <w:pStyle w:val="Header"/>
      <w:ind w:left="0"/>
      <w:jc w:val="right"/>
      <w:rPr>
        <w:noProof/>
        <w:lang w:eastAsia="cs-CZ"/>
      </w:rPr>
    </w:pPr>
    <w:r>
      <w:rPr>
        <w:noProof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4C036E"/>
    <w:multiLevelType w:val="hybridMultilevel"/>
    <w:tmpl w:val="872E773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363805"/>
    <w:multiLevelType w:val="hybridMultilevel"/>
    <w:tmpl w:val="A1000E1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9F4C5D"/>
    <w:multiLevelType w:val="hybridMultilevel"/>
    <w:tmpl w:val="9AA4139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245A7D"/>
    <w:multiLevelType w:val="hybridMultilevel"/>
    <w:tmpl w:val="70FCFDCE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045433"/>
    <w:multiLevelType w:val="hybridMultilevel"/>
    <w:tmpl w:val="FDD43A6C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782E25"/>
    <w:multiLevelType w:val="hybridMultilevel"/>
    <w:tmpl w:val="136A50D8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68334D8"/>
    <w:multiLevelType w:val="hybridMultilevel"/>
    <w:tmpl w:val="08B448BC"/>
    <w:lvl w:ilvl="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D0C2D"/>
    <w:multiLevelType w:val="hybridMultilevel"/>
    <w:tmpl w:val="A502E99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274117F"/>
    <w:multiLevelType w:val="hybridMultilevel"/>
    <w:tmpl w:val="D79CFFDA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BB85C2F"/>
    <w:multiLevelType w:val="hybridMultilevel"/>
    <w:tmpl w:val="8BD01EDA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DF12BE"/>
    <w:multiLevelType w:val="hybridMultilevel"/>
    <w:tmpl w:val="4D86A72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4E037AC"/>
    <w:multiLevelType w:val="hybridMultilevel"/>
    <w:tmpl w:val="FDDEC882"/>
    <w:lvl w:ilvl="0">
      <w:start w:val="1"/>
      <w:numFmt w:val="decimal"/>
      <w:lvlText w:val="%1)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413748399">
    <w:abstractNumId w:val="8"/>
  </w:num>
  <w:num w:numId="2" w16cid:durableId="231962331">
    <w:abstractNumId w:val="5"/>
  </w:num>
  <w:num w:numId="3" w16cid:durableId="207574269">
    <w:abstractNumId w:val="0"/>
  </w:num>
  <w:num w:numId="4" w16cid:durableId="1743866364">
    <w:abstractNumId w:val="11"/>
  </w:num>
  <w:num w:numId="5" w16cid:durableId="1613241623">
    <w:abstractNumId w:val="7"/>
  </w:num>
  <w:num w:numId="6" w16cid:durableId="499546421">
    <w:abstractNumId w:val="4"/>
  </w:num>
  <w:num w:numId="7" w16cid:durableId="1457719543">
    <w:abstractNumId w:val="10"/>
  </w:num>
  <w:num w:numId="8" w16cid:durableId="1972905432">
    <w:abstractNumId w:val="2"/>
  </w:num>
  <w:num w:numId="9" w16cid:durableId="1424259099">
    <w:abstractNumId w:val="1"/>
  </w:num>
  <w:num w:numId="10" w16cid:durableId="2133471654">
    <w:abstractNumId w:val="3"/>
  </w:num>
  <w:num w:numId="11" w16cid:durableId="1626623236">
    <w:abstractNumId w:val="6"/>
  </w:num>
  <w:num w:numId="12" w16cid:durableId="437061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69"/>
    <w:rsid w:val="000230A9"/>
    <w:rsid w:val="000D01A0"/>
    <w:rsid w:val="0010192E"/>
    <w:rsid w:val="001163CB"/>
    <w:rsid w:val="00137318"/>
    <w:rsid w:val="001714F7"/>
    <w:rsid w:val="001878C6"/>
    <w:rsid w:val="001C1DB5"/>
    <w:rsid w:val="001E1477"/>
    <w:rsid w:val="002445F4"/>
    <w:rsid w:val="00296C0E"/>
    <w:rsid w:val="002974E9"/>
    <w:rsid w:val="00354AFF"/>
    <w:rsid w:val="00375BF4"/>
    <w:rsid w:val="003775E2"/>
    <w:rsid w:val="0039116A"/>
    <w:rsid w:val="003E4A66"/>
    <w:rsid w:val="003F1F24"/>
    <w:rsid w:val="00403323"/>
    <w:rsid w:val="00422C3F"/>
    <w:rsid w:val="00441BC8"/>
    <w:rsid w:val="0046309B"/>
    <w:rsid w:val="00472B69"/>
    <w:rsid w:val="004820C8"/>
    <w:rsid w:val="00493CF2"/>
    <w:rsid w:val="004A70E0"/>
    <w:rsid w:val="004C5B0E"/>
    <w:rsid w:val="004D6006"/>
    <w:rsid w:val="00512AA9"/>
    <w:rsid w:val="0053362B"/>
    <w:rsid w:val="00574339"/>
    <w:rsid w:val="0057769C"/>
    <w:rsid w:val="005F653B"/>
    <w:rsid w:val="006321AE"/>
    <w:rsid w:val="006B060D"/>
    <w:rsid w:val="006B0F23"/>
    <w:rsid w:val="006B10F1"/>
    <w:rsid w:val="006F7A3F"/>
    <w:rsid w:val="00707201"/>
    <w:rsid w:val="00756B9C"/>
    <w:rsid w:val="0076141B"/>
    <w:rsid w:val="00772A23"/>
    <w:rsid w:val="0077403D"/>
    <w:rsid w:val="00774B87"/>
    <w:rsid w:val="008138E7"/>
    <w:rsid w:val="00836468"/>
    <w:rsid w:val="0087418E"/>
    <w:rsid w:val="0088548E"/>
    <w:rsid w:val="00890B89"/>
    <w:rsid w:val="008A22DE"/>
    <w:rsid w:val="008A43C3"/>
    <w:rsid w:val="008A6328"/>
    <w:rsid w:val="008E56EA"/>
    <w:rsid w:val="00964657"/>
    <w:rsid w:val="00966764"/>
    <w:rsid w:val="009E0E52"/>
    <w:rsid w:val="009F5543"/>
    <w:rsid w:val="00A130D8"/>
    <w:rsid w:val="00A23094"/>
    <w:rsid w:val="00A255D5"/>
    <w:rsid w:val="00A27941"/>
    <w:rsid w:val="00A4693E"/>
    <w:rsid w:val="00A5291F"/>
    <w:rsid w:val="00AA16BF"/>
    <w:rsid w:val="00AB4DCF"/>
    <w:rsid w:val="00AC7B10"/>
    <w:rsid w:val="00AD0077"/>
    <w:rsid w:val="00AE7C9E"/>
    <w:rsid w:val="00AF26A8"/>
    <w:rsid w:val="00B253D2"/>
    <w:rsid w:val="00B5179D"/>
    <w:rsid w:val="00B55E35"/>
    <w:rsid w:val="00B609FF"/>
    <w:rsid w:val="00B83332"/>
    <w:rsid w:val="00B86FF5"/>
    <w:rsid w:val="00BE2167"/>
    <w:rsid w:val="00C01970"/>
    <w:rsid w:val="00C639CA"/>
    <w:rsid w:val="00C8397B"/>
    <w:rsid w:val="00CF678E"/>
    <w:rsid w:val="00D13526"/>
    <w:rsid w:val="00D1759E"/>
    <w:rsid w:val="00D372F9"/>
    <w:rsid w:val="00DC27FC"/>
    <w:rsid w:val="00DF4576"/>
    <w:rsid w:val="00F50189"/>
    <w:rsid w:val="00F83FCF"/>
    <w:rsid w:val="00FA4159"/>
    <w:rsid w:val="00FE248B"/>
    <w:rsid w:val="00FF7EB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DAEF56"/>
  <w15:chartTrackingRefBased/>
  <w15:docId w15:val="{E297CAE4-A0EA-40C0-B05F-1067AA9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eastAsia="Calibri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1AE"/>
    <w:pPr>
      <w:spacing w:after="0" w:line="276" w:lineRule="auto"/>
      <w:ind w:left="567"/>
      <w:jc w:val="both"/>
    </w:pPr>
    <w:rPr>
      <w:rFonts w:ascii="Calibri" w:hAnsi="Calibri" w:cs="Times New Roman"/>
    </w:rPr>
  </w:style>
  <w:style w:type="paragraph" w:styleId="Heading1">
    <w:name w:val="heading 1"/>
    <w:basedOn w:val="Normal"/>
    <w:link w:val="Nadpis1Char"/>
    <w:uiPriority w:val="1"/>
    <w:qFormat/>
    <w:rsid w:val="00966764"/>
    <w:pPr>
      <w:widowControl w:val="0"/>
      <w:spacing w:line="240" w:lineRule="auto"/>
      <w:ind w:left="203"/>
      <w:jc w:val="left"/>
      <w:outlineLvl w:val="0"/>
    </w:pPr>
    <w:rPr>
      <w:rFonts w:cstheme="min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72B69"/>
    <w:rPr>
      <w:rFonts w:ascii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472B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72B69"/>
    <w:rPr>
      <w:rFonts w:ascii="Calibri" w:hAnsi="Calibri" w:cs="Times New Roman"/>
    </w:rPr>
  </w:style>
  <w:style w:type="paragraph" w:styleId="NoSpacing">
    <w:name w:val="No Spacing"/>
    <w:uiPriority w:val="1"/>
    <w:qFormat/>
    <w:rsid w:val="00C8397B"/>
    <w:pPr>
      <w:spacing w:after="0" w:line="240" w:lineRule="auto"/>
      <w:ind w:left="567"/>
      <w:jc w:val="both"/>
    </w:pPr>
    <w:rPr>
      <w:rFonts w:ascii="Calibri" w:hAnsi="Calibri"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30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13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403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odyText">
    <w:name w:val="Body Text"/>
    <w:basedOn w:val="Normal"/>
    <w:link w:val="ZkladntextChar"/>
    <w:uiPriority w:val="1"/>
    <w:qFormat/>
    <w:rsid w:val="00966764"/>
    <w:pPr>
      <w:widowControl w:val="0"/>
      <w:spacing w:line="240" w:lineRule="auto"/>
      <w:ind w:left="101"/>
      <w:jc w:val="left"/>
    </w:pPr>
    <w:rPr>
      <w:rFonts w:cstheme="minorBidi"/>
      <w:lang w:val="en-US"/>
    </w:rPr>
  </w:style>
  <w:style w:type="character" w:customStyle="1" w:styleId="ZkladntextChar">
    <w:name w:val="Základní text Char"/>
    <w:basedOn w:val="DefaultParagraphFont"/>
    <w:link w:val="BodyText"/>
    <w:uiPriority w:val="1"/>
    <w:rsid w:val="00966764"/>
    <w:rPr>
      <w:rFonts w:ascii="Calibri" w:hAnsi="Calibri"/>
      <w:lang w:val="en-US"/>
    </w:rPr>
  </w:style>
  <w:style w:type="character" w:customStyle="1" w:styleId="Nadpis1Char">
    <w:name w:val="Nadpis 1 Char"/>
    <w:basedOn w:val="DefaultParagraphFont"/>
    <w:link w:val="Heading1"/>
    <w:uiPriority w:val="1"/>
    <w:rsid w:val="00966764"/>
    <w:rPr>
      <w:rFonts w:ascii="Calibri" w:hAnsi="Calibri"/>
      <w:b/>
      <w:bCs/>
      <w:sz w:val="26"/>
      <w:szCs w:val="26"/>
      <w:lang w:val="en-US"/>
    </w:rPr>
  </w:style>
  <w:style w:type="table" w:customStyle="1" w:styleId="TableNormal0">
    <w:name w:val="Table Normal_0"/>
    <w:uiPriority w:val="2"/>
    <w:semiHidden/>
    <w:unhideWhenUsed/>
    <w:qFormat/>
    <w:rsid w:val="00966764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6764"/>
    <w:pPr>
      <w:widowControl w:val="0"/>
      <w:spacing w:line="240" w:lineRule="auto"/>
      <w:ind w:left="0"/>
      <w:jc w:val="left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8548E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88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B4F5-C624-4634-92C8-3266C515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Karolína</dc:creator>
  <cp:lastModifiedBy>Červenka Jan</cp:lastModifiedBy>
  <cp:revision>5</cp:revision>
  <cp:lastPrinted>2020-06-02T08:21:00Z</cp:lastPrinted>
  <dcterms:created xsi:type="dcterms:W3CDTF">2022-11-28T09:06:00Z</dcterms:created>
  <dcterms:modified xsi:type="dcterms:W3CDTF">2022-12-01T10:11:00Z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2025/22/SEP-SFPI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78/22/SEP-SFPI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1.12.2022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&lt;TABLE&gt;&lt;TR&gt;&lt;TD&gt;Č.j.:&lt;/TD&gt;&lt;TD&gt;2025/22/SEP-SFPI&lt;/TD&gt;&lt;/TR&gt;&lt;TR&gt;&lt;TD&gt;&lt;/TD&gt;&lt;TD&gt;&lt;/TD&gt;&lt;/TR&gt;&lt;/TABLE&gt;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Sekce provozní</vt:lpwstr>
  </property>
  <property fmtid="{D5CDD505-2E9C-101B-9397-08002B2CF9AE}" pid="16" name="DisplayName_UserPoriz_Pisemnost">
    <vt:lpwstr>Jan Červenka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54594/22-SFPI</vt:lpwstr>
  </property>
  <property fmtid="{D5CDD505-2E9C-101B-9397-08002B2CF9AE}" pid="19" name="Key_BarCode_Pisemnost">
    <vt:lpwstr>*B000660931*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1/1</vt:lpwstr>
  </property>
  <property fmtid="{D5CDD505-2E9C-101B-9397-08002B2CF9AE}" pid="28" name="PocetPriloh_Pisemnost">
    <vt:lpwstr>1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54594/22-SFPI</vt:lpwstr>
  </property>
  <property fmtid="{D5CDD505-2E9C-101B-9397-08002B2CF9AE}" pid="33" name="RC">
    <vt:lpwstr/>
  </property>
  <property fmtid="{D5CDD505-2E9C-101B-9397-08002B2CF9AE}" pid="34" name="SkartacniZnakLhuta_PisemnostZnak">
    <vt:lpwstr>S/1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166/22</vt:lpwstr>
  </property>
  <property fmtid="{D5CDD505-2E9C-101B-9397-08002B2CF9AE}" pid="37" name="TEST">
    <vt:lpwstr>testovací pole</vt:lpwstr>
  </property>
  <property fmtid="{D5CDD505-2E9C-101B-9397-08002B2CF9AE}" pid="38" name="TypPrilohy_Pisemnost">
    <vt:lpwstr>anonymizovaná objednávka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Zveřejnění objednávky č. 108/22/IND - REDA, reklamní předměty</vt:lpwstr>
  </property>
  <property fmtid="{D5CDD505-2E9C-101B-9397-08002B2CF9AE}" pid="41" name="Zkratka_SpisovyUzel_PoziceZodpo_Pisemnost">
    <vt:lpwstr>SEP</vt:lpwstr>
  </property>
</Properties>
</file>