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E457E" w14:textId="45E3FB89" w:rsidR="008825C8" w:rsidRPr="003D4A7C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  <w:r w:rsidRPr="003D4A7C">
        <w:rPr>
          <w:rFonts w:asciiTheme="minorHAnsi" w:hAnsiTheme="minorHAnsi" w:cs="Arial"/>
          <w:sz w:val="40"/>
        </w:rPr>
        <w:t>Smlouva o dílo</w:t>
      </w:r>
    </w:p>
    <w:p w14:paraId="4F3CD66D" w14:textId="77777777" w:rsidR="008825C8" w:rsidRPr="003D4A7C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</w:p>
    <w:p w14:paraId="6BFB03C3" w14:textId="5B9A5799" w:rsidR="008825C8" w:rsidRPr="003D4A7C" w:rsidRDefault="008825C8" w:rsidP="008825C8">
      <w:pPr>
        <w:pStyle w:val="Nzev"/>
      </w:pPr>
      <w:r w:rsidRPr="003D4A7C">
        <w:rPr>
          <w:rFonts w:asciiTheme="minorHAnsi" w:hAnsiTheme="minorHAnsi" w:cs="Arial"/>
          <w:sz w:val="28"/>
        </w:rPr>
        <w:t xml:space="preserve">č: </w:t>
      </w:r>
      <w:r w:rsidR="009F5EA8">
        <w:rPr>
          <w:rFonts w:asciiTheme="minorHAnsi" w:hAnsiTheme="minorHAnsi" w:cs="Arial"/>
          <w:sz w:val="28"/>
        </w:rPr>
        <w:t>3015H1220014</w:t>
      </w:r>
    </w:p>
    <w:p w14:paraId="17CC4CD3" w14:textId="77777777" w:rsidR="008825C8" w:rsidRPr="003D4A7C" w:rsidRDefault="008825C8" w:rsidP="008825C8">
      <w:pPr>
        <w:pStyle w:val="Podtitul"/>
        <w:jc w:val="both"/>
        <w:rPr>
          <w:rFonts w:asciiTheme="minorHAnsi" w:hAnsiTheme="minorHAnsi"/>
        </w:rPr>
      </w:pPr>
    </w:p>
    <w:p w14:paraId="13ABED3B" w14:textId="77777777" w:rsidR="008825C8" w:rsidRPr="003D4A7C" w:rsidRDefault="008825C8" w:rsidP="008825C8">
      <w:pPr>
        <w:pStyle w:val="Zkladntext"/>
        <w:rPr>
          <w:rFonts w:asciiTheme="minorHAnsi" w:hAnsiTheme="minorHAnsi" w:cs="Arial"/>
        </w:rPr>
      </w:pPr>
    </w:p>
    <w:p w14:paraId="45B8BB36" w14:textId="77777777" w:rsidR="008825C8" w:rsidRPr="003D4A7C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3D4A7C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5AF2EB18" w14:textId="77777777" w:rsidR="008825C8" w:rsidRPr="003D4A7C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D4A7C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3431E7D0" w14:textId="77777777" w:rsidR="008825C8" w:rsidRPr="003D4A7C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3D4A7C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3D4A7C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3D4A7C">
        <w:rPr>
          <w:rFonts w:asciiTheme="minorHAnsi" w:hAnsiTheme="minorHAnsi" w:cs="Arial"/>
          <w:b/>
          <w:sz w:val="22"/>
          <w:szCs w:val="22"/>
        </w:rPr>
        <w:t>)</w:t>
      </w:r>
    </w:p>
    <w:p w14:paraId="7996E635" w14:textId="77777777" w:rsidR="008825C8" w:rsidRPr="003D4A7C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2D0A82AE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074417C5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5A5089C7" w14:textId="77777777" w:rsidR="008825C8" w:rsidRPr="003D4A7C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5EC26D62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14:paraId="63EB3D7D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Územní památková správa v Českých Budějovicích,</w:t>
      </w:r>
    </w:p>
    <w:p w14:paraId="52A2CC09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4A7A5720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526D4901" w14:textId="77777777" w:rsidR="008825C8" w:rsidRPr="003D4A7C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(dále jen „</w:t>
      </w:r>
      <w:r w:rsidRPr="003D4A7C">
        <w:rPr>
          <w:rFonts w:asciiTheme="minorHAnsi" w:hAnsiTheme="minorHAnsi" w:cs="Arial"/>
          <w:i/>
          <w:sz w:val="22"/>
          <w:szCs w:val="22"/>
        </w:rPr>
        <w:t>objednatel“)</w:t>
      </w:r>
    </w:p>
    <w:p w14:paraId="45969829" w14:textId="77777777" w:rsidR="008825C8" w:rsidRPr="003D4A7C" w:rsidRDefault="008825C8" w:rsidP="003D4A7C">
      <w:pPr>
        <w:pStyle w:val="Nadpis6"/>
        <w:keepLines w:val="0"/>
        <w:widowControl w:val="0"/>
        <w:numPr>
          <w:ilvl w:val="8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ind w:hanging="1128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3D4A7C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3D4A7C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 w:rsidRPr="003D4A7C">
        <w:rPr>
          <w:rFonts w:asciiTheme="minorHAnsi" w:hAnsiTheme="minorHAnsi"/>
          <w:b/>
          <w:color w:val="auto"/>
          <w:sz w:val="22"/>
          <w:szCs w:val="22"/>
        </w:rPr>
        <w:tab/>
      </w:r>
      <w:r w:rsidRPr="003D4A7C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14:paraId="3D582CD8" w14:textId="5A2A7937" w:rsidR="007C4F7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3D4A7C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3D4A7C">
        <w:rPr>
          <w:rFonts w:asciiTheme="minorHAnsi" w:hAnsiTheme="minorHAnsi" w:cs="Arial"/>
          <w:b/>
          <w:iCs/>
          <w:sz w:val="22"/>
          <w:szCs w:val="22"/>
        </w:rPr>
        <w:tab/>
      </w:r>
      <w:r w:rsidR="009F5EA8">
        <w:rPr>
          <w:rFonts w:asciiTheme="minorHAnsi" w:hAnsiTheme="minorHAnsi" w:cs="Arial"/>
          <w:b/>
          <w:iCs/>
          <w:sz w:val="22"/>
          <w:szCs w:val="22"/>
        </w:rPr>
        <w:t>XXXXXXXXXXX</w:t>
      </w:r>
      <w:r w:rsidR="007C4F78"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referentka</w:t>
      </w:r>
    </w:p>
    <w:p w14:paraId="7ABD2D09" w14:textId="45C4662A" w:rsidR="002D5605" w:rsidRPr="003D4A7C" w:rsidRDefault="002D5605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="009F5EA8">
        <w:rPr>
          <w:rFonts w:asciiTheme="minorHAnsi" w:hAnsiTheme="minorHAnsi" w:cstheme="minorHAnsi"/>
          <w:b/>
          <w:iCs/>
          <w:snapToGrid w:val="0"/>
          <w:sz w:val="22"/>
          <w:szCs w:val="22"/>
        </w:rPr>
        <w:t>XXXXXXXXXXX</w:t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kastelán</w:t>
      </w:r>
    </w:p>
    <w:p w14:paraId="4675B8EA" w14:textId="2A7916A3" w:rsidR="002D5605" w:rsidRPr="003D4A7C" w:rsidRDefault="002D5605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="009F5EA8">
        <w:rPr>
          <w:rFonts w:asciiTheme="minorHAnsi" w:hAnsiTheme="minorHAnsi" w:cstheme="minorHAnsi"/>
          <w:b/>
          <w:iCs/>
          <w:snapToGrid w:val="0"/>
          <w:sz w:val="22"/>
          <w:szCs w:val="22"/>
        </w:rPr>
        <w:t>XXXXXXXXXXX</w:t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technik</w:t>
      </w:r>
    </w:p>
    <w:p w14:paraId="2D43D295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14:paraId="1DF27559" w14:textId="77777777" w:rsidR="008825C8" w:rsidRPr="003D4A7C" w:rsidRDefault="00CF41C6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3D4A7C">
        <w:rPr>
          <w:rFonts w:asciiTheme="minorHAnsi" w:hAnsiTheme="minorHAnsi" w:cs="Arial"/>
          <w:b/>
          <w:sz w:val="20"/>
          <w:szCs w:val="20"/>
        </w:rPr>
        <w:t>a</w:t>
      </w:r>
    </w:p>
    <w:p w14:paraId="798C9B4A" w14:textId="77777777" w:rsidR="008825C8" w:rsidRPr="003D4A7C" w:rsidRDefault="008825C8" w:rsidP="008825C8">
      <w:pPr>
        <w:pStyle w:val="Zkladntext"/>
        <w:rPr>
          <w:rFonts w:asciiTheme="minorHAnsi" w:hAnsiTheme="minorHAnsi" w:cs="Arial"/>
          <w:highlight w:val="yellow"/>
          <w:shd w:val="clear" w:color="auto" w:fill="C0C0C0"/>
        </w:rPr>
      </w:pPr>
    </w:p>
    <w:p w14:paraId="222E5C6C" w14:textId="12FA20A5" w:rsidR="0068560E" w:rsidRPr="0035092B" w:rsidRDefault="002E702E" w:rsidP="003D4A7C">
      <w:pPr>
        <w:pStyle w:val="Zkladntext"/>
        <w:numPr>
          <w:ilvl w:val="0"/>
          <w:numId w:val="1"/>
        </w:numPr>
        <w:ind w:firstLine="24"/>
        <w:rPr>
          <w:rFonts w:asciiTheme="minorHAnsi" w:hAnsiTheme="minorHAnsi" w:cstheme="minorHAnsi"/>
          <w:b/>
          <w:sz w:val="22"/>
          <w:szCs w:val="22"/>
        </w:rPr>
      </w:pPr>
      <w:r w:rsidRPr="0035092B">
        <w:rPr>
          <w:rFonts w:asciiTheme="minorHAnsi" w:hAnsiTheme="minorHAnsi" w:cstheme="minorHAnsi"/>
          <w:b/>
          <w:sz w:val="22"/>
          <w:szCs w:val="22"/>
        </w:rPr>
        <w:t xml:space="preserve">Ing. Vít </w:t>
      </w:r>
      <w:proofErr w:type="spellStart"/>
      <w:r w:rsidRPr="0035092B">
        <w:rPr>
          <w:rFonts w:asciiTheme="minorHAnsi" w:hAnsiTheme="minorHAnsi" w:cstheme="minorHAnsi"/>
          <w:b/>
          <w:sz w:val="22"/>
          <w:szCs w:val="22"/>
        </w:rPr>
        <w:t>Mlázovský</w:t>
      </w:r>
      <w:proofErr w:type="spellEnd"/>
    </w:p>
    <w:p w14:paraId="679C5C7F" w14:textId="24D571B4" w:rsidR="0068560E" w:rsidRPr="0035092B" w:rsidRDefault="00E4500D" w:rsidP="003D4A7C">
      <w:pPr>
        <w:pStyle w:val="Zkladntext"/>
        <w:numPr>
          <w:ilvl w:val="0"/>
          <w:numId w:val="1"/>
        </w:numPr>
        <w:ind w:firstLine="24"/>
        <w:rPr>
          <w:rFonts w:asciiTheme="minorHAnsi" w:hAnsiTheme="minorHAnsi" w:cstheme="minorHAnsi"/>
          <w:sz w:val="22"/>
          <w:szCs w:val="22"/>
        </w:rPr>
      </w:pPr>
      <w:r w:rsidRPr="0035092B">
        <w:rPr>
          <w:rFonts w:asciiTheme="minorHAnsi" w:hAnsiTheme="minorHAnsi" w:cstheme="minorHAnsi"/>
          <w:sz w:val="22"/>
          <w:szCs w:val="22"/>
        </w:rPr>
        <w:t xml:space="preserve">sídlem: </w:t>
      </w:r>
      <w:r w:rsidR="004F4622" w:rsidRPr="0035092B">
        <w:rPr>
          <w:rFonts w:asciiTheme="minorHAnsi" w:hAnsiTheme="minorHAnsi" w:cstheme="minorHAnsi"/>
          <w:sz w:val="22"/>
          <w:szCs w:val="22"/>
        </w:rPr>
        <w:t>Jánský vršek 4/310</w:t>
      </w:r>
      <w:r w:rsidR="00F06079" w:rsidRPr="0035092B">
        <w:rPr>
          <w:rFonts w:asciiTheme="minorHAnsi" w:hAnsiTheme="minorHAnsi" w:cstheme="minorHAnsi"/>
          <w:sz w:val="22"/>
          <w:szCs w:val="22"/>
        </w:rPr>
        <w:t>, 118 00 Praha 1</w:t>
      </w:r>
    </w:p>
    <w:p w14:paraId="749555FD" w14:textId="2D59C076" w:rsidR="0068560E" w:rsidRPr="0035092B" w:rsidRDefault="0068560E" w:rsidP="003D4A7C">
      <w:pPr>
        <w:pStyle w:val="Zkladntext"/>
        <w:numPr>
          <w:ilvl w:val="0"/>
          <w:numId w:val="1"/>
        </w:numPr>
        <w:ind w:firstLine="24"/>
        <w:rPr>
          <w:rFonts w:asciiTheme="minorHAnsi" w:hAnsiTheme="minorHAnsi" w:cstheme="minorHAnsi"/>
          <w:sz w:val="22"/>
          <w:szCs w:val="22"/>
        </w:rPr>
      </w:pPr>
      <w:r w:rsidRPr="0035092B">
        <w:rPr>
          <w:rFonts w:asciiTheme="minorHAnsi" w:hAnsiTheme="minorHAnsi" w:cstheme="minorHAnsi"/>
          <w:sz w:val="22"/>
          <w:szCs w:val="22"/>
        </w:rPr>
        <w:t xml:space="preserve">Tel.:  </w:t>
      </w:r>
      <w:r w:rsidR="009F5EA8">
        <w:rPr>
          <w:rFonts w:asciiTheme="minorHAnsi" w:hAnsiTheme="minorHAnsi" w:cstheme="minorHAnsi"/>
          <w:sz w:val="22"/>
          <w:szCs w:val="22"/>
        </w:rPr>
        <w:t xml:space="preserve">XXXXXXXX </w:t>
      </w:r>
      <w:r w:rsidRPr="0035092B">
        <w:rPr>
          <w:rFonts w:asciiTheme="minorHAnsi" w:hAnsiTheme="minorHAnsi" w:cstheme="minorHAnsi"/>
          <w:sz w:val="22"/>
          <w:szCs w:val="22"/>
        </w:rPr>
        <w:t xml:space="preserve">e-mail: </w:t>
      </w:r>
      <w:r w:rsidR="009F5EA8">
        <w:rPr>
          <w:rFonts w:asciiTheme="minorHAnsi" w:hAnsiTheme="minorHAnsi" w:cstheme="minorHAnsi"/>
          <w:sz w:val="22"/>
          <w:szCs w:val="22"/>
        </w:rPr>
        <w:t>XXXXXXXXXXXX</w:t>
      </w:r>
    </w:p>
    <w:p w14:paraId="2010D3A8" w14:textId="77777777" w:rsidR="0068560E" w:rsidRPr="0035092B" w:rsidRDefault="0068560E" w:rsidP="0068560E">
      <w:pPr>
        <w:pStyle w:val="Zkladntex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</w:p>
    <w:p w14:paraId="40949A8A" w14:textId="533E7757" w:rsidR="008825C8" w:rsidRPr="0035092B" w:rsidRDefault="004F7E80" w:rsidP="008825C8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  <w:r w:rsidRPr="0035092B">
        <w:rPr>
          <w:rFonts w:asciiTheme="minorHAnsi" w:hAnsiTheme="minorHAnsi" w:cs="Arial"/>
          <w:sz w:val="22"/>
          <w:szCs w:val="22"/>
        </w:rPr>
        <w:t>Bankovní spojení:</w:t>
      </w:r>
      <w:r w:rsidR="005162E6" w:rsidRPr="0035092B">
        <w:rPr>
          <w:rFonts w:asciiTheme="minorHAnsi" w:hAnsiTheme="minorHAnsi" w:cs="Arial"/>
          <w:sz w:val="22"/>
          <w:szCs w:val="22"/>
        </w:rPr>
        <w:t xml:space="preserve"> </w:t>
      </w:r>
      <w:r w:rsidR="004669AD">
        <w:rPr>
          <w:rFonts w:asciiTheme="minorHAnsi" w:hAnsiTheme="minorHAnsi" w:cs="Arial"/>
          <w:sz w:val="22"/>
          <w:szCs w:val="22"/>
        </w:rPr>
        <w:t>XXXXXXXXXXX</w:t>
      </w:r>
    </w:p>
    <w:p w14:paraId="1FF9770D" w14:textId="60B9FEF4" w:rsidR="008825C8" w:rsidRPr="0035092B" w:rsidRDefault="004F7E80" w:rsidP="008825C8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  <w:r w:rsidRPr="0035092B">
        <w:rPr>
          <w:rFonts w:asciiTheme="minorHAnsi" w:hAnsiTheme="minorHAnsi" w:cs="Arial"/>
          <w:sz w:val="22"/>
          <w:szCs w:val="22"/>
        </w:rPr>
        <w:t>Číslo účtu:</w:t>
      </w:r>
      <w:r w:rsidR="005162E6" w:rsidRPr="0035092B">
        <w:rPr>
          <w:rFonts w:asciiTheme="minorHAnsi" w:hAnsiTheme="minorHAnsi" w:cs="Arial"/>
          <w:sz w:val="22"/>
          <w:szCs w:val="22"/>
        </w:rPr>
        <w:t xml:space="preserve"> </w:t>
      </w:r>
      <w:r w:rsidR="004669AD">
        <w:rPr>
          <w:rFonts w:asciiTheme="minorHAnsi" w:hAnsiTheme="minorHAnsi" w:cs="Arial"/>
          <w:sz w:val="22"/>
          <w:szCs w:val="22"/>
        </w:rPr>
        <w:t>XXXXXXXXXXXXX</w:t>
      </w:r>
    </w:p>
    <w:p w14:paraId="4058FC2C" w14:textId="5746199E" w:rsidR="0068560E" w:rsidRPr="0035092B" w:rsidRDefault="0068560E" w:rsidP="002E15E4">
      <w:pPr>
        <w:suppressAutoHyphens w:val="0"/>
        <w:spacing w:line="330" w:lineRule="atLeast"/>
        <w:rPr>
          <w:rFonts w:ascii="Trebuchet MS" w:hAnsi="Trebuchet MS"/>
          <w:color w:val="060604"/>
          <w:sz w:val="23"/>
          <w:szCs w:val="23"/>
          <w:lang w:eastAsia="cs-CZ"/>
        </w:rPr>
      </w:pPr>
      <w:r w:rsidRPr="0035092B">
        <w:rPr>
          <w:rFonts w:asciiTheme="minorHAnsi" w:hAnsiTheme="minorHAnsi" w:cstheme="minorHAnsi"/>
          <w:sz w:val="22"/>
          <w:szCs w:val="22"/>
        </w:rPr>
        <w:t>IČ:</w:t>
      </w:r>
      <w:r w:rsidR="002E15E4" w:rsidRPr="0035092B">
        <w:rPr>
          <w:rFonts w:asciiTheme="minorHAnsi" w:hAnsiTheme="minorHAnsi" w:cstheme="minorHAnsi"/>
          <w:sz w:val="22"/>
          <w:szCs w:val="22"/>
        </w:rPr>
        <w:t xml:space="preserve"> 10180010</w:t>
      </w:r>
    </w:p>
    <w:p w14:paraId="30CF04A5" w14:textId="4C6D2D1A" w:rsidR="0068560E" w:rsidRPr="0035092B" w:rsidRDefault="0068560E" w:rsidP="00570EF1">
      <w:pPr>
        <w:spacing w:after="1"/>
        <w:ind w:right="1547"/>
        <w:jc w:val="both"/>
        <w:rPr>
          <w:rFonts w:asciiTheme="minorHAnsi" w:hAnsiTheme="minorHAnsi" w:cstheme="minorHAnsi"/>
          <w:sz w:val="22"/>
          <w:szCs w:val="22"/>
        </w:rPr>
      </w:pPr>
      <w:r w:rsidRPr="0035092B">
        <w:rPr>
          <w:rFonts w:asciiTheme="minorHAnsi" w:hAnsiTheme="minorHAnsi" w:cstheme="minorHAnsi"/>
          <w:sz w:val="22"/>
          <w:szCs w:val="22"/>
        </w:rPr>
        <w:t xml:space="preserve">DIČ: </w:t>
      </w:r>
      <w:r w:rsidR="004669AD">
        <w:rPr>
          <w:rFonts w:asciiTheme="minorHAnsi" w:hAnsiTheme="minorHAnsi" w:cstheme="minorHAnsi"/>
          <w:sz w:val="22"/>
          <w:szCs w:val="22"/>
        </w:rPr>
        <w:t>XXXXXXXXXXXXX</w:t>
      </w:r>
    </w:p>
    <w:p w14:paraId="10F1ED8F" w14:textId="77777777" w:rsidR="0068560E" w:rsidRPr="0035092B" w:rsidRDefault="0068560E" w:rsidP="00570EF1">
      <w:pPr>
        <w:spacing w:after="1"/>
        <w:ind w:right="1547"/>
        <w:jc w:val="both"/>
        <w:rPr>
          <w:rFonts w:ascii="Arial" w:hAnsi="Arial" w:cs="Arial"/>
          <w:sz w:val="18"/>
          <w:szCs w:val="18"/>
        </w:rPr>
      </w:pPr>
    </w:p>
    <w:p w14:paraId="2C334298" w14:textId="77777777" w:rsidR="00570EF1" w:rsidRPr="003D4A7C" w:rsidRDefault="00570EF1" w:rsidP="007E6DE9">
      <w:pPr>
        <w:spacing w:after="113" w:line="259" w:lineRule="auto"/>
        <w:rPr>
          <w:rFonts w:asciiTheme="minorHAnsi" w:hAnsiTheme="minorHAnsi"/>
          <w:sz w:val="22"/>
          <w:szCs w:val="22"/>
        </w:rPr>
      </w:pPr>
      <w:r w:rsidRPr="0035092B">
        <w:rPr>
          <w:rFonts w:asciiTheme="minorHAnsi" w:hAnsiTheme="minorHAnsi"/>
          <w:sz w:val="22"/>
          <w:szCs w:val="22"/>
        </w:rPr>
        <w:t xml:space="preserve">(dále jen </w:t>
      </w:r>
      <w:r w:rsidRPr="0035092B">
        <w:rPr>
          <w:rFonts w:asciiTheme="minorHAnsi" w:hAnsiTheme="minorHAnsi"/>
          <w:i/>
          <w:sz w:val="22"/>
          <w:szCs w:val="22"/>
        </w:rPr>
        <w:t>„zhotovitel“)</w:t>
      </w:r>
      <w:r w:rsidRPr="003D4A7C">
        <w:rPr>
          <w:rFonts w:asciiTheme="minorHAnsi" w:hAnsiTheme="minorHAnsi"/>
          <w:i/>
          <w:sz w:val="22"/>
          <w:szCs w:val="22"/>
        </w:rPr>
        <w:t xml:space="preserve"> </w:t>
      </w:r>
    </w:p>
    <w:p w14:paraId="458E8B2C" w14:textId="77777777" w:rsidR="008825C8" w:rsidRPr="003D4A7C" w:rsidRDefault="008825C8" w:rsidP="00CF41C6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087DFB8B" w14:textId="77777777" w:rsidR="0068560E" w:rsidRPr="003D4A7C" w:rsidRDefault="0068560E" w:rsidP="0068560E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  <w:r w:rsidRPr="003D4A7C">
        <w:rPr>
          <w:rFonts w:ascii="Arial" w:hAnsi="Arial" w:cs="Arial"/>
          <w:b/>
          <w:iCs/>
          <w:sz w:val="18"/>
          <w:szCs w:val="18"/>
        </w:rPr>
        <w:t> </w:t>
      </w:r>
    </w:p>
    <w:p w14:paraId="6427ADD4" w14:textId="77777777" w:rsidR="008825C8" w:rsidRPr="003D4A7C" w:rsidRDefault="008825C8" w:rsidP="0068560E">
      <w:pPr>
        <w:pStyle w:val="Nadpis6"/>
        <w:keepLines w:val="0"/>
        <w:widowControl w:val="0"/>
        <w:numPr>
          <w:ilvl w:val="3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1448FE8" w14:textId="04B7B6ED" w:rsidR="008825C8" w:rsidRPr="003D4A7C" w:rsidRDefault="008825C8" w:rsidP="003D4A7C">
      <w:pPr>
        <w:pStyle w:val="Zkladntext"/>
        <w:numPr>
          <w:ilvl w:val="5"/>
          <w:numId w:val="1"/>
        </w:numPr>
        <w:tabs>
          <w:tab w:val="clear" w:pos="-456"/>
          <w:tab w:val="num" w:pos="0"/>
        </w:tabs>
        <w:ind w:hanging="696"/>
        <w:rPr>
          <w:rFonts w:asciiTheme="minorHAnsi" w:hAnsiTheme="minorHAnsi"/>
          <w:b/>
          <w:sz w:val="22"/>
          <w:szCs w:val="22"/>
        </w:rPr>
      </w:pPr>
      <w:r w:rsidRPr="003D4A7C">
        <w:rPr>
          <w:rFonts w:asciiTheme="minorHAnsi" w:hAnsiTheme="minorHAnsi"/>
          <w:b/>
          <w:sz w:val="22"/>
          <w:szCs w:val="22"/>
        </w:rPr>
        <w:t xml:space="preserve">Osoby oprávněné k jednání ve věcech smluvních: </w:t>
      </w:r>
      <w:r w:rsidR="00CA1CA3" w:rsidRPr="003D4A7C">
        <w:rPr>
          <w:rFonts w:asciiTheme="minorHAnsi" w:hAnsiTheme="minorHAnsi"/>
          <w:b/>
          <w:sz w:val="22"/>
          <w:szCs w:val="22"/>
        </w:rPr>
        <w:tab/>
      </w:r>
      <w:r w:rsidR="00CA1CA3" w:rsidRPr="003D4A7C">
        <w:rPr>
          <w:rFonts w:asciiTheme="minorHAnsi" w:hAnsiTheme="minorHAnsi"/>
          <w:b/>
          <w:sz w:val="22"/>
          <w:szCs w:val="22"/>
        </w:rPr>
        <w:tab/>
      </w:r>
      <w:r w:rsidR="009F5EA8">
        <w:rPr>
          <w:rFonts w:asciiTheme="minorHAnsi" w:hAnsiTheme="minorHAnsi"/>
          <w:b/>
          <w:sz w:val="22"/>
          <w:szCs w:val="22"/>
        </w:rPr>
        <w:t>XXXXXXXXXX</w:t>
      </w:r>
      <w:r w:rsidRPr="003D4A7C">
        <w:rPr>
          <w:rFonts w:asciiTheme="minorHAnsi" w:hAnsiTheme="minorHAnsi"/>
          <w:b/>
          <w:sz w:val="22"/>
          <w:szCs w:val="22"/>
        </w:rPr>
        <w:tab/>
      </w:r>
    </w:p>
    <w:p w14:paraId="1E5194B8" w14:textId="65841CE0" w:rsidR="00E4500D" w:rsidRPr="003D4A7C" w:rsidRDefault="008825C8" w:rsidP="003D4A7C">
      <w:pPr>
        <w:pStyle w:val="Zkladntext"/>
        <w:numPr>
          <w:ilvl w:val="3"/>
          <w:numId w:val="1"/>
        </w:numPr>
        <w:ind w:hanging="408"/>
        <w:rPr>
          <w:rFonts w:asciiTheme="minorHAnsi" w:hAnsiTheme="minorHAnsi" w:cs="Arial"/>
          <w:b/>
          <w:iCs/>
          <w:sz w:val="22"/>
          <w:szCs w:val="22"/>
        </w:rPr>
      </w:pPr>
      <w:r w:rsidRPr="003D4A7C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9F5EA8">
        <w:rPr>
          <w:rFonts w:asciiTheme="minorHAnsi" w:hAnsiTheme="minorHAnsi" w:cs="Arial"/>
          <w:b/>
          <w:iCs/>
          <w:sz w:val="22"/>
          <w:szCs w:val="22"/>
        </w:rPr>
        <w:tab/>
        <w:t>XXXXXXXXXX</w:t>
      </w:r>
      <w:r w:rsidR="007705E7">
        <w:rPr>
          <w:rFonts w:asciiTheme="minorHAnsi" w:hAnsiTheme="minorHAnsi" w:cs="Arial"/>
          <w:b/>
          <w:iCs/>
          <w:sz w:val="22"/>
          <w:szCs w:val="22"/>
        </w:rPr>
        <w:t xml:space="preserve">, </w:t>
      </w:r>
      <w:r w:rsidR="009F5EA8">
        <w:rPr>
          <w:rFonts w:asciiTheme="minorHAnsi" w:hAnsiTheme="minorHAnsi" w:cs="Arial"/>
          <w:b/>
          <w:iCs/>
          <w:sz w:val="22"/>
          <w:szCs w:val="22"/>
        </w:rPr>
        <w:t>XXXXXXXXXXX</w:t>
      </w:r>
    </w:p>
    <w:p w14:paraId="3AC31DBA" w14:textId="195CB3D0" w:rsidR="00F8503C" w:rsidRPr="003D4A7C" w:rsidRDefault="00E4500D" w:rsidP="003D4A7C">
      <w:pPr>
        <w:pStyle w:val="Zkladntext"/>
        <w:numPr>
          <w:ilvl w:val="0"/>
          <w:numId w:val="1"/>
        </w:numPr>
        <w:tabs>
          <w:tab w:val="clear" w:pos="-456"/>
          <w:tab w:val="num" w:pos="0"/>
        </w:tabs>
        <w:ind w:firstLine="24"/>
        <w:rPr>
          <w:rFonts w:asciiTheme="minorHAnsi" w:hAnsiTheme="minorHAnsi" w:cs="Arial"/>
          <w:b/>
          <w:iCs/>
          <w:sz w:val="22"/>
          <w:szCs w:val="22"/>
        </w:rPr>
      </w:pPr>
      <w:r w:rsidRPr="003D4A7C">
        <w:rPr>
          <w:rFonts w:asciiTheme="minorHAnsi" w:hAnsiTheme="minorHAnsi" w:cs="Arial"/>
          <w:b/>
          <w:iCs/>
          <w:sz w:val="22"/>
          <w:szCs w:val="22"/>
        </w:rPr>
        <w:t xml:space="preserve">Hlavní inženýr projektu / koordinátor projektu: </w:t>
      </w:r>
      <w:r w:rsidR="00CA1CA3" w:rsidRPr="003D4A7C">
        <w:rPr>
          <w:rFonts w:asciiTheme="minorHAnsi" w:hAnsiTheme="minorHAnsi" w:cs="Arial"/>
          <w:b/>
          <w:iCs/>
          <w:sz w:val="22"/>
          <w:szCs w:val="22"/>
        </w:rPr>
        <w:tab/>
      </w:r>
      <w:r w:rsidR="007705E7">
        <w:rPr>
          <w:rFonts w:asciiTheme="minorHAnsi" w:hAnsiTheme="minorHAnsi" w:cs="Arial"/>
          <w:b/>
          <w:iCs/>
          <w:sz w:val="22"/>
          <w:szCs w:val="22"/>
        </w:rPr>
        <w:tab/>
      </w:r>
      <w:r w:rsidR="009F5EA8">
        <w:rPr>
          <w:rFonts w:asciiTheme="minorHAnsi" w:hAnsiTheme="minorHAnsi" w:cs="Arial"/>
          <w:b/>
          <w:iCs/>
          <w:sz w:val="22"/>
          <w:szCs w:val="22"/>
        </w:rPr>
        <w:t>XXXXXXXXXX</w:t>
      </w:r>
    </w:p>
    <w:p w14:paraId="6A583BF7" w14:textId="77777777" w:rsidR="00F8503C" w:rsidRPr="003D4A7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560152F0" w14:textId="77777777" w:rsidR="00F8503C" w:rsidRPr="003D4A7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0BD7A3B9" w14:textId="77777777" w:rsidR="003D4AB8" w:rsidRPr="003D4A7C" w:rsidRDefault="003D4AB8" w:rsidP="00A23D4A">
      <w:pPr>
        <w:spacing w:after="303"/>
        <w:jc w:val="both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Výše uvedené strany se dohodly, že níže uvedeného dne, měsíce a roku spolu uzavřou tuto smlouvu </w:t>
      </w:r>
      <w:r w:rsidR="0008056A" w:rsidRPr="003D4A7C">
        <w:rPr>
          <w:rFonts w:asciiTheme="minorHAnsi" w:hAnsiTheme="minorHAnsi"/>
          <w:sz w:val="22"/>
          <w:szCs w:val="22"/>
        </w:rPr>
        <w:br/>
      </w:r>
      <w:r w:rsidRPr="003D4A7C">
        <w:rPr>
          <w:rFonts w:asciiTheme="minorHAnsi" w:hAnsiTheme="minorHAnsi"/>
          <w:sz w:val="22"/>
          <w:szCs w:val="22"/>
        </w:rPr>
        <w:t xml:space="preserve">o dílo a projevily vůli řídit se všemi jejími ustanoveními. </w:t>
      </w:r>
    </w:p>
    <w:p w14:paraId="6AB09E36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  <w:r w:rsidRPr="003D4A7C">
        <w:rPr>
          <w:rFonts w:ascii="Arial" w:hAnsi="Arial" w:cs="Arial"/>
          <w:sz w:val="20"/>
          <w:szCs w:val="20"/>
        </w:rPr>
        <w:lastRenderedPageBreak/>
        <w:tab/>
      </w:r>
    </w:p>
    <w:p w14:paraId="14B26BB1" w14:textId="77777777" w:rsidR="00E4500D" w:rsidRPr="003D4A7C" w:rsidRDefault="00E4500D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14:paraId="1BDA1243" w14:textId="77777777" w:rsidR="00F8503C" w:rsidRPr="003D4A7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14:paraId="17FB4738" w14:textId="77777777" w:rsidR="00F8503C" w:rsidRPr="003D4A7C" w:rsidRDefault="00F8503C" w:rsidP="00626CDB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DE7EFA2" w14:textId="77777777" w:rsidR="00F8503C" w:rsidRPr="003D4A7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3D4A7C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65E0EDD8" w14:textId="77777777" w:rsidR="00F8503C" w:rsidRPr="003D4A7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14:paraId="01116910" w14:textId="641CC36A" w:rsidR="008263F5" w:rsidRPr="003D4A7C" w:rsidRDefault="00242251" w:rsidP="0035092B">
      <w:pPr>
        <w:pStyle w:val="Zkladntext"/>
        <w:widowControl/>
        <w:numPr>
          <w:ilvl w:val="0"/>
          <w:numId w:val="2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Tato smlouva byla uzavřena na základě výsledku výběrového zadávacího řízení </w:t>
      </w:r>
      <w:r w:rsidR="00443F5B" w:rsidRPr="003D4A7C">
        <w:rPr>
          <w:rFonts w:asciiTheme="minorHAnsi" w:hAnsiTheme="minorHAnsi" w:cs="Arial"/>
          <w:sz w:val="22"/>
          <w:szCs w:val="22"/>
        </w:rPr>
        <w:t>objednatele</w:t>
      </w:r>
      <w:r w:rsidRPr="003D4A7C">
        <w:rPr>
          <w:rFonts w:asciiTheme="minorHAnsi" w:hAnsiTheme="minorHAnsi" w:cs="Arial"/>
          <w:sz w:val="22"/>
          <w:szCs w:val="22"/>
        </w:rPr>
        <w:t xml:space="preserve">, jako zadavatele veřejné zakázky </w:t>
      </w:r>
      <w:r w:rsidR="008C79B2" w:rsidRPr="003D4A7C">
        <w:rPr>
          <w:rFonts w:asciiTheme="minorHAnsi" w:hAnsiTheme="minorHAnsi" w:cs="Arial"/>
          <w:sz w:val="22"/>
          <w:szCs w:val="22"/>
        </w:rPr>
        <w:t>zadané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 mimo režim</w:t>
      </w:r>
      <w:r w:rsidR="008C79B2" w:rsidRPr="003D4A7C">
        <w:rPr>
          <w:rFonts w:asciiTheme="minorHAnsi" w:hAnsiTheme="minorHAnsi" w:cs="Arial"/>
          <w:sz w:val="22"/>
          <w:szCs w:val="22"/>
        </w:rPr>
        <w:t xml:space="preserve"> zákona č. 134/2016 Sb., o zadávání veřejných zakázek, </w:t>
      </w:r>
      <w:r w:rsidR="00CA1CA3" w:rsidRPr="003D4A7C">
        <w:rPr>
          <w:rFonts w:asciiTheme="minorHAnsi" w:hAnsiTheme="minorHAnsi" w:cs="Arial"/>
          <w:sz w:val="22"/>
          <w:szCs w:val="22"/>
        </w:rPr>
        <w:t xml:space="preserve">na základě výjimky dle § 31, </w:t>
      </w:r>
      <w:r w:rsidR="0084309F" w:rsidRPr="003D4A7C">
        <w:rPr>
          <w:rFonts w:asciiTheme="minorHAnsi" w:hAnsiTheme="minorHAnsi" w:cs="Arial"/>
          <w:sz w:val="22"/>
          <w:szCs w:val="22"/>
        </w:rPr>
        <w:t xml:space="preserve">prostřednictvím 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průzkumu trhu evidovaného v </w:t>
      </w:r>
      <w:r w:rsidR="0084309F" w:rsidRPr="003D4A7C">
        <w:rPr>
          <w:rFonts w:asciiTheme="minorHAnsi" w:hAnsiTheme="minorHAnsi" w:cs="Arial"/>
          <w:sz w:val="22"/>
          <w:szCs w:val="22"/>
        </w:rPr>
        <w:t>Národní</w:t>
      </w:r>
      <w:r w:rsidR="002D5605" w:rsidRPr="003D4A7C">
        <w:rPr>
          <w:rFonts w:asciiTheme="minorHAnsi" w:hAnsiTheme="minorHAnsi" w:cs="Arial"/>
          <w:sz w:val="22"/>
          <w:szCs w:val="22"/>
        </w:rPr>
        <w:t>m</w:t>
      </w:r>
      <w:r w:rsidR="0084309F" w:rsidRPr="003D4A7C">
        <w:rPr>
          <w:rFonts w:asciiTheme="minorHAnsi" w:hAnsiTheme="minorHAnsi" w:cs="Arial"/>
          <w:sz w:val="22"/>
          <w:szCs w:val="22"/>
        </w:rPr>
        <w:t xml:space="preserve"> elektronické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m nástroji </w:t>
      </w:r>
      <w:r w:rsidR="0084309F" w:rsidRPr="003D4A7C">
        <w:rPr>
          <w:rFonts w:asciiTheme="minorHAnsi" w:hAnsiTheme="minorHAnsi" w:cs="Arial"/>
          <w:sz w:val="22"/>
          <w:szCs w:val="22"/>
        </w:rPr>
        <w:t>NEN</w:t>
      </w:r>
      <w:r w:rsidR="00E4500D" w:rsidRPr="003D4A7C">
        <w:rPr>
          <w:rFonts w:asciiTheme="minorHAnsi" w:hAnsiTheme="minorHAnsi" w:cs="Arial"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 xml:space="preserve">pod číslem </w:t>
      </w:r>
      <w:r w:rsidR="0035092B" w:rsidRPr="0035092B">
        <w:rPr>
          <w:rFonts w:asciiTheme="minorHAnsi" w:hAnsiTheme="minorHAnsi" w:cs="Arial"/>
          <w:sz w:val="22"/>
          <w:szCs w:val="22"/>
        </w:rPr>
        <w:t>N006/22/V00028811</w:t>
      </w:r>
      <w:r w:rsidR="0035092B">
        <w:rPr>
          <w:rFonts w:asciiTheme="minorHAnsi" w:hAnsiTheme="minorHAnsi" w:cs="Arial"/>
          <w:sz w:val="22"/>
          <w:szCs w:val="22"/>
        </w:rPr>
        <w:t xml:space="preserve"> </w:t>
      </w:r>
      <w:r w:rsidR="008C79B2" w:rsidRPr="003D4A7C">
        <w:rPr>
          <w:rFonts w:asciiTheme="minorHAnsi" w:hAnsiTheme="minorHAnsi" w:cs="Arial"/>
          <w:sz w:val="22"/>
          <w:szCs w:val="22"/>
        </w:rPr>
        <w:t>a pod názvem</w:t>
      </w:r>
      <w:r w:rsidR="00E4500D" w:rsidRPr="003D4A7C">
        <w:rPr>
          <w:rFonts w:asciiTheme="minorHAnsi" w:hAnsiTheme="minorHAnsi" w:cs="Arial"/>
          <w:sz w:val="22"/>
          <w:szCs w:val="22"/>
        </w:rPr>
        <w:t xml:space="preserve"> „</w:t>
      </w:r>
      <w:r w:rsidR="003535E9" w:rsidRPr="003D4A7C">
        <w:rPr>
          <w:rFonts w:asciiTheme="minorHAnsi" w:hAnsiTheme="minorHAnsi" w:cs="Arial"/>
          <w:b/>
          <w:i/>
          <w:sz w:val="22"/>
          <w:szCs w:val="22"/>
        </w:rPr>
        <w:t>NKP</w:t>
      </w:r>
      <w:r w:rsidR="002D5605" w:rsidRPr="003D4A7C">
        <w:rPr>
          <w:rFonts w:asciiTheme="minorHAnsi" w:hAnsiTheme="minorHAnsi" w:cs="Arial"/>
          <w:b/>
          <w:i/>
          <w:sz w:val="22"/>
          <w:szCs w:val="22"/>
        </w:rPr>
        <w:t xml:space="preserve"> SZ Náměšť n. Oslavou – zpracování kompletní PD statického zajištění </w:t>
      </w:r>
      <w:proofErr w:type="spellStart"/>
      <w:r w:rsidR="002D5605" w:rsidRPr="003D4A7C">
        <w:rPr>
          <w:rFonts w:asciiTheme="minorHAnsi" w:hAnsiTheme="minorHAnsi" w:cs="Arial"/>
          <w:b/>
          <w:i/>
          <w:sz w:val="22"/>
          <w:szCs w:val="22"/>
        </w:rPr>
        <w:t>tarasní</w:t>
      </w:r>
      <w:proofErr w:type="spellEnd"/>
      <w:r w:rsidR="002D5605" w:rsidRPr="003D4A7C">
        <w:rPr>
          <w:rFonts w:asciiTheme="minorHAnsi" w:hAnsiTheme="minorHAnsi" w:cs="Arial"/>
          <w:b/>
          <w:i/>
          <w:sz w:val="22"/>
          <w:szCs w:val="22"/>
        </w:rPr>
        <w:t xml:space="preserve"> zdi pod francouzskou zahradou“</w:t>
      </w:r>
      <w:r w:rsidR="00CA1CA3" w:rsidRPr="003D4A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>(dále jen jako „Veřejná zakázka“).</w:t>
      </w:r>
      <w:r w:rsidR="00E4500D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8263F5" w:rsidRPr="003D4A7C">
        <w:rPr>
          <w:rFonts w:ascii="Calibri" w:hAnsi="Calibri"/>
          <w:sz w:val="22"/>
          <w:szCs w:val="22"/>
        </w:rPr>
        <w:t>Smluvní strany se dohodly, že závaznou část jejich smluvních ujednání tvoří rovněž nabídka zhotovitele</w:t>
      </w:r>
      <w:r w:rsidR="00CA1CA3" w:rsidRPr="003D4A7C">
        <w:rPr>
          <w:rFonts w:ascii="Calibri" w:hAnsi="Calibri"/>
          <w:sz w:val="22"/>
          <w:szCs w:val="22"/>
        </w:rPr>
        <w:t>.</w:t>
      </w:r>
    </w:p>
    <w:p w14:paraId="13F84C61" w14:textId="77777777" w:rsidR="00F77594" w:rsidRPr="003D4A7C" w:rsidRDefault="008825C8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</w:t>
      </w:r>
      <w:r w:rsidR="008C79B2" w:rsidRPr="003D4A7C">
        <w:rPr>
          <w:rFonts w:asciiTheme="minorHAnsi" w:hAnsiTheme="minorHAnsi" w:cs="Arial"/>
          <w:sz w:val="22"/>
          <w:szCs w:val="22"/>
        </w:rPr>
        <w:t xml:space="preserve"> prohlašuje, že</w:t>
      </w:r>
      <w:r w:rsidRPr="003D4A7C">
        <w:rPr>
          <w:rFonts w:asciiTheme="minorHAnsi" w:hAnsiTheme="minorHAnsi" w:cs="Arial"/>
          <w:sz w:val="22"/>
          <w:szCs w:val="22"/>
        </w:rPr>
        <w:t xml:space="preserve"> je </w:t>
      </w:r>
      <w:r w:rsidR="005E7A76" w:rsidRPr="003D4A7C">
        <w:rPr>
          <w:rFonts w:asciiTheme="minorHAnsi" w:hAnsiTheme="minorHAnsi" w:cs="Arial"/>
          <w:sz w:val="22"/>
          <w:szCs w:val="22"/>
        </w:rPr>
        <w:t>a</w:t>
      </w:r>
      <w:r w:rsidR="00D869AC" w:rsidRPr="003D4A7C">
        <w:rPr>
          <w:rFonts w:asciiTheme="minorHAnsi" w:hAnsiTheme="minorHAnsi" w:cs="Arial"/>
          <w:sz w:val="22"/>
          <w:szCs w:val="22"/>
        </w:rPr>
        <w:t>u</w:t>
      </w:r>
      <w:r w:rsidR="005E7A76" w:rsidRPr="003D4A7C">
        <w:rPr>
          <w:rFonts w:asciiTheme="minorHAnsi" w:hAnsiTheme="minorHAnsi" w:cs="Arial"/>
          <w:sz w:val="22"/>
          <w:szCs w:val="22"/>
        </w:rPr>
        <w:t xml:space="preserve">torizovanou </w:t>
      </w:r>
      <w:r w:rsidR="007F4D93" w:rsidRPr="003D4A7C">
        <w:rPr>
          <w:rFonts w:asciiTheme="minorHAnsi" w:hAnsiTheme="minorHAnsi" w:cs="Arial"/>
          <w:sz w:val="22"/>
          <w:szCs w:val="22"/>
        </w:rPr>
        <w:t>osobou oprávněnou podle zákon</w:t>
      </w:r>
      <w:r w:rsidR="00D869AC" w:rsidRPr="003D4A7C">
        <w:rPr>
          <w:rFonts w:asciiTheme="minorHAnsi" w:hAnsiTheme="minorHAnsi" w:cs="Arial"/>
          <w:sz w:val="22"/>
          <w:szCs w:val="22"/>
        </w:rPr>
        <w:t>a</w:t>
      </w:r>
      <w:r w:rsidR="007F4D93" w:rsidRPr="003D4A7C">
        <w:rPr>
          <w:rFonts w:asciiTheme="minorHAnsi" w:hAnsiTheme="minorHAnsi" w:cs="Arial"/>
          <w:sz w:val="22"/>
          <w:szCs w:val="22"/>
        </w:rPr>
        <w:t xml:space="preserve"> č. 360/1992 Sb., </w:t>
      </w:r>
      <w:r w:rsidR="005E7A76" w:rsidRPr="003D4A7C">
        <w:rPr>
          <w:rFonts w:asciiTheme="minorHAnsi" w:hAnsiTheme="minorHAnsi" w:cs="Arial"/>
          <w:sz w:val="22"/>
          <w:szCs w:val="22"/>
        </w:rPr>
        <w:t xml:space="preserve">ve znění pozdějších předpisů, </w:t>
      </w:r>
      <w:r w:rsidR="005E7A76" w:rsidRPr="003D4A7C">
        <w:rPr>
          <w:rFonts w:asciiTheme="minorHAnsi" w:hAnsiTheme="minorHAnsi" w:cs="Arial"/>
          <w:sz w:val="22"/>
          <w:szCs w:val="22"/>
          <w:u w:val="single"/>
        </w:rPr>
        <w:t xml:space="preserve">k výkonu odborných činností ve výstavbě </w:t>
      </w:r>
      <w:r w:rsidR="00D869AC" w:rsidRPr="003D4A7C">
        <w:rPr>
          <w:rFonts w:asciiTheme="minorHAnsi" w:hAnsiTheme="minorHAnsi" w:cs="Arial"/>
          <w:sz w:val="22"/>
          <w:szCs w:val="22"/>
          <w:u w:val="single"/>
        </w:rPr>
        <w:t>/</w:t>
      </w:r>
      <w:r w:rsidR="005E7A76" w:rsidRPr="003D4A7C">
        <w:rPr>
          <w:rFonts w:asciiTheme="minorHAnsi" w:hAnsiTheme="minorHAnsi" w:cs="Arial"/>
          <w:sz w:val="22"/>
          <w:szCs w:val="22"/>
          <w:u w:val="single"/>
        </w:rPr>
        <w:t>odborných činností v souvislosti s prostorovými a funkčními změnami v</w:t>
      </w:r>
      <w:r w:rsidR="00D869AC" w:rsidRPr="003D4A7C">
        <w:rPr>
          <w:rFonts w:asciiTheme="minorHAnsi" w:hAnsiTheme="minorHAnsi" w:cs="Arial"/>
          <w:sz w:val="22"/>
          <w:szCs w:val="22"/>
          <w:u w:val="single"/>
        </w:rPr>
        <w:t> </w:t>
      </w:r>
      <w:r w:rsidR="005E7A76" w:rsidRPr="003D4A7C">
        <w:rPr>
          <w:rFonts w:asciiTheme="minorHAnsi" w:hAnsiTheme="minorHAnsi" w:cs="Arial"/>
          <w:sz w:val="22"/>
          <w:szCs w:val="22"/>
          <w:u w:val="single"/>
        </w:rPr>
        <w:t>území</w:t>
      </w:r>
      <w:r w:rsidR="00D869AC" w:rsidRPr="003D4A7C">
        <w:rPr>
          <w:rFonts w:asciiTheme="minorHAnsi" w:hAnsiTheme="minorHAnsi" w:cs="Arial"/>
          <w:sz w:val="22"/>
          <w:szCs w:val="22"/>
          <w:u w:val="single"/>
        </w:rPr>
        <w:t>/</w:t>
      </w:r>
      <w:r w:rsidR="00507FE9" w:rsidRPr="003D4A7C">
        <w:rPr>
          <w:rFonts w:asciiTheme="minorHAnsi" w:hAnsiTheme="minorHAnsi" w:cs="Arial"/>
          <w:sz w:val="22"/>
          <w:szCs w:val="22"/>
          <w:u w:val="single"/>
        </w:rPr>
        <w:t xml:space="preserve"> a je způsobilý provádět činnosti, které jsou předmětem této smlouvy</w:t>
      </w:r>
      <w:r w:rsidR="00087479" w:rsidRPr="003D4A7C">
        <w:rPr>
          <w:rFonts w:asciiTheme="minorHAnsi" w:hAnsiTheme="minorHAnsi" w:cs="Arial"/>
          <w:sz w:val="22"/>
          <w:szCs w:val="22"/>
          <w:u w:val="single"/>
        </w:rPr>
        <w:t>.</w:t>
      </w:r>
    </w:p>
    <w:p w14:paraId="3796D63E" w14:textId="77777777" w:rsidR="004A458A" w:rsidRPr="003D4A7C" w:rsidRDefault="004A458A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prohlašuje, že</w:t>
      </w:r>
      <w:r w:rsidR="00BA5315" w:rsidRPr="003D4A7C">
        <w:rPr>
          <w:rFonts w:asciiTheme="minorHAnsi" w:hAnsiTheme="minorHAnsi" w:cs="Arial"/>
          <w:sz w:val="22"/>
          <w:szCs w:val="22"/>
        </w:rPr>
        <w:t xml:space="preserve"> v souladu s ustaveními zákona č. 455/1991 Sb., živnostenský zákon, ve znění pozdějších předpisů, </w:t>
      </w:r>
      <w:r w:rsidRPr="003D4A7C">
        <w:rPr>
          <w:rFonts w:asciiTheme="minorHAnsi" w:hAnsiTheme="minorHAnsi" w:cs="Arial"/>
          <w:sz w:val="22"/>
          <w:szCs w:val="22"/>
        </w:rPr>
        <w:t>je oprávněn vykonávat</w:t>
      </w:r>
      <w:r w:rsidR="00BA5315" w:rsidRPr="003D4A7C">
        <w:rPr>
          <w:rFonts w:asciiTheme="minorHAnsi" w:hAnsiTheme="minorHAnsi" w:cs="Arial"/>
          <w:sz w:val="22"/>
          <w:szCs w:val="22"/>
        </w:rPr>
        <w:t xml:space="preserve"> činnosti, které jsou předmětem této smlouvy.</w:t>
      </w:r>
    </w:p>
    <w:p w14:paraId="30A5E5EC" w14:textId="77777777" w:rsidR="008825C8" w:rsidRPr="003D4A7C" w:rsidRDefault="00A80279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3D4A7C">
        <w:rPr>
          <w:rFonts w:asciiTheme="minorHAnsi" w:hAnsiTheme="minorHAnsi" w:cs="Arial"/>
          <w:sz w:val="22"/>
          <w:szCs w:val="22"/>
        </w:rPr>
        <w:t>Zhotovitel se zavazuje provést dílo svým jménem a na svoji odpovědnost. K provedení díla je oprávněn využít činnost třetích osob, avšak za činnost těchto osob odpovídá v plném rozsahu zhotovitel jako by činnost provedl sám. Zhotovitel odpovídá za to, že každá taková osoba, kterou pověří plněním činnosti dle této smlouvy je k takové činnosti způsobilá. Odměnu za podíl na plnění dle této smlouvy hradí takové osobě zhotovitel.</w:t>
      </w:r>
    </w:p>
    <w:p w14:paraId="67726559" w14:textId="77777777" w:rsidR="008C79B2" w:rsidRPr="003D4A7C" w:rsidRDefault="008825C8" w:rsidP="00CA1CA3">
      <w:pPr>
        <w:pStyle w:val="Zkladntext"/>
        <w:numPr>
          <w:ilvl w:val="0"/>
          <w:numId w:val="27"/>
        </w:numPr>
        <w:tabs>
          <w:tab w:val="clear" w:pos="567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Objednatel je právnickou osobou, státní příspěvkovou organizací zřízenou podle českého práva rozhodnutím Ministerstva kultury ČR pod č. j. 11617/2002.Objednatel </w:t>
      </w:r>
      <w:r w:rsidR="00E52CFE" w:rsidRPr="003D4A7C">
        <w:rPr>
          <w:rFonts w:asciiTheme="minorHAnsi" w:hAnsiTheme="minorHAnsi" w:cs="Arial"/>
          <w:sz w:val="22"/>
          <w:szCs w:val="22"/>
        </w:rPr>
        <w:t xml:space="preserve">je </w:t>
      </w:r>
      <w:r w:rsidRPr="003D4A7C">
        <w:rPr>
          <w:rFonts w:asciiTheme="minorHAnsi" w:hAnsiTheme="minorHAnsi" w:cs="Arial"/>
          <w:sz w:val="22"/>
          <w:szCs w:val="22"/>
        </w:rPr>
        <w:t>na základě zřizovací listiny příslušný hospodařit s</w:t>
      </w:r>
      <w:r w:rsidR="008C79B2" w:rsidRPr="003D4A7C">
        <w:rPr>
          <w:rFonts w:asciiTheme="minorHAnsi" w:hAnsiTheme="minorHAnsi" w:cs="Arial"/>
          <w:sz w:val="22"/>
          <w:szCs w:val="22"/>
        </w:rPr>
        <w:t xml:space="preserve">  nemovitým majetkem státu, kterým je </w:t>
      </w:r>
    </w:p>
    <w:p w14:paraId="2AA706A3" w14:textId="77777777" w:rsidR="008825C8" w:rsidRPr="003D4A7C" w:rsidRDefault="00A23D4A" w:rsidP="00CF41C6">
      <w:pPr>
        <w:pStyle w:val="Zkladntext"/>
        <w:tabs>
          <w:tab w:val="clear" w:pos="567"/>
        </w:tabs>
        <w:snapToGrid/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NKP</w:t>
      </w:r>
      <w:r w:rsidR="00E4500D" w:rsidRPr="003D4A7C">
        <w:rPr>
          <w:rFonts w:asciiTheme="minorHAnsi" w:hAnsiTheme="minorHAnsi" w:cs="Arial"/>
          <w:b/>
          <w:sz w:val="22"/>
          <w:szCs w:val="22"/>
        </w:rPr>
        <w:t xml:space="preserve"> </w:t>
      </w:r>
      <w:r w:rsidR="002D5605" w:rsidRPr="003D4A7C">
        <w:rPr>
          <w:rFonts w:asciiTheme="minorHAnsi" w:hAnsiTheme="minorHAnsi" w:cs="Arial"/>
          <w:b/>
          <w:sz w:val="22"/>
          <w:szCs w:val="22"/>
        </w:rPr>
        <w:t>zámek Náměšť nad Oslavou</w:t>
      </w:r>
    </w:p>
    <w:p w14:paraId="64B665FE" w14:textId="77777777" w:rsidR="008825C8" w:rsidRPr="003D4A7C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4473A5C1" w14:textId="77777777" w:rsidR="00A23D4A" w:rsidRPr="003D4A7C" w:rsidRDefault="00A23D4A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3AAA6D8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  <w:r w:rsidRPr="003D4A7C">
        <w:rPr>
          <w:rFonts w:ascii="Arial" w:hAnsi="Arial" w:cs="Arial"/>
          <w:b/>
          <w:sz w:val="22"/>
        </w:rPr>
        <w:t>II.</w:t>
      </w:r>
    </w:p>
    <w:p w14:paraId="64CF7C1E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14:paraId="06D967F7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D7612C5" w14:textId="77777777" w:rsidR="00CA1CA3" w:rsidRPr="003D4A7C" w:rsidRDefault="00E03A2C" w:rsidP="00F114B8">
      <w:pPr>
        <w:numPr>
          <w:ilvl w:val="0"/>
          <w:numId w:val="3"/>
        </w:numPr>
        <w:suppressAutoHyphens w:val="0"/>
        <w:spacing w:line="276" w:lineRule="auto"/>
        <w:ind w:hanging="567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3D4A7C">
        <w:rPr>
          <w:rFonts w:asciiTheme="minorHAnsi" w:hAnsiTheme="minorHAnsi" w:cs="Arial"/>
          <w:sz w:val="22"/>
          <w:szCs w:val="22"/>
        </w:rPr>
        <w:t>Před</w:t>
      </w:r>
      <w:r w:rsidRPr="003D4A7C">
        <w:rPr>
          <w:rFonts w:asciiTheme="minorHAnsi" w:hAnsiTheme="minorHAnsi"/>
          <w:sz w:val="22"/>
          <w:szCs w:val="22"/>
        </w:rPr>
        <w:t xml:space="preserve">mětem této smlouvy je závazek zhotovitele </w:t>
      </w:r>
      <w:r w:rsidR="00507FE9" w:rsidRPr="003D4A7C">
        <w:rPr>
          <w:rFonts w:asciiTheme="minorHAnsi" w:hAnsiTheme="minorHAnsi"/>
          <w:sz w:val="22"/>
          <w:szCs w:val="22"/>
        </w:rPr>
        <w:t xml:space="preserve">provést </w:t>
      </w:r>
      <w:r w:rsidRPr="003D4A7C">
        <w:rPr>
          <w:rFonts w:asciiTheme="minorHAnsi" w:hAnsiTheme="minorHAnsi"/>
          <w:sz w:val="22"/>
          <w:szCs w:val="22"/>
        </w:rPr>
        <w:t xml:space="preserve">pro objednatele </w:t>
      </w:r>
      <w:r w:rsidR="00405C21" w:rsidRPr="003D4A7C">
        <w:rPr>
          <w:rFonts w:asciiTheme="minorHAnsi" w:hAnsiTheme="minorHAnsi"/>
          <w:sz w:val="22"/>
          <w:szCs w:val="22"/>
        </w:rPr>
        <w:t xml:space="preserve">na svůj náklad a nebezpečí dílo, kterým je zpracování </w:t>
      </w:r>
      <w:r w:rsidR="002D5605" w:rsidRPr="003D4A7C">
        <w:rPr>
          <w:rFonts w:asciiTheme="minorHAnsi" w:hAnsiTheme="minorHAnsi"/>
          <w:b/>
          <w:sz w:val="22"/>
          <w:szCs w:val="22"/>
        </w:rPr>
        <w:t xml:space="preserve">nezbytných průzkumů a sondážních prací, zaměření </w:t>
      </w:r>
      <w:proofErr w:type="spellStart"/>
      <w:r w:rsidR="002D5605" w:rsidRPr="003D4A7C">
        <w:rPr>
          <w:rFonts w:asciiTheme="minorHAnsi" w:hAnsiTheme="minorHAnsi"/>
          <w:b/>
          <w:sz w:val="22"/>
          <w:szCs w:val="22"/>
        </w:rPr>
        <w:t>tarasní</w:t>
      </w:r>
      <w:proofErr w:type="spellEnd"/>
      <w:r w:rsidR="002D5605" w:rsidRPr="003D4A7C">
        <w:rPr>
          <w:rFonts w:asciiTheme="minorHAnsi" w:hAnsiTheme="minorHAnsi"/>
          <w:b/>
          <w:sz w:val="22"/>
          <w:szCs w:val="22"/>
        </w:rPr>
        <w:t xml:space="preserve"> zdi a přilehlého terénu, zpracování  </w:t>
      </w:r>
      <w:r w:rsidR="00E4500D" w:rsidRPr="003D4A7C">
        <w:rPr>
          <w:rFonts w:asciiTheme="minorHAnsi" w:hAnsiTheme="minorHAnsi"/>
          <w:b/>
          <w:sz w:val="22"/>
          <w:szCs w:val="22"/>
        </w:rPr>
        <w:t xml:space="preserve">kompletní </w:t>
      </w:r>
      <w:r w:rsidR="00405C21" w:rsidRPr="003D4A7C">
        <w:rPr>
          <w:rFonts w:asciiTheme="minorHAnsi" w:hAnsiTheme="minorHAnsi"/>
          <w:b/>
          <w:sz w:val="22"/>
          <w:szCs w:val="22"/>
        </w:rPr>
        <w:t>projektové dokumentace</w:t>
      </w:r>
      <w:r w:rsidR="00D979FD" w:rsidRPr="003D4A7C">
        <w:rPr>
          <w:rFonts w:asciiTheme="minorHAnsi" w:hAnsiTheme="minorHAnsi"/>
          <w:b/>
          <w:sz w:val="22"/>
          <w:szCs w:val="22"/>
        </w:rPr>
        <w:t xml:space="preserve"> ve stupni </w:t>
      </w:r>
      <w:r w:rsidR="00CA1CA3" w:rsidRPr="003D4A7C">
        <w:rPr>
          <w:rFonts w:asciiTheme="minorHAnsi" w:hAnsiTheme="minorHAnsi"/>
          <w:b/>
          <w:sz w:val="22"/>
          <w:szCs w:val="22"/>
        </w:rPr>
        <w:t xml:space="preserve">dokumentace pro provádění stavby </w:t>
      </w:r>
      <w:r w:rsidR="00CA1CA3" w:rsidRPr="003D4A7C">
        <w:rPr>
          <w:rFonts w:asciiTheme="minorHAnsi" w:hAnsiTheme="minorHAnsi"/>
          <w:sz w:val="22"/>
          <w:szCs w:val="22"/>
        </w:rPr>
        <w:t xml:space="preserve">(která bude sloužit </w:t>
      </w:r>
      <w:r w:rsidR="00E4500D" w:rsidRPr="003D4A7C">
        <w:rPr>
          <w:rFonts w:asciiTheme="minorHAnsi" w:hAnsiTheme="minorHAnsi"/>
          <w:sz w:val="22"/>
          <w:szCs w:val="22"/>
        </w:rPr>
        <w:t xml:space="preserve">zároveň </w:t>
      </w:r>
      <w:r w:rsidR="00CA1CA3" w:rsidRPr="003D4A7C">
        <w:rPr>
          <w:rFonts w:asciiTheme="minorHAnsi" w:hAnsiTheme="minorHAnsi"/>
          <w:sz w:val="22"/>
          <w:szCs w:val="22"/>
        </w:rPr>
        <w:t xml:space="preserve">jako podklad pro žádost </w:t>
      </w:r>
      <w:r w:rsidR="00E4500D" w:rsidRPr="003D4A7C">
        <w:rPr>
          <w:rFonts w:asciiTheme="minorHAnsi" w:hAnsiTheme="minorHAnsi"/>
          <w:sz w:val="22"/>
          <w:szCs w:val="22"/>
        </w:rPr>
        <w:t xml:space="preserve">vydání stavebního povolení); </w:t>
      </w:r>
      <w:r w:rsidR="00E4500D" w:rsidRPr="003D4A7C">
        <w:rPr>
          <w:rFonts w:asciiTheme="minorHAnsi" w:hAnsiTheme="minorHAnsi"/>
          <w:b/>
          <w:sz w:val="22"/>
          <w:szCs w:val="22"/>
        </w:rPr>
        <w:t xml:space="preserve">zpracování zadávací dokumentace </w:t>
      </w:r>
      <w:r w:rsidR="00237365" w:rsidRPr="003D4A7C">
        <w:rPr>
          <w:rFonts w:asciiTheme="minorHAnsi" w:hAnsiTheme="minorHAnsi"/>
          <w:b/>
          <w:sz w:val="22"/>
          <w:szCs w:val="22"/>
        </w:rPr>
        <w:t xml:space="preserve"> </w:t>
      </w:r>
      <w:r w:rsidR="00CA1CA3" w:rsidRPr="003D4A7C">
        <w:rPr>
          <w:rFonts w:asciiTheme="minorHAnsi" w:hAnsiTheme="minorHAnsi"/>
          <w:b/>
          <w:sz w:val="22"/>
          <w:szCs w:val="22"/>
        </w:rPr>
        <w:t xml:space="preserve">pro zadání veřejné zakázky na stavební práce </w:t>
      </w:r>
      <w:r w:rsidR="00CA1CA3" w:rsidRPr="003D4A7C">
        <w:rPr>
          <w:rFonts w:asciiTheme="minorHAnsi" w:hAnsiTheme="minorHAnsi"/>
          <w:sz w:val="22"/>
          <w:szCs w:val="22"/>
        </w:rPr>
        <w:t>(tzn. např. se zapracováním podmínek závazného stanoviska k</w:t>
      </w:r>
      <w:r w:rsidR="00E4500D" w:rsidRPr="003D4A7C">
        <w:rPr>
          <w:rFonts w:asciiTheme="minorHAnsi" w:hAnsiTheme="minorHAnsi"/>
          <w:sz w:val="22"/>
          <w:szCs w:val="22"/>
        </w:rPr>
        <w:t> </w:t>
      </w:r>
      <w:r w:rsidR="00CA1CA3" w:rsidRPr="003D4A7C">
        <w:rPr>
          <w:rFonts w:asciiTheme="minorHAnsi" w:hAnsiTheme="minorHAnsi"/>
          <w:sz w:val="22"/>
          <w:szCs w:val="22"/>
        </w:rPr>
        <w:t>DPS</w:t>
      </w:r>
      <w:r w:rsidR="00E4500D" w:rsidRPr="003D4A7C">
        <w:rPr>
          <w:rFonts w:asciiTheme="minorHAnsi" w:hAnsiTheme="minorHAnsi"/>
          <w:sz w:val="22"/>
          <w:szCs w:val="22"/>
        </w:rPr>
        <w:t>, rozdělení na etapy</w:t>
      </w:r>
      <w:r w:rsidR="00CA1CA3" w:rsidRPr="003D4A7C">
        <w:rPr>
          <w:rFonts w:asciiTheme="minorHAnsi" w:hAnsiTheme="minorHAnsi"/>
          <w:sz w:val="22"/>
          <w:szCs w:val="22"/>
        </w:rPr>
        <w:t>)</w:t>
      </w:r>
      <w:r w:rsidR="002D5605" w:rsidRPr="003D4A7C">
        <w:rPr>
          <w:rFonts w:asciiTheme="minorHAnsi" w:hAnsiTheme="minorHAnsi"/>
          <w:sz w:val="22"/>
          <w:szCs w:val="22"/>
        </w:rPr>
        <w:t xml:space="preserve">. Dále se zhotovitel zavazuje </w:t>
      </w:r>
      <w:r w:rsidR="00237365" w:rsidRPr="003D4A7C">
        <w:rPr>
          <w:rFonts w:asciiTheme="minorHAnsi" w:hAnsiTheme="minorHAnsi"/>
          <w:b/>
          <w:sz w:val="22"/>
          <w:szCs w:val="22"/>
        </w:rPr>
        <w:t>vykonávat činnost autorského dozoru po dobu realizace stavby</w:t>
      </w:r>
      <w:r w:rsidR="00CA1CA3" w:rsidRPr="003D4A7C">
        <w:rPr>
          <w:rFonts w:asciiTheme="minorHAnsi" w:hAnsiTheme="minorHAnsi"/>
          <w:b/>
          <w:sz w:val="22"/>
          <w:szCs w:val="22"/>
        </w:rPr>
        <w:t>.</w:t>
      </w:r>
    </w:p>
    <w:p w14:paraId="15BAF792" w14:textId="77777777" w:rsidR="00405C21" w:rsidRPr="003D4A7C" w:rsidRDefault="00405C21" w:rsidP="00CA1CA3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14:paraId="40B85403" w14:textId="77777777" w:rsidR="0076522C" w:rsidRPr="003D4A7C" w:rsidRDefault="00EE7A8E" w:rsidP="00626CDB">
      <w:pPr>
        <w:numPr>
          <w:ilvl w:val="0"/>
          <w:numId w:val="3"/>
        </w:numPr>
        <w:suppressAutoHyphens w:val="0"/>
        <w:spacing w:line="276" w:lineRule="auto"/>
        <w:ind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Zhotovitel </w:t>
      </w:r>
      <w:r w:rsidR="002A1802" w:rsidRPr="003D4A7C">
        <w:rPr>
          <w:rFonts w:asciiTheme="minorHAnsi" w:hAnsiTheme="minorHAnsi" w:cs="Arial"/>
          <w:sz w:val="22"/>
          <w:szCs w:val="22"/>
        </w:rPr>
        <w:t xml:space="preserve">se zavazuje jako předmět díla 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zajistit potřebné průzkumy (statický, stavebnětechnický atd.), </w:t>
      </w:r>
      <w:proofErr w:type="gramStart"/>
      <w:r w:rsidR="002D5605" w:rsidRPr="003D4A7C">
        <w:rPr>
          <w:rFonts w:asciiTheme="minorHAnsi" w:hAnsiTheme="minorHAnsi" w:cs="Arial"/>
          <w:sz w:val="22"/>
          <w:szCs w:val="22"/>
        </w:rPr>
        <w:t>sondážní  a dokumentační</w:t>
      </w:r>
      <w:proofErr w:type="gramEnd"/>
      <w:r w:rsidR="002D5605" w:rsidRPr="003D4A7C">
        <w:rPr>
          <w:rFonts w:asciiTheme="minorHAnsi" w:hAnsiTheme="minorHAnsi" w:cs="Arial"/>
          <w:sz w:val="22"/>
          <w:szCs w:val="22"/>
        </w:rPr>
        <w:t xml:space="preserve"> práce, následně </w:t>
      </w:r>
      <w:r w:rsidR="002A1802" w:rsidRPr="003D4A7C">
        <w:rPr>
          <w:rFonts w:asciiTheme="minorHAnsi" w:hAnsiTheme="minorHAnsi" w:cs="Arial"/>
          <w:sz w:val="22"/>
          <w:szCs w:val="22"/>
        </w:rPr>
        <w:t xml:space="preserve">zpracovat dokumentaci </w:t>
      </w:r>
      <w:r w:rsidR="00CA1CA3" w:rsidRPr="003D4A7C">
        <w:rPr>
          <w:rFonts w:asciiTheme="minorHAnsi" w:hAnsiTheme="minorHAnsi" w:cs="Arial"/>
          <w:sz w:val="22"/>
          <w:szCs w:val="22"/>
        </w:rPr>
        <w:t xml:space="preserve">pro provádění stavby </w:t>
      </w:r>
      <w:r w:rsidR="0076522C" w:rsidRPr="003D4A7C">
        <w:rPr>
          <w:rFonts w:asciiTheme="minorHAnsi" w:hAnsiTheme="minorHAnsi"/>
          <w:sz w:val="22"/>
          <w:szCs w:val="22"/>
          <w:lang w:eastAsia="en-US"/>
        </w:rPr>
        <w:t xml:space="preserve">v </w:t>
      </w:r>
      <w:r w:rsidR="0076522C" w:rsidRPr="003D4A7C">
        <w:rPr>
          <w:rFonts w:asciiTheme="minorHAnsi" w:hAnsiTheme="minorHAnsi"/>
          <w:sz w:val="22"/>
          <w:szCs w:val="22"/>
          <w:lang w:eastAsia="en-US"/>
        </w:rPr>
        <w:lastRenderedPageBreak/>
        <w:t xml:space="preserve">rozsahu a o obsahu odpovídajícím příslušnému právnímu předpisu (vyhlášce č. 499/2006 Sb. </w:t>
      </w:r>
      <w:r w:rsidR="0006550D" w:rsidRPr="003D4A7C">
        <w:rPr>
          <w:rFonts w:asciiTheme="minorHAnsi" w:hAnsiTheme="minorHAnsi"/>
          <w:sz w:val="22"/>
          <w:szCs w:val="22"/>
          <w:lang w:eastAsia="en-US"/>
        </w:rPr>
        <w:t xml:space="preserve">o </w:t>
      </w:r>
      <w:r w:rsidR="0076522C" w:rsidRPr="003D4A7C">
        <w:rPr>
          <w:rFonts w:asciiTheme="minorHAnsi" w:hAnsiTheme="minorHAnsi"/>
          <w:bCs/>
          <w:sz w:val="22"/>
          <w:szCs w:val="22"/>
        </w:rPr>
        <w:t xml:space="preserve">dokumentaci staveb, ve znění vyhlášky č. </w:t>
      </w:r>
      <w:r w:rsidR="003D043D" w:rsidRPr="003D4A7C">
        <w:rPr>
          <w:rFonts w:asciiTheme="minorHAnsi" w:hAnsiTheme="minorHAnsi"/>
          <w:bCs/>
          <w:sz w:val="22"/>
          <w:szCs w:val="22"/>
        </w:rPr>
        <w:t>405</w:t>
      </w:r>
      <w:r w:rsidR="0076522C" w:rsidRPr="003D4A7C">
        <w:rPr>
          <w:rFonts w:asciiTheme="minorHAnsi" w:hAnsiTheme="minorHAnsi"/>
          <w:bCs/>
          <w:sz w:val="22"/>
          <w:szCs w:val="22"/>
        </w:rPr>
        <w:t>/201</w:t>
      </w:r>
      <w:r w:rsidR="003D043D" w:rsidRPr="003D4A7C">
        <w:rPr>
          <w:rFonts w:asciiTheme="minorHAnsi" w:hAnsiTheme="minorHAnsi"/>
          <w:bCs/>
          <w:sz w:val="22"/>
          <w:szCs w:val="22"/>
        </w:rPr>
        <w:t>7</w:t>
      </w:r>
      <w:r w:rsidR="0076522C" w:rsidRPr="003D4A7C">
        <w:rPr>
          <w:rFonts w:asciiTheme="minorHAnsi" w:hAnsiTheme="minorHAnsi"/>
          <w:bCs/>
          <w:sz w:val="22"/>
          <w:szCs w:val="22"/>
        </w:rPr>
        <w:t xml:space="preserve"> Sb., </w:t>
      </w:r>
      <w:r w:rsidR="00D27123" w:rsidRPr="003D4A7C">
        <w:rPr>
          <w:rFonts w:asciiTheme="minorHAnsi" w:hAnsiTheme="minorHAnsi"/>
          <w:bCs/>
          <w:sz w:val="22"/>
          <w:szCs w:val="22"/>
        </w:rPr>
        <w:t>v platném znění)</w:t>
      </w:r>
      <w:r w:rsidR="0076522C" w:rsidRPr="003D4A7C">
        <w:rPr>
          <w:rFonts w:asciiTheme="minorHAnsi" w:hAnsiTheme="minorHAnsi"/>
          <w:sz w:val="22"/>
          <w:szCs w:val="22"/>
          <w:lang w:eastAsia="en-US"/>
        </w:rPr>
        <w:t>:</w:t>
      </w:r>
    </w:p>
    <w:p w14:paraId="7A7BC4DD" w14:textId="77777777" w:rsidR="004A458A" w:rsidRPr="003D4A7C" w:rsidRDefault="004A458A" w:rsidP="00BD6061">
      <w:pPr>
        <w:suppressAutoHyphens w:val="0"/>
        <w:spacing w:line="276" w:lineRule="auto"/>
        <w:ind w:left="567"/>
        <w:rPr>
          <w:rFonts w:asciiTheme="minorHAnsi" w:hAnsiTheme="minorHAnsi"/>
          <w:sz w:val="22"/>
          <w:szCs w:val="22"/>
          <w:lang w:eastAsia="en-US"/>
        </w:rPr>
      </w:pPr>
    </w:p>
    <w:p w14:paraId="793C40F3" w14:textId="77777777" w:rsidR="00CA1CA3" w:rsidRPr="003D4A7C" w:rsidRDefault="00CA1CA3" w:rsidP="00CA1CA3">
      <w:pPr>
        <w:pStyle w:val="Odstavecseseznamem"/>
        <w:numPr>
          <w:ilvl w:val="0"/>
          <w:numId w:val="6"/>
        </w:numPr>
        <w:suppressAutoHyphens w:val="0"/>
        <w:ind w:left="851" w:hanging="284"/>
        <w:rPr>
          <w:rFonts w:asciiTheme="minorHAnsi" w:hAnsiTheme="minorHAnsi"/>
          <w:sz w:val="22"/>
          <w:szCs w:val="22"/>
          <w:lang w:val="en-US" w:eastAsia="en-US"/>
        </w:rPr>
      </w:pPr>
      <w:r w:rsidRPr="003D4A7C">
        <w:rPr>
          <w:rFonts w:asciiTheme="minorHAnsi" w:hAnsiTheme="minorHAnsi"/>
          <w:sz w:val="22"/>
          <w:szCs w:val="22"/>
        </w:rPr>
        <w:t>projektová dokumentace pro provádění stavby musí mít náležitosti dle přílohy č. 13 vyhlášky č. 499/2006 Sb. o dokumentaci staveb, v platném znění a bude obsahovat zejména:</w:t>
      </w:r>
    </w:p>
    <w:p w14:paraId="1794B56C" w14:textId="77777777" w:rsidR="00CA1CA3" w:rsidRPr="003D4A7C" w:rsidRDefault="00CA1CA3" w:rsidP="00CA1CA3">
      <w:pPr>
        <w:pStyle w:val="Default"/>
        <w:numPr>
          <w:ilvl w:val="0"/>
          <w:numId w:val="18"/>
        </w:numPr>
        <w:ind w:left="1276" w:hanging="425"/>
        <w:rPr>
          <w:rFonts w:asciiTheme="minorHAnsi" w:hAnsiTheme="minorHAnsi"/>
          <w:color w:val="auto"/>
          <w:sz w:val="22"/>
          <w:szCs w:val="22"/>
        </w:rPr>
      </w:pPr>
      <w:r w:rsidRPr="003D4A7C">
        <w:rPr>
          <w:rFonts w:asciiTheme="minorHAnsi" w:hAnsiTheme="minorHAnsi"/>
          <w:color w:val="auto"/>
          <w:sz w:val="22"/>
          <w:szCs w:val="22"/>
        </w:rPr>
        <w:t xml:space="preserve">A Průvodní zprávu </w:t>
      </w:r>
    </w:p>
    <w:p w14:paraId="3F00AF8D" w14:textId="77777777" w:rsidR="00CA1CA3" w:rsidRPr="003D4A7C" w:rsidRDefault="00CA1CA3" w:rsidP="00CA1CA3">
      <w:pPr>
        <w:pStyle w:val="Default"/>
        <w:numPr>
          <w:ilvl w:val="0"/>
          <w:numId w:val="18"/>
        </w:numPr>
        <w:ind w:left="1276" w:hanging="425"/>
        <w:rPr>
          <w:rFonts w:asciiTheme="minorHAnsi" w:hAnsiTheme="minorHAnsi"/>
          <w:color w:val="auto"/>
          <w:sz w:val="22"/>
          <w:szCs w:val="22"/>
        </w:rPr>
      </w:pPr>
      <w:r w:rsidRPr="003D4A7C">
        <w:rPr>
          <w:rFonts w:asciiTheme="minorHAnsi" w:hAnsiTheme="minorHAnsi"/>
          <w:color w:val="auto"/>
          <w:sz w:val="22"/>
          <w:szCs w:val="22"/>
        </w:rPr>
        <w:t xml:space="preserve">B Souhrnnou technickou zprávu </w:t>
      </w:r>
    </w:p>
    <w:p w14:paraId="185B7A5C" w14:textId="77777777" w:rsidR="00CA1CA3" w:rsidRPr="003D4A7C" w:rsidRDefault="00CA1CA3" w:rsidP="00CA1CA3">
      <w:pPr>
        <w:pStyle w:val="Default"/>
        <w:numPr>
          <w:ilvl w:val="0"/>
          <w:numId w:val="18"/>
        </w:numPr>
        <w:ind w:left="1276" w:hanging="425"/>
        <w:rPr>
          <w:rFonts w:asciiTheme="minorHAnsi" w:hAnsiTheme="minorHAnsi"/>
          <w:color w:val="auto"/>
          <w:sz w:val="22"/>
          <w:szCs w:val="22"/>
        </w:rPr>
      </w:pPr>
      <w:r w:rsidRPr="003D4A7C">
        <w:rPr>
          <w:rFonts w:asciiTheme="minorHAnsi" w:hAnsiTheme="minorHAnsi"/>
          <w:color w:val="auto"/>
          <w:sz w:val="22"/>
          <w:szCs w:val="22"/>
        </w:rPr>
        <w:t xml:space="preserve">C Situační výkresy </w:t>
      </w:r>
    </w:p>
    <w:p w14:paraId="0871CF80" w14:textId="77777777" w:rsidR="00CA1CA3" w:rsidRPr="003D4A7C" w:rsidRDefault="00CA1CA3" w:rsidP="00CA1CA3">
      <w:pPr>
        <w:pStyle w:val="Odstavecseseznamem"/>
        <w:numPr>
          <w:ilvl w:val="0"/>
          <w:numId w:val="18"/>
        </w:numPr>
        <w:suppressAutoHyphens w:val="0"/>
        <w:ind w:left="1276" w:hanging="425"/>
        <w:rPr>
          <w:rFonts w:asciiTheme="minorHAnsi" w:hAnsiTheme="minorHAnsi"/>
          <w:sz w:val="22"/>
          <w:szCs w:val="22"/>
          <w:lang w:val="en-US" w:eastAsia="en-US"/>
        </w:rPr>
      </w:pPr>
      <w:r w:rsidRPr="003D4A7C">
        <w:rPr>
          <w:rFonts w:asciiTheme="minorHAnsi" w:hAnsiTheme="minorHAnsi"/>
          <w:sz w:val="22"/>
          <w:szCs w:val="22"/>
        </w:rPr>
        <w:t>D Dokumentace objektů a technických a technologických zařízení</w:t>
      </w:r>
    </w:p>
    <w:p w14:paraId="11321E32" w14:textId="77777777" w:rsidR="00CA1CA3" w:rsidRPr="003D4A7C" w:rsidRDefault="00CA1CA3" w:rsidP="00CA1CA3">
      <w:pPr>
        <w:pStyle w:val="Odstavecseseznamem"/>
        <w:numPr>
          <w:ilvl w:val="0"/>
          <w:numId w:val="18"/>
        </w:numPr>
        <w:suppressAutoHyphens w:val="0"/>
        <w:ind w:left="1276" w:hanging="425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3D4A7C">
        <w:rPr>
          <w:rFonts w:asciiTheme="minorHAnsi" w:hAnsiTheme="minorHAnsi"/>
          <w:sz w:val="22"/>
          <w:szCs w:val="22"/>
        </w:rPr>
        <w:t>podrobnost zpracování do úrovně jednoznačně určující požadavky na kvalitu a charakteristické vlastnosti stavby a instalovaných zařízení (např. výkresové znázornění s</w:t>
      </w:r>
      <w:r w:rsidR="00E4500D" w:rsidRPr="003D4A7C">
        <w:rPr>
          <w:rFonts w:asciiTheme="minorHAnsi" w:hAnsiTheme="minorHAnsi"/>
          <w:sz w:val="22"/>
          <w:szCs w:val="22"/>
        </w:rPr>
        <w:t> </w:t>
      </w:r>
      <w:r w:rsidRPr="003D4A7C">
        <w:rPr>
          <w:rFonts w:asciiTheme="minorHAnsi" w:hAnsiTheme="minorHAnsi"/>
          <w:sz w:val="22"/>
          <w:szCs w:val="22"/>
        </w:rPr>
        <w:t>nutnými</w:t>
      </w:r>
      <w:r w:rsidR="00E4500D" w:rsidRPr="003D4A7C">
        <w:rPr>
          <w:rFonts w:asciiTheme="minorHAnsi" w:hAnsiTheme="minorHAnsi"/>
          <w:sz w:val="22"/>
          <w:szCs w:val="22"/>
        </w:rPr>
        <w:t xml:space="preserve"> </w:t>
      </w:r>
      <w:r w:rsidRPr="003D4A7C">
        <w:rPr>
          <w:rFonts w:asciiTheme="minorHAnsi" w:hAnsiTheme="minorHAnsi"/>
          <w:sz w:val="22"/>
          <w:szCs w:val="22"/>
        </w:rPr>
        <w:t>detaily</w:t>
      </w:r>
      <w:r w:rsidR="00E4500D" w:rsidRPr="003D4A7C">
        <w:rPr>
          <w:rFonts w:asciiTheme="minorHAnsi" w:hAnsiTheme="minorHAnsi"/>
          <w:sz w:val="22"/>
          <w:szCs w:val="22"/>
        </w:rPr>
        <w:t xml:space="preserve"> </w:t>
      </w:r>
      <w:r w:rsidRPr="003D4A7C">
        <w:rPr>
          <w:rFonts w:asciiTheme="minorHAnsi" w:hAnsiTheme="minorHAnsi"/>
          <w:sz w:val="22"/>
          <w:szCs w:val="22"/>
        </w:rPr>
        <w:t>v</w:t>
      </w:r>
      <w:r w:rsidR="00E4500D" w:rsidRPr="003D4A7C">
        <w:rPr>
          <w:rFonts w:asciiTheme="minorHAnsi" w:hAnsiTheme="minorHAnsi"/>
          <w:sz w:val="22"/>
          <w:szCs w:val="22"/>
        </w:rPr>
        <w:t xml:space="preserve"> </w:t>
      </w:r>
      <w:r w:rsidRPr="003D4A7C">
        <w:rPr>
          <w:rFonts w:asciiTheme="minorHAnsi" w:hAnsiTheme="minorHAnsi"/>
          <w:sz w:val="22"/>
          <w:szCs w:val="22"/>
        </w:rPr>
        <w:t>měř. 1:50 až 1:1 s nutnými textovými vysvětlivkami a popisy za spolupráce potřebných profesí)</w:t>
      </w:r>
    </w:p>
    <w:p w14:paraId="4ABD1C96" w14:textId="77777777" w:rsidR="00CA1CA3" w:rsidRPr="003D4A7C" w:rsidRDefault="00CA1CA3" w:rsidP="00CA1CA3">
      <w:pPr>
        <w:pStyle w:val="Odstavecseseznamem"/>
        <w:numPr>
          <w:ilvl w:val="0"/>
          <w:numId w:val="18"/>
        </w:numPr>
        <w:suppressAutoHyphens w:val="0"/>
        <w:ind w:left="1276" w:hanging="425"/>
        <w:rPr>
          <w:rFonts w:asciiTheme="minorHAnsi" w:hAnsiTheme="minorHAnsi"/>
          <w:sz w:val="22"/>
          <w:szCs w:val="22"/>
          <w:lang w:val="en-US" w:eastAsia="en-US"/>
        </w:rPr>
      </w:pPr>
      <w:r w:rsidRPr="003D4A7C">
        <w:rPr>
          <w:rFonts w:asciiTheme="minorHAnsi" w:hAnsiTheme="minorHAnsi"/>
          <w:sz w:val="22"/>
          <w:szCs w:val="22"/>
        </w:rPr>
        <w:t>projektová dokumentace musí být zpracována v podrobnostech umožňujících vypracovat soupis stavebních prací, dodávek a služeb s výkazem výměr;  výkaz výměr a soupis stavebních prací zpracované dle cenové soustavy ÚRS</w:t>
      </w:r>
      <w:r w:rsidR="00E4500D" w:rsidRPr="003D4A7C">
        <w:rPr>
          <w:rFonts w:asciiTheme="minorHAnsi" w:hAnsiTheme="minorHAnsi"/>
          <w:sz w:val="22"/>
          <w:szCs w:val="22"/>
        </w:rPr>
        <w:t>/RTS</w:t>
      </w:r>
      <w:r w:rsidRPr="003D4A7C">
        <w:rPr>
          <w:rFonts w:asciiTheme="minorHAnsi" w:hAnsiTheme="minorHAnsi"/>
          <w:sz w:val="22"/>
          <w:szCs w:val="22"/>
        </w:rPr>
        <w:t xml:space="preserve"> budou předány ve </w:t>
      </w:r>
      <w:proofErr w:type="gramStart"/>
      <w:r w:rsidRPr="003D4A7C">
        <w:rPr>
          <w:rFonts w:asciiTheme="minorHAnsi" w:hAnsiTheme="minorHAnsi"/>
          <w:sz w:val="22"/>
          <w:szCs w:val="22"/>
        </w:rPr>
        <w:t xml:space="preserve">formátech </w:t>
      </w:r>
      <w:r w:rsidR="00E4500D" w:rsidRPr="003D4A7C">
        <w:rPr>
          <w:rFonts w:asciiTheme="minorHAnsi" w:hAnsiTheme="minorHAnsi"/>
          <w:sz w:val="22"/>
          <w:szCs w:val="22"/>
        </w:rPr>
        <w:t>.</w:t>
      </w:r>
      <w:proofErr w:type="spellStart"/>
      <w:r w:rsidRPr="003D4A7C">
        <w:rPr>
          <w:rFonts w:asciiTheme="minorHAnsi" w:hAnsiTheme="minorHAnsi"/>
          <w:sz w:val="22"/>
          <w:szCs w:val="22"/>
        </w:rPr>
        <w:t>xls</w:t>
      </w:r>
      <w:proofErr w:type="spellEnd"/>
      <w:proofErr w:type="gramEnd"/>
      <w:r w:rsidRPr="003D4A7C">
        <w:rPr>
          <w:rFonts w:asciiTheme="minorHAnsi" w:hAnsiTheme="minorHAnsi"/>
          <w:sz w:val="22"/>
          <w:szCs w:val="22"/>
        </w:rPr>
        <w:t xml:space="preserve">, </w:t>
      </w:r>
      <w:r w:rsidR="00E4500D" w:rsidRPr="003D4A7C">
        <w:rPr>
          <w:rFonts w:asciiTheme="minorHAnsi" w:hAnsiTheme="minorHAnsi"/>
          <w:sz w:val="22"/>
          <w:szCs w:val="22"/>
        </w:rPr>
        <w:t>.</w:t>
      </w:r>
      <w:proofErr w:type="spellStart"/>
      <w:r w:rsidRPr="003D4A7C">
        <w:rPr>
          <w:rFonts w:asciiTheme="minorHAnsi" w:hAnsiTheme="minorHAnsi"/>
          <w:sz w:val="22"/>
          <w:szCs w:val="22"/>
        </w:rPr>
        <w:t>pdf</w:t>
      </w:r>
      <w:proofErr w:type="spellEnd"/>
    </w:p>
    <w:p w14:paraId="0C2F7F30" w14:textId="77777777" w:rsidR="00E4500D" w:rsidRPr="003D4A7C" w:rsidRDefault="00E4500D" w:rsidP="00DE6C79">
      <w:pPr>
        <w:pStyle w:val="Odstavecseseznamem"/>
        <w:ind w:left="1276"/>
        <w:jc w:val="both"/>
        <w:rPr>
          <w:rFonts w:asciiTheme="minorHAnsi" w:hAnsiTheme="minorHAnsi" w:cstheme="minorHAnsi"/>
          <w:sz w:val="22"/>
        </w:rPr>
      </w:pPr>
    </w:p>
    <w:p w14:paraId="152F1DF2" w14:textId="77777777" w:rsidR="00CA1CA3" w:rsidRPr="003D4A7C" w:rsidRDefault="00CA1CA3" w:rsidP="00BD6061">
      <w:pPr>
        <w:suppressAutoHyphens w:val="0"/>
        <w:spacing w:line="276" w:lineRule="auto"/>
        <w:ind w:left="567"/>
        <w:rPr>
          <w:rFonts w:asciiTheme="minorHAnsi" w:hAnsiTheme="minorHAnsi"/>
          <w:sz w:val="22"/>
          <w:szCs w:val="22"/>
          <w:highlight w:val="green"/>
          <w:lang w:eastAsia="en-US"/>
        </w:rPr>
      </w:pPr>
    </w:p>
    <w:p w14:paraId="4B9C87A8" w14:textId="77777777" w:rsidR="00193F31" w:rsidRPr="003D4A7C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 xml:space="preserve">Předmět díla bude zpracován v souladu s vyhláškou </w:t>
      </w:r>
      <w:r w:rsidR="00BA5315" w:rsidRPr="003D4A7C">
        <w:rPr>
          <w:rFonts w:asciiTheme="minorHAnsi" w:hAnsiTheme="minorHAnsi"/>
          <w:sz w:val="22"/>
          <w:szCs w:val="22"/>
          <w:lang w:eastAsia="en-US"/>
        </w:rPr>
        <w:t xml:space="preserve">č. </w:t>
      </w:r>
      <w:r w:rsidR="003D043D" w:rsidRPr="003D4A7C">
        <w:rPr>
          <w:rFonts w:asciiTheme="minorHAnsi" w:hAnsiTheme="minorHAnsi"/>
          <w:sz w:val="22"/>
          <w:szCs w:val="22"/>
          <w:lang w:eastAsia="en-US"/>
        </w:rPr>
        <w:t>405</w:t>
      </w:r>
      <w:r w:rsidR="00BA5315" w:rsidRPr="003D4A7C">
        <w:rPr>
          <w:rFonts w:asciiTheme="minorHAnsi" w:hAnsiTheme="minorHAnsi"/>
          <w:sz w:val="22"/>
          <w:szCs w:val="22"/>
          <w:lang w:eastAsia="en-US"/>
        </w:rPr>
        <w:t>/201</w:t>
      </w:r>
      <w:r w:rsidR="003D043D" w:rsidRPr="003D4A7C">
        <w:rPr>
          <w:rFonts w:asciiTheme="minorHAnsi" w:hAnsiTheme="minorHAnsi"/>
          <w:sz w:val="22"/>
          <w:szCs w:val="22"/>
          <w:lang w:eastAsia="en-US"/>
        </w:rPr>
        <w:t>7</w:t>
      </w:r>
      <w:r w:rsidR="00BA5315" w:rsidRPr="003D4A7C">
        <w:rPr>
          <w:rFonts w:asciiTheme="minorHAnsi" w:hAnsiTheme="minorHAnsi"/>
          <w:sz w:val="22"/>
          <w:szCs w:val="22"/>
          <w:lang w:eastAsia="en-US"/>
        </w:rPr>
        <w:t xml:space="preserve"> Sb. kterou se mění vyhláška</w:t>
      </w:r>
      <w:r w:rsidR="00BA5315" w:rsidRPr="003D4A7C">
        <w:rPr>
          <w:rFonts w:asciiTheme="minorHAnsi" w:hAnsiTheme="minorHAnsi"/>
          <w:sz w:val="22"/>
          <w:szCs w:val="22"/>
          <w:lang w:eastAsia="en-US"/>
        </w:rPr>
        <w:br/>
      </w:r>
      <w:r w:rsidRPr="003D4A7C">
        <w:rPr>
          <w:rFonts w:asciiTheme="minorHAnsi" w:hAnsiTheme="minorHAnsi"/>
          <w:sz w:val="22"/>
          <w:szCs w:val="22"/>
          <w:lang w:eastAsia="en-US"/>
        </w:rPr>
        <w:t>č. 499/2006 Sb., o dokumentaci staveb</w:t>
      </w:r>
      <w:r w:rsidR="00BA5315" w:rsidRPr="003D4A7C">
        <w:rPr>
          <w:rFonts w:asciiTheme="minorHAnsi" w:hAnsiTheme="minorHAnsi"/>
          <w:sz w:val="22"/>
          <w:szCs w:val="22"/>
          <w:lang w:eastAsia="en-US"/>
        </w:rPr>
        <w:t>.</w:t>
      </w:r>
      <w:r w:rsidRPr="003D4A7C">
        <w:rPr>
          <w:rFonts w:asciiTheme="minorHAnsi" w:hAnsiTheme="minorHAnsi"/>
          <w:sz w:val="22"/>
          <w:szCs w:val="22"/>
          <w:lang w:eastAsia="en-US"/>
        </w:rPr>
        <w:t xml:space="preserve"> Zhotovitel se zavazuje zpracovat dokumentaci v rozsahu a obsahu stanoveném v jednotlivých přílohách vyhlášky 499/ </w:t>
      </w:r>
      <w:r w:rsidR="00DF2CC6" w:rsidRPr="003D4A7C">
        <w:rPr>
          <w:rFonts w:asciiTheme="minorHAnsi" w:hAnsiTheme="minorHAnsi"/>
          <w:sz w:val="22"/>
          <w:szCs w:val="22"/>
          <w:lang w:eastAsia="en-US"/>
        </w:rPr>
        <w:t xml:space="preserve">2006 </w:t>
      </w:r>
      <w:r w:rsidRPr="003D4A7C">
        <w:rPr>
          <w:rFonts w:asciiTheme="minorHAnsi" w:hAnsiTheme="minorHAnsi"/>
          <w:sz w:val="22"/>
          <w:szCs w:val="22"/>
          <w:lang w:eastAsia="en-US"/>
        </w:rPr>
        <w:t>Sb</w:t>
      </w:r>
      <w:r w:rsidR="00BD6061" w:rsidRPr="003D4A7C">
        <w:rPr>
          <w:rFonts w:asciiTheme="minorHAnsi" w:hAnsiTheme="minorHAnsi"/>
          <w:sz w:val="22"/>
          <w:szCs w:val="22"/>
          <w:lang w:eastAsia="en-US"/>
        </w:rPr>
        <w:t>.</w:t>
      </w:r>
    </w:p>
    <w:p w14:paraId="4F0D2174" w14:textId="77777777" w:rsidR="00EF1E3C" w:rsidRPr="003D4A7C" w:rsidRDefault="00EF1E3C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>Předmětem této smlouvy o dílo je také</w:t>
      </w:r>
      <w:r w:rsidR="001A343C" w:rsidRPr="003D4A7C">
        <w:rPr>
          <w:rFonts w:asciiTheme="minorHAnsi" w:hAnsiTheme="minorHAnsi"/>
          <w:sz w:val="22"/>
          <w:szCs w:val="22"/>
          <w:lang w:eastAsia="en-US"/>
        </w:rPr>
        <w:t xml:space="preserve"> zpracování dokumentace pro zadání veřejné zakázky  - tedy zapracování podmínek závazného stanoviska k projektové dokumentaci pro provádění stavby a</w:t>
      </w:r>
      <w:r w:rsidR="00DE6C79" w:rsidRPr="003D4A7C">
        <w:rPr>
          <w:rFonts w:asciiTheme="minorHAnsi" w:hAnsiTheme="minorHAnsi"/>
          <w:sz w:val="22"/>
          <w:szCs w:val="22"/>
          <w:lang w:eastAsia="en-US"/>
        </w:rPr>
        <w:t xml:space="preserve"> v případě nutnosti také vyčlenění jednotlivých etap stavby a úprava </w:t>
      </w:r>
      <w:r w:rsidR="001A343C" w:rsidRPr="003D4A7C">
        <w:rPr>
          <w:rFonts w:asciiTheme="minorHAnsi" w:hAnsiTheme="minorHAnsi"/>
          <w:sz w:val="22"/>
          <w:szCs w:val="22"/>
          <w:lang w:eastAsia="en-US"/>
        </w:rPr>
        <w:t xml:space="preserve">výkazu výměr a položkového rozpočtu.  </w:t>
      </w:r>
    </w:p>
    <w:p w14:paraId="45C94EC9" w14:textId="77777777" w:rsidR="0037103C" w:rsidRPr="003D4A7C" w:rsidRDefault="00A80279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>Předmětem této smlouvy o dílo je i závazek z</w:t>
      </w:r>
      <w:r w:rsidR="0037103C" w:rsidRPr="003D4A7C">
        <w:rPr>
          <w:rFonts w:asciiTheme="minorHAnsi" w:hAnsiTheme="minorHAnsi"/>
          <w:sz w:val="22"/>
          <w:szCs w:val="22"/>
          <w:lang w:eastAsia="en-US"/>
        </w:rPr>
        <w:t>hotovitel</w:t>
      </w:r>
      <w:r w:rsidRPr="003D4A7C">
        <w:rPr>
          <w:rFonts w:asciiTheme="minorHAnsi" w:hAnsiTheme="minorHAnsi"/>
          <w:sz w:val="22"/>
          <w:szCs w:val="22"/>
          <w:lang w:eastAsia="en-US"/>
        </w:rPr>
        <w:t>e</w:t>
      </w:r>
      <w:r w:rsidR="0037103C" w:rsidRPr="003D4A7C">
        <w:rPr>
          <w:rFonts w:asciiTheme="minorHAnsi" w:hAnsiTheme="minorHAnsi"/>
          <w:sz w:val="22"/>
          <w:szCs w:val="22"/>
          <w:lang w:eastAsia="en-US"/>
        </w:rPr>
        <w:t xml:space="preserve"> zajistit pro objednatele autorský dozor</w:t>
      </w:r>
      <w:r w:rsidR="001A343C" w:rsidRPr="003D4A7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2D5605" w:rsidRPr="003D4A7C">
        <w:rPr>
          <w:rFonts w:asciiTheme="minorHAnsi" w:hAnsiTheme="minorHAnsi"/>
          <w:sz w:val="22"/>
          <w:szCs w:val="22"/>
          <w:lang w:eastAsia="en-US"/>
        </w:rPr>
        <w:t>po dobu realizace stavby</w:t>
      </w:r>
      <w:r w:rsidR="001A343C" w:rsidRPr="003D4A7C">
        <w:rPr>
          <w:rFonts w:asciiTheme="minorHAnsi" w:hAnsiTheme="minorHAnsi"/>
          <w:sz w:val="22"/>
          <w:szCs w:val="22"/>
          <w:lang w:eastAsia="en-US"/>
        </w:rPr>
        <w:t>.</w:t>
      </w:r>
      <w:r w:rsidR="00DE6C79" w:rsidRPr="003D4A7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3D4A7C">
        <w:rPr>
          <w:rFonts w:asciiTheme="minorHAnsi" w:hAnsiTheme="minorHAnsi"/>
          <w:sz w:val="22"/>
          <w:szCs w:val="22"/>
          <w:lang w:eastAsia="en-US"/>
        </w:rPr>
        <w:t>Činnost autorského dozor</w:t>
      </w:r>
      <w:r w:rsidR="002D5605" w:rsidRPr="003D4A7C">
        <w:rPr>
          <w:rFonts w:asciiTheme="minorHAnsi" w:hAnsiTheme="minorHAnsi"/>
          <w:sz w:val="22"/>
          <w:szCs w:val="22"/>
          <w:lang w:eastAsia="en-US"/>
        </w:rPr>
        <w:t xml:space="preserve">u zahájí zhotovitel po uzavření smlouvy na výkon činnosti Autorského dozoru, která bude uzavřena na základě jednání o ceně autorského dozoru. </w:t>
      </w:r>
      <w:r w:rsidRPr="003D4A7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37103C" w:rsidRPr="003D4A7C">
        <w:rPr>
          <w:rFonts w:asciiTheme="minorHAnsi" w:hAnsiTheme="minorHAnsi"/>
          <w:sz w:val="22"/>
          <w:szCs w:val="22"/>
          <w:lang w:eastAsia="en-US"/>
        </w:rPr>
        <w:t>Autorský dozor zajistí zhotovitel v minimálním rozsahu:</w:t>
      </w:r>
    </w:p>
    <w:p w14:paraId="56E04138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účast na veřejnoprávních řízeních s dotčenými orgány </w:t>
      </w:r>
    </w:p>
    <w:p w14:paraId="7432F721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zabezpečení souladu realizované stavby s projektovou dokumentací, soulad s podmínkami výstavby a zachování předepsaného postupu realizace stavby</w:t>
      </w:r>
    </w:p>
    <w:p w14:paraId="623F9B81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povolování a návrh případných řešení případných změn v technickém řešení stavby, změně použitých materiálů</w:t>
      </w:r>
    </w:p>
    <w:p w14:paraId="3D3DA112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povolování a schvalování případných úprav a odchylek od schváleného projektu</w:t>
      </w:r>
    </w:p>
    <w:p w14:paraId="0058F706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účast na kontrolních dnech</w:t>
      </w:r>
    </w:p>
    <w:p w14:paraId="70095F98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zjišťování nedostatků a návrhy na způsob a postup jejich odstranění</w:t>
      </w:r>
    </w:p>
    <w:p w14:paraId="32A52FD3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zaznamenávání zjištění a požadavků do stavebního deníku</w:t>
      </w:r>
    </w:p>
    <w:p w14:paraId="06287F35" w14:textId="77777777" w:rsidR="0037103C" w:rsidRPr="003D4A7C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poskytování vysvětlení k projektové dokumentaci </w:t>
      </w:r>
    </w:p>
    <w:p w14:paraId="5AA4C7A7" w14:textId="77777777" w:rsidR="00EE7A8E" w:rsidRPr="003D4A7C" w:rsidRDefault="00EE7A8E" w:rsidP="000D101F">
      <w:pPr>
        <w:suppressAutoHyphens w:val="0"/>
        <w:ind w:left="567" w:hanging="567"/>
        <w:rPr>
          <w:rFonts w:asciiTheme="minorHAnsi" w:hAnsiTheme="minorHAnsi"/>
          <w:sz w:val="22"/>
          <w:szCs w:val="22"/>
          <w:highlight w:val="yellow"/>
          <w:lang w:val="en-US" w:eastAsia="en-US"/>
        </w:rPr>
      </w:pPr>
    </w:p>
    <w:p w14:paraId="7E8C42BB" w14:textId="77777777" w:rsidR="001A343C" w:rsidRPr="003D4A7C" w:rsidRDefault="001A343C" w:rsidP="000D101F">
      <w:pPr>
        <w:suppressAutoHyphens w:val="0"/>
        <w:ind w:left="567" w:hanging="567"/>
        <w:rPr>
          <w:rFonts w:asciiTheme="minorHAnsi" w:hAnsiTheme="minorHAnsi"/>
          <w:sz w:val="22"/>
          <w:szCs w:val="22"/>
          <w:highlight w:val="yellow"/>
          <w:lang w:val="en-US" w:eastAsia="en-US"/>
        </w:rPr>
      </w:pPr>
    </w:p>
    <w:p w14:paraId="65E903CE" w14:textId="144B7F13" w:rsidR="001A343C" w:rsidRPr="003D4A7C" w:rsidRDefault="001A343C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Případné dodatečně vyžádané úpravy PD a výkony nad rámec činnosti autorského dozoru budou písemně vyžádány a samostatně objednány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 v rámci smlouvy o autorském dozoru a dodatečných projektových </w:t>
      </w:r>
      <w:proofErr w:type="spellStart"/>
      <w:r w:rsidR="002D5605" w:rsidRPr="003D4A7C">
        <w:rPr>
          <w:rFonts w:asciiTheme="minorHAnsi" w:hAnsiTheme="minorHAnsi" w:cs="Arial"/>
          <w:sz w:val="22"/>
          <w:szCs w:val="22"/>
        </w:rPr>
        <w:t>pracech</w:t>
      </w:r>
      <w:proofErr w:type="spellEnd"/>
      <w:r w:rsidRPr="003D4A7C">
        <w:rPr>
          <w:rFonts w:asciiTheme="minorHAnsi" w:hAnsiTheme="minorHAnsi" w:cs="Arial"/>
          <w:sz w:val="22"/>
          <w:szCs w:val="22"/>
        </w:rPr>
        <w:t xml:space="preserve">.  </w:t>
      </w:r>
    </w:p>
    <w:p w14:paraId="3743EA0D" w14:textId="77777777" w:rsidR="008825C8" w:rsidRPr="003D4A7C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>Předmětem díla je i jednání s třetími osobami a před orgány státní správy, která jsou nezbytná pro dosažení vydání</w:t>
      </w:r>
      <w:r w:rsidR="00DE6C79" w:rsidRPr="003D4A7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EB1380" w:rsidRPr="003D4A7C">
        <w:rPr>
          <w:rFonts w:asciiTheme="minorHAnsi" w:hAnsiTheme="minorHAnsi"/>
          <w:sz w:val="22"/>
          <w:szCs w:val="22"/>
          <w:lang w:eastAsia="en-US"/>
        </w:rPr>
        <w:t>závazného stanoviska</w:t>
      </w:r>
      <w:r w:rsidR="001A343C" w:rsidRPr="003D4A7C">
        <w:rPr>
          <w:rFonts w:asciiTheme="minorHAnsi" w:hAnsiTheme="minorHAnsi"/>
          <w:sz w:val="22"/>
          <w:szCs w:val="22"/>
          <w:lang w:eastAsia="en-US"/>
        </w:rPr>
        <w:t xml:space="preserve"> a pro projednání na stavebním úřadě</w:t>
      </w:r>
      <w:r w:rsidR="008F50B6" w:rsidRPr="003D4A7C">
        <w:rPr>
          <w:rFonts w:asciiTheme="minorHAnsi" w:hAnsiTheme="minorHAnsi"/>
          <w:sz w:val="22"/>
          <w:szCs w:val="22"/>
          <w:lang w:eastAsia="en-US"/>
        </w:rPr>
        <w:t>.</w:t>
      </w:r>
    </w:p>
    <w:p w14:paraId="4376C3FF" w14:textId="77777777" w:rsidR="00D412E7" w:rsidRPr="003D4A7C" w:rsidRDefault="008C79B2" w:rsidP="00626CDB">
      <w:pPr>
        <w:pStyle w:val="Zkladntext"/>
        <w:numPr>
          <w:ilvl w:val="0"/>
          <w:numId w:val="23"/>
        </w:numPr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Objednatel se zavazuje hotové dílo převzít a zaplatit za něj zhotoviteli cenu </w:t>
      </w:r>
      <w:r w:rsidR="00D412E7" w:rsidRPr="003D4A7C">
        <w:rPr>
          <w:rFonts w:asciiTheme="minorHAnsi" w:hAnsiTheme="minorHAnsi" w:cs="Arial"/>
          <w:bCs/>
          <w:sz w:val="22"/>
          <w:szCs w:val="22"/>
        </w:rPr>
        <w:t xml:space="preserve">díla </w:t>
      </w:r>
      <w:r w:rsidRPr="003D4A7C">
        <w:rPr>
          <w:rFonts w:asciiTheme="minorHAnsi" w:hAnsiTheme="minorHAnsi" w:cs="Arial"/>
          <w:bCs/>
          <w:sz w:val="22"/>
          <w:szCs w:val="22"/>
        </w:rPr>
        <w:t xml:space="preserve">ve výši </w:t>
      </w:r>
      <w:r w:rsidR="00F77594" w:rsidRPr="003D4A7C">
        <w:rPr>
          <w:rFonts w:asciiTheme="minorHAnsi" w:hAnsiTheme="minorHAnsi" w:cs="Arial"/>
          <w:bCs/>
          <w:sz w:val="22"/>
          <w:szCs w:val="22"/>
        </w:rPr>
        <w:br/>
      </w:r>
      <w:r w:rsidRPr="003D4A7C">
        <w:rPr>
          <w:rFonts w:asciiTheme="minorHAnsi" w:hAnsiTheme="minorHAnsi" w:cs="Arial"/>
          <w:bCs/>
          <w:sz w:val="22"/>
          <w:szCs w:val="22"/>
        </w:rPr>
        <w:t xml:space="preserve">a způsobem </w:t>
      </w:r>
      <w:r w:rsidR="00D412E7" w:rsidRPr="003D4A7C">
        <w:rPr>
          <w:rFonts w:asciiTheme="minorHAnsi" w:hAnsiTheme="minorHAnsi" w:cs="Arial"/>
          <w:bCs/>
          <w:sz w:val="22"/>
          <w:szCs w:val="22"/>
        </w:rPr>
        <w:t xml:space="preserve">stanoveným </w:t>
      </w:r>
      <w:r w:rsidRPr="003D4A7C">
        <w:rPr>
          <w:rFonts w:asciiTheme="minorHAnsi" w:hAnsiTheme="minorHAnsi" w:cs="Arial"/>
          <w:bCs/>
          <w:sz w:val="22"/>
          <w:szCs w:val="22"/>
        </w:rPr>
        <w:t>touto smlouvou</w:t>
      </w:r>
      <w:r w:rsidR="00D412E7" w:rsidRPr="003D4A7C">
        <w:rPr>
          <w:rFonts w:asciiTheme="minorHAnsi" w:hAnsiTheme="minorHAnsi" w:cs="Arial"/>
          <w:bCs/>
          <w:sz w:val="22"/>
          <w:szCs w:val="22"/>
        </w:rPr>
        <w:t>.</w:t>
      </w:r>
    </w:p>
    <w:p w14:paraId="3E49EE38" w14:textId="77777777" w:rsidR="00D412E7" w:rsidRPr="003D4A7C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Dílo bude zpracováno tak, aby vyhovovalo zákonu č. 183/2006 Sb. o územním plánování </w:t>
      </w:r>
      <w:r w:rsidR="00F77594" w:rsidRPr="003D4A7C">
        <w:rPr>
          <w:rFonts w:asciiTheme="minorHAnsi" w:hAnsiTheme="minorHAnsi" w:cs="Arial"/>
          <w:bCs/>
          <w:sz w:val="22"/>
          <w:szCs w:val="22"/>
        </w:rPr>
        <w:br/>
      </w:r>
      <w:r w:rsidRPr="003D4A7C">
        <w:rPr>
          <w:rFonts w:asciiTheme="minorHAnsi" w:hAnsiTheme="minorHAnsi" w:cs="Arial"/>
          <w:bCs/>
          <w:sz w:val="22"/>
          <w:szCs w:val="22"/>
        </w:rPr>
        <w:t xml:space="preserve">a stavebním řádu, všem příslušným a platným ČSN a všeobecně závazným technickým požadavkům. </w:t>
      </w:r>
    </w:p>
    <w:p w14:paraId="3544B95B" w14:textId="77777777" w:rsidR="00D412E7" w:rsidRPr="003D4A7C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Zhotovitel se bude řídit výchozími dohodnutými podklady, dále pokyny objednatele poskytnutými oprávněnými pracovníky objednatele. </w:t>
      </w:r>
    </w:p>
    <w:p w14:paraId="288797D3" w14:textId="77777777" w:rsidR="002A1802" w:rsidRPr="003D4A7C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podkladů předaných mu objednatelem. </w:t>
      </w:r>
    </w:p>
    <w:p w14:paraId="74D8433B" w14:textId="77777777" w:rsidR="003D4AB8" w:rsidRPr="003D4A7C" w:rsidRDefault="003D4AB8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>Předmětem díla je provedení všech činností, prací</w:t>
      </w:r>
      <w:r w:rsidR="002A1802" w:rsidRPr="003D4A7C">
        <w:rPr>
          <w:rFonts w:asciiTheme="minorHAnsi" w:hAnsiTheme="minorHAnsi"/>
          <w:sz w:val="22"/>
          <w:szCs w:val="22"/>
          <w:lang w:eastAsia="en-US"/>
        </w:rPr>
        <w:t>, dodávek uvedených v zadávací dokumentaci</w:t>
      </w:r>
      <w:r w:rsidR="00D17840" w:rsidRPr="003D4A7C">
        <w:rPr>
          <w:rFonts w:asciiTheme="minorHAnsi" w:hAnsiTheme="minorHAnsi"/>
          <w:sz w:val="22"/>
          <w:szCs w:val="22"/>
          <w:lang w:eastAsia="en-US"/>
        </w:rPr>
        <w:t xml:space="preserve">, jejím případné doplnění nebo rozpočtu a také dohodnuté změny. Současně jsou předmětem díla </w:t>
      </w:r>
      <w:r w:rsidR="00F6794C" w:rsidRPr="003D4A7C">
        <w:rPr>
          <w:rFonts w:asciiTheme="minorHAnsi" w:hAnsiTheme="minorHAnsi"/>
          <w:sz w:val="22"/>
          <w:szCs w:val="22"/>
          <w:lang w:eastAsia="en-US"/>
        </w:rPr>
        <w:br/>
      </w:r>
      <w:r w:rsidR="00D17840" w:rsidRPr="003D4A7C">
        <w:rPr>
          <w:rFonts w:asciiTheme="minorHAnsi" w:hAnsiTheme="minorHAnsi"/>
          <w:sz w:val="22"/>
          <w:szCs w:val="22"/>
          <w:lang w:eastAsia="en-US"/>
        </w:rPr>
        <w:t xml:space="preserve">i položky výslovně neuvedené, pokud o nich zhotovitel věděl nebo na základě své odborné kvalifikace mohl nebo měl vědět, že provedení takových dodávek je pro řádné a kvalitní zhotovení díla potřebné. </w:t>
      </w:r>
    </w:p>
    <w:p w14:paraId="27981683" w14:textId="77777777" w:rsidR="00D17840" w:rsidRPr="003D4A7C" w:rsidRDefault="002A1802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 xml:space="preserve">Zhotovitel prohlašuje, že se před podpisem této smlouvy </w:t>
      </w:r>
      <w:r w:rsidR="005231F1" w:rsidRPr="003D4A7C">
        <w:rPr>
          <w:rFonts w:asciiTheme="minorHAnsi" w:hAnsiTheme="minorHAnsi"/>
          <w:sz w:val="22"/>
          <w:szCs w:val="22"/>
          <w:lang w:eastAsia="en-US"/>
        </w:rPr>
        <w:t xml:space="preserve">důkladně </w:t>
      </w:r>
      <w:r w:rsidRPr="003D4A7C">
        <w:rPr>
          <w:rFonts w:asciiTheme="minorHAnsi" w:hAnsiTheme="minorHAnsi"/>
          <w:sz w:val="22"/>
          <w:szCs w:val="22"/>
          <w:lang w:eastAsia="en-US"/>
        </w:rPr>
        <w:t xml:space="preserve">seznámil </w:t>
      </w:r>
      <w:r w:rsidR="005231F1" w:rsidRPr="003D4A7C">
        <w:rPr>
          <w:rFonts w:asciiTheme="minorHAnsi" w:hAnsiTheme="minorHAnsi"/>
          <w:sz w:val="22"/>
          <w:szCs w:val="22"/>
          <w:lang w:eastAsia="en-US"/>
        </w:rPr>
        <w:t>s obsahem všech podkladů nezbytných pro realizaci díla, které je předmětem této smlouvy a zadávací dokumentací a považuje je za bezvadné a dostatečné pro realizaci této smlouvy.</w:t>
      </w:r>
    </w:p>
    <w:p w14:paraId="10A45E9C" w14:textId="77777777" w:rsidR="00044615" w:rsidRPr="003D4A7C" w:rsidRDefault="00044615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 xml:space="preserve">Zhotovitel podpisem této smlouvy prohlašuje, že se seznámil s obsahem následujících podkladů nezbytných pro realizaci díla: </w:t>
      </w:r>
    </w:p>
    <w:p w14:paraId="0CCE30EF" w14:textId="77777777" w:rsidR="00F011AC" w:rsidRPr="003D4A7C" w:rsidRDefault="001A343C" w:rsidP="00875B36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567" w:firstLine="284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</w:rPr>
        <w:t>Dostupné průzkumy a zprávy z archeologického výzkumu</w:t>
      </w:r>
    </w:p>
    <w:p w14:paraId="5D380562" w14:textId="77777777" w:rsidR="00F011AC" w:rsidRPr="003D4A7C" w:rsidRDefault="001A34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567" w:firstLine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 xml:space="preserve">Dosud zpracované podklady </w:t>
      </w:r>
      <w:r w:rsidR="00322040" w:rsidRPr="003D4A7C">
        <w:rPr>
          <w:rFonts w:asciiTheme="minorHAnsi" w:hAnsiTheme="minorHAnsi"/>
          <w:sz w:val="22"/>
          <w:szCs w:val="22"/>
          <w:lang w:eastAsia="en-US"/>
        </w:rPr>
        <w:t>(starší PD, stavebně historický průzkum a další)</w:t>
      </w:r>
    </w:p>
    <w:p w14:paraId="49336228" w14:textId="73A1E538" w:rsidR="00DE6C79" w:rsidRPr="003D4A7C" w:rsidRDefault="00DE6C79" w:rsidP="00DE6C79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>Dosud zpracovaní podklady k historickému kanalizačnímu, vodnímu systému</w:t>
      </w:r>
      <w:r w:rsidR="002D5605" w:rsidRPr="003D4A7C">
        <w:rPr>
          <w:rFonts w:asciiTheme="minorHAnsi" w:hAnsiTheme="minorHAnsi"/>
          <w:sz w:val="22"/>
          <w:szCs w:val="22"/>
          <w:lang w:eastAsia="en-US"/>
        </w:rPr>
        <w:t xml:space="preserve"> (koordinace se spol. </w:t>
      </w:r>
      <w:proofErr w:type="gramStart"/>
      <w:r w:rsidR="002E0AB3">
        <w:rPr>
          <w:rFonts w:asciiTheme="minorHAnsi" w:hAnsiTheme="minorHAnsi"/>
          <w:sz w:val="22"/>
          <w:szCs w:val="22"/>
          <w:lang w:eastAsia="en-US"/>
        </w:rPr>
        <w:t>XXXXXXXXXX )</w:t>
      </w:r>
      <w:proofErr w:type="gramEnd"/>
    </w:p>
    <w:p w14:paraId="53498567" w14:textId="77777777" w:rsidR="00D17840" w:rsidRPr="003D4A7C" w:rsidRDefault="00D17840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Zhotovitel není oprávněn postoupit práva, povinnosti a závazky smlouvy třetí osobě nebo jiným osobám bez předchozího písemného souhlasu objednatele.</w:t>
      </w:r>
    </w:p>
    <w:p w14:paraId="468F9756" w14:textId="77777777" w:rsidR="00062484" w:rsidRPr="003D4A7C" w:rsidRDefault="00062484" w:rsidP="00626CDB">
      <w:pPr>
        <w:pStyle w:val="Zkladntext"/>
        <w:numPr>
          <w:ilvl w:val="0"/>
          <w:numId w:val="23"/>
        </w:numPr>
        <w:tabs>
          <w:tab w:val="clear" w:pos="1134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Provedené dodávky a práce budou v souladu se všemi předpisy, které se na toto dílo vztahují. Dílo bude předáno způsobilé  sloužit svému účelu, kompletně hotové bez vad a nedodělků, ve všech svých částech kompletní včetně všech potřebných atestů, certifikátů či jiných obvyklou obchodní praxí zavedených dokladů.</w:t>
      </w:r>
    </w:p>
    <w:p w14:paraId="0DAD8CB2" w14:textId="77777777" w:rsidR="00F011AC" w:rsidRPr="003D4A7C" w:rsidRDefault="00F011AC" w:rsidP="00F6794C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5FB42F5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234496FC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III.</w:t>
      </w:r>
    </w:p>
    <w:p w14:paraId="1960FD31" w14:textId="77777777" w:rsidR="008825C8" w:rsidRPr="003D4A7C" w:rsidRDefault="00F011AC" w:rsidP="008825C8">
      <w:pPr>
        <w:widowControl w:val="0"/>
        <w:tabs>
          <w:tab w:val="left" w:pos="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Lhůty plnění díla a provedení díla</w:t>
      </w:r>
    </w:p>
    <w:p w14:paraId="38DE0AC1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394F72AB" w14:textId="77777777" w:rsidR="003A660B" w:rsidRPr="003D4A7C" w:rsidRDefault="003A660B" w:rsidP="00C22014">
      <w:pPr>
        <w:pStyle w:val="Odstavecseseznamem"/>
        <w:widowControl w:val="0"/>
        <w:numPr>
          <w:ilvl w:val="0"/>
          <w:numId w:val="24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674"/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>Smluvní strany se dohodly na provedení díla v následujících termínech:</w:t>
      </w:r>
      <w:r w:rsidRPr="003D4A7C">
        <w:rPr>
          <w:rFonts w:asciiTheme="minorHAnsi" w:hAnsiTheme="minorHAnsi" w:cs="Arial"/>
          <w:sz w:val="22"/>
          <w:szCs w:val="18"/>
        </w:rPr>
        <w:tab/>
      </w:r>
    </w:p>
    <w:p w14:paraId="37EEDAD2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> </w:t>
      </w:r>
    </w:p>
    <w:p w14:paraId="614D75D1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bCs/>
          <w:sz w:val="22"/>
          <w:szCs w:val="18"/>
        </w:rPr>
        <w:tab/>
      </w:r>
      <w:r w:rsidRPr="003D4A7C">
        <w:rPr>
          <w:rFonts w:asciiTheme="minorHAnsi" w:hAnsiTheme="minorHAnsi" w:cs="Arial"/>
          <w:bCs/>
          <w:sz w:val="22"/>
          <w:szCs w:val="18"/>
        </w:rPr>
        <w:tab/>
        <w:t>A/</w:t>
      </w:r>
      <w:r w:rsidRPr="003D4A7C">
        <w:rPr>
          <w:rFonts w:asciiTheme="minorHAnsi" w:hAnsiTheme="minorHAnsi" w:cs="Arial"/>
          <w:sz w:val="22"/>
          <w:szCs w:val="18"/>
        </w:rPr>
        <w:t xml:space="preserve"> zahájení prací: </w:t>
      </w:r>
      <w:r w:rsidRPr="003D4A7C">
        <w:rPr>
          <w:rFonts w:asciiTheme="minorHAnsi" w:hAnsiTheme="minorHAnsi" w:cs="Arial"/>
          <w:sz w:val="22"/>
          <w:szCs w:val="18"/>
        </w:rPr>
        <w:tab/>
      </w:r>
      <w:r w:rsidR="00D35D51" w:rsidRPr="003D4A7C">
        <w:rPr>
          <w:rFonts w:asciiTheme="minorHAnsi" w:hAnsiTheme="minorHAnsi" w:cs="Arial"/>
          <w:sz w:val="22"/>
          <w:szCs w:val="18"/>
        </w:rPr>
        <w:t>ihned</w:t>
      </w:r>
      <w:r w:rsidR="00C22014" w:rsidRPr="003D4A7C">
        <w:rPr>
          <w:rFonts w:asciiTheme="minorHAnsi" w:hAnsiTheme="minorHAnsi" w:cs="Arial"/>
          <w:sz w:val="22"/>
          <w:szCs w:val="18"/>
        </w:rPr>
        <w:t xml:space="preserve"> od uveřejnění této smlouvy v registru smluv </w:t>
      </w:r>
    </w:p>
    <w:p w14:paraId="73ADB05C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Cs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> </w:t>
      </w:r>
    </w:p>
    <w:p w14:paraId="6953A6AA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bCs/>
          <w:sz w:val="22"/>
          <w:szCs w:val="18"/>
        </w:rPr>
        <w:tab/>
      </w:r>
      <w:r w:rsidRPr="003D4A7C">
        <w:rPr>
          <w:rFonts w:asciiTheme="minorHAnsi" w:hAnsiTheme="minorHAnsi" w:cs="Arial"/>
          <w:bCs/>
          <w:sz w:val="22"/>
          <w:szCs w:val="18"/>
        </w:rPr>
        <w:tab/>
        <w:t>B/</w:t>
      </w:r>
      <w:r w:rsidRPr="003D4A7C">
        <w:rPr>
          <w:rFonts w:asciiTheme="minorHAnsi" w:hAnsiTheme="minorHAnsi" w:cs="Arial"/>
          <w:sz w:val="22"/>
          <w:szCs w:val="18"/>
        </w:rPr>
        <w:t xml:space="preserve"> dokončení a předání předmětu díla:</w:t>
      </w:r>
    </w:p>
    <w:p w14:paraId="492DC1AA" w14:textId="77777777" w:rsidR="00322040" w:rsidRPr="003D4A7C" w:rsidRDefault="00322040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 xml:space="preserve">Zpracování projektu sond, provedení sond a průzkumných prací, stavebnětechnický průzkum vč. vyhodnocení </w:t>
      </w:r>
      <w:r w:rsidRPr="003D4A7C">
        <w:rPr>
          <w:rFonts w:asciiTheme="minorHAnsi" w:hAnsiTheme="minorHAnsi" w:cs="Arial"/>
          <w:b/>
          <w:sz w:val="22"/>
          <w:szCs w:val="18"/>
        </w:rPr>
        <w:t>do 30.11.2022</w:t>
      </w:r>
    </w:p>
    <w:p w14:paraId="7B6B84E6" w14:textId="77777777" w:rsidR="00322040" w:rsidRPr="003D4A7C" w:rsidRDefault="00322040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 xml:space="preserve">Geodetické zaměření  </w:t>
      </w:r>
      <w:r w:rsidRPr="003D4A7C">
        <w:rPr>
          <w:rFonts w:asciiTheme="minorHAnsi" w:hAnsiTheme="minorHAnsi" w:cs="Arial"/>
          <w:b/>
          <w:sz w:val="22"/>
          <w:szCs w:val="18"/>
        </w:rPr>
        <w:t xml:space="preserve">do </w:t>
      </w:r>
      <w:proofErr w:type="gramStart"/>
      <w:r w:rsidRPr="003D4A7C">
        <w:rPr>
          <w:rFonts w:asciiTheme="minorHAnsi" w:hAnsiTheme="minorHAnsi" w:cs="Arial"/>
          <w:b/>
          <w:sz w:val="22"/>
          <w:szCs w:val="18"/>
        </w:rPr>
        <w:t>30.11.2022</w:t>
      </w:r>
      <w:proofErr w:type="gramEnd"/>
    </w:p>
    <w:p w14:paraId="66D66C34" w14:textId="77777777" w:rsidR="00D35D51" w:rsidRPr="003D4A7C" w:rsidRDefault="001A343C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 xml:space="preserve">Projektová dokumentace pro provádění stavby </w:t>
      </w:r>
      <w:r w:rsidRPr="003D4A7C">
        <w:rPr>
          <w:rFonts w:asciiTheme="minorHAnsi" w:hAnsiTheme="minorHAnsi" w:cs="Arial"/>
          <w:b/>
          <w:sz w:val="22"/>
          <w:szCs w:val="18"/>
        </w:rPr>
        <w:t xml:space="preserve">do </w:t>
      </w:r>
      <w:r w:rsidR="00322040" w:rsidRPr="003D4A7C">
        <w:rPr>
          <w:rFonts w:asciiTheme="minorHAnsi" w:hAnsiTheme="minorHAnsi" w:cs="Arial"/>
          <w:b/>
          <w:sz w:val="22"/>
          <w:szCs w:val="18"/>
        </w:rPr>
        <w:t>31.12</w:t>
      </w:r>
      <w:r w:rsidRPr="003D4A7C">
        <w:rPr>
          <w:rFonts w:asciiTheme="minorHAnsi" w:hAnsiTheme="minorHAnsi" w:cs="Arial"/>
          <w:b/>
          <w:sz w:val="22"/>
          <w:szCs w:val="18"/>
        </w:rPr>
        <w:t>.202</w:t>
      </w:r>
      <w:r w:rsidR="00322040" w:rsidRPr="003D4A7C">
        <w:rPr>
          <w:rFonts w:asciiTheme="minorHAnsi" w:hAnsiTheme="minorHAnsi" w:cs="Arial"/>
          <w:b/>
          <w:sz w:val="22"/>
          <w:szCs w:val="18"/>
        </w:rPr>
        <w:t>2</w:t>
      </w:r>
    </w:p>
    <w:p w14:paraId="4B020272" w14:textId="77777777" w:rsidR="00D35D51" w:rsidRPr="003D4A7C" w:rsidRDefault="00D35D51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 xml:space="preserve">Zpracování podrobného položkového rozpočtu a výkazu výměr </w:t>
      </w:r>
      <w:r w:rsidRPr="003D4A7C">
        <w:rPr>
          <w:rFonts w:asciiTheme="minorHAnsi" w:hAnsiTheme="minorHAnsi" w:cs="Arial"/>
          <w:b/>
          <w:sz w:val="22"/>
          <w:szCs w:val="18"/>
        </w:rPr>
        <w:t>do 20 dnů od předání závazného stanoviska</w:t>
      </w:r>
      <w:r w:rsidRPr="003D4A7C">
        <w:rPr>
          <w:rFonts w:asciiTheme="minorHAnsi" w:hAnsiTheme="minorHAnsi" w:cs="Arial"/>
          <w:sz w:val="22"/>
          <w:szCs w:val="18"/>
        </w:rPr>
        <w:t xml:space="preserve"> </w:t>
      </w:r>
    </w:p>
    <w:p w14:paraId="2724BD69" w14:textId="77777777" w:rsidR="001A343C" w:rsidRPr="003D4A7C" w:rsidRDefault="001A343C" w:rsidP="00626CDB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 xml:space="preserve">Zadávací dokumentace </w:t>
      </w:r>
      <w:r w:rsidRPr="003D4A7C">
        <w:rPr>
          <w:rFonts w:asciiTheme="minorHAnsi" w:hAnsiTheme="minorHAnsi" w:cs="Arial"/>
          <w:b/>
          <w:sz w:val="22"/>
          <w:szCs w:val="18"/>
        </w:rPr>
        <w:t xml:space="preserve">do 30 dnů </w:t>
      </w:r>
      <w:r w:rsidR="00DE6C79" w:rsidRPr="003D4A7C">
        <w:rPr>
          <w:rFonts w:asciiTheme="minorHAnsi" w:hAnsiTheme="minorHAnsi" w:cs="Arial"/>
          <w:b/>
          <w:sz w:val="22"/>
          <w:szCs w:val="18"/>
        </w:rPr>
        <w:t>vyzvání objednatelem</w:t>
      </w:r>
    </w:p>
    <w:p w14:paraId="4783317F" w14:textId="77777777" w:rsidR="00635D55" w:rsidRPr="003D4A7C" w:rsidRDefault="00635D55" w:rsidP="00635D55">
      <w:pPr>
        <w:pStyle w:val="Odstavecseseznamem"/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sz w:val="28"/>
          <w:szCs w:val="22"/>
        </w:rPr>
      </w:pPr>
    </w:p>
    <w:p w14:paraId="0F0EB280" w14:textId="77777777" w:rsidR="007634EC" w:rsidRPr="003D4A7C" w:rsidRDefault="00C22014" w:rsidP="00322040">
      <w:pPr>
        <w:widowControl w:val="0"/>
        <w:tabs>
          <w:tab w:val="left" w:pos="0"/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2.   </w:t>
      </w:r>
      <w:r w:rsidR="00322040" w:rsidRPr="003D4A7C">
        <w:rPr>
          <w:rFonts w:asciiTheme="minorHAnsi" w:hAnsiTheme="minorHAnsi" w:cs="Arial"/>
          <w:sz w:val="22"/>
          <w:szCs w:val="22"/>
        </w:rPr>
        <w:tab/>
      </w:r>
      <w:r w:rsidR="007634EC" w:rsidRPr="003D4A7C">
        <w:rPr>
          <w:rFonts w:asciiTheme="minorHAnsi" w:hAnsiTheme="minorHAnsi" w:cs="Arial"/>
          <w:sz w:val="22"/>
          <w:szCs w:val="22"/>
        </w:rPr>
        <w:t>Zhotovitel je oprávněn provést dílo nebo jeho část před termíny sjednanými v </w:t>
      </w:r>
      <w:r w:rsidRPr="003D4A7C">
        <w:rPr>
          <w:rFonts w:asciiTheme="minorHAnsi" w:hAnsiTheme="minorHAnsi" w:cs="Arial"/>
          <w:sz w:val="22"/>
          <w:szCs w:val="22"/>
        </w:rPr>
        <w:t xml:space="preserve">předchozím odstavci </w:t>
      </w:r>
      <w:r w:rsidR="007634EC" w:rsidRPr="003D4A7C">
        <w:rPr>
          <w:rFonts w:asciiTheme="minorHAnsi" w:hAnsiTheme="minorHAnsi" w:cs="Arial"/>
          <w:sz w:val="22"/>
          <w:szCs w:val="22"/>
        </w:rPr>
        <w:t xml:space="preserve">tohoto článku. V případě, že zhotovitel provede dílo v dřívějším termínu, vyzve písemně objednatele k jeho převzetí, a to alespoň ve lhůtě 5 pracovních dnů před termínem, který k předání díla určí. </w:t>
      </w:r>
    </w:p>
    <w:p w14:paraId="41E2986A" w14:textId="77777777" w:rsidR="00DF2CC6" w:rsidRPr="003D4A7C" w:rsidRDefault="00F011AC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Projektová dokumentace bude vyhotovena v</w:t>
      </w:r>
      <w:r w:rsidR="00DF2CC6" w:rsidRPr="003D4A7C">
        <w:rPr>
          <w:rFonts w:asciiTheme="minorHAnsi" w:hAnsiTheme="minorHAnsi" w:cs="Arial"/>
          <w:sz w:val="22"/>
          <w:szCs w:val="22"/>
        </w:rPr>
        <w:t xml:space="preserve"> počtu </w:t>
      </w:r>
      <w:r w:rsidR="00322040" w:rsidRPr="003D4A7C">
        <w:rPr>
          <w:rFonts w:asciiTheme="minorHAnsi" w:hAnsiTheme="minorHAnsi" w:cs="Arial"/>
          <w:sz w:val="22"/>
          <w:szCs w:val="22"/>
        </w:rPr>
        <w:t>6</w:t>
      </w:r>
      <w:r w:rsidRPr="003D4A7C">
        <w:rPr>
          <w:rFonts w:asciiTheme="minorHAnsi" w:hAnsiTheme="minorHAnsi" w:cs="Arial"/>
          <w:sz w:val="22"/>
          <w:szCs w:val="22"/>
        </w:rPr>
        <w:t xml:space="preserve"> listinných vyhotovení a na datových nosičích</w:t>
      </w:r>
      <w:r w:rsidR="00DF2CC6" w:rsidRPr="003D4A7C">
        <w:rPr>
          <w:rFonts w:asciiTheme="minorHAnsi" w:hAnsiTheme="minorHAnsi" w:cs="Arial"/>
          <w:sz w:val="22"/>
          <w:szCs w:val="22"/>
        </w:rPr>
        <w:t xml:space="preserve"> ve formátu</w:t>
      </w:r>
      <w:r w:rsidR="001A343C" w:rsidRPr="003D4A7C">
        <w:rPr>
          <w:rFonts w:asciiTheme="minorHAnsi" w:hAnsiTheme="minorHAnsi" w:cs="Arial"/>
          <w:sz w:val="22"/>
          <w:szCs w:val="22"/>
        </w:rPr>
        <w:t xml:space="preserve"> .</w:t>
      </w:r>
      <w:proofErr w:type="spellStart"/>
      <w:r w:rsidR="001A343C" w:rsidRPr="003D4A7C">
        <w:rPr>
          <w:rFonts w:asciiTheme="minorHAnsi" w:hAnsiTheme="minorHAnsi" w:cs="Arial"/>
          <w:sz w:val="22"/>
          <w:szCs w:val="22"/>
        </w:rPr>
        <w:t>pdf</w:t>
      </w:r>
      <w:proofErr w:type="spellEnd"/>
      <w:r w:rsidR="001A343C" w:rsidRPr="003D4A7C">
        <w:rPr>
          <w:rFonts w:asciiTheme="minorHAnsi" w:hAnsiTheme="minorHAnsi" w:cs="Arial"/>
          <w:sz w:val="22"/>
          <w:szCs w:val="22"/>
        </w:rPr>
        <w:t xml:space="preserve"> a v otevřených formátech </w:t>
      </w:r>
      <w:r w:rsidR="001A343C" w:rsidRPr="003D4A7C">
        <w:rPr>
          <w:rFonts w:asciiTheme="minorHAnsi" w:hAnsiTheme="minorHAnsi" w:cs="Arial"/>
          <w:i/>
          <w:sz w:val="22"/>
          <w:szCs w:val="22"/>
        </w:rPr>
        <w:t>(.</w:t>
      </w:r>
      <w:proofErr w:type="spellStart"/>
      <w:r w:rsidR="001A343C" w:rsidRPr="003D4A7C">
        <w:rPr>
          <w:rFonts w:asciiTheme="minorHAnsi" w:hAnsiTheme="minorHAnsi" w:cs="Arial"/>
          <w:i/>
          <w:sz w:val="22"/>
          <w:szCs w:val="22"/>
        </w:rPr>
        <w:t>xls</w:t>
      </w:r>
      <w:proofErr w:type="spellEnd"/>
      <w:r w:rsidR="001A343C" w:rsidRPr="003D4A7C">
        <w:rPr>
          <w:rFonts w:asciiTheme="minorHAnsi" w:hAnsiTheme="minorHAnsi" w:cs="Arial"/>
          <w:i/>
          <w:sz w:val="22"/>
          <w:szCs w:val="22"/>
        </w:rPr>
        <w:t>, .doc, .</w:t>
      </w:r>
      <w:proofErr w:type="spellStart"/>
      <w:r w:rsidR="001A343C" w:rsidRPr="003D4A7C">
        <w:rPr>
          <w:rFonts w:asciiTheme="minorHAnsi" w:hAnsiTheme="minorHAnsi" w:cs="Arial"/>
          <w:i/>
          <w:sz w:val="22"/>
          <w:szCs w:val="22"/>
        </w:rPr>
        <w:t>dwg</w:t>
      </w:r>
      <w:proofErr w:type="spellEnd"/>
      <w:r w:rsidR="001A343C" w:rsidRPr="003D4A7C">
        <w:rPr>
          <w:rFonts w:asciiTheme="minorHAnsi" w:hAnsiTheme="minorHAnsi" w:cs="Arial"/>
          <w:i/>
          <w:sz w:val="22"/>
          <w:szCs w:val="22"/>
        </w:rPr>
        <w:t xml:space="preserve"> a podobné</w:t>
      </w:r>
      <w:r w:rsidR="001A343C" w:rsidRPr="003D4A7C">
        <w:rPr>
          <w:rFonts w:asciiTheme="minorHAnsi" w:hAnsiTheme="minorHAnsi" w:cs="Arial"/>
          <w:sz w:val="22"/>
          <w:szCs w:val="22"/>
        </w:rPr>
        <w:t>)</w:t>
      </w:r>
      <w:r w:rsidR="00DF2CC6" w:rsidRPr="003D4A7C">
        <w:rPr>
          <w:rFonts w:asciiTheme="minorHAnsi" w:hAnsiTheme="minorHAnsi" w:cs="Arial"/>
          <w:sz w:val="22"/>
          <w:szCs w:val="22"/>
        </w:rPr>
        <w:t>.</w:t>
      </w:r>
    </w:p>
    <w:p w14:paraId="2CFDF207" w14:textId="77777777" w:rsidR="00983CF5" w:rsidRPr="003D4A7C" w:rsidRDefault="00983CF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V projektové dokumentaci budou zřetelně vyznačeny prvky konstrukcí k opravě, k případným demontážím, bourání, výměně, a to v celé </w:t>
      </w:r>
      <w:r w:rsidR="009555D5" w:rsidRPr="003D4A7C">
        <w:rPr>
          <w:rFonts w:asciiTheme="minorHAnsi" w:hAnsiTheme="minorHAnsi" w:cs="Arial"/>
          <w:sz w:val="22"/>
          <w:szCs w:val="22"/>
        </w:rPr>
        <w:t>ploše půdorysů a řezů; nepřípustné je zjednodušené znázornění a odkazy na tabulky, apod.</w:t>
      </w:r>
    </w:p>
    <w:p w14:paraId="253AB004" w14:textId="77777777" w:rsidR="009555D5" w:rsidRPr="003D4A7C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Při zpracování projektové dokumentace je nutná konzultace s orgány památkové péče </w:t>
      </w:r>
      <w:r w:rsidR="00F6794C" w:rsidRPr="003D4A7C">
        <w:rPr>
          <w:rFonts w:asciiTheme="minorHAnsi" w:hAnsiTheme="minorHAnsi" w:cs="Arial"/>
          <w:sz w:val="22"/>
          <w:szCs w:val="22"/>
        </w:rPr>
        <w:br/>
      </w:r>
      <w:r w:rsidRPr="003D4A7C">
        <w:rPr>
          <w:rFonts w:asciiTheme="minorHAnsi" w:hAnsiTheme="minorHAnsi" w:cs="Arial"/>
          <w:sz w:val="22"/>
          <w:szCs w:val="22"/>
        </w:rPr>
        <w:t>a památkovým dohledem.</w:t>
      </w:r>
      <w:r w:rsidR="004332EA" w:rsidRPr="003D4A7C">
        <w:rPr>
          <w:rFonts w:asciiTheme="minorHAnsi" w:hAnsiTheme="minorHAnsi" w:cs="Arial"/>
          <w:sz w:val="22"/>
          <w:szCs w:val="22"/>
        </w:rPr>
        <w:t xml:space="preserve"> Zápis</w:t>
      </w:r>
      <w:r w:rsidR="00D35D51" w:rsidRPr="003D4A7C">
        <w:rPr>
          <w:rFonts w:asciiTheme="minorHAnsi" w:hAnsiTheme="minorHAnsi" w:cs="Arial"/>
          <w:sz w:val="22"/>
          <w:szCs w:val="22"/>
        </w:rPr>
        <w:t>y</w:t>
      </w:r>
      <w:r w:rsidR="004332EA" w:rsidRPr="003D4A7C">
        <w:rPr>
          <w:rFonts w:asciiTheme="minorHAnsi" w:hAnsiTheme="minorHAnsi" w:cs="Arial"/>
          <w:sz w:val="22"/>
          <w:szCs w:val="22"/>
        </w:rPr>
        <w:t xml:space="preserve"> z konzultací budou předány jako součást dokladové části PD. </w:t>
      </w:r>
    </w:p>
    <w:p w14:paraId="577F4924" w14:textId="77777777" w:rsidR="009555D5" w:rsidRPr="003D4A7C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Zhotovitel je povinen při zpracování projektové dokumentace postupovat v souladu </w:t>
      </w:r>
      <w:r w:rsidR="00440651" w:rsidRPr="003D4A7C">
        <w:rPr>
          <w:rFonts w:asciiTheme="minorHAnsi" w:hAnsiTheme="minorHAnsi" w:cs="Arial"/>
          <w:sz w:val="22"/>
          <w:szCs w:val="22"/>
        </w:rPr>
        <w:t xml:space="preserve">s příslušnými právními předpisy – zejména </w:t>
      </w:r>
      <w:r w:rsidRPr="003D4A7C">
        <w:rPr>
          <w:rFonts w:asciiTheme="minorHAnsi" w:hAnsiTheme="minorHAnsi" w:cs="Arial"/>
          <w:sz w:val="22"/>
          <w:szCs w:val="22"/>
        </w:rPr>
        <w:t xml:space="preserve">se zákonem </w:t>
      </w:r>
      <w:r w:rsidR="00440651" w:rsidRPr="003D4A7C">
        <w:rPr>
          <w:rFonts w:asciiTheme="minorHAnsi" w:hAnsiTheme="minorHAnsi" w:cs="Arial"/>
          <w:sz w:val="22"/>
          <w:szCs w:val="22"/>
        </w:rPr>
        <w:t xml:space="preserve">č. 20/1987 Sb., </w:t>
      </w:r>
      <w:r w:rsidRPr="003D4A7C">
        <w:rPr>
          <w:rFonts w:asciiTheme="minorHAnsi" w:hAnsiTheme="minorHAnsi" w:cs="Arial"/>
          <w:sz w:val="22"/>
          <w:szCs w:val="22"/>
        </w:rPr>
        <w:t xml:space="preserve">o památkové péči, </w:t>
      </w:r>
      <w:r w:rsidR="00440651" w:rsidRPr="003D4A7C">
        <w:rPr>
          <w:rFonts w:asciiTheme="minorHAnsi" w:hAnsiTheme="minorHAnsi" w:cs="Arial"/>
          <w:sz w:val="22"/>
          <w:szCs w:val="22"/>
        </w:rPr>
        <w:t xml:space="preserve">zákonem č. </w:t>
      </w:r>
      <w:r w:rsidR="00A66CF2" w:rsidRPr="003D4A7C">
        <w:rPr>
          <w:rFonts w:asciiTheme="minorHAnsi" w:hAnsiTheme="minorHAnsi" w:cs="Arial"/>
          <w:sz w:val="22"/>
          <w:szCs w:val="22"/>
        </w:rPr>
        <w:t xml:space="preserve">183/2006 Sb., o územním plánování a stavebním řádu (stavební zákon), zákonem č. 89/2012 Sb., občanský zákoník a příslušnými prováděcími předpisy. Zhotovitel se zavazuje postupovat </w:t>
      </w:r>
      <w:r w:rsidRPr="003D4A7C">
        <w:rPr>
          <w:rFonts w:asciiTheme="minorHAnsi" w:hAnsiTheme="minorHAnsi" w:cs="Arial"/>
          <w:sz w:val="22"/>
          <w:szCs w:val="22"/>
        </w:rPr>
        <w:t>podle pokynů objednatele.</w:t>
      </w:r>
    </w:p>
    <w:p w14:paraId="4925D30D" w14:textId="77777777" w:rsidR="007634EC" w:rsidRPr="003D4A7C" w:rsidRDefault="007634EC" w:rsidP="007634EC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4B1E85EB" w14:textId="77777777" w:rsidR="008825C8" w:rsidRPr="003D4A7C" w:rsidRDefault="008825C8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6D046D4C" w14:textId="77777777" w:rsidR="008825C8" w:rsidRPr="003D4A7C" w:rsidRDefault="00432C6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I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>V.</w:t>
      </w:r>
    </w:p>
    <w:p w14:paraId="5DE1F026" w14:textId="77777777" w:rsidR="008825C8" w:rsidRPr="003D4A7C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Vlastnické právo ke zhotovované věci a nebezpečí škody na ní</w:t>
      </w:r>
    </w:p>
    <w:p w14:paraId="3FC6BF3E" w14:textId="77777777" w:rsidR="008825C8" w:rsidRPr="003D4A7C" w:rsidRDefault="008825C8" w:rsidP="008825C8">
      <w:pPr>
        <w:jc w:val="both"/>
        <w:rPr>
          <w:rFonts w:ascii="Arial" w:hAnsi="Arial" w:cs="Arial"/>
          <w:b/>
          <w:sz w:val="18"/>
          <w:szCs w:val="18"/>
        </w:rPr>
      </w:pPr>
    </w:p>
    <w:p w14:paraId="46A37468" w14:textId="77777777" w:rsidR="008825C8" w:rsidRPr="003D4A7C" w:rsidRDefault="009555D5" w:rsidP="00F6794C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1.</w:t>
      </w:r>
      <w:r w:rsidR="008825C8" w:rsidRPr="003D4A7C">
        <w:rPr>
          <w:rFonts w:ascii="Arial" w:hAnsi="Arial" w:cs="Arial"/>
          <w:b/>
          <w:sz w:val="18"/>
          <w:szCs w:val="18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Vlastnické právo ke zhotovenému dílu v celém rozsahu svědčí objednateli.</w:t>
      </w:r>
    </w:p>
    <w:p w14:paraId="07B58D2E" w14:textId="77777777" w:rsidR="008825C8" w:rsidRPr="003D4A7C" w:rsidRDefault="009555D5" w:rsidP="00F6794C">
      <w:pPr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2</w:t>
      </w:r>
      <w:r w:rsidRPr="003D4A7C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5AF5D78E" w14:textId="77777777" w:rsidR="008825C8" w:rsidRPr="003D4A7C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Dojde-li v souvislosti s poskytováním plnění dle této smlouvy ke vzniku škody na majetku (rozumí se bez ohledu na míru zavinění zhotovitele, stejně jako v případě jeho nečinnosti či opomenutí), </w:t>
      </w:r>
      <w:r w:rsidR="00F6794C" w:rsidRPr="003D4A7C">
        <w:rPr>
          <w:rFonts w:asciiTheme="minorHAnsi" w:eastAsia="Calibri" w:hAnsiTheme="minorHAnsi" w:cs="Arial"/>
          <w:sz w:val="22"/>
          <w:szCs w:val="22"/>
        </w:rPr>
        <w:br/>
      </w:r>
      <w:r w:rsidRPr="003D4A7C">
        <w:rPr>
          <w:rFonts w:asciiTheme="minorHAnsi" w:eastAsia="Calibri" w:hAnsiTheme="minorHAnsi" w:cs="Arial"/>
          <w:sz w:val="22"/>
          <w:szCs w:val="22"/>
        </w:rPr>
        <w:t>k němuž objednateli přísluší právo hospodaření, je zhotovitel povinen tyto škody na vlastní náklad odstranit, a to uvedením do původního stavu. Pouze v případě, kdy odstranění takto vzniklých škod uvedením do původního stavu nebude objektivně možné, nahradí zhotovitel objednateli vzniklou škodu v penězích.</w:t>
      </w:r>
    </w:p>
    <w:p w14:paraId="245B451E" w14:textId="77777777" w:rsidR="008825C8" w:rsidRPr="003D4A7C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Pravidlo dle předchozího odstavce tohoto článku platí i v případě, že ke vzniku škody dojde </w:t>
      </w:r>
      <w:r w:rsidR="00F6794C" w:rsidRPr="003D4A7C">
        <w:rPr>
          <w:rFonts w:asciiTheme="minorHAnsi" w:eastAsia="Calibri" w:hAnsiTheme="minorHAnsi" w:cs="Arial"/>
          <w:sz w:val="22"/>
          <w:szCs w:val="22"/>
        </w:rPr>
        <w:br/>
      </w:r>
      <w:r w:rsidRPr="003D4A7C">
        <w:rPr>
          <w:rFonts w:asciiTheme="minorHAnsi" w:eastAsia="Calibri" w:hAnsiTheme="minorHAnsi" w:cs="Arial"/>
          <w:sz w:val="22"/>
          <w:szCs w:val="22"/>
        </w:rPr>
        <w:t>v důsledku činnosti osob, které budou zajišťovat poskytování sjednaných služeb pro zhotovitele.</w:t>
      </w:r>
    </w:p>
    <w:p w14:paraId="5C776444" w14:textId="77777777" w:rsidR="009555D5" w:rsidRPr="003D4A7C" w:rsidRDefault="009555D5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Zhotovitel je povinen po celou dobu provádění díla mít platně uzavřenou pojistnou smlouvu </w:t>
      </w:r>
      <w:r w:rsidR="004332EA" w:rsidRPr="003D4A7C">
        <w:rPr>
          <w:rFonts w:asciiTheme="minorHAnsi" w:eastAsia="Calibri" w:hAnsiTheme="minorHAnsi" w:cs="Arial"/>
          <w:sz w:val="22"/>
          <w:szCs w:val="22"/>
        </w:rPr>
        <w:t xml:space="preserve">ve výši pojistného plnění </w:t>
      </w:r>
      <w:r w:rsidR="00322040" w:rsidRPr="003D4A7C">
        <w:rPr>
          <w:rFonts w:asciiTheme="minorHAnsi" w:eastAsia="Calibri" w:hAnsiTheme="minorHAnsi" w:cs="Arial"/>
          <w:sz w:val="22"/>
          <w:szCs w:val="22"/>
        </w:rPr>
        <w:t>min. 4</w:t>
      </w:r>
      <w:r w:rsidR="001A343C" w:rsidRPr="003D4A7C">
        <w:rPr>
          <w:rFonts w:asciiTheme="minorHAnsi" w:eastAsia="Calibri" w:hAnsiTheme="minorHAnsi" w:cs="Arial"/>
          <w:sz w:val="22"/>
          <w:szCs w:val="22"/>
        </w:rPr>
        <w:t>00 000 Kč</w:t>
      </w:r>
      <w:r w:rsidR="004332EA" w:rsidRPr="003D4A7C">
        <w:rPr>
          <w:rFonts w:asciiTheme="minorHAnsi" w:eastAsia="Calibri" w:hAnsiTheme="minorHAnsi" w:cs="Arial"/>
          <w:sz w:val="22"/>
          <w:szCs w:val="22"/>
        </w:rPr>
        <w:t>.</w:t>
      </w:r>
    </w:p>
    <w:p w14:paraId="6B4E72C5" w14:textId="77777777" w:rsidR="00062484" w:rsidRPr="003D4A7C" w:rsidRDefault="00062484" w:rsidP="0084608C">
      <w:pPr>
        <w:pStyle w:val="Odstavecseseznamem"/>
        <w:rPr>
          <w:rFonts w:asciiTheme="minorHAnsi" w:eastAsia="Calibri" w:hAnsiTheme="minorHAnsi" w:cs="Arial"/>
          <w:sz w:val="22"/>
          <w:szCs w:val="22"/>
          <w:highlight w:val="yellow"/>
        </w:rPr>
      </w:pPr>
    </w:p>
    <w:p w14:paraId="3B95E940" w14:textId="77777777" w:rsidR="008825C8" w:rsidRPr="003D4A7C" w:rsidRDefault="008825C8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14:paraId="0122157E" w14:textId="77777777" w:rsidR="008825C8" w:rsidRPr="003D4A7C" w:rsidRDefault="008825C8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 xml:space="preserve"> V. </w:t>
      </w:r>
    </w:p>
    <w:p w14:paraId="139F4311" w14:textId="77777777" w:rsidR="00D72B87" w:rsidRPr="003D4A7C" w:rsidRDefault="00D72B87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Licenční ujednání</w:t>
      </w:r>
    </w:p>
    <w:p w14:paraId="5FDC90CF" w14:textId="77777777" w:rsidR="00D72B87" w:rsidRPr="003D4A7C" w:rsidRDefault="00D72B87" w:rsidP="008825C8">
      <w:pPr>
        <w:ind w:left="426" w:hanging="426"/>
        <w:jc w:val="center"/>
        <w:rPr>
          <w:rFonts w:asciiTheme="minorHAnsi" w:hAnsiTheme="minorHAnsi" w:cs="Arial"/>
          <w:sz w:val="22"/>
          <w:szCs w:val="22"/>
        </w:rPr>
      </w:pPr>
    </w:p>
    <w:p w14:paraId="2BAC2BEE" w14:textId="77777777" w:rsidR="00D72B87" w:rsidRPr="003D4A7C" w:rsidRDefault="00D72B87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poskytuje objednateli k předmětu této smlouvy výhradní licenci s oprávněním k výkonu práva bezúplatného užívání</w:t>
      </w:r>
      <w:r w:rsidR="00F02B24" w:rsidRPr="003D4A7C">
        <w:rPr>
          <w:rFonts w:asciiTheme="minorHAnsi" w:hAnsiTheme="minorHAnsi" w:cs="Arial"/>
          <w:sz w:val="22"/>
          <w:szCs w:val="22"/>
        </w:rPr>
        <w:t xml:space="preserve"> licence v rozsahu licenčních podmínek uvedených v této smlouvě. </w:t>
      </w:r>
    </w:p>
    <w:p w14:paraId="071E19A3" w14:textId="77777777" w:rsidR="00F02B24" w:rsidRPr="003D4A7C" w:rsidRDefault="00F02B24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Objednatel je oprávněn licenci nevyužít. Objednatel je oprávněn upravit nebo měnit výše popsané autor</w:t>
      </w:r>
      <w:r w:rsidR="00720C7B" w:rsidRPr="003D4A7C">
        <w:rPr>
          <w:rFonts w:asciiTheme="minorHAnsi" w:hAnsiTheme="minorHAnsi" w:cs="Arial"/>
          <w:sz w:val="22"/>
          <w:szCs w:val="22"/>
        </w:rPr>
        <w:t>ské dílo nebo jeho část takovým způsobem, který nesníží hodnotu tohoto autorského díla.</w:t>
      </w:r>
    </w:p>
    <w:p w14:paraId="28CA4354" w14:textId="77777777" w:rsidR="00720C7B" w:rsidRPr="003D4A7C" w:rsidRDefault="00720C7B" w:rsidP="00626CDB">
      <w:pPr>
        <w:pStyle w:val="Odstavecseseznamem"/>
        <w:numPr>
          <w:ilvl w:val="0"/>
          <w:numId w:val="9"/>
        </w:numPr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Objednatel je oprávněn v rámci poskytnuté licence užít autorské dílo zejména k: </w:t>
      </w:r>
    </w:p>
    <w:p w14:paraId="7285C16F" w14:textId="77777777" w:rsidR="004332EA" w:rsidRPr="003D4A7C" w:rsidRDefault="004332EA" w:rsidP="00626CDB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ke zpracování projektové dokumentace a provedení díla, a to</w:t>
      </w:r>
    </w:p>
    <w:p w14:paraId="105AA9F3" w14:textId="77777777" w:rsidR="004332EA" w:rsidRPr="003D4A7C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k územnímu řízení a pro vydání územního rozhodnutí,</w:t>
      </w:r>
    </w:p>
    <w:p w14:paraId="0136950A" w14:textId="77777777" w:rsidR="004332EA" w:rsidRPr="003D4A7C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ke stavebnímu řízení a pro vydání stavebního povolení,</w:t>
      </w:r>
    </w:p>
    <w:p w14:paraId="2600583B" w14:textId="77777777" w:rsidR="004332EA" w:rsidRPr="003D4A7C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pro zhotovení dokumentace pro provádění stavby a pro výběr dodavatele stavby,</w:t>
      </w:r>
      <w:r w:rsidRPr="003D4A7C">
        <w:rPr>
          <w:rFonts w:asciiTheme="minorHAnsi" w:eastAsia="Calibri" w:hAnsiTheme="minorHAnsi" w:cs="Arial"/>
          <w:sz w:val="22"/>
          <w:szCs w:val="22"/>
        </w:rPr>
        <w:tab/>
      </w:r>
      <w:r w:rsidRPr="003D4A7C">
        <w:rPr>
          <w:rFonts w:asciiTheme="minorHAnsi" w:eastAsia="Calibri" w:hAnsiTheme="minorHAnsi" w:cs="Arial"/>
          <w:sz w:val="22"/>
          <w:szCs w:val="22"/>
        </w:rPr>
        <w:tab/>
      </w:r>
    </w:p>
    <w:p w14:paraId="7645A0BB" w14:textId="77777777" w:rsidR="004332EA" w:rsidRPr="003D4A7C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pro účely provedení stavby samé, a to v celku nebo v části, a pro výkon souvisejícího autorského dozoru, popřípadě též jiné dokumentace nezbytné pro provedení stavby, jakožto rozmnoženiny autorského díla,</w:t>
      </w:r>
    </w:p>
    <w:p w14:paraId="68340E58" w14:textId="77777777" w:rsidR="004332EA" w:rsidRPr="003D4A7C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pro uvedení stavby do provozu a užívání, vypracování dokumentace skutečného provedení stavby a pro kolaudaci stavby,</w:t>
      </w:r>
    </w:p>
    <w:p w14:paraId="3017377D" w14:textId="77777777" w:rsidR="004332EA" w:rsidRPr="003D4A7C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nebo dle uvážení objednatele, pokud tím nebude porušen smysl a účel této smlouvy,</w:t>
      </w:r>
    </w:p>
    <w:p w14:paraId="05B87102" w14:textId="77777777" w:rsidR="004332EA" w:rsidRPr="003D4A7C" w:rsidRDefault="004332EA" w:rsidP="000D101F">
      <w:pPr>
        <w:tabs>
          <w:tab w:val="left" w:pos="993"/>
        </w:tabs>
        <w:autoSpaceDE w:val="0"/>
        <w:ind w:left="993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B) </w:t>
      </w:r>
      <w:r w:rsidR="000D101F" w:rsidRPr="003D4A7C">
        <w:rPr>
          <w:rFonts w:asciiTheme="minorHAnsi" w:eastAsia="Calibri" w:hAnsiTheme="minorHAnsi" w:cs="Arial"/>
          <w:sz w:val="22"/>
          <w:szCs w:val="22"/>
        </w:rPr>
        <w:tab/>
      </w:r>
      <w:r w:rsidRPr="003D4A7C">
        <w:rPr>
          <w:rFonts w:asciiTheme="minorHAnsi" w:eastAsia="Calibri" w:hAnsiTheme="minorHAnsi" w:cs="Arial"/>
          <w:sz w:val="22"/>
          <w:szCs w:val="22"/>
        </w:rPr>
        <w:t>užít autorské dílo pro potřeby marketingu, pro potřeby prezentace díla na veřejnosti, výstavách či jednotlivě u třetích osob v jakékoliv formě zachycené na jakémkoli nosiči nebo maketě,</w:t>
      </w:r>
    </w:p>
    <w:p w14:paraId="0FD40EDB" w14:textId="77777777" w:rsidR="00720C7B" w:rsidRPr="003D4A7C" w:rsidRDefault="004332EA" w:rsidP="000D101F">
      <w:pPr>
        <w:ind w:left="993" w:hanging="426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C) </w:t>
      </w:r>
      <w:r w:rsidR="000D101F" w:rsidRPr="003D4A7C">
        <w:rPr>
          <w:rFonts w:asciiTheme="minorHAnsi" w:eastAsia="Calibri" w:hAnsiTheme="minorHAnsi" w:cs="Arial"/>
          <w:sz w:val="22"/>
          <w:szCs w:val="22"/>
        </w:rPr>
        <w:tab/>
      </w:r>
      <w:r w:rsidRPr="003D4A7C">
        <w:rPr>
          <w:rFonts w:asciiTheme="minorHAnsi" w:eastAsia="Calibri" w:hAnsiTheme="minorHAnsi" w:cs="Arial"/>
          <w:sz w:val="22"/>
          <w:szCs w:val="22"/>
        </w:rPr>
        <w:t>k pořízení jiných rozmnoženin a napodobenin díla nežli stavbu</w:t>
      </w:r>
      <w:r w:rsidR="00D35D51" w:rsidRPr="003D4A7C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3D4A7C">
        <w:rPr>
          <w:rFonts w:asciiTheme="minorHAnsi" w:eastAsia="Calibri" w:hAnsiTheme="minorHAnsi" w:cs="Arial"/>
          <w:sz w:val="22"/>
          <w:szCs w:val="22"/>
        </w:rPr>
        <w:t>samou, a to trvale nebo dočasně jakýmikoliv prostředky a v jakékoliv formě s tím, že originál grafického zobrazení autorského díla je vlastnictvím autora, a za podmínky, že nebude takové užití v rozporu se smyslem a účelem této smlouvy a v rozporu s dobrými mravy.</w:t>
      </w:r>
    </w:p>
    <w:p w14:paraId="554A92B7" w14:textId="77777777" w:rsidR="00720C7B" w:rsidRPr="003D4A7C" w:rsidRDefault="00720C7B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Objednatel je oprávněn užívat dílo </w:t>
      </w:r>
      <w:r w:rsidR="00225408" w:rsidRPr="003D4A7C">
        <w:rPr>
          <w:rFonts w:asciiTheme="minorHAnsi" w:hAnsiTheme="minorHAnsi" w:cs="Arial"/>
          <w:sz w:val="22"/>
          <w:szCs w:val="22"/>
        </w:rPr>
        <w:t xml:space="preserve">nekomerčním způsobem </w:t>
      </w:r>
      <w:r w:rsidRPr="003D4A7C">
        <w:rPr>
          <w:rFonts w:asciiTheme="minorHAnsi" w:hAnsiTheme="minorHAnsi" w:cs="Arial"/>
          <w:sz w:val="22"/>
          <w:szCs w:val="22"/>
        </w:rPr>
        <w:t xml:space="preserve">v souladu se zákonem a v souladu s podmínkami stanovenými touto smlouvou. </w:t>
      </w:r>
      <w:r w:rsidR="0084608C" w:rsidRPr="003D4A7C">
        <w:rPr>
          <w:rFonts w:asciiTheme="minorHAnsi" w:hAnsiTheme="minorHAnsi" w:cs="Arial"/>
          <w:sz w:val="22"/>
          <w:szCs w:val="22"/>
        </w:rPr>
        <w:t xml:space="preserve">Objednatel je oprávněn přenechat či umožnit užití nehmotného majetku jako informace i jiným fyzickým nebo právnickým osobám, objednatel je povinen vždy uvést informace o tom, že zhotovitel je autorem díla. </w:t>
      </w:r>
    </w:p>
    <w:p w14:paraId="28EB684C" w14:textId="77777777" w:rsidR="00720C7B" w:rsidRPr="003D4A7C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14:paraId="6A0D0213" w14:textId="77777777" w:rsidR="00720C7B" w:rsidRPr="003D4A7C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14:paraId="10158446" w14:textId="77777777" w:rsidR="00D72B87" w:rsidRPr="003D4A7C" w:rsidRDefault="00432C62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VI.</w:t>
      </w:r>
    </w:p>
    <w:p w14:paraId="24801E17" w14:textId="77777777" w:rsidR="008825C8" w:rsidRPr="003D4A7C" w:rsidRDefault="008825C8" w:rsidP="008825C8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14:paraId="620F15B8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77C12AFA" w14:textId="77777777" w:rsidR="004332EA" w:rsidRPr="003D4A7C" w:rsidRDefault="008825C8" w:rsidP="00626CDB">
      <w:pPr>
        <w:pStyle w:val="Odstavecseseznamem"/>
        <w:widowControl w:val="0"/>
        <w:numPr>
          <w:ilvl w:val="0"/>
          <w:numId w:val="15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Na základě nabídky zhotovitele v zadávacím řízení účastníci mezi sebou sjednali pevnou cenu předmětu smlouvy a činí částku v českých korunách</w:t>
      </w:r>
      <w:r w:rsidR="00DF2CC6" w:rsidRPr="003D4A7C">
        <w:rPr>
          <w:rFonts w:asciiTheme="minorHAnsi" w:hAnsiTheme="minorHAnsi" w:cs="Arial"/>
          <w:bCs/>
          <w:sz w:val="22"/>
          <w:szCs w:val="22"/>
        </w:rPr>
        <w:t xml:space="preserve"> ve výši </w:t>
      </w:r>
    </w:p>
    <w:p w14:paraId="489AB1AE" w14:textId="77777777" w:rsidR="004332EA" w:rsidRPr="003D4A7C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719F3999" w14:textId="51E94814" w:rsidR="004332EA" w:rsidRPr="0035092B" w:rsidRDefault="007705E7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35092B">
        <w:rPr>
          <w:rFonts w:asciiTheme="minorHAnsi" w:hAnsiTheme="minorHAnsi" w:cs="Arial"/>
          <w:b/>
          <w:sz w:val="22"/>
          <w:szCs w:val="22"/>
        </w:rPr>
        <w:t>4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>5</w:t>
      </w:r>
      <w:r w:rsidRPr="0035092B">
        <w:rPr>
          <w:rFonts w:asciiTheme="minorHAnsi" w:hAnsiTheme="minorHAnsi" w:cs="Arial"/>
          <w:b/>
          <w:sz w:val="22"/>
          <w:szCs w:val="22"/>
        </w:rPr>
        <w:t>8 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>9</w:t>
      </w:r>
      <w:r w:rsidRPr="0035092B">
        <w:rPr>
          <w:rFonts w:asciiTheme="minorHAnsi" w:hAnsiTheme="minorHAnsi" w:cs="Arial"/>
          <w:b/>
          <w:sz w:val="22"/>
          <w:szCs w:val="22"/>
        </w:rPr>
        <w:t xml:space="preserve">65,00 </w:t>
      </w:r>
      <w:r w:rsidR="004332EA" w:rsidRPr="0035092B">
        <w:rPr>
          <w:rFonts w:asciiTheme="minorHAnsi" w:hAnsiTheme="minorHAnsi" w:cs="Arial"/>
          <w:b/>
          <w:sz w:val="22"/>
          <w:szCs w:val="22"/>
        </w:rPr>
        <w:t xml:space="preserve">Kč bez </w:t>
      </w:r>
      <w:proofErr w:type="gramStart"/>
      <w:r w:rsidR="004332EA" w:rsidRPr="0035092B">
        <w:rPr>
          <w:rFonts w:asciiTheme="minorHAnsi" w:hAnsiTheme="minorHAnsi" w:cs="Arial"/>
          <w:b/>
          <w:sz w:val="22"/>
          <w:szCs w:val="22"/>
        </w:rPr>
        <w:t xml:space="preserve">DPH </w:t>
      </w:r>
      <w:r w:rsidR="004659C8" w:rsidRPr="0035092B">
        <w:rPr>
          <w:rFonts w:asciiTheme="minorHAnsi" w:hAnsiTheme="minorHAnsi" w:cs="Arial"/>
          <w:b/>
          <w:sz w:val="22"/>
          <w:szCs w:val="22"/>
        </w:rPr>
        <w:t xml:space="preserve">+ 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 xml:space="preserve"> 96 383,00</w:t>
      </w:r>
      <w:proofErr w:type="gramEnd"/>
      <w:r w:rsidR="00B63C02" w:rsidRPr="0035092B">
        <w:rPr>
          <w:rFonts w:asciiTheme="minorHAnsi" w:hAnsiTheme="minorHAnsi" w:cs="Arial"/>
          <w:b/>
          <w:sz w:val="22"/>
          <w:szCs w:val="22"/>
        </w:rPr>
        <w:t xml:space="preserve"> </w:t>
      </w:r>
      <w:r w:rsidR="004332EA" w:rsidRPr="0035092B">
        <w:rPr>
          <w:rFonts w:asciiTheme="minorHAnsi" w:hAnsiTheme="minorHAnsi" w:cs="Arial"/>
          <w:b/>
          <w:sz w:val="22"/>
          <w:szCs w:val="22"/>
        </w:rPr>
        <w:t>Kč</w:t>
      </w:r>
      <w:r w:rsidR="004659C8" w:rsidRPr="0035092B">
        <w:rPr>
          <w:rFonts w:asciiTheme="minorHAnsi" w:hAnsiTheme="minorHAnsi" w:cs="Arial"/>
          <w:b/>
          <w:sz w:val="22"/>
          <w:szCs w:val="22"/>
        </w:rPr>
        <w:t xml:space="preserve"> DPH =</w:t>
      </w:r>
      <w:r w:rsidR="004332EA" w:rsidRPr="0035092B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35092B">
        <w:rPr>
          <w:rFonts w:asciiTheme="minorHAnsi" w:hAnsiTheme="minorHAnsi" w:cs="Arial"/>
          <w:b/>
          <w:sz w:val="22"/>
          <w:szCs w:val="22"/>
        </w:rPr>
        <w:t>5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>55 348</w:t>
      </w:r>
      <w:r w:rsidRPr="0035092B">
        <w:rPr>
          <w:rFonts w:asciiTheme="minorHAnsi" w:hAnsiTheme="minorHAnsi" w:cs="Arial"/>
          <w:b/>
          <w:sz w:val="22"/>
          <w:szCs w:val="22"/>
        </w:rPr>
        <w:t>,00</w:t>
      </w:r>
      <w:r w:rsidR="004332EA" w:rsidRPr="0035092B">
        <w:rPr>
          <w:rFonts w:asciiTheme="minorHAnsi" w:hAnsiTheme="minorHAnsi" w:cs="Arial"/>
          <w:b/>
          <w:sz w:val="22"/>
          <w:szCs w:val="22"/>
        </w:rPr>
        <w:t xml:space="preserve"> Kč včetně DPH</w:t>
      </w:r>
    </w:p>
    <w:p w14:paraId="0471972D" w14:textId="7771D678" w:rsidR="004332EA" w:rsidRPr="003D4A7C" w:rsidRDefault="004332EA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35092B">
        <w:rPr>
          <w:rFonts w:asciiTheme="minorHAnsi" w:hAnsiTheme="minorHAnsi" w:cs="Arial"/>
          <w:b/>
          <w:sz w:val="22"/>
          <w:szCs w:val="22"/>
        </w:rPr>
        <w:t>(</w:t>
      </w:r>
      <w:proofErr w:type="gramStart"/>
      <w:r w:rsidRPr="0035092B">
        <w:rPr>
          <w:rFonts w:asciiTheme="minorHAnsi" w:hAnsiTheme="minorHAnsi" w:cs="Arial"/>
          <w:b/>
          <w:sz w:val="22"/>
          <w:szCs w:val="22"/>
        </w:rPr>
        <w:t xml:space="preserve">slovy:  </w:t>
      </w:r>
      <w:r w:rsidR="007705E7" w:rsidRPr="0035092B">
        <w:rPr>
          <w:rFonts w:asciiTheme="minorHAnsi" w:hAnsiTheme="minorHAnsi" w:cs="Arial"/>
          <w:b/>
          <w:sz w:val="22"/>
          <w:szCs w:val="22"/>
        </w:rPr>
        <w:t>pět</w:t>
      </w:r>
      <w:proofErr w:type="gramEnd"/>
      <w:r w:rsidR="007705E7" w:rsidRPr="0035092B">
        <w:rPr>
          <w:rFonts w:asciiTheme="minorHAnsi" w:hAnsiTheme="minorHAnsi" w:cs="Arial"/>
          <w:b/>
          <w:sz w:val="22"/>
          <w:szCs w:val="22"/>
        </w:rPr>
        <w:t xml:space="preserve"> set 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>padesát pět</w:t>
      </w:r>
      <w:r w:rsidR="007705E7" w:rsidRPr="0035092B">
        <w:rPr>
          <w:rFonts w:asciiTheme="minorHAnsi" w:hAnsiTheme="minorHAnsi" w:cs="Arial"/>
          <w:b/>
          <w:sz w:val="22"/>
          <w:szCs w:val="22"/>
        </w:rPr>
        <w:t xml:space="preserve"> tisíc 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 xml:space="preserve">tři </w:t>
      </w:r>
      <w:r w:rsidR="007705E7" w:rsidRPr="0035092B">
        <w:rPr>
          <w:rFonts w:asciiTheme="minorHAnsi" w:hAnsiTheme="minorHAnsi" w:cs="Arial"/>
          <w:b/>
          <w:sz w:val="22"/>
          <w:szCs w:val="22"/>
        </w:rPr>
        <w:t>st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>a</w:t>
      </w:r>
      <w:r w:rsidR="007705E7" w:rsidRPr="0035092B">
        <w:rPr>
          <w:rFonts w:asciiTheme="minorHAnsi" w:hAnsiTheme="minorHAnsi" w:cs="Arial"/>
          <w:b/>
          <w:sz w:val="22"/>
          <w:szCs w:val="22"/>
        </w:rPr>
        <w:t xml:space="preserve"> 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>čtyřicet osm</w:t>
      </w:r>
      <w:r w:rsidRPr="0035092B">
        <w:rPr>
          <w:rFonts w:asciiTheme="minorHAnsi" w:hAnsiTheme="minorHAnsi" w:cs="Arial"/>
          <w:b/>
          <w:sz w:val="22"/>
          <w:szCs w:val="22"/>
        </w:rPr>
        <w:t xml:space="preserve"> korun českých</w:t>
      </w:r>
      <w:r w:rsidR="00B63C02" w:rsidRPr="0035092B">
        <w:rPr>
          <w:rFonts w:asciiTheme="minorHAnsi" w:hAnsiTheme="minorHAnsi" w:cs="Arial"/>
          <w:b/>
          <w:sz w:val="22"/>
          <w:szCs w:val="22"/>
        </w:rPr>
        <w:t xml:space="preserve"> s DPH</w:t>
      </w:r>
      <w:r w:rsidRPr="0035092B">
        <w:rPr>
          <w:rFonts w:asciiTheme="minorHAnsi" w:hAnsiTheme="minorHAnsi" w:cs="Arial"/>
          <w:b/>
          <w:sz w:val="22"/>
          <w:szCs w:val="22"/>
        </w:rPr>
        <w:t>)</w:t>
      </w:r>
    </w:p>
    <w:p w14:paraId="14C13EBD" w14:textId="77777777" w:rsidR="004332EA" w:rsidRPr="003D4A7C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5490A4A3" w14:textId="77777777" w:rsidR="004332EA" w:rsidRPr="003D4A7C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rPr>
          <w:rFonts w:ascii="Arial" w:hAnsi="Arial" w:cs="Arial"/>
          <w:sz w:val="18"/>
          <w:szCs w:val="18"/>
        </w:rPr>
      </w:pPr>
    </w:p>
    <w:p w14:paraId="4C08E219" w14:textId="77777777" w:rsidR="004332EA" w:rsidRPr="003D4A7C" w:rsidRDefault="00791E6B" w:rsidP="00D35D5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Tato </w:t>
      </w:r>
      <w:r w:rsidR="004332EA" w:rsidRPr="003D4A7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stanovená cena díla je konečná a nepřekročitelná </w:t>
      </w:r>
      <w:r w:rsidR="004332EA" w:rsidRPr="003D4A7C">
        <w:rPr>
          <w:rFonts w:asciiTheme="minorHAnsi" w:hAnsiTheme="minorHAnsi" w:cs="Arial"/>
          <w:sz w:val="22"/>
          <w:szCs w:val="22"/>
        </w:rPr>
        <w:t>a obsahuje všechny složky ceny, daně a poplatky podle zákona o cenách.</w:t>
      </w:r>
    </w:p>
    <w:p w14:paraId="0BD6AD9B" w14:textId="77777777" w:rsidR="008825C8" w:rsidRPr="003D4A7C" w:rsidRDefault="008825C8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45CEC297" w14:textId="77777777" w:rsidR="00044615" w:rsidRPr="003D4A7C" w:rsidRDefault="005231F1" w:rsidP="77232CFF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77232CF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2.    Zhotovitel prohlašuje, že se před podpisem této smlouvy seznámil se všemi skutečnostmi a podmínkami, </w:t>
      </w:r>
      <w:r w:rsidR="003D48BE" w:rsidRPr="77232CFF">
        <w:rPr>
          <w:rFonts w:asciiTheme="minorHAnsi" w:hAnsiTheme="minorHAnsi" w:cs="Arial"/>
          <w:sz w:val="22"/>
          <w:szCs w:val="22"/>
          <w:shd w:val="clear" w:color="auto" w:fill="FFFFFF"/>
        </w:rPr>
        <w:t>které měl a mohl při své odbornosti předpokládat, a které mohou mít vliv na cenovou nabídku – cenu předmětu smlouvy.  Tyto skutečnosti a podmínky zhotovitel z</w:t>
      </w:r>
      <w:r w:rsidR="00044615" w:rsidRPr="77232CFF">
        <w:rPr>
          <w:rFonts w:asciiTheme="minorHAnsi" w:hAnsiTheme="minorHAnsi" w:cs="Arial"/>
          <w:sz w:val="22"/>
          <w:szCs w:val="22"/>
          <w:shd w:val="clear" w:color="auto" w:fill="FFFFFF"/>
        </w:rPr>
        <w:t>ahrnul do cenové nabídky.</w:t>
      </w:r>
    </w:p>
    <w:p w14:paraId="280BE5EF" w14:textId="5E3FEC77" w:rsidR="008825C8" w:rsidRPr="003D4A7C" w:rsidRDefault="77232CFF" w:rsidP="77232CFF">
      <w:pPr>
        <w:pStyle w:val="Zkladntext"/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77232CFF">
        <w:rPr>
          <w:rFonts w:asciiTheme="minorHAnsi" w:hAnsiTheme="minorHAnsi" w:cs="Arial"/>
          <w:sz w:val="22"/>
          <w:szCs w:val="22"/>
        </w:rPr>
        <w:t xml:space="preserve">3. </w:t>
      </w:r>
      <w:r w:rsidR="00044615">
        <w:tab/>
      </w:r>
      <w:r w:rsidRPr="77232CFF">
        <w:rPr>
          <w:rFonts w:asciiTheme="minorHAnsi" w:hAnsiTheme="minorHAnsi" w:cs="Arial"/>
          <w:sz w:val="22"/>
          <w:szCs w:val="22"/>
        </w:rPr>
        <w:t xml:space="preserve">  V ceně jsou zahrnuty veškeré práce, dodávky, výkony a služby nutné ke zhotovení díla, specifikovaného v čl. II. smlouvy. V ceně jsou dále zahrnuty i veškeré další případné nutné projektové náklady na provedení díla. Zhotovitel není oprávněn požadovat zvýšení ceny v důsledku chybného, nepřesného nebo neúplného ocenění, jelikož povinností zhotovitele bylo před zpracováním cenové nabídky prověřit správnost a úplnost všech předložených dokladů </w:t>
      </w:r>
      <w:r w:rsidR="00044615">
        <w:br/>
      </w:r>
      <w:r w:rsidRPr="77232CFF">
        <w:rPr>
          <w:rFonts w:asciiTheme="minorHAnsi" w:hAnsiTheme="minorHAnsi" w:cs="Arial"/>
          <w:sz w:val="22"/>
          <w:szCs w:val="22"/>
        </w:rPr>
        <w:t xml:space="preserve">a odborné posouzení všech skutečností a podmínek s realizací díla souvisejících. </w:t>
      </w:r>
    </w:p>
    <w:p w14:paraId="6B80DBD0" w14:textId="77777777" w:rsidR="008825C8" w:rsidRPr="003D4A7C" w:rsidRDefault="008825C8" w:rsidP="00626CDB">
      <w:pPr>
        <w:pStyle w:val="Zkladntext"/>
        <w:numPr>
          <w:ilvl w:val="0"/>
          <w:numId w:val="1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DPH </w:t>
      </w:r>
      <w:r w:rsidR="00806687" w:rsidRPr="003D4A7C">
        <w:rPr>
          <w:rFonts w:asciiTheme="minorHAnsi" w:hAnsiTheme="minorHAnsi" w:cs="Arial"/>
          <w:sz w:val="22"/>
          <w:szCs w:val="22"/>
        </w:rPr>
        <w:t xml:space="preserve">se připočítává </w:t>
      </w:r>
      <w:r w:rsidRPr="003D4A7C">
        <w:rPr>
          <w:rFonts w:asciiTheme="minorHAnsi" w:hAnsiTheme="minorHAnsi" w:cs="Arial"/>
          <w:sz w:val="22"/>
          <w:szCs w:val="22"/>
        </w:rPr>
        <w:t>v sazbě aktuální v den uskutečnění zdanitelného plnění.</w:t>
      </w:r>
    </w:p>
    <w:p w14:paraId="497D9A2C" w14:textId="77777777" w:rsidR="002661AE" w:rsidRPr="003D4A7C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5. </w:t>
      </w:r>
      <w:r w:rsidR="00D35D51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Objednatel neposkytuje zhotoviteli žádné zálohy.</w:t>
      </w:r>
    </w:p>
    <w:p w14:paraId="72905B21" w14:textId="77777777" w:rsidR="008825C8" w:rsidRPr="003D4A7C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6.</w:t>
      </w:r>
      <w:r w:rsidR="00D35D51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základě požadavku objednatele nebo na základě dohody s ním, bude toto předmětem písemného dodatku ke smlouvě. Jakékoliv vícepráce budou zadány v souladu s příslušným ustanovením zákona 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č. </w:t>
      </w:r>
      <w:r w:rsidR="009555D5" w:rsidRPr="003D4A7C">
        <w:rPr>
          <w:rFonts w:asciiTheme="minorHAnsi" w:hAnsiTheme="minorHAnsi" w:cs="Arial"/>
          <w:bCs/>
          <w:sz w:val="22"/>
          <w:szCs w:val="22"/>
        </w:rPr>
        <w:t>134/2016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 Sb., o </w:t>
      </w:r>
      <w:r w:rsidR="009555D5" w:rsidRPr="003D4A7C">
        <w:rPr>
          <w:rFonts w:asciiTheme="minorHAnsi" w:hAnsiTheme="minorHAnsi" w:cs="Arial"/>
          <w:bCs/>
          <w:sz w:val="22"/>
          <w:szCs w:val="22"/>
        </w:rPr>
        <w:t>zadáv</w:t>
      </w:r>
      <w:r w:rsidR="007104BF" w:rsidRPr="003D4A7C">
        <w:rPr>
          <w:rFonts w:asciiTheme="minorHAnsi" w:hAnsiTheme="minorHAnsi" w:cs="Arial"/>
          <w:bCs/>
          <w:sz w:val="22"/>
          <w:szCs w:val="22"/>
        </w:rPr>
        <w:t>á</w:t>
      </w:r>
      <w:r w:rsidR="009555D5" w:rsidRPr="003D4A7C">
        <w:rPr>
          <w:rFonts w:asciiTheme="minorHAnsi" w:hAnsiTheme="minorHAnsi" w:cs="Arial"/>
          <w:bCs/>
          <w:sz w:val="22"/>
          <w:szCs w:val="22"/>
        </w:rPr>
        <w:t>ní veřejných zakázek,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 ve znění pozdějších předpisů</w:t>
      </w:r>
      <w:r w:rsidR="008825C8" w:rsidRPr="003D4A7C">
        <w:rPr>
          <w:rFonts w:asciiTheme="minorHAnsi" w:hAnsiTheme="minorHAnsi" w:cs="Arial"/>
          <w:sz w:val="22"/>
          <w:szCs w:val="22"/>
        </w:rPr>
        <w:t>. Teprve poté má zhotovitel právo na realizaci těchto změn a na jejich úhradu.</w:t>
      </w:r>
    </w:p>
    <w:p w14:paraId="2704F654" w14:textId="77777777" w:rsidR="004332EA" w:rsidRPr="003D4A7C" w:rsidRDefault="004332EA" w:rsidP="002661AE">
      <w:pPr>
        <w:pStyle w:val="Zkladntext"/>
        <w:tabs>
          <w:tab w:val="clear" w:pos="1134"/>
          <w:tab w:val="left" w:pos="426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14:paraId="046AB961" w14:textId="77777777" w:rsidR="008825C8" w:rsidRPr="003D4A7C" w:rsidRDefault="008825C8" w:rsidP="008825C8">
      <w:pPr>
        <w:ind w:left="1418" w:hanging="341"/>
        <w:jc w:val="both"/>
        <w:rPr>
          <w:rFonts w:ascii="Arial" w:hAnsi="Arial" w:cs="Arial"/>
          <w:b/>
          <w:sz w:val="18"/>
          <w:szCs w:val="18"/>
        </w:rPr>
      </w:pPr>
    </w:p>
    <w:p w14:paraId="0D566EF2" w14:textId="77777777" w:rsidR="008825C8" w:rsidRPr="003D4A7C" w:rsidRDefault="008825C8" w:rsidP="008825C8">
      <w:pPr>
        <w:jc w:val="both"/>
        <w:rPr>
          <w:rFonts w:ascii="Arial" w:hAnsi="Arial" w:cs="Arial"/>
          <w:sz w:val="18"/>
          <w:szCs w:val="18"/>
        </w:rPr>
      </w:pPr>
    </w:p>
    <w:p w14:paraId="47EAEFF0" w14:textId="77777777" w:rsidR="008825C8" w:rsidRPr="003D4A7C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VII.</w:t>
      </w:r>
    </w:p>
    <w:p w14:paraId="1B03A29B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Platební podmínky</w:t>
      </w:r>
    </w:p>
    <w:p w14:paraId="7581D4AB" w14:textId="77777777" w:rsidR="008825C8" w:rsidRPr="003D4A7C" w:rsidRDefault="008825C8" w:rsidP="008825C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10C8A573" w14:textId="77777777" w:rsidR="007104BF" w:rsidRPr="003D4A7C" w:rsidRDefault="00432C62" w:rsidP="000D101F">
      <w:pPr>
        <w:pStyle w:val="Zkladntext"/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1</w:t>
      </w:r>
      <w:r w:rsidRPr="003D4A7C">
        <w:rPr>
          <w:rFonts w:asciiTheme="minorHAnsi" w:hAnsiTheme="minorHAnsi" w:cs="Arial"/>
          <w:b/>
          <w:sz w:val="22"/>
          <w:szCs w:val="22"/>
        </w:rPr>
        <w:t>.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ab/>
      </w:r>
      <w:r w:rsidR="007104BF" w:rsidRPr="003D4A7C">
        <w:rPr>
          <w:rFonts w:asciiTheme="minorHAnsi" w:hAnsiTheme="minorHAnsi" w:cs="Arial"/>
          <w:sz w:val="22"/>
          <w:szCs w:val="22"/>
        </w:rPr>
        <w:t>Smluvní strany se dohodly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, že cena díla bude uhrazena formou dílčích faktur zhotovitele. </w:t>
      </w:r>
    </w:p>
    <w:p w14:paraId="7C7FF408" w14:textId="5FB84B47" w:rsidR="008825C8" w:rsidRPr="0035092B" w:rsidRDefault="007104BF" w:rsidP="00322040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rPr>
          <w:rFonts w:asciiTheme="minorHAnsi" w:hAnsiTheme="minorHAnsi" w:cs="Arial"/>
          <w:sz w:val="22"/>
          <w:szCs w:val="22"/>
        </w:rPr>
      </w:pPr>
      <w:r w:rsidRPr="0035092B">
        <w:rPr>
          <w:rFonts w:asciiTheme="minorHAnsi" w:hAnsiTheme="minorHAnsi" w:cs="Arial"/>
          <w:sz w:val="22"/>
          <w:szCs w:val="22"/>
        </w:rPr>
        <w:t xml:space="preserve">První fakturu ve výši </w:t>
      </w:r>
      <w:r w:rsidR="007705E7" w:rsidRPr="0035092B">
        <w:rPr>
          <w:rFonts w:asciiTheme="minorHAnsi" w:hAnsiTheme="minorHAnsi" w:cs="Arial"/>
          <w:sz w:val="22"/>
          <w:szCs w:val="22"/>
        </w:rPr>
        <w:t>1</w:t>
      </w:r>
      <w:r w:rsidR="00B63C02" w:rsidRPr="0035092B">
        <w:rPr>
          <w:rFonts w:asciiTheme="minorHAnsi" w:hAnsiTheme="minorHAnsi" w:cs="Arial"/>
          <w:sz w:val="22"/>
          <w:szCs w:val="22"/>
        </w:rPr>
        <w:t>45</w:t>
      </w:r>
      <w:r w:rsidR="007705E7" w:rsidRPr="0035092B">
        <w:rPr>
          <w:rFonts w:asciiTheme="minorHAnsi" w:hAnsiTheme="minorHAnsi" w:cs="Arial"/>
          <w:sz w:val="22"/>
          <w:szCs w:val="22"/>
        </w:rPr>
        <w:t> 150,00 Kč</w:t>
      </w:r>
      <w:r w:rsidRPr="0035092B">
        <w:rPr>
          <w:rFonts w:asciiTheme="minorHAnsi" w:hAnsiTheme="minorHAnsi" w:cs="Arial"/>
          <w:sz w:val="22"/>
          <w:szCs w:val="22"/>
        </w:rPr>
        <w:t xml:space="preserve"> </w:t>
      </w:r>
      <w:r w:rsidR="00B63C02" w:rsidRPr="0035092B">
        <w:rPr>
          <w:rFonts w:asciiTheme="minorHAnsi" w:hAnsiTheme="minorHAnsi" w:cs="Arial"/>
          <w:sz w:val="22"/>
          <w:szCs w:val="22"/>
        </w:rPr>
        <w:t xml:space="preserve">bez DPH </w:t>
      </w:r>
      <w:r w:rsidRPr="0035092B">
        <w:rPr>
          <w:rFonts w:asciiTheme="minorHAnsi" w:hAnsiTheme="minorHAnsi" w:cs="Arial"/>
          <w:sz w:val="22"/>
          <w:szCs w:val="22"/>
        </w:rPr>
        <w:t xml:space="preserve">je zhotovitel oprávněn vystavit </w:t>
      </w:r>
      <w:r w:rsidR="00322040" w:rsidRPr="0035092B">
        <w:rPr>
          <w:rFonts w:asciiTheme="minorHAnsi" w:hAnsiTheme="minorHAnsi" w:cs="Arial"/>
          <w:sz w:val="22"/>
          <w:szCs w:val="22"/>
        </w:rPr>
        <w:t>po zpracování projektu sond, provedení sond a průzkumných prací, vyhodnocení stavebnětechnického průzkumu, po provedení geodetického zaměření</w:t>
      </w:r>
    </w:p>
    <w:p w14:paraId="53C1CD24" w14:textId="16F1E71C" w:rsidR="00322040" w:rsidRPr="0035092B" w:rsidRDefault="00322040" w:rsidP="00322040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rPr>
          <w:rFonts w:asciiTheme="minorHAnsi" w:hAnsiTheme="minorHAnsi" w:cs="Arial"/>
          <w:sz w:val="22"/>
          <w:szCs w:val="22"/>
        </w:rPr>
      </w:pPr>
      <w:r w:rsidRPr="0035092B">
        <w:rPr>
          <w:rFonts w:asciiTheme="minorHAnsi" w:hAnsiTheme="minorHAnsi" w:cs="Arial"/>
          <w:sz w:val="22"/>
          <w:szCs w:val="22"/>
        </w:rPr>
        <w:t xml:space="preserve">Druhou fakturu ve výši </w:t>
      </w:r>
      <w:proofErr w:type="gramStart"/>
      <w:r w:rsidR="007705E7" w:rsidRPr="0035092B">
        <w:rPr>
          <w:rFonts w:asciiTheme="minorHAnsi" w:hAnsiTheme="minorHAnsi" w:cs="Arial"/>
          <w:sz w:val="22"/>
          <w:szCs w:val="22"/>
        </w:rPr>
        <w:t>2</w:t>
      </w:r>
      <w:r w:rsidR="00B63C02" w:rsidRPr="0035092B">
        <w:rPr>
          <w:rFonts w:asciiTheme="minorHAnsi" w:hAnsiTheme="minorHAnsi" w:cs="Arial"/>
          <w:sz w:val="22"/>
          <w:szCs w:val="22"/>
        </w:rPr>
        <w:t>43</w:t>
      </w:r>
      <w:r w:rsidR="007705E7" w:rsidRPr="0035092B">
        <w:rPr>
          <w:rFonts w:asciiTheme="minorHAnsi" w:hAnsiTheme="minorHAnsi" w:cs="Arial"/>
          <w:sz w:val="22"/>
          <w:szCs w:val="22"/>
        </w:rPr>
        <w:t> </w:t>
      </w:r>
      <w:r w:rsidR="00B63C02" w:rsidRPr="0035092B">
        <w:rPr>
          <w:rFonts w:asciiTheme="minorHAnsi" w:hAnsiTheme="minorHAnsi" w:cs="Arial"/>
          <w:sz w:val="22"/>
          <w:szCs w:val="22"/>
        </w:rPr>
        <w:t>975</w:t>
      </w:r>
      <w:r w:rsidR="007705E7" w:rsidRPr="0035092B">
        <w:rPr>
          <w:rFonts w:asciiTheme="minorHAnsi" w:hAnsiTheme="minorHAnsi" w:cs="Arial"/>
          <w:sz w:val="22"/>
          <w:szCs w:val="22"/>
        </w:rPr>
        <w:t xml:space="preserve">,00 </w:t>
      </w:r>
      <w:r w:rsidR="00B63C02" w:rsidRPr="0035092B">
        <w:rPr>
          <w:rFonts w:asciiTheme="minorHAnsi" w:hAnsiTheme="minorHAnsi" w:cs="Arial"/>
          <w:sz w:val="22"/>
          <w:szCs w:val="22"/>
        </w:rPr>
        <w:t xml:space="preserve"> bez</w:t>
      </w:r>
      <w:proofErr w:type="gramEnd"/>
      <w:r w:rsidR="00B63C02" w:rsidRPr="0035092B">
        <w:rPr>
          <w:rFonts w:asciiTheme="minorHAnsi" w:hAnsiTheme="minorHAnsi" w:cs="Arial"/>
          <w:sz w:val="22"/>
          <w:szCs w:val="22"/>
        </w:rPr>
        <w:t xml:space="preserve"> DPH</w:t>
      </w:r>
      <w:r w:rsidRPr="0035092B">
        <w:rPr>
          <w:rFonts w:asciiTheme="minorHAnsi" w:hAnsiTheme="minorHAnsi" w:cs="Arial"/>
          <w:sz w:val="22"/>
          <w:szCs w:val="22"/>
        </w:rPr>
        <w:t xml:space="preserve"> je zhotovitel oprávněn vystavit po odevzdání projektové dokumentace pro provádění stavby</w:t>
      </w:r>
    </w:p>
    <w:p w14:paraId="4CE7D032" w14:textId="785DE83D" w:rsidR="007104BF" w:rsidRPr="0035092B" w:rsidRDefault="00322040" w:rsidP="00322040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rPr>
          <w:rFonts w:asciiTheme="minorHAnsi" w:hAnsiTheme="minorHAnsi" w:cs="Arial"/>
          <w:sz w:val="22"/>
          <w:szCs w:val="22"/>
        </w:rPr>
      </w:pPr>
      <w:r w:rsidRPr="0035092B">
        <w:rPr>
          <w:rFonts w:asciiTheme="minorHAnsi" w:hAnsiTheme="minorHAnsi" w:cs="Arial"/>
          <w:sz w:val="22"/>
          <w:szCs w:val="22"/>
        </w:rPr>
        <w:t xml:space="preserve">Třetí </w:t>
      </w:r>
      <w:r w:rsidR="007104BF" w:rsidRPr="0035092B">
        <w:rPr>
          <w:rFonts w:asciiTheme="minorHAnsi" w:hAnsiTheme="minorHAnsi" w:cs="Arial"/>
          <w:sz w:val="22"/>
          <w:szCs w:val="22"/>
        </w:rPr>
        <w:t xml:space="preserve">fakturu ve výši </w:t>
      </w:r>
      <w:r w:rsidR="00B63C02" w:rsidRPr="0035092B">
        <w:rPr>
          <w:rFonts w:asciiTheme="minorHAnsi" w:hAnsiTheme="minorHAnsi" w:cs="Arial"/>
          <w:sz w:val="22"/>
          <w:szCs w:val="22"/>
        </w:rPr>
        <w:t>69</w:t>
      </w:r>
      <w:r w:rsidR="007705E7" w:rsidRPr="0035092B">
        <w:rPr>
          <w:rFonts w:asciiTheme="minorHAnsi" w:hAnsiTheme="minorHAnsi" w:cs="Arial"/>
          <w:sz w:val="22"/>
          <w:szCs w:val="22"/>
        </w:rPr>
        <w:t> 8</w:t>
      </w:r>
      <w:r w:rsidR="00B63C02" w:rsidRPr="0035092B">
        <w:rPr>
          <w:rFonts w:asciiTheme="minorHAnsi" w:hAnsiTheme="minorHAnsi" w:cs="Arial"/>
          <w:sz w:val="22"/>
          <w:szCs w:val="22"/>
        </w:rPr>
        <w:t>4</w:t>
      </w:r>
      <w:r w:rsidR="007705E7" w:rsidRPr="0035092B">
        <w:rPr>
          <w:rFonts w:asciiTheme="minorHAnsi" w:hAnsiTheme="minorHAnsi" w:cs="Arial"/>
          <w:sz w:val="22"/>
          <w:szCs w:val="22"/>
        </w:rPr>
        <w:t>0,00 Kč</w:t>
      </w:r>
      <w:r w:rsidR="007104BF" w:rsidRPr="0035092B">
        <w:rPr>
          <w:rFonts w:asciiTheme="minorHAnsi" w:hAnsiTheme="minorHAnsi" w:cs="Arial"/>
          <w:sz w:val="22"/>
          <w:szCs w:val="22"/>
        </w:rPr>
        <w:t xml:space="preserve"> </w:t>
      </w:r>
      <w:r w:rsidR="00B63C02" w:rsidRPr="0035092B">
        <w:rPr>
          <w:rFonts w:asciiTheme="minorHAnsi" w:hAnsiTheme="minorHAnsi" w:cs="Arial"/>
          <w:sz w:val="22"/>
          <w:szCs w:val="22"/>
        </w:rPr>
        <w:t xml:space="preserve">bez DPH </w:t>
      </w:r>
      <w:r w:rsidR="007104BF" w:rsidRPr="0035092B">
        <w:rPr>
          <w:rFonts w:asciiTheme="minorHAnsi" w:hAnsiTheme="minorHAnsi" w:cs="Arial"/>
          <w:sz w:val="22"/>
          <w:szCs w:val="22"/>
        </w:rPr>
        <w:t xml:space="preserve">je zhotovitel oprávněn vystavit po </w:t>
      </w:r>
      <w:r w:rsidR="001A343C" w:rsidRPr="0035092B">
        <w:rPr>
          <w:rFonts w:asciiTheme="minorHAnsi" w:hAnsiTheme="minorHAnsi" w:cs="Arial"/>
          <w:sz w:val="22"/>
          <w:szCs w:val="22"/>
        </w:rPr>
        <w:t xml:space="preserve">zpracování </w:t>
      </w:r>
      <w:r w:rsidRPr="0035092B">
        <w:rPr>
          <w:rFonts w:asciiTheme="minorHAnsi" w:hAnsiTheme="minorHAnsi" w:cs="Arial"/>
          <w:sz w:val="22"/>
          <w:szCs w:val="22"/>
        </w:rPr>
        <w:t xml:space="preserve">položkového rozpočtu stavby a po odevzdání </w:t>
      </w:r>
      <w:r w:rsidR="001A343C" w:rsidRPr="0035092B">
        <w:rPr>
          <w:rFonts w:asciiTheme="minorHAnsi" w:hAnsiTheme="minorHAnsi" w:cs="Arial"/>
          <w:sz w:val="22"/>
          <w:szCs w:val="22"/>
        </w:rPr>
        <w:t>dokumentace pro zadání veřejné zakázky</w:t>
      </w:r>
      <w:r w:rsidRPr="0035092B">
        <w:rPr>
          <w:rFonts w:asciiTheme="minorHAnsi" w:hAnsiTheme="minorHAnsi" w:cs="Arial"/>
          <w:sz w:val="22"/>
          <w:szCs w:val="22"/>
        </w:rPr>
        <w:t>.</w:t>
      </w:r>
      <w:r w:rsidR="001A343C" w:rsidRPr="0035092B">
        <w:rPr>
          <w:rFonts w:asciiTheme="minorHAnsi" w:hAnsiTheme="minorHAnsi" w:cs="Arial"/>
          <w:sz w:val="22"/>
          <w:szCs w:val="22"/>
        </w:rPr>
        <w:t xml:space="preserve"> </w:t>
      </w:r>
    </w:p>
    <w:p w14:paraId="742ADA23" w14:textId="77777777" w:rsidR="008825C8" w:rsidRPr="003D4A7C" w:rsidRDefault="008825C8" w:rsidP="0016488B">
      <w:pPr>
        <w:pStyle w:val="Zkladntext"/>
        <w:tabs>
          <w:tab w:val="clear" w:pos="567"/>
          <w:tab w:val="clear" w:pos="1134"/>
          <w:tab w:val="left" w:pos="1418"/>
        </w:tabs>
        <w:snapToGrid/>
        <w:ind w:left="1418"/>
        <w:rPr>
          <w:rFonts w:asciiTheme="minorHAnsi" w:hAnsiTheme="minorHAnsi" w:cs="Arial"/>
          <w:sz w:val="22"/>
          <w:szCs w:val="22"/>
        </w:rPr>
      </w:pPr>
    </w:p>
    <w:p w14:paraId="2AFF77F6" w14:textId="77777777" w:rsidR="008825C8" w:rsidRPr="003D4A7C" w:rsidRDefault="00432C62" w:rsidP="00FE0699">
      <w:pPr>
        <w:pStyle w:val="Zkladntext"/>
        <w:tabs>
          <w:tab w:val="clear" w:pos="567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2.  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Zhotovitel je povinen vystavit daňový doklad. Daňový doklad musí obsahovat všechny náležitosti řádného účetního a daňového dokladu dle příslušných právních předpisů, zejména zákona č. 235/2004Sb., o dani z přidané hodnoty, ve znění pozdějších předpisů, dále musí splňovat smlouvou stanovené náležitosti, jinak je objednatel oprávněn jej do data splatnosti vrátit s tím, že zhotovitel je poté povinen vystavit nový s novým termínem splatnosti. V takovém případě není objednatel v prodlení s úhradou.</w:t>
      </w:r>
    </w:p>
    <w:p w14:paraId="25A9ECF7" w14:textId="77777777" w:rsidR="008825C8" w:rsidRPr="003D4A7C" w:rsidRDefault="00432C62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napToGrid w:val="0"/>
          <w:sz w:val="22"/>
          <w:szCs w:val="22"/>
        </w:rPr>
        <w:t xml:space="preserve">3.   </w:t>
      </w:r>
      <w:r w:rsidR="00FE0699" w:rsidRPr="003D4A7C">
        <w:rPr>
          <w:rFonts w:asciiTheme="minorHAnsi" w:hAnsiTheme="minorHAnsi" w:cs="Arial"/>
          <w:bCs/>
          <w:snapToGrid w:val="0"/>
          <w:sz w:val="22"/>
          <w:szCs w:val="22"/>
        </w:rPr>
        <w:tab/>
      </w:r>
      <w:r w:rsidR="00635D55" w:rsidRPr="003D4A7C">
        <w:rPr>
          <w:rFonts w:asciiTheme="minorHAnsi" w:hAnsiTheme="minorHAnsi" w:cs="Arial"/>
          <w:bCs/>
          <w:snapToGrid w:val="0"/>
          <w:sz w:val="22"/>
          <w:szCs w:val="22"/>
        </w:rPr>
        <w:t>D</w:t>
      </w:r>
      <w:r w:rsidR="008825C8" w:rsidRPr="003D4A7C">
        <w:rPr>
          <w:rFonts w:asciiTheme="minorHAnsi" w:hAnsiTheme="minorHAnsi" w:cs="Arial"/>
          <w:bCs/>
          <w:snapToGrid w:val="0"/>
          <w:sz w:val="22"/>
          <w:szCs w:val="22"/>
        </w:rPr>
        <w:t xml:space="preserve">aňový doklad – fakturu je zhotovitel oprávněn vystavit na základě výkazu provedených prací, který bude podepsán oprávněným zástupcem objednatele. </w:t>
      </w:r>
    </w:p>
    <w:p w14:paraId="02F475FC" w14:textId="77777777" w:rsidR="008825C8" w:rsidRPr="003D4A7C" w:rsidRDefault="00FE0699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Splatnost faktury je </w:t>
      </w:r>
      <w:r w:rsidR="00417D04" w:rsidRPr="003D4A7C">
        <w:rPr>
          <w:rFonts w:asciiTheme="minorHAnsi" w:hAnsiTheme="minorHAnsi" w:cs="Arial"/>
          <w:sz w:val="22"/>
          <w:szCs w:val="22"/>
        </w:rPr>
        <w:t>30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 dní</w:t>
      </w:r>
      <w:r w:rsidR="00432C62" w:rsidRPr="003D4A7C">
        <w:rPr>
          <w:rFonts w:asciiTheme="minorHAnsi" w:hAnsiTheme="minorHAnsi" w:cs="Arial"/>
          <w:sz w:val="22"/>
          <w:szCs w:val="22"/>
        </w:rPr>
        <w:t xml:space="preserve"> ode dne jejího prokazatelného doručení objednateli</w:t>
      </w:r>
      <w:r w:rsidR="008825C8" w:rsidRPr="003D4A7C">
        <w:rPr>
          <w:rFonts w:asciiTheme="minorHAnsi" w:hAnsiTheme="minorHAnsi" w:cs="Arial"/>
          <w:sz w:val="22"/>
          <w:szCs w:val="22"/>
        </w:rPr>
        <w:t>.</w:t>
      </w:r>
    </w:p>
    <w:p w14:paraId="775EE523" w14:textId="77777777" w:rsidR="008825C8" w:rsidRPr="003D4A7C" w:rsidRDefault="008825C8" w:rsidP="008825C8">
      <w:pPr>
        <w:pStyle w:val="Zkladntext"/>
        <w:tabs>
          <w:tab w:val="clear" w:pos="567"/>
          <w:tab w:val="left" w:pos="851"/>
        </w:tabs>
        <w:snapToGrid/>
        <w:ind w:left="426"/>
        <w:rPr>
          <w:rFonts w:asciiTheme="minorHAnsi" w:hAnsiTheme="minorHAnsi" w:cs="Arial"/>
          <w:sz w:val="22"/>
          <w:szCs w:val="22"/>
        </w:rPr>
      </w:pPr>
    </w:p>
    <w:p w14:paraId="0E897073" w14:textId="77777777" w:rsidR="008825C8" w:rsidRPr="003D4A7C" w:rsidRDefault="008825C8" w:rsidP="00322040">
      <w:pPr>
        <w:tabs>
          <w:tab w:val="left" w:pos="851"/>
        </w:tabs>
        <w:ind w:left="567"/>
        <w:rPr>
          <w:rFonts w:asciiTheme="minorHAnsi" w:hAnsiTheme="minorHAnsi" w:cs="Arial"/>
          <w:b/>
          <w:sz w:val="22"/>
          <w:szCs w:val="22"/>
          <w:u w:val="single"/>
        </w:rPr>
      </w:pPr>
      <w:r w:rsidRPr="003D4A7C">
        <w:rPr>
          <w:rFonts w:asciiTheme="minorHAnsi" w:hAnsiTheme="minorHAns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14:paraId="49AB9237" w14:textId="77777777" w:rsidR="008825C8" w:rsidRPr="003D4A7C" w:rsidRDefault="008825C8" w:rsidP="00322040">
      <w:pPr>
        <w:pStyle w:val="Zkladntext"/>
        <w:tabs>
          <w:tab w:val="left" w:pos="851"/>
        </w:tabs>
        <w:ind w:left="567"/>
        <w:rPr>
          <w:rStyle w:val="Siln"/>
          <w:rFonts w:asciiTheme="minorHAnsi" w:hAnsiTheme="minorHAnsi"/>
          <w:bCs w:val="0"/>
          <w:sz w:val="22"/>
          <w:szCs w:val="22"/>
        </w:rPr>
      </w:pPr>
      <w:r w:rsidRPr="003D4A7C">
        <w:rPr>
          <w:rStyle w:val="Siln"/>
          <w:rFonts w:asciiTheme="minorHAnsi" w:hAnsiTheme="minorHAnsi" w:cs="Arial"/>
          <w:b w:val="0"/>
          <w:sz w:val="22"/>
          <w:szCs w:val="22"/>
        </w:rPr>
        <w:t>Národní památkový ústav</w:t>
      </w:r>
    </w:p>
    <w:p w14:paraId="561528C9" w14:textId="77777777" w:rsidR="008825C8" w:rsidRPr="003D4A7C" w:rsidRDefault="008825C8" w:rsidP="00322040">
      <w:pPr>
        <w:pStyle w:val="FormtovanvHTML"/>
        <w:ind w:left="567"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3D4A7C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04CA9AF0" w14:textId="77777777" w:rsidR="008825C8" w:rsidRPr="003D4A7C" w:rsidRDefault="008825C8" w:rsidP="00322040">
      <w:pPr>
        <w:pStyle w:val="FormtovanvHTML"/>
        <w:ind w:left="567"/>
        <w:jc w:val="both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IČ 75032333, DIČ CZ75032333</w:t>
      </w:r>
    </w:p>
    <w:p w14:paraId="6BA69C96" w14:textId="77777777" w:rsidR="008825C8" w:rsidRPr="003D4A7C" w:rsidRDefault="008825C8" w:rsidP="00322040">
      <w:pPr>
        <w:pStyle w:val="FormtovanvHTML"/>
        <w:ind w:left="567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71D2178E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14:paraId="23DEA689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D4A7C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Jako konečný příjemce</w:t>
      </w:r>
      <w:r w:rsidRPr="003D4A7C">
        <w:rPr>
          <w:rFonts w:asciiTheme="minorHAnsi" w:hAnsiTheme="minorHAnsi" w:cs="Arial"/>
          <w:b/>
          <w:sz w:val="22"/>
          <w:szCs w:val="22"/>
          <w:u w:val="single"/>
        </w:rPr>
        <w:t xml:space="preserve"> bude na faktuře uveden, a to zvlášť a doslovně:</w:t>
      </w:r>
    </w:p>
    <w:p w14:paraId="2FA7AAAA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14:paraId="4E4B0DE1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30604D93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798CDC43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370 21 České Budějovice</w:t>
      </w:r>
    </w:p>
    <w:p w14:paraId="2BEAEAB4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3D4A7C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Tato adresa je zároveň adresou doručovací.</w:t>
      </w:r>
      <w:r w:rsidR="005E1CAD" w:rsidRPr="003D4A7C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 xml:space="preserve"> </w:t>
      </w:r>
    </w:p>
    <w:p w14:paraId="6E3AD8AD" w14:textId="2688BF29" w:rsidR="005E1CAD" w:rsidRPr="003D4A7C" w:rsidRDefault="005E1CAD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iCs/>
          <w:sz w:val="22"/>
          <w:szCs w:val="22"/>
        </w:rPr>
        <w:t>Faktury budou</w:t>
      </w:r>
      <w:r w:rsidRPr="003D4A7C">
        <w:rPr>
          <w:rFonts w:asciiTheme="minorHAnsi" w:hAnsiTheme="minorHAnsi" w:cs="Arial"/>
          <w:sz w:val="22"/>
          <w:szCs w:val="22"/>
        </w:rPr>
        <w:t xml:space="preserve"> přednostně zasílány na adresu:  </w:t>
      </w:r>
      <w:r w:rsidR="00EB60E2">
        <w:rPr>
          <w:rFonts w:asciiTheme="minorHAnsi" w:hAnsiTheme="minorHAnsi" w:cs="Arial"/>
          <w:sz w:val="22"/>
          <w:szCs w:val="22"/>
        </w:rPr>
        <w:t>XXXXXXXXXXXXX</w:t>
      </w:r>
    </w:p>
    <w:p w14:paraId="62974428" w14:textId="77777777" w:rsidR="008825C8" w:rsidRPr="003D4A7C" w:rsidRDefault="008825C8" w:rsidP="008825C8">
      <w:pPr>
        <w:pStyle w:val="Zkladntext"/>
        <w:tabs>
          <w:tab w:val="clear" w:pos="567"/>
          <w:tab w:val="left" w:pos="426"/>
        </w:tabs>
        <w:snapToGrid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601E8E2B" w14:textId="77777777" w:rsidR="008825C8" w:rsidRPr="003D4A7C" w:rsidRDefault="00432C62" w:rsidP="00322040">
      <w:pPr>
        <w:tabs>
          <w:tab w:val="left" w:pos="851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4.  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>Tuto smlouvu ani práva či povinnosti z ní vyplývající není zhotovitel oprávněn postoupit třetí straně.</w:t>
      </w:r>
    </w:p>
    <w:p w14:paraId="0F40E715" w14:textId="77777777" w:rsidR="008825C8" w:rsidRPr="003D4A7C" w:rsidRDefault="00322040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5</w:t>
      </w:r>
      <w:r w:rsidR="00432C62" w:rsidRPr="003D4A7C">
        <w:rPr>
          <w:rFonts w:asciiTheme="minorHAnsi" w:hAnsiTheme="minorHAnsi" w:cs="Arial"/>
          <w:bCs/>
          <w:sz w:val="22"/>
          <w:szCs w:val="22"/>
        </w:rPr>
        <w:t xml:space="preserve">.   </w:t>
      </w:r>
      <w:r w:rsidR="00FE0699" w:rsidRPr="003D4A7C">
        <w:rPr>
          <w:rFonts w:asciiTheme="minorHAnsi" w:hAnsiTheme="minorHAnsi" w:cs="Arial"/>
          <w:bCs/>
          <w:sz w:val="22"/>
          <w:szCs w:val="22"/>
        </w:rPr>
        <w:tab/>
      </w:r>
      <w:r w:rsidR="00FE0699" w:rsidRPr="003D4A7C">
        <w:rPr>
          <w:rFonts w:asciiTheme="minorHAnsi" w:hAnsiTheme="minorHAnsi" w:cs="Arial"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účastníků. </w:t>
      </w:r>
    </w:p>
    <w:p w14:paraId="47EDD3D7" w14:textId="77777777" w:rsidR="008825C8" w:rsidRPr="003D4A7C" w:rsidRDefault="00322040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6</w:t>
      </w:r>
      <w:r w:rsidR="002661AE" w:rsidRPr="003D4A7C">
        <w:rPr>
          <w:rFonts w:asciiTheme="minorHAnsi" w:hAnsiTheme="minorHAnsi" w:cs="Arial"/>
          <w:bCs/>
          <w:sz w:val="22"/>
          <w:szCs w:val="22"/>
        </w:rPr>
        <w:t xml:space="preserve">.   </w:t>
      </w:r>
      <w:r w:rsidR="00FE0699" w:rsidRPr="003D4A7C">
        <w:rPr>
          <w:rFonts w:asciiTheme="minorHAnsi" w:hAnsiTheme="minorHAnsi" w:cs="Arial"/>
          <w:bCs/>
          <w:sz w:val="22"/>
          <w:szCs w:val="22"/>
        </w:rPr>
        <w:tab/>
      </w:r>
      <w:r w:rsidR="00FE0699" w:rsidRPr="003D4A7C">
        <w:rPr>
          <w:rFonts w:asciiTheme="minorHAnsi" w:hAnsiTheme="minorHAnsi" w:cs="Arial"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Zhotovitel prohlašuje, že ke dni podpisu smlouvy není nespolehlivým plátcem DPH dle §106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</w:t>
      </w:r>
      <w:r w:rsidR="00417D04" w:rsidRPr="003D4A7C">
        <w:rPr>
          <w:rFonts w:asciiTheme="minorHAnsi" w:hAnsiTheme="minorHAnsi" w:cs="Arial"/>
          <w:bCs/>
          <w:sz w:val="22"/>
          <w:szCs w:val="22"/>
        </w:rPr>
        <w:t>1000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 Kč a to za každý jednotlivý případ porušení povinnosti.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14:paraId="09E4B653" w14:textId="77777777" w:rsidR="008825C8" w:rsidRPr="003D4A7C" w:rsidRDefault="00322040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7</w:t>
      </w:r>
      <w:r w:rsidR="00432C62" w:rsidRPr="003D4A7C">
        <w:rPr>
          <w:rFonts w:asciiTheme="minorHAnsi" w:hAnsiTheme="minorHAnsi" w:cs="Arial"/>
          <w:bCs/>
          <w:sz w:val="22"/>
          <w:szCs w:val="22"/>
        </w:rPr>
        <w:t xml:space="preserve">.  </w:t>
      </w:r>
      <w:r w:rsidR="00FE0699" w:rsidRPr="003D4A7C">
        <w:rPr>
          <w:rFonts w:asciiTheme="minorHAnsi" w:hAnsiTheme="minorHAnsi" w:cs="Arial"/>
          <w:bCs/>
          <w:sz w:val="22"/>
          <w:szCs w:val="22"/>
        </w:rPr>
        <w:tab/>
      </w:r>
      <w:r w:rsidR="00FE0699" w:rsidRPr="003D4A7C">
        <w:rPr>
          <w:rFonts w:asciiTheme="minorHAnsi" w:hAnsiTheme="minorHAnsi" w:cs="Arial"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14:paraId="2633521D" w14:textId="77777777" w:rsidR="007104BF" w:rsidRPr="003D4A7C" w:rsidRDefault="007104BF" w:rsidP="007104BF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14:paraId="19E1F2B6" w14:textId="77777777" w:rsidR="008825C8" w:rsidRPr="003D4A7C" w:rsidRDefault="008825C8" w:rsidP="008825C8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0C28F13C" w14:textId="77777777" w:rsidR="008825C8" w:rsidRPr="003D4A7C" w:rsidRDefault="008825C8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9BB385B" w14:textId="77777777" w:rsidR="008825C8" w:rsidRPr="003D4A7C" w:rsidRDefault="00A66CF2" w:rsidP="008D67C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VIII.</w:t>
      </w:r>
    </w:p>
    <w:p w14:paraId="3E6DBF52" w14:textId="77777777" w:rsidR="008825C8" w:rsidRPr="003D4A7C" w:rsidRDefault="008825C8" w:rsidP="008825C8">
      <w:pPr>
        <w:pStyle w:val="Nadpis3"/>
        <w:numPr>
          <w:ilvl w:val="2"/>
          <w:numId w:val="1"/>
        </w:numPr>
        <w:snapToGrid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Záruky a odpovědnost za vady a za škodu</w:t>
      </w:r>
    </w:p>
    <w:p w14:paraId="1351727A" w14:textId="77777777" w:rsidR="008825C8" w:rsidRPr="003D4A7C" w:rsidRDefault="008825C8" w:rsidP="008825C8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2"/>
          <w:szCs w:val="22"/>
        </w:rPr>
      </w:pPr>
    </w:p>
    <w:p w14:paraId="36A162F3" w14:textId="77777777" w:rsidR="008825C8" w:rsidRPr="003D4A7C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Zhotovitel ručí za úplné, kvalitní provedení a funkci předmětu díla v rozsahu a parametrech stanovených existujícími předpisy a sjednanými standardy bez ohledu na jejich formální platnost </w:t>
      </w:r>
      <w:r w:rsidR="008D67C0" w:rsidRPr="003D4A7C">
        <w:rPr>
          <w:rFonts w:asciiTheme="minorHAnsi" w:hAnsiTheme="minorHAnsi" w:cs="Arial"/>
          <w:sz w:val="22"/>
          <w:szCs w:val="22"/>
        </w:rPr>
        <w:br/>
      </w:r>
      <w:r w:rsidR="008825C8" w:rsidRPr="003D4A7C">
        <w:rPr>
          <w:rFonts w:asciiTheme="minorHAnsi" w:hAnsiTheme="minorHAnsi" w:cs="Arial"/>
          <w:sz w:val="22"/>
          <w:szCs w:val="22"/>
        </w:rPr>
        <w:t>(a to i doporučenými). </w:t>
      </w:r>
    </w:p>
    <w:p w14:paraId="685DD9B2" w14:textId="77777777" w:rsidR="008825C8" w:rsidRPr="003D4A7C" w:rsidRDefault="006D7F2A" w:rsidP="00FE0699">
      <w:pPr>
        <w:widowControl w:val="0"/>
        <w:tabs>
          <w:tab w:val="left" w:pos="426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2.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Zhotovitel je povinen odstranit bez prodlení a bezplatně zjištěné vady svých prací nebo dodávek.</w:t>
      </w:r>
    </w:p>
    <w:p w14:paraId="73755E33" w14:textId="77777777" w:rsidR="008825C8" w:rsidRPr="003D4A7C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3.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 xml:space="preserve">Zhotovitel 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odpovídá za škody způsobené při realizaci díla nebo v souvislosti s ní objednateli nebo třetím osobám podle obecně platných předpisů. Zhotovitel se zavazuje učinit potřebná účinná opatření k zamezení vzniku škod či k její případné náhradě. </w:t>
      </w:r>
    </w:p>
    <w:p w14:paraId="78ABB0E0" w14:textId="77777777" w:rsidR="008825C8" w:rsidRPr="003D4A7C" w:rsidRDefault="008825C8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6DAD865F" w14:textId="77777777" w:rsidR="00635D55" w:rsidRPr="003D4A7C" w:rsidRDefault="00635D55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3508D43D" w14:textId="77777777" w:rsidR="008825C8" w:rsidRPr="003D4A7C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I</w:t>
      </w:r>
      <w:r w:rsidR="006D7F2A" w:rsidRPr="003D4A7C">
        <w:rPr>
          <w:rFonts w:asciiTheme="minorHAnsi" w:hAnsiTheme="minorHAnsi" w:cs="Arial"/>
          <w:b/>
          <w:sz w:val="22"/>
          <w:szCs w:val="22"/>
        </w:rPr>
        <w:t>X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 xml:space="preserve">. </w:t>
      </w:r>
    </w:p>
    <w:p w14:paraId="2EC2E707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Zhotovení díla, předání a převzetí díla</w:t>
      </w:r>
    </w:p>
    <w:p w14:paraId="0625BA3C" w14:textId="77777777" w:rsidR="008825C8" w:rsidRPr="003D4A7C" w:rsidRDefault="008825C8" w:rsidP="008D67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066363C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Zhotovitel se zavazuje ve sjednané době řádně zhotovit dílo bez vad a nedodělků. </w:t>
      </w: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1C3B7C9B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 k předání. Objednatel je pak povinen nejpozději do 3 pracovních dnů od termínu stanoveného zhotovitelem zahájit přejímací řízení a řádně v něm pokračovat.</w:t>
      </w:r>
    </w:p>
    <w:p w14:paraId="312813DC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Pokud zhotovitel neodstraní veškeré vady a nedodělky v dohodnutém termínu, je povinen zaplatit smluvní pokutu dle čl. XII. odst. </w:t>
      </w:r>
      <w:r w:rsidR="00806687" w:rsidRPr="003D4A7C">
        <w:rPr>
          <w:rFonts w:asciiTheme="minorHAnsi" w:hAnsiTheme="minorHAnsi" w:cs="Arial"/>
          <w:sz w:val="22"/>
          <w:szCs w:val="22"/>
        </w:rPr>
        <w:t xml:space="preserve">2 </w:t>
      </w:r>
      <w:r w:rsidRPr="003D4A7C">
        <w:rPr>
          <w:rFonts w:asciiTheme="minorHAnsi" w:hAnsiTheme="minorHAnsi" w:cs="Arial"/>
          <w:sz w:val="22"/>
          <w:szCs w:val="22"/>
        </w:rPr>
        <w:t>této smlouvy.</w:t>
      </w:r>
    </w:p>
    <w:p w14:paraId="698EB8AF" w14:textId="77777777" w:rsidR="008825C8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Objednatel není povinen převzít dílo vykazující vady a nedodělky. Jestliže odmítne převzetí díla, je povinen uvést do zápisu svoje důvody.</w:t>
      </w:r>
    </w:p>
    <w:p w14:paraId="235002A5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II. této smlouvy, pokud jsou ukončeny řádně, po předání dokladů uvedených v Protokolu o předání díla a po vyklizení místa plnění.</w:t>
      </w:r>
    </w:p>
    <w:p w14:paraId="4F822B17" w14:textId="77777777" w:rsidR="008825C8" w:rsidRPr="0035092B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Poštovní korespondence (listinná a elektronická) mezi smluvními stranami je zasílána na adresy, uvedené v čl. I. této smlouvy, </w:t>
      </w:r>
      <w:proofErr w:type="gramStart"/>
      <w:r w:rsidRPr="003D4A7C">
        <w:rPr>
          <w:rFonts w:asciiTheme="minorHAnsi" w:hAnsiTheme="minorHAnsi" w:cs="Arial"/>
          <w:sz w:val="22"/>
          <w:szCs w:val="22"/>
        </w:rPr>
        <w:t>není</w:t>
      </w:r>
      <w:proofErr w:type="gramEnd"/>
      <w:r w:rsidRPr="003D4A7C">
        <w:rPr>
          <w:rFonts w:asciiTheme="minorHAnsi" w:hAnsiTheme="minorHAnsi" w:cs="Arial"/>
          <w:sz w:val="22"/>
          <w:szCs w:val="22"/>
        </w:rPr>
        <w:t>–</w:t>
      </w:r>
      <w:proofErr w:type="spellStart"/>
      <w:proofErr w:type="gramStart"/>
      <w:r w:rsidRPr="003D4A7C">
        <w:rPr>
          <w:rFonts w:asciiTheme="minorHAnsi" w:hAnsiTheme="minorHAnsi" w:cs="Arial"/>
          <w:sz w:val="22"/>
          <w:szCs w:val="22"/>
        </w:rPr>
        <w:t>li</w:t>
      </w:r>
      <w:proofErr w:type="spellEnd"/>
      <w:proofErr w:type="gramEnd"/>
      <w:r w:rsidRPr="003D4A7C">
        <w:rPr>
          <w:rFonts w:asciiTheme="minorHAnsi" w:hAnsiTheme="minorHAnsi" w:cs="Arial"/>
          <w:sz w:val="22"/>
          <w:szCs w:val="22"/>
        </w:rPr>
        <w:t xml:space="preserve"> odesílateli sdělena adresa jiná. Nelze-li zásilku doporučenou doručit pro překážku na straně adresáta, má se pro účely této smlouvy za to, že zásilka byla doručena do 5 dnů po jejím podání k poštovní přepravě. Právní účinky spojené s doručením zásilky tak nastanou bez ohledu na to, že se adresát o obsahu zásilky nedověděl.</w:t>
      </w:r>
      <w:r w:rsidR="00C064D4" w:rsidRPr="003D4A7C">
        <w:rPr>
          <w:rFonts w:asciiTheme="minorHAnsi" w:hAnsiTheme="minorHAnsi" w:cs="Arial"/>
          <w:sz w:val="22"/>
          <w:szCs w:val="22"/>
        </w:rPr>
        <w:t xml:space="preserve"> Smluvní strany se </w:t>
      </w:r>
      <w:r w:rsidR="00C064D4" w:rsidRPr="0035092B">
        <w:rPr>
          <w:rFonts w:asciiTheme="minorHAnsi" w:hAnsiTheme="minorHAnsi" w:cs="Arial"/>
          <w:sz w:val="22"/>
          <w:szCs w:val="22"/>
        </w:rPr>
        <w:t>dohodly, že elektronické adresy určená pro komunikaci v otázkách této smlouvy jsou:</w:t>
      </w:r>
    </w:p>
    <w:p w14:paraId="4FBBDF35" w14:textId="4A7A3E83" w:rsidR="00C064D4" w:rsidRPr="0035092B" w:rsidRDefault="77232CFF" w:rsidP="77232CFF">
      <w:pPr>
        <w:pStyle w:val="Zkladntext"/>
        <w:ind w:left="1440"/>
        <w:rPr>
          <w:rFonts w:asciiTheme="minorHAnsi" w:hAnsiTheme="minorHAnsi" w:cstheme="minorBidi"/>
          <w:b/>
          <w:bCs/>
          <w:sz w:val="22"/>
          <w:szCs w:val="22"/>
        </w:rPr>
      </w:pPr>
      <w:r w:rsidRPr="0035092B">
        <w:rPr>
          <w:rFonts w:asciiTheme="minorHAnsi" w:hAnsiTheme="minorHAnsi" w:cs="Arial"/>
          <w:sz w:val="22"/>
          <w:szCs w:val="22"/>
        </w:rPr>
        <w:t xml:space="preserve">Zhotovitel: </w:t>
      </w:r>
      <w:r w:rsidR="00531604">
        <w:rPr>
          <w:rFonts w:asciiTheme="minorHAnsi" w:hAnsiTheme="minorHAnsi" w:cs="Arial"/>
          <w:sz w:val="22"/>
          <w:szCs w:val="22"/>
        </w:rPr>
        <w:t>XXXXXXXXXXXXX</w:t>
      </w:r>
    </w:p>
    <w:p w14:paraId="756EC386" w14:textId="4300F53D" w:rsidR="00C064D4" w:rsidRPr="003D4A7C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35092B">
        <w:rPr>
          <w:rFonts w:asciiTheme="minorHAnsi" w:hAnsiTheme="minorHAnsi" w:cs="Arial"/>
          <w:sz w:val="22"/>
          <w:szCs w:val="22"/>
        </w:rPr>
        <w:t>Objednatel</w:t>
      </w:r>
      <w:r w:rsidR="00806687" w:rsidRPr="0035092B">
        <w:rPr>
          <w:rFonts w:asciiTheme="minorHAnsi" w:hAnsiTheme="minorHAnsi" w:cs="Arial"/>
          <w:sz w:val="22"/>
          <w:szCs w:val="22"/>
        </w:rPr>
        <w:t>:</w:t>
      </w:r>
      <w:r w:rsidR="000B2F71" w:rsidRPr="0035092B">
        <w:rPr>
          <w:rFonts w:asciiTheme="minorHAnsi" w:hAnsiTheme="minorHAnsi" w:cs="Arial"/>
          <w:sz w:val="22"/>
          <w:szCs w:val="22"/>
        </w:rPr>
        <w:t xml:space="preserve"> </w:t>
      </w:r>
      <w:r w:rsidR="00531604">
        <w:rPr>
          <w:rFonts w:asciiTheme="minorHAnsi" w:hAnsiTheme="minorHAnsi" w:cs="Arial"/>
          <w:sz w:val="22"/>
          <w:szCs w:val="22"/>
        </w:rPr>
        <w:t>XXXXXXXXXXXXXXXX</w:t>
      </w:r>
    </w:p>
    <w:p w14:paraId="354FF2A0" w14:textId="77777777" w:rsidR="00C064D4" w:rsidRPr="003D4A7C" w:rsidRDefault="00C064D4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71BC335" w14:textId="77777777" w:rsidR="008825C8" w:rsidRPr="003D4A7C" w:rsidRDefault="008825C8" w:rsidP="00C064D4">
      <w:pPr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5F1CB559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6B660327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X.</w:t>
      </w:r>
    </w:p>
    <w:p w14:paraId="4393D79E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bCs/>
          <w:sz w:val="22"/>
          <w:szCs w:val="22"/>
        </w:rPr>
        <w:t>Práva a povinnosti zhotovitele</w:t>
      </w:r>
    </w:p>
    <w:p w14:paraId="19C3AA55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</w:p>
    <w:p w14:paraId="026A41DE" w14:textId="77777777" w:rsidR="008825C8" w:rsidRPr="003D4A7C" w:rsidRDefault="008825C8" w:rsidP="00626CDB">
      <w:pPr>
        <w:pStyle w:val="Podtitul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době. Za prováděné dílo nese odpovědnost až do jeho řádného ukončení a předání objednateli.</w:t>
      </w:r>
    </w:p>
    <w:p w14:paraId="2E33CF40" w14:textId="77777777" w:rsidR="00DC0535" w:rsidRPr="003D4A7C" w:rsidRDefault="00DC0535" w:rsidP="00DC0535">
      <w:pPr>
        <w:pStyle w:val="Podtitul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odpovídá za to, že dílo je kompletní a bez vad a odpovídá požadavkům sjednaným v této smlouvě. Zhotovitel odpovídá též za to, že jím navržené řešení obsažené v předané projektové dokumentaci je technicky realizovatelné, funkční efektivní, v souladu s příslušnými právními předpisy, ČSN, EN, ČN a ostatními normami platnými a závaznými pro přípravu a realizaci stavebního díla a v souladu s pokyny a podklady předanými zhotoviteli objednatelem. Dílo má vady, jestliže jeho provedení neodpovídá výše uvedeným kritériím.  Zhotovitel odpovídá za vady díla, které mají vliv na úplnost specifikace všech prací, dodávek a činností spojených s realizací stavebního díla nebo ovlivňují kvalitu stavebního díla. Dílo má nedodělky, jestliže jeho provedení není zcela dokončeno podle smluvních ujednání smluvních stran.</w:t>
      </w:r>
    </w:p>
    <w:p w14:paraId="416DA3F6" w14:textId="7186A164" w:rsidR="0016488B" w:rsidRPr="003D4A7C" w:rsidRDefault="00F810BB" w:rsidP="00DC0535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Zhotovitel odpovídá za </w:t>
      </w:r>
      <w:r w:rsidR="00DA4057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správnost, celistvost a 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úplnost díla. Pokud bude v průběhu realizace stavby zjištěn v projektové dokumentaci nedostatek (např. chybný výkaz výměr, neřešené části atd.) zavazuje se zhotovitel doplnit projektovou dokumentaci bezodkladně na svoje náklady a uhradit objednateli </w:t>
      </w:r>
      <w:proofErr w:type="gramStart"/>
      <w:r w:rsidR="00605D4E" w:rsidRPr="003D4A7C">
        <w:rPr>
          <w:rFonts w:asciiTheme="minorHAnsi" w:hAnsiTheme="minorHAnsi"/>
          <w:b w:val="0"/>
          <w:sz w:val="22"/>
          <w:szCs w:val="22"/>
          <w:u w:val="none"/>
        </w:rPr>
        <w:t>škodu</w:t>
      </w:r>
      <w:r w:rsidR="007B454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>, kter</w:t>
      </w:r>
      <w:r w:rsidR="007B4545" w:rsidRPr="003D4A7C">
        <w:rPr>
          <w:rFonts w:asciiTheme="minorHAnsi" w:hAnsiTheme="minorHAnsi"/>
          <w:b w:val="0"/>
          <w:sz w:val="22"/>
          <w:szCs w:val="22"/>
          <w:u w:val="none"/>
        </w:rPr>
        <w:t>á</w:t>
      </w:r>
      <w:proofErr w:type="gramEnd"/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mu v souvislosti s nedostatkem v projektové dokumentaci vznikn</w:t>
      </w:r>
      <w:r w:rsidR="007B4545" w:rsidRPr="003D4A7C">
        <w:rPr>
          <w:rFonts w:asciiTheme="minorHAnsi" w:hAnsiTheme="minorHAnsi"/>
          <w:b w:val="0"/>
          <w:sz w:val="22"/>
          <w:szCs w:val="22"/>
          <w:u w:val="none"/>
        </w:rPr>
        <w:t>e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="00ED147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7B454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Škodu </w:t>
      </w:r>
      <w:r w:rsidR="00ED1475" w:rsidRPr="003D4A7C">
        <w:rPr>
          <w:rFonts w:asciiTheme="minorHAnsi" w:hAnsiTheme="minorHAnsi"/>
          <w:b w:val="0"/>
          <w:sz w:val="22"/>
          <w:szCs w:val="22"/>
          <w:u w:val="none"/>
        </w:rPr>
        <w:t>uhradí zhotovitel na základě písemné výzvy objednatele.</w:t>
      </w:r>
      <w:r w:rsidR="00DC053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7765E3" w:rsidRPr="003D4A7C">
        <w:rPr>
          <w:rFonts w:asciiTheme="minorHAnsi" w:hAnsiTheme="minorHAnsi"/>
          <w:b w:val="0"/>
          <w:sz w:val="22"/>
          <w:szCs w:val="22"/>
          <w:u w:val="none"/>
        </w:rPr>
        <w:t>Škodu, kterou je o</w:t>
      </w:r>
      <w:r w:rsidR="00DC053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bjednatel oprávněn požadovat po zhotoviteli </w:t>
      </w:r>
      <w:r w:rsidR="007765E3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se rozumí mimo jiné veškeré náklady </w:t>
      </w:r>
      <w:r w:rsidR="00DC0535" w:rsidRPr="003D4A7C">
        <w:rPr>
          <w:rFonts w:asciiTheme="minorHAnsi" w:hAnsiTheme="minorHAnsi"/>
          <w:b w:val="0"/>
          <w:sz w:val="22"/>
          <w:szCs w:val="22"/>
          <w:u w:val="none"/>
        </w:rPr>
        <w:t>objednatelem vynaložen</w:t>
      </w:r>
      <w:r w:rsidR="007765E3" w:rsidRPr="003D4A7C">
        <w:rPr>
          <w:rFonts w:asciiTheme="minorHAnsi" w:hAnsiTheme="minorHAnsi"/>
          <w:b w:val="0"/>
          <w:sz w:val="22"/>
          <w:szCs w:val="22"/>
          <w:u w:val="none"/>
        </w:rPr>
        <w:t>é</w:t>
      </w:r>
      <w:r w:rsidR="00DC053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ke zjištění nedostatků (např. porovnání PD, výkazu výměr a soupisu stavebních prací, náklady na doplnění výkazu výměr, náklady spojené se zajištěním chybějícího stavebního materiálu</w:t>
      </w:r>
      <w:r w:rsidR="007765E3" w:rsidRPr="003D4A7C">
        <w:rPr>
          <w:rFonts w:asciiTheme="minorHAnsi" w:hAnsiTheme="minorHAnsi"/>
          <w:b w:val="0"/>
          <w:sz w:val="22"/>
          <w:szCs w:val="22"/>
          <w:u w:val="none"/>
        </w:rPr>
        <w:t>, rozdíl v cenách materiálu</w:t>
      </w:r>
      <w:r w:rsidR="00DC053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apod.)</w:t>
      </w:r>
      <w:r w:rsidR="007765E3" w:rsidRPr="003D4A7C">
        <w:rPr>
          <w:rFonts w:asciiTheme="minorHAnsi" w:hAnsiTheme="minorHAnsi"/>
          <w:b w:val="0"/>
          <w:sz w:val="22"/>
          <w:szCs w:val="22"/>
          <w:u w:val="none"/>
        </w:rPr>
        <w:t>, ale i vícenáklady, které objednateli vzniknou prokazatelně v souvislosti s vadou projektu nebo chybou výkazu výměr</w:t>
      </w:r>
      <w:r w:rsidR="00DC0535" w:rsidRPr="003D4A7C">
        <w:rPr>
          <w:rFonts w:asciiTheme="minorHAnsi" w:hAnsiTheme="minorHAnsi"/>
          <w:b w:val="0"/>
          <w:sz w:val="22"/>
          <w:szCs w:val="22"/>
          <w:u w:val="none"/>
        </w:rPr>
        <w:t>. Vadou PD ve smyslu tohoto odstavce není, pokud nesoulad vznikl na základě skutečné situace na staveništi.</w:t>
      </w:r>
    </w:p>
    <w:p w14:paraId="34A27D52" w14:textId="77777777" w:rsidR="008263F5" w:rsidRPr="003D4A7C" w:rsidRDefault="008263F5" w:rsidP="0068560E">
      <w:pPr>
        <w:pStyle w:val="Zkladntext"/>
        <w:rPr>
          <w:b/>
        </w:rPr>
      </w:pPr>
    </w:p>
    <w:p w14:paraId="21C3F7FB" w14:textId="654137B0" w:rsidR="00AE5A16" w:rsidRPr="003D4A7C" w:rsidRDefault="00AE5A16" w:rsidP="00AE5A16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</w:rPr>
        <w:t xml:space="preserve">Za účelem předejití pozdějším sporům prohlašují smluvní strany, že chyba projektové dokumentace či nesprávnost výkazu výměr je porušením smluvní povinnosti provést dílo dle této smlouvy. </w:t>
      </w:r>
    </w:p>
    <w:p w14:paraId="58AE715A" w14:textId="416D863F" w:rsidR="008825C8" w:rsidRPr="003D4A7C" w:rsidRDefault="00F810BB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bere na vědomí, že objekt, pro který je projektová dokumentace zpracovávána je národní kulturní památkovou a veškeré práce na objektu podléhají zákonu č.20/</w:t>
      </w:r>
      <w:r w:rsidR="00430FEB" w:rsidRPr="003D4A7C">
        <w:rPr>
          <w:rFonts w:asciiTheme="minorHAnsi" w:hAnsiTheme="minorHAnsi"/>
          <w:b w:val="0"/>
          <w:sz w:val="22"/>
          <w:szCs w:val="22"/>
          <w:u w:val="none"/>
        </w:rPr>
        <w:t>19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87 sb., o státní památkové péči, </w:t>
      </w:r>
      <w:r w:rsidRPr="003D4A7C">
        <w:rPr>
          <w:rFonts w:asciiTheme="minorHAnsi" w:hAnsiTheme="minorHAnsi"/>
          <w:b w:val="0"/>
          <w:bCs/>
          <w:sz w:val="22"/>
          <w:szCs w:val="22"/>
          <w:u w:val="none"/>
        </w:rPr>
        <w:t>ve znění</w:t>
      </w:r>
      <w:r w:rsidR="008825C8" w:rsidRPr="003D4A7C">
        <w:rPr>
          <w:rFonts w:asciiTheme="minorHAnsi" w:hAnsiTheme="minorHAnsi"/>
          <w:b w:val="0"/>
          <w:bCs/>
          <w:sz w:val="22"/>
          <w:szCs w:val="22"/>
          <w:u w:val="none"/>
        </w:rPr>
        <w:t xml:space="preserve"> pozdějších předpisů,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a prováděcí vyhlášky č. 66/1988 Sb.</w:t>
      </w:r>
      <w:r w:rsidR="00430FEB" w:rsidRPr="003D4A7C">
        <w:rPr>
          <w:rFonts w:asciiTheme="minorHAnsi" w:hAnsiTheme="minorHAnsi"/>
          <w:b w:val="0"/>
          <w:sz w:val="22"/>
          <w:szCs w:val="22"/>
          <w:u w:val="none"/>
        </w:rPr>
        <w:t>, ve znění pozdějších předpisů.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Zhotovitel </w:t>
      </w:r>
      <w:r w:rsidR="005834EF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je povinen si při provádění činnosti počínat tak, aby 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>národní kulturní památku</w:t>
      </w:r>
      <w:r w:rsidR="000B2F71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4A3C20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SZ Náměšť nad Oslavou </w:t>
      </w:r>
      <w:r w:rsidR="005834EF" w:rsidRPr="003D4A7C">
        <w:rPr>
          <w:rFonts w:asciiTheme="minorHAnsi" w:hAnsiTheme="minorHAnsi"/>
          <w:b w:val="0"/>
          <w:sz w:val="22"/>
          <w:szCs w:val="22"/>
          <w:u w:val="none"/>
        </w:rPr>
        <w:t>nepoškodil nebo neohrozil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</w:p>
    <w:p w14:paraId="373F7D3C" w14:textId="77777777" w:rsidR="006A14B0" w:rsidRPr="003D4A7C" w:rsidRDefault="008825C8" w:rsidP="00626CDB">
      <w:pPr>
        <w:pStyle w:val="Odstavecseseznamem"/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</w:t>
      </w:r>
      <w:r w:rsidR="000B2F71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08056A" w:rsidRPr="003D4A7C">
        <w:rPr>
          <w:rFonts w:asciiTheme="minorHAnsi" w:hAnsiTheme="minorHAnsi" w:cs="Arial"/>
          <w:sz w:val="22"/>
          <w:szCs w:val="22"/>
        </w:rPr>
        <w:t>j</w:t>
      </w:r>
      <w:r w:rsidR="00931452" w:rsidRPr="003D4A7C">
        <w:rPr>
          <w:rFonts w:asciiTheme="minorHAnsi" w:hAnsiTheme="minorHAnsi" w:cs="Arial"/>
          <w:sz w:val="22"/>
          <w:szCs w:val="22"/>
        </w:rPr>
        <w:t xml:space="preserve">e povinen na vlastní náklad zajistit vybavení nezbytné pro splnění této smlouvy. </w:t>
      </w:r>
    </w:p>
    <w:p w14:paraId="19B44416" w14:textId="77777777" w:rsidR="008825C8" w:rsidRPr="003D4A7C" w:rsidRDefault="008825C8" w:rsidP="00626CDB">
      <w:pPr>
        <w:pStyle w:val="Odstavecseseznamem"/>
        <w:numPr>
          <w:ilvl w:val="1"/>
          <w:numId w:val="2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33A4B8F0" w14:textId="77777777" w:rsidR="008825C8" w:rsidRPr="003D4A7C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se zavazuje při zhotovení díla postupovat podle průběžných pokynů objednatele, nedodržení se považuje za podstatné porušení smlouvy a objednatel je oprávněn od smlouvy odstoupit. Při provádění díla na základě průběžných pokynů objednatele postupuje zhotovitel s odbornou péčí a samostatně.</w:t>
      </w:r>
    </w:p>
    <w:p w14:paraId="5157AAD3" w14:textId="77777777" w:rsidR="008825C8" w:rsidRPr="003D4A7C" w:rsidRDefault="008825C8" w:rsidP="00626CDB">
      <w:pPr>
        <w:pStyle w:val="Zkladntext"/>
        <w:numPr>
          <w:ilvl w:val="1"/>
          <w:numId w:val="20"/>
        </w:numPr>
        <w:tabs>
          <w:tab w:val="clear" w:pos="567"/>
          <w:tab w:val="left" w:pos="709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Zhotovitel je povinen před prováděním díla zjistit překážky a v průběhu provádění díla i skryté překážky bránící jeho řádnému dokončení, bez zbytečného odkladu je oznámit objednateli </w:t>
      </w:r>
      <w:r w:rsidR="002338C0" w:rsidRPr="003D4A7C">
        <w:rPr>
          <w:rFonts w:asciiTheme="minorHAnsi" w:hAnsiTheme="minorHAnsi"/>
          <w:sz w:val="22"/>
          <w:szCs w:val="22"/>
        </w:rPr>
        <w:br/>
      </w:r>
      <w:r w:rsidRPr="003D4A7C">
        <w:rPr>
          <w:rFonts w:asciiTheme="minorHAnsi" w:hAnsiTheme="minorHAnsi"/>
          <w:sz w:val="22"/>
          <w:szCs w:val="22"/>
        </w:rPr>
        <w:t xml:space="preserve">a navrhnout mu změnu způsobu provádění díla. Do doby dosažení dohody o změně je oprávněn provádění díla přerušit. </w:t>
      </w:r>
    </w:p>
    <w:p w14:paraId="2B41401D" w14:textId="77777777" w:rsidR="008825C8" w:rsidRPr="003D4A7C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je povinen v průběhu zpracovávání díla předkládat dílo ke kontrole</w:t>
      </w:r>
      <w:r w:rsidR="00870E92" w:rsidRPr="003D4A7C">
        <w:rPr>
          <w:rFonts w:asciiTheme="minorHAnsi" w:hAnsiTheme="minorHAnsi"/>
          <w:b w:val="0"/>
          <w:sz w:val="22"/>
          <w:szCs w:val="22"/>
          <w:u w:val="none"/>
        </w:rPr>
        <w:t>, k</w:t>
      </w:r>
      <w:r w:rsidR="000B2F71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870E92" w:rsidRPr="003D4A7C">
        <w:rPr>
          <w:rFonts w:asciiTheme="minorHAnsi" w:hAnsiTheme="minorHAnsi"/>
          <w:b w:val="0"/>
          <w:sz w:val="22"/>
          <w:szCs w:val="22"/>
          <w:u w:val="none"/>
        </w:rPr>
        <w:t>vyjádření</w:t>
      </w:r>
      <w:r w:rsidR="002338C0" w:rsidRPr="003D4A7C">
        <w:rPr>
          <w:rFonts w:asciiTheme="minorHAnsi" w:hAnsiTheme="minorHAnsi"/>
          <w:b w:val="0"/>
          <w:sz w:val="22"/>
          <w:szCs w:val="22"/>
          <w:u w:val="none"/>
        </w:rPr>
        <w:br/>
      </w:r>
      <w:r w:rsidR="00870E92" w:rsidRPr="003D4A7C">
        <w:rPr>
          <w:rFonts w:asciiTheme="minorHAnsi" w:hAnsiTheme="minorHAnsi"/>
          <w:b w:val="0"/>
          <w:sz w:val="22"/>
          <w:szCs w:val="22"/>
          <w:u w:val="none"/>
        </w:rPr>
        <w:t>a případným připomínkám ob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>jednateli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Při podpisu této smlouvy si smluvní strany předběžně určily, že dílo bude zhotovitelem objednateli předloženo při </w:t>
      </w:r>
      <w:r w:rsidR="00B244AC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pracovních schůzkách k nahlédnutí, alespoň 2x před kompletním předáním </w:t>
      </w:r>
      <w:r w:rsidR="0016488B" w:rsidRPr="003D4A7C">
        <w:rPr>
          <w:rFonts w:asciiTheme="minorHAnsi" w:hAnsiTheme="minorHAnsi"/>
          <w:b w:val="0"/>
          <w:sz w:val="22"/>
          <w:szCs w:val="22"/>
          <w:u w:val="none"/>
        </w:rPr>
        <w:t>díla</w:t>
      </w:r>
      <w:r w:rsidR="00C064D4" w:rsidRPr="003D4A7C">
        <w:rPr>
          <w:rFonts w:asciiTheme="minorHAnsi" w:hAnsiTheme="minorHAnsi"/>
          <w:b w:val="0"/>
          <w:sz w:val="22"/>
          <w:szCs w:val="22"/>
          <w:u w:val="none"/>
        </w:rPr>
        <w:t>, tyto termíny jsou závazné. Smluvní strany si mohou v době plnění této smlouvy určit další termíny, kdy zhotovitel předloží dílo objednateli ke kont</w:t>
      </w:r>
      <w:r w:rsidR="00C825B2" w:rsidRPr="003D4A7C">
        <w:rPr>
          <w:rFonts w:asciiTheme="minorHAnsi" w:hAnsiTheme="minorHAnsi"/>
          <w:b w:val="0"/>
          <w:sz w:val="22"/>
          <w:szCs w:val="22"/>
          <w:u w:val="none"/>
        </w:rPr>
        <w:t>r</w:t>
      </w:r>
      <w:r w:rsidR="00C064D4" w:rsidRPr="003D4A7C">
        <w:rPr>
          <w:rFonts w:asciiTheme="minorHAnsi" w:hAnsiTheme="minorHAnsi"/>
          <w:b w:val="0"/>
          <w:sz w:val="22"/>
          <w:szCs w:val="22"/>
          <w:u w:val="none"/>
        </w:rPr>
        <w:t>ole.</w:t>
      </w:r>
      <w:r w:rsidR="00ED147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Toto ujednání nijak neomezuje právo objednatele provést kontrolu prováděného díla kdykoli podle svého uvážení. Zhotovitel je povinen poskytnout objednateli veškerou součinnost, aby objednatel mohl provést kontrolu díla.</w:t>
      </w:r>
    </w:p>
    <w:p w14:paraId="01455BC0" w14:textId="77777777" w:rsidR="008825C8" w:rsidRPr="003D4A7C" w:rsidRDefault="008825C8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Zhotovitel odpovídá za dodržování platných právních předpisů v oblasti bezpečnosti a ochrany zdraví při práci (BOZP) a požární ochrany (PO) u sebe a svých pracovníků.</w:t>
      </w:r>
    </w:p>
    <w:p w14:paraId="5CDD859A" w14:textId="77777777" w:rsidR="008825C8" w:rsidRPr="003D4A7C" w:rsidRDefault="008825C8" w:rsidP="00626CDB">
      <w:pPr>
        <w:pStyle w:val="Zkladntext"/>
        <w:numPr>
          <w:ilvl w:val="1"/>
          <w:numId w:val="2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Zhotovitel je povinen předat řádně dokončené dílo v termínu uvedeném v této smlouvě nebo jejich dodatcích. Je povinen předem vyzvat objednatele k převzetí řádně dokončeného díla nebo jeho smluvně dohodnutých částí. O </w:t>
      </w:r>
      <w:r w:rsidR="00931452" w:rsidRPr="003D4A7C">
        <w:rPr>
          <w:rFonts w:asciiTheme="minorHAnsi" w:hAnsiTheme="minorHAnsi" w:cs="Arial"/>
          <w:sz w:val="22"/>
          <w:szCs w:val="22"/>
        </w:rPr>
        <w:t xml:space="preserve">převzetí </w:t>
      </w:r>
      <w:r w:rsidRPr="003D4A7C">
        <w:rPr>
          <w:rFonts w:asciiTheme="minorHAnsi" w:hAnsiTheme="minorHAnsi" w:cs="Arial"/>
          <w:sz w:val="22"/>
          <w:szCs w:val="22"/>
        </w:rPr>
        <w:t>bude sepsán písemný protokol o předání a převzetí díla podepsaný oběma smluvními stranami</w:t>
      </w:r>
      <w:r w:rsidR="002338C0" w:rsidRPr="003D4A7C">
        <w:rPr>
          <w:rFonts w:asciiTheme="minorHAnsi" w:hAnsiTheme="minorHAnsi" w:cs="Arial"/>
          <w:sz w:val="22"/>
          <w:szCs w:val="22"/>
        </w:rPr>
        <w:t>.</w:t>
      </w:r>
    </w:p>
    <w:p w14:paraId="395B4F45" w14:textId="77777777" w:rsidR="002338C0" w:rsidRPr="003D4A7C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Zhotovitel se zavazuje během plnění smlouvy i po ukončení smlouvy zachovávat mlčenlivost </w:t>
      </w:r>
      <w:r w:rsidR="002338C0" w:rsidRPr="003D4A7C">
        <w:rPr>
          <w:rFonts w:asciiTheme="minorHAnsi" w:hAnsiTheme="minorHAnsi"/>
          <w:b w:val="0"/>
          <w:sz w:val="22"/>
          <w:szCs w:val="22"/>
          <w:u w:val="none"/>
        </w:rPr>
        <w:br/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>o všech skutečnostech, o kterých se dozví od objednatele v souvislosti s plněním smlouvy.</w:t>
      </w:r>
    </w:p>
    <w:p w14:paraId="7EFCE5B3" w14:textId="77777777" w:rsidR="00931452" w:rsidRPr="003D4A7C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souhlasí se zveřejněním obsahu smlouvy, zejména své identifikace a ceny.</w:t>
      </w:r>
    </w:p>
    <w:p w14:paraId="470509D9" w14:textId="77777777" w:rsidR="006A14B0" w:rsidRPr="003D4A7C" w:rsidRDefault="006A14B0" w:rsidP="002338C0">
      <w:pPr>
        <w:pStyle w:val="Zkladntext"/>
        <w:ind w:left="1135"/>
      </w:pPr>
    </w:p>
    <w:p w14:paraId="2757B38F" w14:textId="77777777" w:rsidR="008825C8" w:rsidRPr="003D4A7C" w:rsidRDefault="008825C8" w:rsidP="008825C8">
      <w:pPr>
        <w:pStyle w:val="Podtitul"/>
        <w:jc w:val="both"/>
        <w:rPr>
          <w:sz w:val="18"/>
          <w:szCs w:val="18"/>
        </w:rPr>
      </w:pPr>
    </w:p>
    <w:p w14:paraId="6A9033BD" w14:textId="77777777" w:rsidR="008825C8" w:rsidRPr="003D4A7C" w:rsidRDefault="008825C8" w:rsidP="008825C8">
      <w:pPr>
        <w:pStyle w:val="Zkladntext"/>
        <w:rPr>
          <w:rFonts w:ascii="Arial" w:hAnsi="Arial" w:cs="Arial"/>
          <w:sz w:val="18"/>
          <w:szCs w:val="18"/>
        </w:rPr>
      </w:pPr>
    </w:p>
    <w:p w14:paraId="391DBBBE" w14:textId="77777777" w:rsidR="008825C8" w:rsidRPr="003D4A7C" w:rsidRDefault="008825C8" w:rsidP="008825C8">
      <w:pPr>
        <w:pStyle w:val="Podtitul"/>
        <w:keepNext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  <w:u w:val="none"/>
        </w:rPr>
        <w:t>XI.</w:t>
      </w:r>
      <w:r w:rsidRPr="003D4A7C">
        <w:rPr>
          <w:u w:val="none"/>
        </w:rPr>
        <w:br/>
      </w:r>
      <w:r w:rsidRPr="003D4A7C">
        <w:rPr>
          <w:rFonts w:asciiTheme="minorHAnsi" w:hAnsiTheme="minorHAnsi"/>
          <w:sz w:val="22"/>
          <w:szCs w:val="22"/>
          <w:u w:val="none"/>
        </w:rPr>
        <w:t>Práva a povinnosti objednatele</w:t>
      </w:r>
    </w:p>
    <w:p w14:paraId="44B838F2" w14:textId="77777777" w:rsidR="008825C8" w:rsidRPr="003D4A7C" w:rsidRDefault="008825C8" w:rsidP="002338C0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A6D7C58" w14:textId="77777777" w:rsidR="008825C8" w:rsidRPr="003D4A7C" w:rsidRDefault="002338C0" w:rsidP="00FE0699">
      <w:pPr>
        <w:tabs>
          <w:tab w:val="left" w:pos="567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1.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V souladu se zákonem o </w:t>
      </w:r>
      <w:r w:rsidR="00C825B2" w:rsidRPr="003D4A7C">
        <w:rPr>
          <w:rFonts w:asciiTheme="minorHAnsi" w:hAnsiTheme="minorHAnsi" w:cs="Arial"/>
          <w:sz w:val="22"/>
          <w:szCs w:val="22"/>
        </w:rPr>
        <w:t xml:space="preserve">zadávání </w:t>
      </w:r>
      <w:r w:rsidR="00C53B51" w:rsidRPr="003D4A7C">
        <w:rPr>
          <w:rFonts w:asciiTheme="minorHAnsi" w:hAnsiTheme="minorHAnsi" w:cs="Arial"/>
          <w:sz w:val="22"/>
          <w:szCs w:val="22"/>
        </w:rPr>
        <w:t>veřejných zakáz</w:t>
      </w:r>
      <w:r w:rsidR="00C825B2" w:rsidRPr="003D4A7C">
        <w:rPr>
          <w:rFonts w:asciiTheme="minorHAnsi" w:hAnsiTheme="minorHAnsi" w:cs="Arial"/>
          <w:sz w:val="22"/>
          <w:szCs w:val="22"/>
        </w:rPr>
        <w:t>ek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 si objednatel vyhrazuje právo zveřejnit obsah této smlouvy včetně případných dodatků k této smlouvě.</w:t>
      </w:r>
    </w:p>
    <w:p w14:paraId="05483369" w14:textId="77777777" w:rsidR="008825C8" w:rsidRPr="003D4A7C" w:rsidRDefault="002338C0" w:rsidP="00FE0699">
      <w:pPr>
        <w:tabs>
          <w:tab w:val="left" w:pos="567"/>
        </w:tabs>
        <w:suppressAutoHyphens w:val="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2.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Objednatel se zavazuje poskytnout zhotoviteli při provádění díla potřebnou součinnost, zejména na základě požadavků zhotovitele vydat či učinit doplňující rozhodnutí, poskytovat souhlasy či pokyny k provádění díla, pokud si je zhotovitel vyžádá.</w:t>
      </w:r>
    </w:p>
    <w:p w14:paraId="3DE8E4CA" w14:textId="77777777" w:rsidR="008825C8" w:rsidRPr="003D4A7C" w:rsidRDefault="002338C0" w:rsidP="00FE0699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3.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2A9DE237" w14:textId="77777777" w:rsidR="008825C8" w:rsidRPr="003D4A7C" w:rsidRDefault="008825C8" w:rsidP="00626CDB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Objednatel se zavazuje ve lhůtě sjednané pro provedení díla řádně dokončené dílo převzít a ve sjednané </w:t>
      </w:r>
      <w:r w:rsidRPr="003D4A7C">
        <w:rPr>
          <w:rFonts w:asciiTheme="minorHAnsi" w:hAnsiTheme="minorHAnsi" w:cs="Arial"/>
          <w:sz w:val="22"/>
          <w:szCs w:val="22"/>
        </w:rPr>
        <w:tab/>
        <w:t>výši a sjednaným způsobem zaplatit cenu za dílo.</w:t>
      </w:r>
    </w:p>
    <w:p w14:paraId="05FC20BD" w14:textId="77777777" w:rsidR="008825C8" w:rsidRPr="003D4A7C" w:rsidRDefault="008825C8" w:rsidP="002338C0">
      <w:pPr>
        <w:keepNext/>
        <w:tabs>
          <w:tab w:val="left" w:pos="567"/>
        </w:tabs>
        <w:ind w:left="567" w:hanging="567"/>
        <w:jc w:val="both"/>
        <w:rPr>
          <w:rFonts w:ascii="Arial" w:hAnsi="Arial" w:cs="Arial"/>
          <w:sz w:val="2"/>
          <w:szCs w:val="2"/>
        </w:rPr>
      </w:pPr>
    </w:p>
    <w:p w14:paraId="3480B473" w14:textId="77777777" w:rsidR="008825C8" w:rsidRPr="003D4A7C" w:rsidRDefault="002338C0" w:rsidP="002338C0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5. </w:t>
      </w:r>
      <w:r w:rsidR="000B2F71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Zhotovitel souhlasí s tím a podpisem této smlouvy stvrzuje, že objednatel si vyhrazuje právo posunout nebo odložit začátek provádění díla, případně je oprávněn termíny realizace díla prodloužit, a to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odstoupit, v takovém případě je povinen zaplatit zhotoviteli veškeré skutečné práce a dodaný materiál.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489765AF" w14:textId="77777777" w:rsidR="008825C8" w:rsidRPr="003D4A7C" w:rsidRDefault="008825C8" w:rsidP="008825C8">
      <w:pPr>
        <w:pStyle w:val="Zkladntext"/>
        <w:keepNext/>
        <w:ind w:left="567" w:hanging="567"/>
        <w:jc w:val="center"/>
        <w:rPr>
          <w:rFonts w:ascii="Calibri" w:hAnsi="Calibri" w:cs="Calibri"/>
          <w:b/>
          <w:sz w:val="18"/>
          <w:szCs w:val="18"/>
        </w:rPr>
      </w:pPr>
    </w:p>
    <w:p w14:paraId="7324D678" w14:textId="77777777" w:rsidR="008825C8" w:rsidRPr="003D4A7C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14:paraId="6744A903" w14:textId="77777777" w:rsidR="008825C8" w:rsidRPr="003D4A7C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14:paraId="5014B5D3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 xml:space="preserve">XII. </w:t>
      </w:r>
    </w:p>
    <w:p w14:paraId="45904268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Smluvní pokuty</w:t>
      </w:r>
    </w:p>
    <w:p w14:paraId="4A50790E" w14:textId="77777777" w:rsidR="008825C8" w:rsidRPr="003D4A7C" w:rsidRDefault="008825C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0C40EFCC" w14:textId="77777777" w:rsidR="008825C8" w:rsidRPr="003D4A7C" w:rsidRDefault="001506A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Za prodlení v termínu dokončení díla dle čl. III. odst. </w:t>
      </w:r>
      <w:r w:rsidR="005834EF" w:rsidRPr="003D4A7C">
        <w:rPr>
          <w:rFonts w:asciiTheme="minorHAnsi" w:hAnsiTheme="minorHAnsi" w:cs="Arial"/>
          <w:sz w:val="22"/>
          <w:szCs w:val="22"/>
        </w:rPr>
        <w:t>1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této smlouvy uhradí zhotovitel objednateli smluvní pokutu ve výši 0,2% z celkové ceny díla za každý i jen započatý den prodlení. Dílo se vždy považuje za dokončené převzetím objednatelem do užívání. </w:t>
      </w:r>
    </w:p>
    <w:p w14:paraId="323C1331" w14:textId="77777777" w:rsidR="008825C8" w:rsidRPr="003D4A7C" w:rsidRDefault="001506A8" w:rsidP="001506A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Při prodlení s odstraněním vad v dohodnutém termínu zaplatí zhotovitel objednateli pokutu </w:t>
      </w:r>
      <w:r w:rsidR="0008056A" w:rsidRPr="003D4A7C">
        <w:rPr>
          <w:rFonts w:asciiTheme="minorHAnsi" w:hAnsiTheme="minorHAnsi" w:cs="Arial"/>
          <w:sz w:val="22"/>
          <w:szCs w:val="22"/>
        </w:rPr>
        <w:br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ve výši 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>1.000 Kč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 za každou vadu a každý den prodlení počínaje dnem, na který bylo odstranění vady dohodnuto až do doby úplného odstranění vady.  </w:t>
      </w:r>
    </w:p>
    <w:p w14:paraId="45B90D7A" w14:textId="58D36748" w:rsidR="008825C8" w:rsidRPr="003D4A7C" w:rsidRDefault="001506A8" w:rsidP="008825C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3.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Za porušení povinnosti mlčenlivosti specifikované v 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>čl. X. odst. 1</w:t>
      </w:r>
      <w:r w:rsidR="00583F55" w:rsidRPr="003D4A7C">
        <w:rPr>
          <w:rFonts w:asciiTheme="minorHAnsi" w:hAnsiTheme="minorHAnsi" w:cs="Arial"/>
          <w:bCs/>
          <w:sz w:val="22"/>
          <w:szCs w:val="22"/>
        </w:rPr>
        <w:t xml:space="preserve">3 </w:t>
      </w:r>
      <w:r w:rsidR="008825C8" w:rsidRPr="003D4A7C">
        <w:rPr>
          <w:rFonts w:asciiTheme="minorHAnsi" w:hAnsiTheme="minorHAnsi" w:cs="Arial"/>
          <w:sz w:val="22"/>
          <w:szCs w:val="22"/>
        </w:rPr>
        <w:t>této smlouvy je zhotovitel povinen uhradit objednateli smluvní pokutu ve výši 10.000 Kč a to za každý jednotlivý případ porušení povinnosti. Uhrazení smluvní pokuty se nikterak nedotýká nároku na náhradu škody způsobené porušením této povinnosti.</w:t>
      </w:r>
    </w:p>
    <w:p w14:paraId="6746D084" w14:textId="77777777" w:rsidR="008825C8" w:rsidRPr="003D4A7C" w:rsidRDefault="001506A8" w:rsidP="001506A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4.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>S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mluvní pokuty dle této smlouvy jsou splatné do 21 ti dnů od písemného vyúčtování odeslaného druhé smluvní straně doporučeným dopisem. Strany ve vztahu  k náhradě škody vzniklé porušením smluvní povinnosti platí, že právo na její náhradu není zaplacením smluvní pokuty dotčeno. Odstoupením od smlouvy není dotčen nárok na zaplacení smluvní pokuty ani nároky </w:t>
      </w:r>
      <w:r w:rsidR="0008056A" w:rsidRPr="003D4A7C">
        <w:rPr>
          <w:rFonts w:asciiTheme="minorHAnsi" w:hAnsiTheme="minorHAnsi" w:cs="Arial"/>
          <w:sz w:val="22"/>
          <w:szCs w:val="22"/>
        </w:rPr>
        <w:br/>
      </w:r>
      <w:r w:rsidR="008825C8" w:rsidRPr="003D4A7C">
        <w:rPr>
          <w:rFonts w:asciiTheme="minorHAnsi" w:hAnsiTheme="minorHAnsi" w:cs="Arial"/>
          <w:sz w:val="22"/>
          <w:szCs w:val="22"/>
        </w:rPr>
        <w:t>na náhradu škody.  </w:t>
      </w:r>
      <w:r w:rsidR="008825C8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ab/>
      </w:r>
    </w:p>
    <w:p w14:paraId="703E0E9B" w14:textId="05D75580" w:rsidR="008263F5" w:rsidRPr="003D4A7C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5.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 a které nebylo možné předvídat a jakkoliv jejich vliv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8825C8" w:rsidRPr="003D4A7C">
        <w:rPr>
          <w:rFonts w:asciiTheme="minorHAnsi" w:hAnsiTheme="minorHAnsi" w:cs="Arial"/>
          <w:sz w:val="22"/>
          <w:szCs w:val="22"/>
        </w:rPr>
        <w:t>na plnění předmětu smlouvy odvrátit.</w:t>
      </w:r>
    </w:p>
    <w:p w14:paraId="17C343C7" w14:textId="77777777" w:rsidR="001506A8" w:rsidRPr="003D4A7C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14:paraId="390BD953" w14:textId="77777777" w:rsidR="008825C8" w:rsidRPr="003D4A7C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XIII.</w:t>
      </w:r>
    </w:p>
    <w:p w14:paraId="169D0931" w14:textId="77777777" w:rsidR="008825C8" w:rsidRPr="003D4A7C" w:rsidRDefault="008825C8" w:rsidP="001506A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Odstoupení od smlouvy</w:t>
      </w:r>
    </w:p>
    <w:p w14:paraId="21764D95" w14:textId="77777777" w:rsidR="008825C8" w:rsidRPr="003D4A7C" w:rsidRDefault="008825C8" w:rsidP="008825C8">
      <w:pPr>
        <w:pStyle w:val="Nadpis5"/>
        <w:numPr>
          <w:ilvl w:val="4"/>
          <w:numId w:val="1"/>
        </w:numPr>
        <w:rPr>
          <w:rFonts w:asciiTheme="minorHAnsi" w:hAnsiTheme="minorHAnsi"/>
          <w:b/>
          <w:bCs w:val="0"/>
          <w:sz w:val="22"/>
          <w:szCs w:val="22"/>
        </w:rPr>
      </w:pPr>
    </w:p>
    <w:p w14:paraId="528B0A1F" w14:textId="77777777" w:rsidR="008825C8" w:rsidRPr="003D4A7C" w:rsidRDefault="001506A8" w:rsidP="008825C8">
      <w:pPr>
        <w:pStyle w:val="Nadpis5"/>
        <w:numPr>
          <w:ilvl w:val="4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bCs w:val="0"/>
          <w:sz w:val="22"/>
          <w:szCs w:val="22"/>
        </w:rPr>
        <w:t>1.</w:t>
      </w:r>
      <w:r w:rsidR="008825C8" w:rsidRPr="003D4A7C">
        <w:rPr>
          <w:rFonts w:asciiTheme="minorHAnsi" w:hAnsiTheme="minorHAnsi"/>
          <w:b/>
          <w:bCs w:val="0"/>
          <w:sz w:val="22"/>
          <w:szCs w:val="22"/>
        </w:rPr>
        <w:tab/>
      </w:r>
      <w:r w:rsidR="008825C8" w:rsidRPr="003D4A7C">
        <w:rPr>
          <w:rFonts w:asciiTheme="minorHAnsi" w:hAnsiTheme="minorHAnsi"/>
          <w:sz w:val="22"/>
          <w:szCs w:val="22"/>
        </w:rPr>
        <w:t xml:space="preserve">Odstoupení  od smlouvy je možné za podmínek stanovených zákonem či touto smlouvou. Odstoupení od smlouvy je platné a účinné okamžikem doručení projevu vůle směřujícího k odstoupení od smlouvy druhé smluvní straně. Za podstatné porušení smlouvy, pro které má objednatel právo od smlouvy odstoupit, se vždy považuje:  </w:t>
      </w:r>
    </w:p>
    <w:p w14:paraId="3B101B8F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73FDFDAF" w14:textId="77777777" w:rsidR="008825C8" w:rsidRPr="003D4A7C" w:rsidRDefault="008825C8" w:rsidP="008825C8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a) </w:t>
      </w:r>
      <w:r w:rsidRPr="003D4A7C">
        <w:rPr>
          <w:rFonts w:asciiTheme="minorHAnsi" w:hAnsiTheme="minorHAnsi" w:cs="Arial"/>
          <w:sz w:val="22"/>
          <w:szCs w:val="22"/>
        </w:rPr>
        <w:tab/>
        <w:t xml:space="preserve">prodlení s prováděním díla, </w:t>
      </w:r>
      <w:r w:rsidR="00710B70" w:rsidRPr="003D4A7C">
        <w:rPr>
          <w:rFonts w:asciiTheme="minorHAnsi" w:hAnsiTheme="minorHAnsi" w:cs="Arial"/>
          <w:sz w:val="22"/>
          <w:szCs w:val="22"/>
        </w:rPr>
        <w:t>nebo jakékoli</w:t>
      </w:r>
      <w:r w:rsidRPr="003D4A7C">
        <w:rPr>
          <w:rFonts w:asciiTheme="minorHAnsi" w:hAnsiTheme="minorHAnsi" w:cs="Arial"/>
          <w:sz w:val="22"/>
          <w:szCs w:val="22"/>
        </w:rPr>
        <w:t xml:space="preserve"> jeho </w:t>
      </w:r>
      <w:r w:rsidR="00710B70" w:rsidRPr="003D4A7C">
        <w:rPr>
          <w:rFonts w:asciiTheme="minorHAnsi" w:hAnsiTheme="minorHAnsi" w:cs="Arial"/>
          <w:sz w:val="22"/>
          <w:szCs w:val="22"/>
        </w:rPr>
        <w:t>jednotlivé etapy</w:t>
      </w:r>
      <w:r w:rsidRPr="003D4A7C">
        <w:rPr>
          <w:rFonts w:asciiTheme="minorHAnsi" w:hAnsiTheme="minorHAnsi" w:cs="Arial"/>
          <w:sz w:val="22"/>
          <w:szCs w:val="22"/>
        </w:rPr>
        <w:t xml:space="preserve"> o dobu delší než </w:t>
      </w:r>
      <w:r w:rsidR="00E67A33" w:rsidRPr="003D4A7C">
        <w:rPr>
          <w:rFonts w:asciiTheme="minorHAnsi" w:hAnsiTheme="minorHAnsi" w:cs="Arial"/>
          <w:sz w:val="22"/>
          <w:szCs w:val="22"/>
        </w:rPr>
        <w:t xml:space="preserve">30 </w:t>
      </w:r>
      <w:r w:rsidRPr="003D4A7C">
        <w:rPr>
          <w:rFonts w:asciiTheme="minorHAnsi" w:hAnsiTheme="minorHAnsi" w:cs="Arial"/>
          <w:sz w:val="22"/>
          <w:szCs w:val="22"/>
        </w:rPr>
        <w:t>dní,</w:t>
      </w:r>
    </w:p>
    <w:p w14:paraId="71FA2060" w14:textId="77777777" w:rsidR="008825C8" w:rsidRPr="003D4A7C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b) </w:t>
      </w:r>
      <w:r w:rsidRPr="003D4A7C">
        <w:rPr>
          <w:rFonts w:asciiTheme="minorHAnsi" w:hAnsiTheme="minorHAnsi" w:cs="Arial"/>
          <w:sz w:val="22"/>
          <w:szCs w:val="22"/>
        </w:rPr>
        <w:tab/>
        <w:t xml:space="preserve">přerušení prací na dobu delší 10 dní, neplatí v případě, kdy </w:t>
      </w:r>
      <w:r w:rsidR="0008056A" w:rsidRPr="003D4A7C">
        <w:rPr>
          <w:rFonts w:asciiTheme="minorHAnsi" w:hAnsiTheme="minorHAnsi" w:cs="Arial"/>
          <w:sz w:val="22"/>
          <w:szCs w:val="22"/>
        </w:rPr>
        <w:t xml:space="preserve">zhotovitel čeká na vyjádření odborného orgánu památkové péče, </w:t>
      </w:r>
      <w:r w:rsidRPr="003D4A7C">
        <w:rPr>
          <w:rFonts w:asciiTheme="minorHAnsi" w:hAnsiTheme="minorHAnsi" w:cs="Arial"/>
          <w:sz w:val="22"/>
          <w:szCs w:val="22"/>
        </w:rPr>
        <w:t xml:space="preserve">dojde k přerušení na základě </w:t>
      </w:r>
      <w:r w:rsidR="0008056A" w:rsidRPr="003D4A7C">
        <w:rPr>
          <w:rFonts w:asciiTheme="minorHAnsi" w:hAnsiTheme="minorHAnsi" w:cs="Arial"/>
          <w:sz w:val="22"/>
          <w:szCs w:val="22"/>
        </w:rPr>
        <w:t xml:space="preserve">požadavku </w:t>
      </w:r>
      <w:r w:rsidRPr="003D4A7C">
        <w:rPr>
          <w:rFonts w:asciiTheme="minorHAnsi" w:hAnsiTheme="minorHAnsi" w:cs="Arial"/>
          <w:sz w:val="22"/>
          <w:szCs w:val="22"/>
        </w:rPr>
        <w:t>objednatele</w:t>
      </w:r>
      <w:r w:rsidR="0008056A" w:rsidRPr="003D4A7C">
        <w:rPr>
          <w:rFonts w:asciiTheme="minorHAnsi" w:hAnsiTheme="minorHAnsi" w:cs="Arial"/>
          <w:sz w:val="22"/>
          <w:szCs w:val="22"/>
        </w:rPr>
        <w:t xml:space="preserve"> nebo jeho nečinností při žádosti zhotovitele o součinnost</w:t>
      </w:r>
      <w:r w:rsidRPr="003D4A7C">
        <w:rPr>
          <w:rFonts w:asciiTheme="minorHAnsi" w:hAnsiTheme="minorHAnsi" w:cs="Arial"/>
          <w:sz w:val="22"/>
          <w:szCs w:val="22"/>
        </w:rPr>
        <w:t xml:space="preserve"> nebo kdy objednatel neuhradí dílčí fakturu,</w:t>
      </w:r>
    </w:p>
    <w:p w14:paraId="23B9022E" w14:textId="77777777" w:rsidR="008825C8" w:rsidRPr="003D4A7C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c)</w:t>
      </w:r>
      <w:r w:rsidRPr="003D4A7C">
        <w:rPr>
          <w:rFonts w:asciiTheme="minorHAnsi" w:hAnsiTheme="minorHAnsi" w:cs="Arial"/>
          <w:sz w:val="22"/>
          <w:szCs w:val="22"/>
        </w:rPr>
        <w:tab/>
        <w:t xml:space="preserve">zjištění závažných technologických nedostatků či chyb významně snižující kvalitu nebo hodnotu díla, </w:t>
      </w:r>
    </w:p>
    <w:p w14:paraId="0B956991" w14:textId="0B548E4E" w:rsidR="00C53B51" w:rsidRPr="003D4A7C" w:rsidRDefault="008825C8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d)</w:t>
      </w:r>
      <w:r w:rsidRPr="003D4A7C">
        <w:rPr>
          <w:rFonts w:asciiTheme="minorHAnsi" w:hAnsiTheme="minorHAnsi" w:cs="Arial"/>
          <w:sz w:val="22"/>
          <w:szCs w:val="22"/>
        </w:rPr>
        <w:tab/>
        <w:t>porušení zákona č. 20/1987 Sb., o státní památkové péči</w:t>
      </w:r>
      <w:r w:rsidR="005834EF" w:rsidRPr="003D4A7C">
        <w:rPr>
          <w:rFonts w:asciiTheme="minorHAnsi" w:hAnsiTheme="minorHAnsi" w:cs="Arial"/>
          <w:sz w:val="22"/>
          <w:szCs w:val="22"/>
        </w:rPr>
        <w:t>,</w:t>
      </w:r>
      <w:r w:rsidRPr="003D4A7C">
        <w:rPr>
          <w:rFonts w:asciiTheme="minorHAnsi" w:hAnsiTheme="minorHAnsi" w:cs="Arial"/>
          <w:sz w:val="22"/>
          <w:szCs w:val="22"/>
        </w:rPr>
        <w:t xml:space="preserve"> ve znění pozdějších předpisů, nebo postup zhotovitele, jímž ohrozil nebo poškodil národní kulturní památku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B2442D" w:rsidRPr="003D4A7C">
        <w:rPr>
          <w:rFonts w:asciiTheme="minorHAnsi" w:hAnsiTheme="minorHAnsi" w:cs="Arial"/>
          <w:sz w:val="22"/>
          <w:szCs w:val="22"/>
        </w:rPr>
        <w:t xml:space="preserve">zámek Náměšť nad </w:t>
      </w:r>
      <w:r w:rsidR="000019BA" w:rsidRPr="003D4A7C">
        <w:rPr>
          <w:rFonts w:asciiTheme="minorHAnsi" w:hAnsiTheme="minorHAnsi" w:cs="Arial"/>
          <w:sz w:val="22"/>
          <w:szCs w:val="22"/>
        </w:rPr>
        <w:t>O</w:t>
      </w:r>
      <w:r w:rsidR="00B2442D" w:rsidRPr="003D4A7C">
        <w:rPr>
          <w:rFonts w:asciiTheme="minorHAnsi" w:hAnsiTheme="minorHAnsi" w:cs="Arial"/>
          <w:sz w:val="22"/>
          <w:szCs w:val="22"/>
        </w:rPr>
        <w:t>slavou</w:t>
      </w:r>
    </w:p>
    <w:p w14:paraId="7DFFA4C2" w14:textId="77777777" w:rsidR="008825C8" w:rsidRPr="003D4A7C" w:rsidRDefault="00C53B51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e) </w:t>
      </w:r>
      <w:r w:rsidR="008825C8" w:rsidRPr="003D4A7C">
        <w:rPr>
          <w:rFonts w:asciiTheme="minorHAnsi" w:hAnsiTheme="minorHAnsi" w:cs="Arial"/>
          <w:sz w:val="22"/>
          <w:szCs w:val="22"/>
        </w:rPr>
        <w:t>jakož i jiná závažná porušení smlouvy, v důsledku kterých bude nebo může být zhotovení díla co do termínů i kvality zásadně ohroženo.</w:t>
      </w:r>
    </w:p>
    <w:p w14:paraId="53609273" w14:textId="77777777" w:rsidR="0016488B" w:rsidRPr="003D4A7C" w:rsidRDefault="0016488B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f) </w:t>
      </w:r>
      <w:r w:rsidRPr="003D4A7C">
        <w:rPr>
          <w:rFonts w:asciiTheme="minorHAnsi" w:hAnsiTheme="minorHAnsi" w:cs="Arial"/>
          <w:sz w:val="22"/>
          <w:szCs w:val="22"/>
        </w:rPr>
        <w:tab/>
        <w:t>prodlení se splatností faktur ze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 strany objednatele delší než 30</w:t>
      </w:r>
      <w:r w:rsidRPr="003D4A7C">
        <w:rPr>
          <w:rFonts w:asciiTheme="minorHAnsi" w:hAnsiTheme="minorHAnsi" w:cs="Arial"/>
          <w:sz w:val="22"/>
          <w:szCs w:val="22"/>
        </w:rPr>
        <w:t xml:space="preserve"> dnů</w:t>
      </w:r>
    </w:p>
    <w:p w14:paraId="3ADF15E0" w14:textId="77777777" w:rsidR="008825C8" w:rsidRPr="003D4A7C" w:rsidRDefault="008825C8" w:rsidP="008825C8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1B5712E3" w14:textId="77777777" w:rsidR="008825C8" w:rsidRPr="003D4A7C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Objednatel je oprávněn odstoupit od smlouvy bez jakýchkoliv sankcí, pokud nebude schválena částka ze státního rozpočtu následujícího roku, která je potřebná k úhradě za plnění poskytované podle této smlouvy v následujícím roce. Objednatel prohlašuje, že do 60 ti dnů po schválení rozpočtu oznámí zhotoviteli, zda byla schválena částka ze státního rozpočtu následujícího roku, která je potřebná k úhradě za plnění poskytované podle této smlouvy v následujícím roce. Zhotovitel tuto skutečnost bere podpisem smlouvy na vědomí a respektuje.</w:t>
      </w:r>
    </w:p>
    <w:p w14:paraId="767C4024" w14:textId="77777777" w:rsidR="008825C8" w:rsidRPr="003D4A7C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3.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>Zhotovitel má právo od smlouvy odstoupit:</w:t>
      </w:r>
    </w:p>
    <w:p w14:paraId="17B58F54" w14:textId="77777777" w:rsidR="008825C8" w:rsidRPr="003D4A7C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a)</w:t>
      </w:r>
      <w:r w:rsidRPr="003D4A7C">
        <w:rPr>
          <w:rFonts w:asciiTheme="minorHAnsi" w:hAnsiTheme="minorHAnsi" w:cs="Arial"/>
          <w:b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>v</w:t>
      </w:r>
      <w:r w:rsidR="003D6BC4" w:rsidRPr="003D4A7C">
        <w:rPr>
          <w:rFonts w:asciiTheme="minorHAnsi" w:hAnsiTheme="minorHAnsi" w:cs="Arial"/>
          <w:sz w:val="22"/>
          <w:szCs w:val="22"/>
        </w:rPr>
        <w:t> </w:t>
      </w:r>
      <w:r w:rsidRPr="003D4A7C">
        <w:rPr>
          <w:rFonts w:asciiTheme="minorHAnsi" w:hAnsiTheme="minorHAnsi" w:cs="Arial"/>
          <w:bCs/>
          <w:sz w:val="22"/>
          <w:szCs w:val="22"/>
        </w:rPr>
        <w:t>případě</w:t>
      </w:r>
      <w:r w:rsidR="003D6BC4" w:rsidRPr="003D4A7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 xml:space="preserve">porušení povinností objednatele stanovených v čl. VII. této smlouvy, trvající déle jak </w:t>
      </w:r>
      <w:r w:rsidR="003D6BC4" w:rsidRPr="003D4A7C">
        <w:rPr>
          <w:rFonts w:asciiTheme="minorHAnsi" w:hAnsiTheme="minorHAnsi" w:cs="Arial"/>
          <w:sz w:val="22"/>
          <w:szCs w:val="22"/>
        </w:rPr>
        <w:t>30</w:t>
      </w:r>
      <w:r w:rsidRPr="003D4A7C">
        <w:rPr>
          <w:rFonts w:asciiTheme="minorHAnsi" w:hAnsiTheme="minorHAnsi" w:cs="Arial"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ab/>
        <w:t>kalendářních dnů,</w:t>
      </w:r>
    </w:p>
    <w:p w14:paraId="2B4852DF" w14:textId="77777777" w:rsidR="008825C8" w:rsidRPr="003D4A7C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b)</w:t>
      </w:r>
      <w:r w:rsidRPr="003D4A7C">
        <w:rPr>
          <w:rFonts w:asciiTheme="minorHAnsi" w:hAnsiTheme="minorHAnsi" w:cs="Arial"/>
          <w:b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>v případě, že překážky na straně objednatele mu dlouhodobě znemožňují řádné provádění díla.</w:t>
      </w:r>
    </w:p>
    <w:p w14:paraId="10A0082F" w14:textId="77777777" w:rsidR="008825C8" w:rsidRPr="003D4A7C" w:rsidRDefault="008825C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  <w:r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 xml:space="preserve">Objednatel je v takovém případě povinen zaplatit zhotoviteli všechny jím vynaložené náklady, včetně případných nákladů spojených s ukončením smlouvy. V případě, že již zaplacené splátky nepokryjí tyto náklady, je objednatel povinen tyto náklady zhotoviteli zaplatit do </w:t>
      </w:r>
      <w:r w:rsidR="00710B70" w:rsidRPr="003D4A7C">
        <w:rPr>
          <w:rFonts w:asciiTheme="minorHAnsi" w:hAnsiTheme="minorHAnsi" w:cs="Arial"/>
          <w:sz w:val="22"/>
          <w:szCs w:val="22"/>
        </w:rPr>
        <w:t>30</w:t>
      </w:r>
      <w:r w:rsidRPr="003D4A7C">
        <w:rPr>
          <w:rFonts w:asciiTheme="minorHAnsi" w:hAnsiTheme="minorHAnsi" w:cs="Arial"/>
          <w:sz w:val="22"/>
          <w:szCs w:val="22"/>
        </w:rPr>
        <w:t xml:space="preserve"> - ti dnů ode dne jejich vyúčtování. </w:t>
      </w:r>
    </w:p>
    <w:p w14:paraId="6666BE60" w14:textId="77777777" w:rsidR="008825C8" w:rsidRPr="003D4A7C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="Arial" w:hAnsi="Arial" w:cs="Arial"/>
          <w:b/>
          <w:sz w:val="18"/>
          <w:szCs w:val="18"/>
        </w:rPr>
      </w:pPr>
    </w:p>
    <w:p w14:paraId="0EA257C6" w14:textId="77777777" w:rsidR="008825C8" w:rsidRPr="003D4A7C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14:paraId="050DF3D1" w14:textId="77777777" w:rsidR="008825C8" w:rsidRPr="003D4A7C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X</w:t>
      </w:r>
      <w:r w:rsidR="00A66CF2" w:rsidRPr="003D4A7C">
        <w:rPr>
          <w:rFonts w:asciiTheme="minorHAnsi" w:hAnsiTheme="minorHAnsi" w:cs="Arial"/>
          <w:b/>
          <w:sz w:val="22"/>
          <w:szCs w:val="22"/>
        </w:rPr>
        <w:t>I</w:t>
      </w:r>
      <w:r w:rsidRPr="003D4A7C">
        <w:rPr>
          <w:rFonts w:asciiTheme="minorHAnsi" w:hAnsiTheme="minorHAnsi" w:cs="Arial"/>
          <w:b/>
          <w:sz w:val="22"/>
          <w:szCs w:val="22"/>
        </w:rPr>
        <w:t>V.</w:t>
      </w:r>
    </w:p>
    <w:p w14:paraId="034F44D6" w14:textId="77777777" w:rsidR="008825C8" w:rsidRPr="003D4A7C" w:rsidRDefault="008825C8" w:rsidP="008825C8">
      <w:pPr>
        <w:pStyle w:val="Nadpis3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Ustanovení přechodná a závěrečná</w:t>
      </w:r>
    </w:p>
    <w:p w14:paraId="13108A28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7C90CDC9" w14:textId="77777777" w:rsidR="008825C8" w:rsidRPr="003D4A7C" w:rsidRDefault="00635577" w:rsidP="00626CDB">
      <w:pPr>
        <w:pStyle w:val="Zkladntext"/>
        <w:numPr>
          <w:ilvl w:val="0"/>
          <w:numId w:val="22"/>
        </w:numPr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Tato smlouva byla sepsána ve čtyřech vyhotoveních o </w:t>
      </w:r>
      <w:r w:rsidR="00E67A33" w:rsidRPr="003D4A7C">
        <w:rPr>
          <w:rFonts w:asciiTheme="minorHAnsi" w:hAnsiTheme="minorHAnsi" w:cs="Arial"/>
          <w:sz w:val="22"/>
          <w:szCs w:val="22"/>
        </w:rPr>
        <w:t>tři</w:t>
      </w:r>
      <w:r w:rsidR="007F214A" w:rsidRPr="003D4A7C">
        <w:rPr>
          <w:rFonts w:asciiTheme="minorHAnsi" w:hAnsiTheme="minorHAnsi" w:cs="Arial"/>
          <w:sz w:val="22"/>
          <w:szCs w:val="22"/>
        </w:rPr>
        <w:t>nácti</w:t>
      </w:r>
      <w:r w:rsidRPr="003D4A7C">
        <w:rPr>
          <w:rFonts w:asciiTheme="minorHAnsi" w:hAnsiTheme="minorHAnsi" w:cs="Arial"/>
          <w:sz w:val="22"/>
          <w:szCs w:val="22"/>
        </w:rPr>
        <w:t xml:space="preserve"> stranách s platností originálu </w:t>
      </w:r>
      <w:r w:rsidRPr="003D4A7C">
        <w:rPr>
          <w:rFonts w:asciiTheme="minorHAnsi" w:hAnsiTheme="minorHAnsi" w:cs="Arial"/>
          <w:sz w:val="22"/>
          <w:szCs w:val="22"/>
        </w:rPr>
        <w:br/>
        <w:t>v českém jazyce, který je pro výklad smlouvy autentickým, z nichž dvě obdrží objednatel a dvě zhotovitel.</w:t>
      </w:r>
    </w:p>
    <w:p w14:paraId="5A33A422" w14:textId="77777777" w:rsidR="008825C8" w:rsidRPr="003D4A7C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 </w:t>
      </w:r>
    </w:p>
    <w:p w14:paraId="0A2C9FF8" w14:textId="05BBDAF1" w:rsidR="008825C8" w:rsidRPr="003D4A7C" w:rsidRDefault="008825C8" w:rsidP="00626CDB">
      <w:pPr>
        <w:pStyle w:val="Odstavecseseznamem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Smluvní strany jsou povinny uchovávat veškerou dokumentaci související s realizací smlouvy včetně účetních dokladů po dobu</w:t>
      </w:r>
      <w:r w:rsidR="00E67A33" w:rsidRPr="003D4A7C">
        <w:rPr>
          <w:rFonts w:asciiTheme="minorHAnsi" w:hAnsiTheme="minorHAnsi" w:cs="Arial"/>
          <w:sz w:val="22"/>
          <w:szCs w:val="22"/>
        </w:rPr>
        <w:t xml:space="preserve"> 5</w:t>
      </w:r>
      <w:r w:rsidRPr="003D4A7C">
        <w:rPr>
          <w:rFonts w:asciiTheme="minorHAnsi" w:hAnsiTheme="minorHAnsi" w:cs="Arial"/>
          <w:sz w:val="22"/>
          <w:szCs w:val="22"/>
        </w:rPr>
        <w:t xml:space="preserve"> let od zániku závazků vyplývajících ze smlouvy, minimálně však do konce roku </w:t>
      </w:r>
      <w:r w:rsidR="00E67A33" w:rsidRPr="003D4A7C">
        <w:rPr>
          <w:rFonts w:asciiTheme="minorHAnsi" w:hAnsiTheme="minorHAnsi" w:cs="Arial"/>
          <w:sz w:val="22"/>
          <w:szCs w:val="22"/>
        </w:rPr>
        <w:t>20</w:t>
      </w:r>
      <w:r w:rsidR="00AB64BE">
        <w:rPr>
          <w:rFonts w:asciiTheme="minorHAnsi" w:hAnsiTheme="minorHAnsi" w:cs="Arial"/>
          <w:sz w:val="22"/>
          <w:szCs w:val="22"/>
        </w:rPr>
        <w:t>28</w:t>
      </w:r>
      <w:r w:rsidR="00E67A33" w:rsidRPr="003D4A7C">
        <w:rPr>
          <w:rFonts w:asciiTheme="minorHAnsi" w:hAnsiTheme="minorHAnsi" w:cs="Arial"/>
          <w:sz w:val="22"/>
          <w:szCs w:val="22"/>
        </w:rPr>
        <w:t>.</w:t>
      </w:r>
    </w:p>
    <w:p w14:paraId="6D01AAFB" w14:textId="77777777" w:rsidR="008825C8" w:rsidRPr="003D4A7C" w:rsidRDefault="005834EF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Přílohou 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této smlouvy jsou dokumenty uvedené v čl. II odst. </w:t>
      </w:r>
      <w:r w:rsidRPr="003D4A7C">
        <w:rPr>
          <w:rFonts w:asciiTheme="minorHAnsi" w:hAnsiTheme="minorHAnsi" w:cs="Arial"/>
          <w:sz w:val="22"/>
          <w:szCs w:val="22"/>
        </w:rPr>
        <w:t>12</w:t>
      </w:r>
      <w:r w:rsidR="00CF41C6" w:rsidRPr="003D4A7C">
        <w:rPr>
          <w:rFonts w:asciiTheme="minorHAnsi" w:hAnsiTheme="minorHAnsi" w:cs="Arial"/>
          <w:sz w:val="22"/>
          <w:szCs w:val="22"/>
        </w:rPr>
        <w:t>.</w:t>
      </w:r>
    </w:p>
    <w:p w14:paraId="740960BB" w14:textId="77777777" w:rsidR="00104957" w:rsidRPr="003D4A7C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Smlouvu je možno měnit či doplňovat výhradně v písemné formě písemnými číslovanými dodatky.  </w:t>
      </w:r>
    </w:p>
    <w:p w14:paraId="26D0E863" w14:textId="77777777" w:rsidR="001506A8" w:rsidRPr="003D4A7C" w:rsidRDefault="0010495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14:paraId="376FDA95" w14:textId="77777777" w:rsidR="00635577" w:rsidRPr="003D4A7C" w:rsidRDefault="00635577" w:rsidP="00626CDB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567" w:hanging="567"/>
        <w:jc w:val="both"/>
        <w:textAlignment w:val="center"/>
        <w:rPr>
          <w:rFonts w:ascii="Calibri" w:hAnsi="Calibri"/>
          <w:sz w:val="22"/>
          <w:szCs w:val="22"/>
        </w:rPr>
      </w:pPr>
      <w:r w:rsidRPr="003D4A7C">
        <w:rPr>
          <w:rFonts w:ascii="Calibri" w:hAnsi="Calibri"/>
          <w:sz w:val="22"/>
          <w:szCs w:val="22"/>
        </w:rPr>
        <w:t>Smluvní strany berou na vědomí, že tato smlouva může podléhat uveřejnění dle zákona</w:t>
      </w:r>
      <w:r w:rsidR="007F214A" w:rsidRPr="003D4A7C">
        <w:rPr>
          <w:rFonts w:ascii="Calibri" w:hAnsi="Calibri"/>
          <w:sz w:val="22"/>
          <w:szCs w:val="22"/>
        </w:rPr>
        <w:t> </w:t>
      </w:r>
      <w:r w:rsidRPr="003D4A7C">
        <w:rPr>
          <w:rFonts w:ascii="Calibri" w:hAnsi="Calibri"/>
          <w:sz w:val="22"/>
          <w:szCs w:val="22"/>
        </w:rPr>
        <w:t>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14:paraId="59215DF2" w14:textId="77777777" w:rsidR="00635577" w:rsidRPr="003D4A7C" w:rsidRDefault="0063557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nabude </w:t>
      </w:r>
      <w:r w:rsidR="0015138E" w:rsidRPr="003D4A7C">
        <w:rPr>
          <w:rFonts w:asciiTheme="minorHAnsi" w:hAnsiTheme="minorHAnsi" w:cs="Arial"/>
          <w:sz w:val="22"/>
          <w:szCs w:val="22"/>
        </w:rPr>
        <w:t>účinnosti dnem uveřejnění.</w:t>
      </w:r>
    </w:p>
    <w:p w14:paraId="701DE241" w14:textId="77777777" w:rsidR="0015138E" w:rsidRPr="003D4A7C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</w:t>
      </w:r>
    </w:p>
    <w:p w14:paraId="457DD38B" w14:textId="77777777" w:rsidR="0015138E" w:rsidRPr="003D4A7C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Smluvní strany se zavazují spolupůsobit jako osoba povinná v souladu se zákonem č. 320/2001 Sb., o finanční kontrole ve veřejné správě a o změně některých zákonů (zákon o finanční kontrole), ve znění pozdějších předpisů. </w:t>
      </w:r>
    </w:p>
    <w:p w14:paraId="0729661F" w14:textId="77777777" w:rsidR="008263F5" w:rsidRPr="003D4A7C" w:rsidRDefault="008263F5" w:rsidP="0016488B">
      <w:pPr>
        <w:pStyle w:val="Zkladntext"/>
        <w:widowControl/>
        <w:numPr>
          <w:ilvl w:val="0"/>
          <w:numId w:val="2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/>
          <w:sz w:val="22"/>
          <w:szCs w:val="22"/>
        </w:rPr>
      </w:pPr>
      <w:r w:rsidRPr="003D4A7C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3D4A7C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3D4A7C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5A3F78F2" w14:textId="77777777" w:rsidR="0015138E" w:rsidRPr="003D4A7C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14:paraId="500FB2E8" w14:textId="77777777" w:rsidR="0015138E" w:rsidRPr="003D4A7C" w:rsidRDefault="0015138E" w:rsidP="007F214A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14:paraId="054F43B4" w14:textId="77777777" w:rsidR="0015138E" w:rsidRPr="003D4A7C" w:rsidRDefault="0015138E" w:rsidP="007F214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14:paraId="4CE50690" w14:textId="77777777" w:rsidR="008825C8" w:rsidRPr="003D4A7C" w:rsidRDefault="008825C8" w:rsidP="008825C8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0939A8AB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408603F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061063C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539123A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97CFA28" w14:textId="4D60D438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V Českýc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h Budějovicích dne </w:t>
      </w:r>
      <w:r w:rsidR="00531604">
        <w:rPr>
          <w:rFonts w:asciiTheme="minorHAnsi" w:hAnsiTheme="minorHAnsi" w:cs="Arial"/>
          <w:sz w:val="22"/>
          <w:szCs w:val="22"/>
        </w:rPr>
        <w:t xml:space="preserve">3. 11. </w:t>
      </w:r>
      <w:r w:rsidR="003D6BC4" w:rsidRPr="003D4A7C">
        <w:rPr>
          <w:rFonts w:asciiTheme="minorHAnsi" w:hAnsiTheme="minorHAnsi" w:cs="Arial"/>
          <w:sz w:val="22"/>
          <w:szCs w:val="22"/>
        </w:rPr>
        <w:t>202</w:t>
      </w:r>
      <w:r w:rsidR="00CF66E7" w:rsidRPr="003D4A7C">
        <w:rPr>
          <w:rFonts w:asciiTheme="minorHAnsi" w:hAnsiTheme="minorHAnsi" w:cs="Arial"/>
          <w:sz w:val="22"/>
          <w:szCs w:val="22"/>
        </w:rPr>
        <w:t>2</w:t>
      </w:r>
      <w:r w:rsidRPr="003D4A7C">
        <w:rPr>
          <w:rFonts w:asciiTheme="minorHAnsi" w:hAnsiTheme="minorHAnsi" w:cs="Arial"/>
          <w:sz w:val="22"/>
          <w:szCs w:val="22"/>
        </w:rPr>
        <w:tab/>
      </w:r>
      <w:r w:rsidR="0016488B"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>V</w:t>
      </w:r>
      <w:r w:rsidR="0035092B">
        <w:rPr>
          <w:rFonts w:asciiTheme="minorHAnsi" w:hAnsiTheme="minorHAnsi" w:cs="Arial"/>
          <w:sz w:val="22"/>
          <w:szCs w:val="22"/>
        </w:rPr>
        <w:t xml:space="preserve"> Praze </w:t>
      </w:r>
      <w:r w:rsidRPr="003D4A7C">
        <w:rPr>
          <w:rFonts w:asciiTheme="minorHAnsi" w:hAnsiTheme="minorHAnsi" w:cs="Arial"/>
          <w:sz w:val="22"/>
          <w:szCs w:val="22"/>
        </w:rPr>
        <w:t xml:space="preserve">dne </w:t>
      </w:r>
      <w:r w:rsidR="00531604">
        <w:rPr>
          <w:rFonts w:asciiTheme="minorHAnsi" w:hAnsiTheme="minorHAnsi" w:cs="Arial"/>
          <w:sz w:val="22"/>
          <w:szCs w:val="22"/>
        </w:rPr>
        <w:t xml:space="preserve">31. 10. </w:t>
      </w:r>
      <w:r w:rsidRPr="003D4A7C">
        <w:rPr>
          <w:rFonts w:asciiTheme="minorHAnsi" w:hAnsiTheme="minorHAnsi" w:cs="Arial"/>
          <w:sz w:val="22"/>
          <w:szCs w:val="22"/>
        </w:rPr>
        <w:t>20</w:t>
      </w:r>
      <w:r w:rsidR="003D6BC4" w:rsidRPr="003D4A7C">
        <w:rPr>
          <w:rFonts w:asciiTheme="minorHAnsi" w:hAnsiTheme="minorHAnsi" w:cs="Arial"/>
          <w:sz w:val="22"/>
          <w:szCs w:val="22"/>
        </w:rPr>
        <w:t>2</w:t>
      </w:r>
      <w:r w:rsidR="00CF66E7" w:rsidRPr="003D4A7C">
        <w:rPr>
          <w:rFonts w:asciiTheme="minorHAnsi" w:hAnsiTheme="minorHAnsi" w:cs="Arial"/>
          <w:sz w:val="22"/>
          <w:szCs w:val="22"/>
        </w:rPr>
        <w:t>2</w:t>
      </w:r>
    </w:p>
    <w:p w14:paraId="7A95CE7C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601F51D9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2C93D3C4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3E2FC931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4A461F1D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7F246BDB" w14:textId="77777777" w:rsidR="008825C8" w:rsidRPr="003D4A7C" w:rsidRDefault="008825C8" w:rsidP="003D6BC4">
      <w:pPr>
        <w:pStyle w:val="Nadpis8"/>
        <w:numPr>
          <w:ilvl w:val="8"/>
          <w:numId w:val="1"/>
        </w:numPr>
        <w:ind w:hanging="1158"/>
        <w:rPr>
          <w:rFonts w:asciiTheme="minorHAnsi" w:hAnsiTheme="minorHAnsi"/>
          <w:color w:val="auto"/>
          <w:szCs w:val="22"/>
          <w:highlight w:val="yellow"/>
        </w:rPr>
      </w:pPr>
      <w:r w:rsidRPr="003D4A7C">
        <w:rPr>
          <w:rFonts w:asciiTheme="minorHAnsi" w:hAnsiTheme="minorHAnsi"/>
          <w:b w:val="0"/>
          <w:bCs w:val="0"/>
          <w:color w:val="auto"/>
          <w:szCs w:val="22"/>
        </w:rPr>
        <w:t>………………………………….</w:t>
      </w:r>
      <w:r w:rsidRPr="003D4A7C">
        <w:rPr>
          <w:rFonts w:asciiTheme="minorHAnsi" w:hAnsiTheme="minorHAnsi"/>
          <w:b w:val="0"/>
          <w:bCs w:val="0"/>
          <w:color w:val="auto"/>
          <w:szCs w:val="22"/>
        </w:rPr>
        <w:tab/>
      </w:r>
      <w:r w:rsidR="007F214A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Pr="003D4A7C">
        <w:rPr>
          <w:rFonts w:asciiTheme="minorHAnsi" w:hAnsiTheme="minorHAnsi"/>
          <w:b w:val="0"/>
          <w:bCs w:val="0"/>
          <w:color w:val="auto"/>
          <w:szCs w:val="22"/>
        </w:rPr>
        <w:t>………………………………….</w:t>
      </w:r>
    </w:p>
    <w:p w14:paraId="334AA5F9" w14:textId="77777777" w:rsidR="008825C8" w:rsidRPr="003D4A7C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3D4A7C">
        <w:rPr>
          <w:rFonts w:asciiTheme="minorHAnsi" w:hAnsiTheme="minorHAnsi" w:cs="Arial"/>
          <w:sz w:val="22"/>
          <w:szCs w:val="22"/>
        </w:rPr>
        <w:tab/>
      </w:r>
      <w:r w:rsidR="003D6BC4"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 xml:space="preserve">  Zhotovitel</w:t>
      </w:r>
      <w:r w:rsidRPr="003D4A7C">
        <w:rPr>
          <w:rFonts w:asciiTheme="minorHAnsi" w:hAnsiTheme="minorHAnsi" w:cs="Arial"/>
          <w:sz w:val="22"/>
          <w:szCs w:val="22"/>
        </w:rPr>
        <w:tab/>
      </w:r>
    </w:p>
    <w:p w14:paraId="51CE0D35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</w:p>
    <w:p w14:paraId="68DD9C98" w14:textId="0970BF40" w:rsidR="00957B47" w:rsidRPr="003D4A7C" w:rsidRDefault="008825C8" w:rsidP="00957B47">
      <w:pPr>
        <w:rPr>
          <w:rFonts w:ascii="Arial" w:hAnsi="Arial" w:cs="Arial"/>
          <w:b/>
          <w:sz w:val="18"/>
          <w:szCs w:val="18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="00531604">
        <w:rPr>
          <w:rFonts w:asciiTheme="minorHAnsi" w:hAnsiTheme="minorHAnsi" w:cs="Arial"/>
          <w:sz w:val="22"/>
          <w:szCs w:val="22"/>
        </w:rPr>
        <w:t xml:space="preserve">     XXXXXXXXXXXXXX</w:t>
      </w:r>
    </w:p>
    <w:p w14:paraId="18CD541B" w14:textId="6EDFBB3E" w:rsidR="008825C8" w:rsidRPr="003D4A7C" w:rsidRDefault="00957B47" w:rsidP="008825C8">
      <w:pPr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     </w:t>
      </w:r>
      <w:r w:rsidR="003D6BC4" w:rsidRPr="003D4A7C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3D4A7C">
        <w:rPr>
          <w:rFonts w:asciiTheme="minorHAnsi" w:hAnsiTheme="minorHAnsi" w:cs="Arial"/>
          <w:sz w:val="22"/>
          <w:szCs w:val="22"/>
        </w:rPr>
        <w:t xml:space="preserve"> ředitel</w:t>
      </w:r>
      <w:r w:rsidRPr="003D4A7C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  <w:t xml:space="preserve">   autorizovaný inženýr </w:t>
      </w:r>
    </w:p>
    <w:p w14:paraId="18203DF8" w14:textId="77777777" w:rsidR="0063054D" w:rsidRPr="003D4A7C" w:rsidRDefault="0063054D" w:rsidP="0068560E"/>
    <w:p w14:paraId="27F60260" w14:textId="77777777" w:rsidR="003D6BC4" w:rsidRPr="003D4A7C" w:rsidRDefault="003D6BC4" w:rsidP="0068560E"/>
    <w:p w14:paraId="23C5E7F5" w14:textId="77777777" w:rsidR="003D6BC4" w:rsidRPr="003D4A7C" w:rsidRDefault="003D6BC4" w:rsidP="0068560E"/>
    <w:p w14:paraId="7A3D1A5F" w14:textId="593BD6F1" w:rsidR="003D6BC4" w:rsidRDefault="003D6BC4" w:rsidP="0068560E"/>
    <w:sectPr w:rsidR="003D6BC4" w:rsidSect="005C56E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0C315" w14:textId="77777777" w:rsidR="00C95E22" w:rsidRDefault="00C95E22" w:rsidP="00DA25FA">
      <w:r>
        <w:separator/>
      </w:r>
    </w:p>
  </w:endnote>
  <w:endnote w:type="continuationSeparator" w:id="0">
    <w:p w14:paraId="74121D7B" w14:textId="77777777" w:rsidR="00C95E22" w:rsidRDefault="00C95E22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11909"/>
      <w:docPartObj>
        <w:docPartGallery w:val="Page Numbers (Bottom of Page)"/>
        <w:docPartUnique/>
      </w:docPartObj>
    </w:sdtPr>
    <w:sdtEndPr/>
    <w:sdtContent>
      <w:p w14:paraId="468260C6" w14:textId="1B5285C8" w:rsidR="00044615" w:rsidRDefault="005C56EB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E24D8C">
          <w:rPr>
            <w:noProof/>
          </w:rPr>
          <w:t>13</w:t>
        </w:r>
        <w:r>
          <w:fldChar w:fldCharType="end"/>
        </w:r>
      </w:p>
    </w:sdtContent>
  </w:sdt>
  <w:p w14:paraId="12C75CC8" w14:textId="77777777"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C46BC" w14:textId="77777777" w:rsidR="00C95E22" w:rsidRDefault="00C95E22" w:rsidP="00DA25FA">
      <w:r>
        <w:separator/>
      </w:r>
    </w:p>
  </w:footnote>
  <w:footnote w:type="continuationSeparator" w:id="0">
    <w:p w14:paraId="39F0BF23" w14:textId="77777777" w:rsidR="00C95E22" w:rsidRDefault="00C95E22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986E1" w14:textId="7C5371B1" w:rsidR="000D101F" w:rsidRPr="0035092B" w:rsidRDefault="0035092B" w:rsidP="0035092B">
    <w:pPr>
      <w:pStyle w:val="Zhlav"/>
      <w:jc w:val="right"/>
    </w:pPr>
    <w:r w:rsidRPr="0035092B">
      <w:rPr>
        <w:rFonts w:asciiTheme="minorHAnsi" w:hAnsiTheme="minorHAnsi"/>
        <w:i/>
        <w:sz w:val="22"/>
        <w:szCs w:val="22"/>
      </w:rPr>
      <w:tab/>
      <w:t>NPU-430/89077/2022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56"/>
        </w:tabs>
        <w:ind w:left="-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56"/>
        </w:tabs>
        <w:ind w:left="1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56"/>
        </w:tabs>
        <w:ind w:left="26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56"/>
        </w:tabs>
        <w:ind w:left="4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56"/>
        </w:tabs>
        <w:ind w:left="5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56"/>
        </w:tabs>
        <w:ind w:left="69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56"/>
        </w:tabs>
        <w:ind w:left="8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56"/>
        </w:tabs>
        <w:ind w:left="9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56"/>
        </w:tabs>
        <w:ind w:left="1128" w:hanging="1584"/>
      </w:pPr>
    </w:lvl>
  </w:abstractNum>
  <w:abstractNum w:abstractNumId="1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8E747F0"/>
    <w:multiLevelType w:val="hybridMultilevel"/>
    <w:tmpl w:val="FDC2B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75963"/>
    <w:multiLevelType w:val="hybridMultilevel"/>
    <w:tmpl w:val="A0707C1C"/>
    <w:lvl w:ilvl="0" w:tplc="97F87672">
      <w:numFmt w:val="bullet"/>
      <w:lvlText w:val="-"/>
      <w:lvlJc w:val="left"/>
      <w:pPr>
        <w:ind w:left="19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82562"/>
    <w:multiLevelType w:val="hybridMultilevel"/>
    <w:tmpl w:val="A7CEFA6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6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B6A5D"/>
    <w:multiLevelType w:val="hybridMultilevel"/>
    <w:tmpl w:val="FB74474E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8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4">
    <w:nsid w:val="492A15DA"/>
    <w:multiLevelType w:val="hybridMultilevel"/>
    <w:tmpl w:val="B4AA60CA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101AA"/>
    <w:multiLevelType w:val="hybridMultilevel"/>
    <w:tmpl w:val="0C1CECD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27"/>
  </w:num>
  <w:num w:numId="7">
    <w:abstractNumId w:val="26"/>
  </w:num>
  <w:num w:numId="8">
    <w:abstractNumId w:val="33"/>
  </w:num>
  <w:num w:numId="9">
    <w:abstractNumId w:val="18"/>
  </w:num>
  <w:num w:numId="10">
    <w:abstractNumId w:val="19"/>
  </w:num>
  <w:num w:numId="11">
    <w:abstractNumId w:val="41"/>
  </w:num>
  <w:num w:numId="12">
    <w:abstractNumId w:val="29"/>
  </w:num>
  <w:num w:numId="13">
    <w:abstractNumId w:val="1"/>
  </w:num>
  <w:num w:numId="14">
    <w:abstractNumId w:val="34"/>
  </w:num>
  <w:num w:numId="15">
    <w:abstractNumId w:val="32"/>
  </w:num>
  <w:num w:numId="16">
    <w:abstractNumId w:val="42"/>
  </w:num>
  <w:num w:numId="17">
    <w:abstractNumId w:val="43"/>
  </w:num>
  <w:num w:numId="18">
    <w:abstractNumId w:val="28"/>
  </w:num>
  <w:num w:numId="19">
    <w:abstractNumId w:val="40"/>
  </w:num>
  <w:num w:numId="20">
    <w:abstractNumId w:val="21"/>
  </w:num>
  <w:num w:numId="21">
    <w:abstractNumId w:val="16"/>
  </w:num>
  <w:num w:numId="22">
    <w:abstractNumId w:val="15"/>
  </w:num>
  <w:num w:numId="23">
    <w:abstractNumId w:val="36"/>
  </w:num>
  <w:num w:numId="24">
    <w:abstractNumId w:val="3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0"/>
  </w:num>
  <w:num w:numId="28">
    <w:abstractNumId w:val="20"/>
  </w:num>
  <w:num w:numId="29">
    <w:abstractNumId w:val="38"/>
  </w:num>
  <w:num w:numId="30">
    <w:abstractNumId w:val="24"/>
  </w:num>
  <w:num w:numId="31">
    <w:abstractNumId w:val="22"/>
  </w:num>
  <w:num w:numId="32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8"/>
    <w:rsid w:val="000019BA"/>
    <w:rsid w:val="00011E32"/>
    <w:rsid w:val="000146EC"/>
    <w:rsid w:val="00044615"/>
    <w:rsid w:val="00056C16"/>
    <w:rsid w:val="00057B3F"/>
    <w:rsid w:val="00062484"/>
    <w:rsid w:val="000629FB"/>
    <w:rsid w:val="0006550D"/>
    <w:rsid w:val="0008056A"/>
    <w:rsid w:val="00080A84"/>
    <w:rsid w:val="00087479"/>
    <w:rsid w:val="0009370B"/>
    <w:rsid w:val="00094169"/>
    <w:rsid w:val="000A5379"/>
    <w:rsid w:val="000A7C0A"/>
    <w:rsid w:val="000B2F71"/>
    <w:rsid w:val="000B6C61"/>
    <w:rsid w:val="000C6F4D"/>
    <w:rsid w:val="000D101F"/>
    <w:rsid w:val="000F637F"/>
    <w:rsid w:val="00104957"/>
    <w:rsid w:val="00127FA8"/>
    <w:rsid w:val="00130E42"/>
    <w:rsid w:val="00146718"/>
    <w:rsid w:val="001506A8"/>
    <w:rsid w:val="0015138E"/>
    <w:rsid w:val="0016488B"/>
    <w:rsid w:val="00193F31"/>
    <w:rsid w:val="001A343C"/>
    <w:rsid w:val="001B0314"/>
    <w:rsid w:val="001B4E6A"/>
    <w:rsid w:val="001F7E4A"/>
    <w:rsid w:val="002204A5"/>
    <w:rsid w:val="00225408"/>
    <w:rsid w:val="002338C0"/>
    <w:rsid w:val="00237365"/>
    <w:rsid w:val="00242251"/>
    <w:rsid w:val="00261D57"/>
    <w:rsid w:val="00263142"/>
    <w:rsid w:val="002661AE"/>
    <w:rsid w:val="0027230E"/>
    <w:rsid w:val="002A1802"/>
    <w:rsid w:val="002D5605"/>
    <w:rsid w:val="002E0AB3"/>
    <w:rsid w:val="002E15E4"/>
    <w:rsid w:val="002E702E"/>
    <w:rsid w:val="002F3EF4"/>
    <w:rsid w:val="00314A55"/>
    <w:rsid w:val="00315B33"/>
    <w:rsid w:val="00322040"/>
    <w:rsid w:val="00332C95"/>
    <w:rsid w:val="0035092B"/>
    <w:rsid w:val="003535E9"/>
    <w:rsid w:val="00365EA3"/>
    <w:rsid w:val="003667F7"/>
    <w:rsid w:val="0037103C"/>
    <w:rsid w:val="00372226"/>
    <w:rsid w:val="003776E4"/>
    <w:rsid w:val="00383471"/>
    <w:rsid w:val="003A660B"/>
    <w:rsid w:val="003D043D"/>
    <w:rsid w:val="003D43DE"/>
    <w:rsid w:val="003D48BE"/>
    <w:rsid w:val="003D4A7C"/>
    <w:rsid w:val="003D4AB8"/>
    <w:rsid w:val="003D6BC4"/>
    <w:rsid w:val="003F5DD6"/>
    <w:rsid w:val="0040360E"/>
    <w:rsid w:val="00405C21"/>
    <w:rsid w:val="00414990"/>
    <w:rsid w:val="00417D04"/>
    <w:rsid w:val="00426C74"/>
    <w:rsid w:val="00430FEB"/>
    <w:rsid w:val="00432C62"/>
    <w:rsid w:val="004332EA"/>
    <w:rsid w:val="00440651"/>
    <w:rsid w:val="00443F5B"/>
    <w:rsid w:val="00464935"/>
    <w:rsid w:val="004659C8"/>
    <w:rsid w:val="004669AD"/>
    <w:rsid w:val="004A3C20"/>
    <w:rsid w:val="004A458A"/>
    <w:rsid w:val="004E07EA"/>
    <w:rsid w:val="004F4622"/>
    <w:rsid w:val="004F7E80"/>
    <w:rsid w:val="005027E6"/>
    <w:rsid w:val="00507FE9"/>
    <w:rsid w:val="005162E6"/>
    <w:rsid w:val="005231F1"/>
    <w:rsid w:val="00531604"/>
    <w:rsid w:val="00535D19"/>
    <w:rsid w:val="0054051F"/>
    <w:rsid w:val="00570EF1"/>
    <w:rsid w:val="00577B5A"/>
    <w:rsid w:val="005834EF"/>
    <w:rsid w:val="00583F55"/>
    <w:rsid w:val="00585FDF"/>
    <w:rsid w:val="005B6B25"/>
    <w:rsid w:val="005C56EB"/>
    <w:rsid w:val="005E1CAD"/>
    <w:rsid w:val="005E7A76"/>
    <w:rsid w:val="005F044A"/>
    <w:rsid w:val="00605D4E"/>
    <w:rsid w:val="00620A7C"/>
    <w:rsid w:val="00626CDB"/>
    <w:rsid w:val="0063054D"/>
    <w:rsid w:val="00635577"/>
    <w:rsid w:val="00635D55"/>
    <w:rsid w:val="006418B6"/>
    <w:rsid w:val="0068560E"/>
    <w:rsid w:val="00695DD8"/>
    <w:rsid w:val="006A14B0"/>
    <w:rsid w:val="006B2CEE"/>
    <w:rsid w:val="006C48E8"/>
    <w:rsid w:val="006D0514"/>
    <w:rsid w:val="006D7F2A"/>
    <w:rsid w:val="006E1C2B"/>
    <w:rsid w:val="006E51FC"/>
    <w:rsid w:val="00704F08"/>
    <w:rsid w:val="00706391"/>
    <w:rsid w:val="007063F1"/>
    <w:rsid w:val="00706591"/>
    <w:rsid w:val="007104BF"/>
    <w:rsid w:val="00710B70"/>
    <w:rsid w:val="00720C7B"/>
    <w:rsid w:val="00727C3C"/>
    <w:rsid w:val="00746BE9"/>
    <w:rsid w:val="00756BF9"/>
    <w:rsid w:val="007634EC"/>
    <w:rsid w:val="00763D2D"/>
    <w:rsid w:val="0076522C"/>
    <w:rsid w:val="007674CB"/>
    <w:rsid w:val="007705E7"/>
    <w:rsid w:val="007765E3"/>
    <w:rsid w:val="00791192"/>
    <w:rsid w:val="00791E6B"/>
    <w:rsid w:val="0079404E"/>
    <w:rsid w:val="007B4545"/>
    <w:rsid w:val="007C1CB3"/>
    <w:rsid w:val="007C4F78"/>
    <w:rsid w:val="007C7B8B"/>
    <w:rsid w:val="007E6DE9"/>
    <w:rsid w:val="007F214A"/>
    <w:rsid w:val="007F41DB"/>
    <w:rsid w:val="007F4D93"/>
    <w:rsid w:val="00806687"/>
    <w:rsid w:val="00823B7C"/>
    <w:rsid w:val="008263F5"/>
    <w:rsid w:val="0084309F"/>
    <w:rsid w:val="0084608C"/>
    <w:rsid w:val="00852CF6"/>
    <w:rsid w:val="00862441"/>
    <w:rsid w:val="00870E92"/>
    <w:rsid w:val="00870EAA"/>
    <w:rsid w:val="00871445"/>
    <w:rsid w:val="00875B36"/>
    <w:rsid w:val="008825C8"/>
    <w:rsid w:val="00893498"/>
    <w:rsid w:val="008B133D"/>
    <w:rsid w:val="008B278C"/>
    <w:rsid w:val="008B6F29"/>
    <w:rsid w:val="008C79B2"/>
    <w:rsid w:val="008D67C0"/>
    <w:rsid w:val="008E1608"/>
    <w:rsid w:val="008F50B6"/>
    <w:rsid w:val="0091158D"/>
    <w:rsid w:val="00931359"/>
    <w:rsid w:val="00931452"/>
    <w:rsid w:val="009555D5"/>
    <w:rsid w:val="009570E0"/>
    <w:rsid w:val="00957B47"/>
    <w:rsid w:val="00982790"/>
    <w:rsid w:val="00983CF5"/>
    <w:rsid w:val="0098767E"/>
    <w:rsid w:val="009C5F4D"/>
    <w:rsid w:val="009E188A"/>
    <w:rsid w:val="009F5EA8"/>
    <w:rsid w:val="00A00578"/>
    <w:rsid w:val="00A23D4A"/>
    <w:rsid w:val="00A32C9E"/>
    <w:rsid w:val="00A66CF2"/>
    <w:rsid w:val="00A80279"/>
    <w:rsid w:val="00AA7FB8"/>
    <w:rsid w:val="00AB5443"/>
    <w:rsid w:val="00AB64BE"/>
    <w:rsid w:val="00AD5F83"/>
    <w:rsid w:val="00AE5A16"/>
    <w:rsid w:val="00B044BA"/>
    <w:rsid w:val="00B15609"/>
    <w:rsid w:val="00B2442D"/>
    <w:rsid w:val="00B244AC"/>
    <w:rsid w:val="00B33FA1"/>
    <w:rsid w:val="00B61DA9"/>
    <w:rsid w:val="00B63C02"/>
    <w:rsid w:val="00B77C1B"/>
    <w:rsid w:val="00B86991"/>
    <w:rsid w:val="00BA2700"/>
    <w:rsid w:val="00BA5315"/>
    <w:rsid w:val="00BB2C25"/>
    <w:rsid w:val="00BD6061"/>
    <w:rsid w:val="00BF2861"/>
    <w:rsid w:val="00C064D4"/>
    <w:rsid w:val="00C11CAA"/>
    <w:rsid w:val="00C22014"/>
    <w:rsid w:val="00C46EDB"/>
    <w:rsid w:val="00C47898"/>
    <w:rsid w:val="00C53B51"/>
    <w:rsid w:val="00C60CBB"/>
    <w:rsid w:val="00C825B2"/>
    <w:rsid w:val="00C95E22"/>
    <w:rsid w:val="00CA08E6"/>
    <w:rsid w:val="00CA1CA3"/>
    <w:rsid w:val="00CD5C5F"/>
    <w:rsid w:val="00CF41C6"/>
    <w:rsid w:val="00CF66E7"/>
    <w:rsid w:val="00D16F15"/>
    <w:rsid w:val="00D17840"/>
    <w:rsid w:val="00D27123"/>
    <w:rsid w:val="00D2717F"/>
    <w:rsid w:val="00D35D51"/>
    <w:rsid w:val="00D412E7"/>
    <w:rsid w:val="00D531CA"/>
    <w:rsid w:val="00D53F96"/>
    <w:rsid w:val="00D674FB"/>
    <w:rsid w:val="00D72B1E"/>
    <w:rsid w:val="00D72B87"/>
    <w:rsid w:val="00D869AC"/>
    <w:rsid w:val="00D925DD"/>
    <w:rsid w:val="00D979FD"/>
    <w:rsid w:val="00DA25FA"/>
    <w:rsid w:val="00DA4057"/>
    <w:rsid w:val="00DC0535"/>
    <w:rsid w:val="00DE6C79"/>
    <w:rsid w:val="00DF2CC6"/>
    <w:rsid w:val="00E03A2C"/>
    <w:rsid w:val="00E043AF"/>
    <w:rsid w:val="00E24D8C"/>
    <w:rsid w:val="00E30E9E"/>
    <w:rsid w:val="00E41A63"/>
    <w:rsid w:val="00E42A92"/>
    <w:rsid w:val="00E4500D"/>
    <w:rsid w:val="00E52CFE"/>
    <w:rsid w:val="00E6721C"/>
    <w:rsid w:val="00E67A33"/>
    <w:rsid w:val="00E8696F"/>
    <w:rsid w:val="00EB1380"/>
    <w:rsid w:val="00EB60E2"/>
    <w:rsid w:val="00ED1475"/>
    <w:rsid w:val="00EE12A3"/>
    <w:rsid w:val="00EE7A8E"/>
    <w:rsid w:val="00EF1E3C"/>
    <w:rsid w:val="00F011AC"/>
    <w:rsid w:val="00F02B24"/>
    <w:rsid w:val="00F06079"/>
    <w:rsid w:val="00F114B8"/>
    <w:rsid w:val="00F21ACE"/>
    <w:rsid w:val="00F6794C"/>
    <w:rsid w:val="00F77594"/>
    <w:rsid w:val="00F810BB"/>
    <w:rsid w:val="00F8223B"/>
    <w:rsid w:val="00F83323"/>
    <w:rsid w:val="00F8503C"/>
    <w:rsid w:val="00FE0699"/>
    <w:rsid w:val="00FF68F8"/>
    <w:rsid w:val="7723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v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v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4AFF-5077-4122-B42F-E8DB57C3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5154</Words>
  <Characters>30409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8</cp:revision>
  <cp:lastPrinted>2017-06-07T07:53:00Z</cp:lastPrinted>
  <dcterms:created xsi:type="dcterms:W3CDTF">2022-12-01T09:53:00Z</dcterms:created>
  <dcterms:modified xsi:type="dcterms:W3CDTF">2022-12-01T10:02:00Z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231fa88b989b6651d6d62e8966a8d57e7659d872787d0225a6d45df56cee60fd</vt:lpwstr>
  </property>
</Properties>
</file>