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E8D09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3"/>
          <w:szCs w:val="13"/>
        </w:rPr>
      </w:pPr>
      <w:r>
        <w:rPr>
          <w:rFonts w:ascii="KoopPro-Light" w:hAnsi="KoopPro-Light" w:cs="KoopPro-Light"/>
          <w:color w:val="000000"/>
          <w:sz w:val="13"/>
          <w:szCs w:val="13"/>
        </w:rPr>
        <w:t>Návrh pojistné smlouvy č.</w:t>
      </w:r>
    </w:p>
    <w:p w14:paraId="114591E0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24"/>
          <w:szCs w:val="24"/>
        </w:rPr>
      </w:pPr>
      <w:r>
        <w:rPr>
          <w:rFonts w:ascii="KoopPro-Bold" w:hAnsi="KoopPro-Bold" w:cs="KoopPro-Bold"/>
          <w:b/>
          <w:bCs/>
          <w:color w:val="000000"/>
          <w:sz w:val="24"/>
          <w:szCs w:val="24"/>
        </w:rPr>
        <w:t>6357546695</w:t>
      </w:r>
    </w:p>
    <w:p w14:paraId="34F9FEAA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3"/>
          <w:szCs w:val="13"/>
        </w:rPr>
      </w:pPr>
      <w:r>
        <w:rPr>
          <w:rFonts w:ascii="KoopPro-Bold" w:hAnsi="KoopPro-Bold" w:cs="KoopPro-Bold"/>
          <w:b/>
          <w:bCs/>
          <w:color w:val="000000"/>
          <w:sz w:val="13"/>
          <w:szCs w:val="13"/>
        </w:rPr>
        <w:t>Napište nám:</w:t>
      </w:r>
    </w:p>
    <w:p w14:paraId="75AB93C0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3"/>
          <w:szCs w:val="13"/>
        </w:rPr>
      </w:pPr>
      <w:r>
        <w:rPr>
          <w:rFonts w:ascii="KoopPro-Light" w:hAnsi="KoopPro-Light" w:cs="KoopPro-Light"/>
          <w:color w:val="000000"/>
          <w:sz w:val="13"/>
          <w:szCs w:val="13"/>
        </w:rPr>
        <w:t xml:space="preserve">Kooperativa pojišťovna, a.s., </w:t>
      </w:r>
      <w:proofErr w:type="spellStart"/>
      <w:r>
        <w:rPr>
          <w:rFonts w:ascii="KoopPro-Light" w:hAnsi="KoopPro-Light" w:cs="KoopPro-Light"/>
          <w:color w:val="000000"/>
          <w:sz w:val="13"/>
          <w:szCs w:val="13"/>
        </w:rPr>
        <w:t>Vienna</w:t>
      </w:r>
      <w:proofErr w:type="spellEnd"/>
      <w:r>
        <w:rPr>
          <w:rFonts w:ascii="KoopPro-Light" w:hAnsi="KoopPro-Light" w:cs="KoopPro-Light"/>
          <w:color w:val="000000"/>
          <w:sz w:val="13"/>
          <w:szCs w:val="13"/>
        </w:rPr>
        <w:t xml:space="preserve"> </w:t>
      </w:r>
      <w:proofErr w:type="spellStart"/>
      <w:r>
        <w:rPr>
          <w:rFonts w:ascii="KoopPro-Light" w:hAnsi="KoopPro-Light" w:cs="KoopPro-Light"/>
          <w:color w:val="000000"/>
          <w:sz w:val="13"/>
          <w:szCs w:val="13"/>
        </w:rPr>
        <w:t>Insurance</w:t>
      </w:r>
      <w:proofErr w:type="spellEnd"/>
      <w:r>
        <w:rPr>
          <w:rFonts w:ascii="KoopPro-Light" w:hAnsi="KoopPro-Light" w:cs="KoopPro-Light"/>
          <w:color w:val="000000"/>
          <w:sz w:val="13"/>
          <w:szCs w:val="13"/>
        </w:rPr>
        <w:t xml:space="preserve"> Group</w:t>
      </w:r>
    </w:p>
    <w:p w14:paraId="52501E57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3"/>
          <w:szCs w:val="13"/>
        </w:rPr>
      </w:pPr>
      <w:r>
        <w:rPr>
          <w:rFonts w:ascii="KoopPro-Light" w:hAnsi="KoopPro-Light" w:cs="KoopPro-Light"/>
          <w:color w:val="000000"/>
          <w:sz w:val="13"/>
          <w:szCs w:val="13"/>
        </w:rPr>
        <w:t>Centrum správy pojistných smluv</w:t>
      </w:r>
    </w:p>
    <w:p w14:paraId="66A8D787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3"/>
          <w:szCs w:val="13"/>
        </w:rPr>
      </w:pPr>
      <w:r>
        <w:rPr>
          <w:rFonts w:ascii="KoopPro-Light" w:hAnsi="KoopPro-Light" w:cs="KoopPro-Light"/>
          <w:color w:val="000000"/>
          <w:sz w:val="13"/>
          <w:szCs w:val="13"/>
        </w:rPr>
        <w:t>Brněnská 634, 664 42 Modřice</w:t>
      </w:r>
    </w:p>
    <w:p w14:paraId="766153C5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6357546695</w:t>
      </w:r>
    </w:p>
    <w:p w14:paraId="0ED7A4D4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Čistá Plzeň, s.r.o.</w:t>
      </w:r>
    </w:p>
    <w:p w14:paraId="01DB2107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Edvarda Beneše 430/23</w:t>
      </w:r>
    </w:p>
    <w:p w14:paraId="4E8EAC02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301 00 </w:t>
      </w:r>
      <w:proofErr w:type="gramStart"/>
      <w:r>
        <w:rPr>
          <w:rFonts w:ascii="KoopPro-Light" w:hAnsi="KoopPro-Light" w:cs="KoopPro-Light"/>
          <w:color w:val="000000"/>
          <w:sz w:val="18"/>
          <w:szCs w:val="18"/>
        </w:rPr>
        <w:t xml:space="preserve">Plzeň - </w:t>
      </w:r>
      <w:proofErr w:type="spellStart"/>
      <w:r>
        <w:rPr>
          <w:rFonts w:ascii="KoopPro-Light" w:hAnsi="KoopPro-Light" w:cs="KoopPro-Light"/>
          <w:color w:val="000000"/>
          <w:sz w:val="18"/>
          <w:szCs w:val="18"/>
        </w:rPr>
        <w:t>Doudlevce</w:t>
      </w:r>
      <w:proofErr w:type="spellEnd"/>
      <w:proofErr w:type="gramEnd"/>
    </w:p>
    <w:p w14:paraId="5269B7D9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FFFFFF"/>
          <w:sz w:val="24"/>
          <w:szCs w:val="24"/>
        </w:rPr>
      </w:pPr>
      <w:r>
        <w:rPr>
          <w:rFonts w:ascii="KoopPro-Bold" w:hAnsi="KoopPro-Bold" w:cs="KoopPro-Bold"/>
          <w:b/>
          <w:bCs/>
          <w:color w:val="FFFFFF"/>
          <w:sz w:val="24"/>
          <w:szCs w:val="24"/>
        </w:rPr>
        <w:t>Pokyny k návrhu pojistné smlouvy</w:t>
      </w:r>
    </w:p>
    <w:p w14:paraId="3CBED89F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28. 11. 2022</w:t>
      </w:r>
    </w:p>
    <w:p w14:paraId="00892EF9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Vážený kliente,</w:t>
      </w:r>
    </w:p>
    <w:p w14:paraId="29DBA674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zasíláme Vám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návrh pojistné smlouvy č. 6357546695 - Autopojištění NAMÍRU</w:t>
      </w:r>
      <w:r>
        <w:rPr>
          <w:rFonts w:ascii="KoopPro-Light" w:hAnsi="KoopPro-Light" w:cs="KoopPro-Light"/>
          <w:color w:val="000000"/>
          <w:sz w:val="18"/>
          <w:szCs w:val="18"/>
        </w:rPr>
        <w:t>, včetně souvisejících dokumentů. Návrh jsme pro Vás</w:t>
      </w:r>
    </w:p>
    <w:p w14:paraId="6A8D791F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připravili na základě společného jednání se zástupcem pojišťovny uvedeným v návrhu pojistné smlouvy.</w:t>
      </w:r>
    </w:p>
    <w:p w14:paraId="506C7C74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Přílohou e-mailu je také </w:t>
      </w:r>
      <w:proofErr w:type="gramStart"/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Zelená</w:t>
      </w:r>
      <w:proofErr w:type="gramEnd"/>
      <w:r>
        <w:rPr>
          <w:rFonts w:ascii="KoopPro-Bold" w:hAnsi="KoopPro-Bold" w:cs="KoopPro-Bold"/>
          <w:b/>
          <w:bCs/>
          <w:color w:val="000000"/>
          <w:sz w:val="18"/>
          <w:szCs w:val="18"/>
        </w:rPr>
        <w:t xml:space="preserve"> karta</w:t>
      </w:r>
      <w:r>
        <w:rPr>
          <w:rFonts w:ascii="KoopPro-Light" w:hAnsi="KoopPro-Light" w:cs="KoopPro-Light"/>
          <w:color w:val="000000"/>
          <w:sz w:val="18"/>
          <w:szCs w:val="18"/>
        </w:rPr>
        <w:t>, kterou je řidič povinen mít u sebe při provozu vozidla na pozemní komunikaci. Platnost této</w:t>
      </w:r>
    </w:p>
    <w:p w14:paraId="6CEF5CBB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Zelené karty je 30 dnů. Zelenou kartu s roční platností Vám zašleme obratem po uzavření pojistné smlouvy.</w:t>
      </w:r>
    </w:p>
    <w:p w14:paraId="35C57608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O co Vás žádáme</w:t>
      </w:r>
    </w:p>
    <w:p w14:paraId="734DF3BC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Prosíme o úhradu pojistného za první pojistné období podle níže uvedených platebních údajů:</w:t>
      </w:r>
    </w:p>
    <w:p w14:paraId="108C638B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Výše platby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41 730 Kč</w:t>
      </w:r>
    </w:p>
    <w:p w14:paraId="74D382DD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Číslo účtu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2226222/0800</w:t>
      </w:r>
    </w:p>
    <w:p w14:paraId="71506167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Variabilní symbol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6357546695</w:t>
      </w:r>
    </w:p>
    <w:p w14:paraId="33B595D8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Datum splatnosti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13. 12. 2022</w:t>
      </w:r>
    </w:p>
    <w:p w14:paraId="584248D3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4"/>
          <w:szCs w:val="14"/>
        </w:rPr>
      </w:pPr>
      <w:r>
        <w:rPr>
          <w:rFonts w:ascii="KoopPro-Light" w:hAnsi="KoopPro-Light" w:cs="KoopPro-Light"/>
          <w:color w:val="000000"/>
          <w:sz w:val="14"/>
          <w:szCs w:val="14"/>
        </w:rPr>
        <w:t>QR kód k platbě</w:t>
      </w:r>
    </w:p>
    <w:p w14:paraId="01F099D4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Italic" w:hAnsi="KoopPro-LightItalic" w:cs="KoopPro-LightItalic"/>
          <w:i/>
          <w:iCs/>
          <w:color w:val="000000"/>
          <w:sz w:val="14"/>
          <w:szCs w:val="14"/>
        </w:rPr>
      </w:pPr>
      <w:r>
        <w:rPr>
          <w:rFonts w:ascii="KoopPro-LightItalic" w:hAnsi="KoopPro-LightItalic" w:cs="KoopPro-LightItalic"/>
          <w:i/>
          <w:iCs/>
          <w:color w:val="000000"/>
          <w:sz w:val="14"/>
          <w:szCs w:val="14"/>
        </w:rPr>
        <w:t>Postupujte takto:</w:t>
      </w:r>
    </w:p>
    <w:p w14:paraId="0649FEF6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4"/>
          <w:szCs w:val="14"/>
        </w:rPr>
      </w:pPr>
      <w:r>
        <w:rPr>
          <w:rFonts w:ascii="KoopPro-Light" w:hAnsi="KoopPro-Light" w:cs="KoopPro-Light"/>
          <w:color w:val="000000"/>
          <w:sz w:val="14"/>
          <w:szCs w:val="14"/>
        </w:rPr>
        <w:t>1. Spusťte bankovní aplikaci ve Vašem mobilu.</w:t>
      </w:r>
    </w:p>
    <w:p w14:paraId="5FC6C589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4"/>
          <w:szCs w:val="14"/>
        </w:rPr>
      </w:pPr>
      <w:r>
        <w:rPr>
          <w:rFonts w:ascii="KoopPro-Light" w:hAnsi="KoopPro-Light" w:cs="KoopPro-Light"/>
          <w:color w:val="000000"/>
          <w:sz w:val="14"/>
          <w:szCs w:val="14"/>
        </w:rPr>
        <w:t>2. Zvolte platbu pomocí QR kódu.</w:t>
      </w:r>
    </w:p>
    <w:p w14:paraId="67950302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4"/>
          <w:szCs w:val="14"/>
        </w:rPr>
      </w:pPr>
      <w:r>
        <w:rPr>
          <w:rFonts w:ascii="KoopPro-Light" w:hAnsi="KoopPro-Light" w:cs="KoopPro-Light"/>
          <w:color w:val="000000"/>
          <w:sz w:val="14"/>
          <w:szCs w:val="14"/>
        </w:rPr>
        <w:t>3. Načtením QR kódu proveďte platbu.</w:t>
      </w:r>
    </w:p>
    <w:p w14:paraId="5AA14402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4"/>
          <w:szCs w:val="14"/>
        </w:rPr>
      </w:pPr>
      <w:r>
        <w:rPr>
          <w:rFonts w:ascii="KoopPro-Bold" w:hAnsi="KoopPro-Bold" w:cs="KoopPro-Bold"/>
          <w:b/>
          <w:bCs/>
          <w:color w:val="000000"/>
          <w:sz w:val="14"/>
          <w:szCs w:val="14"/>
        </w:rPr>
        <w:t xml:space="preserve">QR kód lze využít i pro platbu prostřednictvím terminálu Sazka. </w:t>
      </w:r>
      <w:r>
        <w:rPr>
          <w:rFonts w:ascii="KoopPro-Light" w:hAnsi="KoopPro-Light" w:cs="KoopPro-Light"/>
          <w:color w:val="000000"/>
          <w:sz w:val="14"/>
          <w:szCs w:val="14"/>
        </w:rPr>
        <w:t>Úhrada prostřednictvím terminálu Sazka je zpoplatněna dle ceníku společnosti Sazka.</w:t>
      </w:r>
    </w:p>
    <w:p w14:paraId="77BAEA39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Upozornění</w:t>
      </w:r>
    </w:p>
    <w:p w14:paraId="58B88351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• Teprve zaplacením pojistného ve stanovené výši a v uvedeném termínu se z návrhu pojistné smlouvy stává platná pojistná smlouva</w:t>
      </w:r>
    </w:p>
    <w:p w14:paraId="3992A8F2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neboli platné pojištění.</w:t>
      </w:r>
    </w:p>
    <w:p w14:paraId="4A6822AE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• Poté Vám zašleme:</w:t>
      </w:r>
    </w:p>
    <w:p w14:paraId="18075417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• pojistku, která je písemným potvrzením o uzavření pojistné smlouvy,</w:t>
      </w:r>
    </w:p>
    <w:p w14:paraId="6C31B8E4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• Zelenou kartu s roční platností.</w:t>
      </w:r>
    </w:p>
    <w:p w14:paraId="4A8EE80E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• V případě, že pojistné neuhradíte včas, pojištění nevznikne. Doporučujeme proto provést platbu alespoň 3 dny před datem</w:t>
      </w:r>
    </w:p>
    <w:p w14:paraId="67694A35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splatnosti.</w:t>
      </w:r>
    </w:p>
    <w:p w14:paraId="4D50CD63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Pojistné se považuje za uhrazené připsáním na účet Kooperativy.</w:t>
      </w:r>
    </w:p>
    <w:p w14:paraId="2FE42BA7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Je-li pojistná smlouva uzavřena on-line nebo telefonicky, máte možnost řešit s pojistitelem spor, který se nepodařilo vyřešit smírnou</w:t>
      </w:r>
    </w:p>
    <w:p w14:paraId="5F6B7398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cestou, na www.ec.europa.eu/</w:t>
      </w:r>
      <w:proofErr w:type="spellStart"/>
      <w:r>
        <w:rPr>
          <w:rFonts w:ascii="KoopPro-Light" w:hAnsi="KoopPro-Light" w:cs="KoopPro-Light"/>
          <w:color w:val="000000"/>
          <w:sz w:val="18"/>
          <w:szCs w:val="18"/>
        </w:rPr>
        <w:t>consumers</w:t>
      </w:r>
      <w:proofErr w:type="spellEnd"/>
      <w:r>
        <w:rPr>
          <w:rFonts w:ascii="KoopPro-Light" w:hAnsi="KoopPro-Light" w:cs="KoopPro-Light"/>
          <w:color w:val="000000"/>
          <w:sz w:val="18"/>
          <w:szCs w:val="18"/>
        </w:rPr>
        <w:t>/</w:t>
      </w:r>
      <w:proofErr w:type="spellStart"/>
      <w:r>
        <w:rPr>
          <w:rFonts w:ascii="KoopPro-Light" w:hAnsi="KoopPro-Light" w:cs="KoopPro-Light"/>
          <w:color w:val="000000"/>
          <w:sz w:val="18"/>
          <w:szCs w:val="18"/>
        </w:rPr>
        <w:t>odr</w:t>
      </w:r>
      <w:proofErr w:type="spellEnd"/>
      <w:r>
        <w:rPr>
          <w:rFonts w:ascii="KoopPro-Light" w:hAnsi="KoopPro-Light" w:cs="KoopPro-Light"/>
          <w:color w:val="000000"/>
          <w:sz w:val="18"/>
          <w:szCs w:val="18"/>
        </w:rPr>
        <w:t>/.</w:t>
      </w:r>
    </w:p>
    <w:p w14:paraId="383E6476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S přátelským pozdravem</w:t>
      </w:r>
    </w:p>
    <w:p w14:paraId="4CA0DF54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3"/>
          <w:szCs w:val="13"/>
        </w:rPr>
      </w:pPr>
      <w:r>
        <w:rPr>
          <w:rFonts w:ascii="KoopPro-Light" w:hAnsi="KoopPro-Light" w:cs="KoopPro-Light"/>
          <w:color w:val="000000"/>
          <w:sz w:val="13"/>
          <w:szCs w:val="13"/>
        </w:rPr>
        <w:t>Kooperativa pojišťovna, a.s.,</w:t>
      </w:r>
    </w:p>
    <w:p w14:paraId="52A478E6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3"/>
          <w:szCs w:val="13"/>
        </w:rPr>
      </w:pPr>
      <w:proofErr w:type="spellStart"/>
      <w:r>
        <w:rPr>
          <w:rFonts w:ascii="KoopPro-Light" w:hAnsi="KoopPro-Light" w:cs="KoopPro-Light"/>
          <w:color w:val="000000"/>
          <w:sz w:val="13"/>
          <w:szCs w:val="13"/>
        </w:rPr>
        <w:t>Vienna</w:t>
      </w:r>
      <w:proofErr w:type="spellEnd"/>
      <w:r>
        <w:rPr>
          <w:rFonts w:ascii="KoopPro-Light" w:hAnsi="KoopPro-Light" w:cs="KoopPro-Light"/>
          <w:color w:val="000000"/>
          <w:sz w:val="13"/>
          <w:szCs w:val="13"/>
        </w:rPr>
        <w:t xml:space="preserve"> </w:t>
      </w:r>
      <w:proofErr w:type="spellStart"/>
      <w:r>
        <w:rPr>
          <w:rFonts w:ascii="KoopPro-Light" w:hAnsi="KoopPro-Light" w:cs="KoopPro-Light"/>
          <w:color w:val="000000"/>
          <w:sz w:val="13"/>
          <w:szCs w:val="13"/>
        </w:rPr>
        <w:t>Insurance</w:t>
      </w:r>
      <w:proofErr w:type="spellEnd"/>
      <w:r>
        <w:rPr>
          <w:rFonts w:ascii="KoopPro-Light" w:hAnsi="KoopPro-Light" w:cs="KoopPro-Light"/>
          <w:color w:val="000000"/>
          <w:sz w:val="13"/>
          <w:szCs w:val="13"/>
        </w:rPr>
        <w:t xml:space="preserve"> Group</w:t>
      </w:r>
    </w:p>
    <w:p w14:paraId="0ABEF22A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3"/>
          <w:szCs w:val="13"/>
        </w:rPr>
      </w:pPr>
      <w:r>
        <w:rPr>
          <w:rFonts w:ascii="KoopPro-Light" w:hAnsi="KoopPro-Light" w:cs="KoopPro-Light"/>
          <w:color w:val="000000"/>
          <w:sz w:val="13"/>
          <w:szCs w:val="13"/>
        </w:rPr>
        <w:t>Pobřežní 665/21</w:t>
      </w:r>
    </w:p>
    <w:p w14:paraId="5A5CEA3B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3"/>
          <w:szCs w:val="13"/>
        </w:rPr>
      </w:pPr>
      <w:r>
        <w:rPr>
          <w:rFonts w:ascii="KoopPro-Light" w:hAnsi="KoopPro-Light" w:cs="KoopPro-Light"/>
          <w:color w:val="000000"/>
          <w:sz w:val="13"/>
          <w:szCs w:val="13"/>
        </w:rPr>
        <w:t>186 00 Praha 8</w:t>
      </w:r>
    </w:p>
    <w:p w14:paraId="3992C362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3"/>
          <w:szCs w:val="13"/>
        </w:rPr>
      </w:pPr>
      <w:r>
        <w:rPr>
          <w:rFonts w:ascii="KoopPro-Light" w:hAnsi="KoopPro-Light" w:cs="KoopPro-Light"/>
          <w:color w:val="000000"/>
          <w:sz w:val="13"/>
          <w:szCs w:val="13"/>
        </w:rPr>
        <w:t>Zapsaná u rejstříkového soudu v Praze</w:t>
      </w:r>
    </w:p>
    <w:p w14:paraId="4E5E5A4C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3"/>
          <w:szCs w:val="13"/>
        </w:rPr>
      </w:pPr>
      <w:r>
        <w:rPr>
          <w:rFonts w:ascii="KoopPro-Light" w:hAnsi="KoopPro-Light" w:cs="KoopPro-Light"/>
          <w:color w:val="000000"/>
          <w:sz w:val="13"/>
          <w:szCs w:val="13"/>
        </w:rPr>
        <w:t>spis zn. B 1897</w:t>
      </w:r>
    </w:p>
    <w:p w14:paraId="14BAEB55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3"/>
          <w:szCs w:val="13"/>
        </w:rPr>
      </w:pPr>
      <w:r>
        <w:rPr>
          <w:rFonts w:ascii="KoopPro-Light" w:hAnsi="KoopPro-Light" w:cs="KoopPro-Light"/>
          <w:color w:val="000000"/>
          <w:sz w:val="13"/>
          <w:szCs w:val="13"/>
        </w:rPr>
        <w:t>IČO 47116617, DIČ (DPH) CZ699000955</w:t>
      </w:r>
    </w:p>
    <w:p w14:paraId="61E2C78F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3"/>
          <w:szCs w:val="13"/>
        </w:rPr>
      </w:pPr>
      <w:r>
        <w:rPr>
          <w:rFonts w:ascii="KoopPro-Light" w:hAnsi="KoopPro-Light" w:cs="KoopPro-Light"/>
          <w:color w:val="000000"/>
          <w:sz w:val="13"/>
          <w:szCs w:val="13"/>
        </w:rPr>
        <w:t>DIČ (ostatní) CZ47116617</w:t>
      </w:r>
    </w:p>
    <w:p w14:paraId="540EB52E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3"/>
          <w:szCs w:val="13"/>
        </w:rPr>
      </w:pPr>
      <w:r>
        <w:rPr>
          <w:rFonts w:ascii="KoopPro-Light" w:hAnsi="KoopPro-Light" w:cs="KoopPro-Light"/>
          <w:color w:val="000000"/>
          <w:sz w:val="13"/>
          <w:szCs w:val="13"/>
        </w:rPr>
        <w:t>info@koop.cz</w:t>
      </w:r>
    </w:p>
    <w:p w14:paraId="534985B1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3"/>
          <w:szCs w:val="13"/>
        </w:rPr>
      </w:pPr>
      <w:r>
        <w:rPr>
          <w:rFonts w:ascii="KoopPro-Light" w:hAnsi="KoopPro-Light" w:cs="KoopPro-Light"/>
          <w:color w:val="000000"/>
          <w:sz w:val="13"/>
          <w:szCs w:val="13"/>
        </w:rPr>
        <w:t>www.koop.cz</w:t>
      </w:r>
    </w:p>
    <w:p w14:paraId="469ACB4A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3"/>
          <w:szCs w:val="13"/>
        </w:rPr>
      </w:pPr>
      <w:r>
        <w:rPr>
          <w:rFonts w:ascii="KoopPro-Light" w:hAnsi="KoopPro-Light" w:cs="KoopPro-Light"/>
          <w:color w:val="000000"/>
          <w:sz w:val="13"/>
          <w:szCs w:val="13"/>
        </w:rPr>
        <w:t>Infolinka</w:t>
      </w:r>
    </w:p>
    <w:p w14:paraId="3B75B69E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3"/>
          <w:szCs w:val="13"/>
        </w:rPr>
      </w:pPr>
      <w:r>
        <w:rPr>
          <w:rFonts w:ascii="KoopPro-Light" w:hAnsi="KoopPro-Light" w:cs="KoopPro-Light"/>
          <w:color w:val="000000"/>
          <w:sz w:val="13"/>
          <w:szCs w:val="13"/>
        </w:rPr>
        <w:t>957 105 105</w:t>
      </w:r>
    </w:p>
    <w:p w14:paraId="2DEB91FB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Přílohy</w:t>
      </w:r>
    </w:p>
    <w:p w14:paraId="414C2812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• Návrh pojistné smlouvy č. 6357546695</w:t>
      </w:r>
    </w:p>
    <w:p w14:paraId="21AA04DF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• Oceňovací tabulky</w:t>
      </w:r>
    </w:p>
    <w:p w14:paraId="128999AF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• Informační dokument o pojistném produktu (IPID)</w:t>
      </w:r>
    </w:p>
    <w:p w14:paraId="43D98AAB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• Zelená karta s platností 30 dnů</w:t>
      </w:r>
    </w:p>
    <w:p w14:paraId="0BA98F87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• Pojistné podmínky</w:t>
      </w:r>
    </w:p>
    <w:p w14:paraId="02F3D383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• Informace pro klienta</w:t>
      </w:r>
    </w:p>
    <w:p w14:paraId="5F05F52C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• Tabulka asistenčních služeb</w:t>
      </w:r>
    </w:p>
    <w:p w14:paraId="029B75C1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3"/>
          <w:szCs w:val="13"/>
        </w:rPr>
      </w:pPr>
      <w:r>
        <w:rPr>
          <w:rFonts w:ascii="KoopPro-Light" w:hAnsi="KoopPro-Light" w:cs="KoopPro-Light"/>
          <w:color w:val="000000"/>
          <w:sz w:val="13"/>
          <w:szCs w:val="13"/>
        </w:rPr>
        <w:t>Kooperativa pojišťovna, a.s.,</w:t>
      </w:r>
    </w:p>
    <w:p w14:paraId="21010C49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3"/>
          <w:szCs w:val="13"/>
        </w:rPr>
      </w:pPr>
      <w:proofErr w:type="spellStart"/>
      <w:r>
        <w:rPr>
          <w:rFonts w:ascii="KoopPro-Light" w:hAnsi="KoopPro-Light" w:cs="KoopPro-Light"/>
          <w:color w:val="000000"/>
          <w:sz w:val="13"/>
          <w:szCs w:val="13"/>
        </w:rPr>
        <w:t>Vienna</w:t>
      </w:r>
      <w:proofErr w:type="spellEnd"/>
      <w:r>
        <w:rPr>
          <w:rFonts w:ascii="KoopPro-Light" w:hAnsi="KoopPro-Light" w:cs="KoopPro-Light"/>
          <w:color w:val="000000"/>
          <w:sz w:val="13"/>
          <w:szCs w:val="13"/>
        </w:rPr>
        <w:t xml:space="preserve"> </w:t>
      </w:r>
      <w:proofErr w:type="spellStart"/>
      <w:r>
        <w:rPr>
          <w:rFonts w:ascii="KoopPro-Light" w:hAnsi="KoopPro-Light" w:cs="KoopPro-Light"/>
          <w:color w:val="000000"/>
          <w:sz w:val="13"/>
          <w:szCs w:val="13"/>
        </w:rPr>
        <w:t>Insurance</w:t>
      </w:r>
      <w:proofErr w:type="spellEnd"/>
      <w:r>
        <w:rPr>
          <w:rFonts w:ascii="KoopPro-Light" w:hAnsi="KoopPro-Light" w:cs="KoopPro-Light"/>
          <w:color w:val="000000"/>
          <w:sz w:val="13"/>
          <w:szCs w:val="13"/>
        </w:rPr>
        <w:t xml:space="preserve"> Group</w:t>
      </w:r>
    </w:p>
    <w:p w14:paraId="40411594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3"/>
          <w:szCs w:val="13"/>
        </w:rPr>
      </w:pPr>
      <w:r>
        <w:rPr>
          <w:rFonts w:ascii="KoopPro-Light" w:hAnsi="KoopPro-Light" w:cs="KoopPro-Light"/>
          <w:color w:val="000000"/>
          <w:sz w:val="13"/>
          <w:szCs w:val="13"/>
        </w:rPr>
        <w:t>Pobřežní 665/21</w:t>
      </w:r>
    </w:p>
    <w:p w14:paraId="1BE59D11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3"/>
          <w:szCs w:val="13"/>
        </w:rPr>
      </w:pPr>
      <w:r>
        <w:rPr>
          <w:rFonts w:ascii="KoopPro-Light" w:hAnsi="KoopPro-Light" w:cs="KoopPro-Light"/>
          <w:color w:val="000000"/>
          <w:sz w:val="13"/>
          <w:szCs w:val="13"/>
        </w:rPr>
        <w:t>186 00 Praha 8</w:t>
      </w:r>
    </w:p>
    <w:p w14:paraId="52C767E5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3"/>
          <w:szCs w:val="13"/>
        </w:rPr>
      </w:pPr>
      <w:r>
        <w:rPr>
          <w:rFonts w:ascii="KoopPro-Light" w:hAnsi="KoopPro-Light" w:cs="KoopPro-Light"/>
          <w:color w:val="000000"/>
          <w:sz w:val="13"/>
          <w:szCs w:val="13"/>
        </w:rPr>
        <w:lastRenderedPageBreak/>
        <w:t>Zapsaná u rejstříkového soudu v Praze</w:t>
      </w:r>
    </w:p>
    <w:p w14:paraId="46E9AA69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3"/>
          <w:szCs w:val="13"/>
        </w:rPr>
      </w:pPr>
      <w:r>
        <w:rPr>
          <w:rFonts w:ascii="KoopPro-Light" w:hAnsi="KoopPro-Light" w:cs="KoopPro-Light"/>
          <w:color w:val="000000"/>
          <w:sz w:val="13"/>
          <w:szCs w:val="13"/>
        </w:rPr>
        <w:t>spis zn. B 1897</w:t>
      </w:r>
    </w:p>
    <w:p w14:paraId="0D3B5F68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3"/>
          <w:szCs w:val="13"/>
        </w:rPr>
      </w:pPr>
      <w:r>
        <w:rPr>
          <w:rFonts w:ascii="KoopPro-Light" w:hAnsi="KoopPro-Light" w:cs="KoopPro-Light"/>
          <w:color w:val="000000"/>
          <w:sz w:val="13"/>
          <w:szCs w:val="13"/>
        </w:rPr>
        <w:t>IČO 47116617, DIČ (DPH) CZ699000955</w:t>
      </w:r>
    </w:p>
    <w:p w14:paraId="39C7C36B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3"/>
          <w:szCs w:val="13"/>
        </w:rPr>
      </w:pPr>
      <w:r>
        <w:rPr>
          <w:rFonts w:ascii="KoopPro-Light" w:hAnsi="KoopPro-Light" w:cs="KoopPro-Light"/>
          <w:color w:val="000000"/>
          <w:sz w:val="13"/>
          <w:szCs w:val="13"/>
        </w:rPr>
        <w:t>DIČ (ostatní) CZ47116617</w:t>
      </w:r>
    </w:p>
    <w:p w14:paraId="3FA0A0E9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3"/>
          <w:szCs w:val="13"/>
        </w:rPr>
      </w:pPr>
      <w:r>
        <w:rPr>
          <w:rFonts w:ascii="KoopPro-Light" w:hAnsi="KoopPro-Light" w:cs="KoopPro-Light"/>
          <w:color w:val="000000"/>
          <w:sz w:val="13"/>
          <w:szCs w:val="13"/>
        </w:rPr>
        <w:t>info@koop.cz</w:t>
      </w:r>
    </w:p>
    <w:p w14:paraId="1049D799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3"/>
          <w:szCs w:val="13"/>
        </w:rPr>
      </w:pPr>
      <w:r>
        <w:rPr>
          <w:rFonts w:ascii="KoopPro-Light" w:hAnsi="KoopPro-Light" w:cs="KoopPro-Light"/>
          <w:color w:val="000000"/>
          <w:sz w:val="13"/>
          <w:szCs w:val="13"/>
        </w:rPr>
        <w:t>www.koop.cz</w:t>
      </w:r>
    </w:p>
    <w:p w14:paraId="7BE0D0F6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3"/>
          <w:szCs w:val="13"/>
        </w:rPr>
      </w:pPr>
      <w:r>
        <w:rPr>
          <w:rFonts w:ascii="KoopPro-Light" w:hAnsi="KoopPro-Light" w:cs="KoopPro-Light"/>
          <w:color w:val="000000"/>
          <w:sz w:val="13"/>
          <w:szCs w:val="13"/>
        </w:rPr>
        <w:t>Infolinka</w:t>
      </w:r>
    </w:p>
    <w:p w14:paraId="7ABD5909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3"/>
          <w:szCs w:val="13"/>
        </w:rPr>
      </w:pPr>
      <w:r>
        <w:rPr>
          <w:rFonts w:ascii="KoopPro-Light" w:hAnsi="KoopPro-Light" w:cs="KoopPro-Light"/>
          <w:color w:val="000000"/>
          <w:sz w:val="13"/>
          <w:szCs w:val="13"/>
        </w:rPr>
        <w:t>957 105 105</w:t>
      </w:r>
    </w:p>
    <w:p w14:paraId="4D0DAF38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3"/>
          <w:szCs w:val="13"/>
        </w:rPr>
      </w:pPr>
      <w:r>
        <w:rPr>
          <w:rFonts w:ascii="KoopPro-Light" w:hAnsi="KoopPro-Light" w:cs="KoopPro-Light"/>
          <w:color w:val="000000"/>
          <w:sz w:val="13"/>
          <w:szCs w:val="13"/>
        </w:rPr>
        <w:t>Číslo návrhu</w:t>
      </w:r>
    </w:p>
    <w:p w14:paraId="2107E86A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24"/>
          <w:szCs w:val="24"/>
        </w:rPr>
      </w:pPr>
      <w:r>
        <w:rPr>
          <w:rFonts w:ascii="KoopPro-Bold" w:hAnsi="KoopPro-Bold" w:cs="KoopPro-Bold"/>
          <w:b/>
          <w:bCs/>
          <w:color w:val="000000"/>
          <w:sz w:val="24"/>
          <w:szCs w:val="24"/>
        </w:rPr>
        <w:t>6357546695</w:t>
      </w:r>
    </w:p>
    <w:p w14:paraId="476BE1A8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FFFFFF"/>
          <w:sz w:val="24"/>
          <w:szCs w:val="24"/>
        </w:rPr>
      </w:pPr>
      <w:r>
        <w:rPr>
          <w:rFonts w:ascii="KoopPro-Bold" w:hAnsi="KoopPro-Bold" w:cs="KoopPro-Bold"/>
          <w:b/>
          <w:bCs/>
          <w:color w:val="FFFFFF"/>
          <w:sz w:val="24"/>
          <w:szCs w:val="24"/>
        </w:rPr>
        <w:t>Návrh pojistné smlouvy – Autopojištění NAMÍRU</w:t>
      </w:r>
    </w:p>
    <w:p w14:paraId="10BCB7E3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24"/>
          <w:szCs w:val="24"/>
        </w:rPr>
      </w:pPr>
      <w:r>
        <w:rPr>
          <w:rFonts w:ascii="KoopPro-Bold" w:hAnsi="KoopPro-Bold" w:cs="KoopPro-Bold"/>
          <w:b/>
          <w:bCs/>
          <w:color w:val="FFFFFF"/>
          <w:sz w:val="20"/>
          <w:szCs w:val="20"/>
        </w:rPr>
        <w:t xml:space="preserve">A </w:t>
      </w:r>
      <w:r>
        <w:rPr>
          <w:rFonts w:ascii="KoopPro-Bold" w:hAnsi="KoopPro-Bold" w:cs="KoopPro-Bold"/>
          <w:b/>
          <w:bCs/>
          <w:color w:val="000000"/>
          <w:sz w:val="24"/>
          <w:szCs w:val="24"/>
        </w:rPr>
        <w:t>Pojistitel</w:t>
      </w:r>
    </w:p>
    <w:p w14:paraId="32E72860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Kooperativa pojišťovna, a.s., </w:t>
      </w:r>
      <w:proofErr w:type="spellStart"/>
      <w:r>
        <w:rPr>
          <w:rFonts w:ascii="KoopPro-Light" w:hAnsi="KoopPro-Light" w:cs="KoopPro-Light"/>
          <w:color w:val="000000"/>
          <w:sz w:val="18"/>
          <w:szCs w:val="18"/>
        </w:rPr>
        <w:t>Vienna</w:t>
      </w:r>
      <w:proofErr w:type="spellEnd"/>
      <w:r>
        <w:rPr>
          <w:rFonts w:ascii="KoopPro-Light" w:hAnsi="KoopPro-Light" w:cs="KoopPro-Light"/>
          <w:color w:val="000000"/>
          <w:sz w:val="18"/>
          <w:szCs w:val="18"/>
        </w:rPr>
        <w:t xml:space="preserve"> </w:t>
      </w:r>
      <w:proofErr w:type="spellStart"/>
      <w:r>
        <w:rPr>
          <w:rFonts w:ascii="KoopPro-Light" w:hAnsi="KoopPro-Light" w:cs="KoopPro-Light"/>
          <w:color w:val="000000"/>
          <w:sz w:val="18"/>
          <w:szCs w:val="18"/>
        </w:rPr>
        <w:t>Insurance</w:t>
      </w:r>
      <w:proofErr w:type="spellEnd"/>
      <w:r>
        <w:rPr>
          <w:rFonts w:ascii="KoopPro-Light" w:hAnsi="KoopPro-Light" w:cs="KoopPro-Light"/>
          <w:color w:val="000000"/>
          <w:sz w:val="18"/>
          <w:szCs w:val="18"/>
        </w:rPr>
        <w:t xml:space="preserve"> Group, sídlo: Pobřežní 665/21, 186 00 Praha 8, Česká republika,</w:t>
      </w:r>
    </w:p>
    <w:p w14:paraId="6904CB75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IČO: 47116617, zapsaná v obchodním rejstříku u Městského soudu v Praze, </w:t>
      </w:r>
      <w:proofErr w:type="spellStart"/>
      <w:r>
        <w:rPr>
          <w:rFonts w:ascii="KoopPro-Light" w:hAnsi="KoopPro-Light" w:cs="KoopPro-Light"/>
          <w:color w:val="000000"/>
          <w:sz w:val="18"/>
          <w:szCs w:val="18"/>
        </w:rPr>
        <w:t>sp</w:t>
      </w:r>
      <w:proofErr w:type="spellEnd"/>
      <w:r>
        <w:rPr>
          <w:rFonts w:ascii="KoopPro-Light" w:hAnsi="KoopPro-Light" w:cs="KoopPro-Light"/>
          <w:color w:val="000000"/>
          <w:sz w:val="18"/>
          <w:szCs w:val="18"/>
        </w:rPr>
        <w:t>. zn. B 1897</w:t>
      </w:r>
    </w:p>
    <w:p w14:paraId="77FE2683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24"/>
          <w:szCs w:val="24"/>
        </w:rPr>
      </w:pPr>
      <w:r>
        <w:rPr>
          <w:rFonts w:ascii="KoopPro-Bold" w:hAnsi="KoopPro-Bold" w:cs="KoopPro-Bold"/>
          <w:b/>
          <w:bCs/>
          <w:color w:val="FFFFFF"/>
          <w:sz w:val="20"/>
          <w:szCs w:val="20"/>
        </w:rPr>
        <w:t xml:space="preserve">B </w:t>
      </w:r>
      <w:r>
        <w:rPr>
          <w:rFonts w:ascii="KoopPro-Bold" w:hAnsi="KoopPro-Bold" w:cs="KoopPro-Bold"/>
          <w:b/>
          <w:bCs/>
          <w:color w:val="000000"/>
          <w:sz w:val="24"/>
          <w:szCs w:val="24"/>
        </w:rPr>
        <w:t>Pojistník</w:t>
      </w:r>
    </w:p>
    <w:p w14:paraId="6C1855B7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Název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Čistá Plzeň, s.r.o.</w:t>
      </w:r>
    </w:p>
    <w:p w14:paraId="7C9D3D7F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IČO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28046153</w:t>
      </w:r>
    </w:p>
    <w:p w14:paraId="374D2042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Adresa sídla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Edvarda Beneše 430/23, 301 00 Plzeň -</w:t>
      </w:r>
    </w:p>
    <w:p w14:paraId="24DB45D7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proofErr w:type="spellStart"/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Doudlevce</w:t>
      </w:r>
      <w:proofErr w:type="spellEnd"/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, ČR</w:t>
      </w:r>
    </w:p>
    <w:p w14:paraId="0B1315FC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Plátce DPH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ANO</w:t>
      </w:r>
    </w:p>
    <w:p w14:paraId="763F25F5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1. jednající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Otakar Horák</w:t>
      </w:r>
    </w:p>
    <w:p w14:paraId="6FA017CB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Typ osoby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podnikatel, právnická osoba</w:t>
      </w:r>
    </w:p>
    <w:p w14:paraId="6BBDC73F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E-mail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krasny@cistaplzen.cz</w:t>
      </w:r>
    </w:p>
    <w:p w14:paraId="6A91A981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Mobil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735 192 560</w:t>
      </w:r>
    </w:p>
    <w:p w14:paraId="7120B02C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24"/>
          <w:szCs w:val="24"/>
        </w:rPr>
      </w:pPr>
      <w:r>
        <w:rPr>
          <w:rFonts w:ascii="KoopPro-Bold" w:hAnsi="KoopPro-Bold" w:cs="KoopPro-Bold"/>
          <w:b/>
          <w:bCs/>
          <w:color w:val="FFFFFF"/>
          <w:sz w:val="20"/>
          <w:szCs w:val="20"/>
        </w:rPr>
        <w:t xml:space="preserve">C </w:t>
      </w:r>
      <w:r>
        <w:rPr>
          <w:rFonts w:ascii="KoopPro-Bold" w:hAnsi="KoopPro-Bold" w:cs="KoopPro-Bold"/>
          <w:b/>
          <w:bCs/>
          <w:color w:val="000000"/>
          <w:sz w:val="24"/>
          <w:szCs w:val="24"/>
        </w:rPr>
        <w:t>Provozovatel</w:t>
      </w:r>
    </w:p>
    <w:p w14:paraId="0E1380EC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Shodný s pojistníkem</w:t>
      </w:r>
    </w:p>
    <w:p w14:paraId="1D4597CE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24"/>
          <w:szCs w:val="24"/>
        </w:rPr>
      </w:pPr>
      <w:r>
        <w:rPr>
          <w:rFonts w:ascii="KoopPro-Bold" w:hAnsi="KoopPro-Bold" w:cs="KoopPro-Bold"/>
          <w:b/>
          <w:bCs/>
          <w:color w:val="FFFFFF"/>
          <w:sz w:val="20"/>
          <w:szCs w:val="20"/>
        </w:rPr>
        <w:t xml:space="preserve">D </w:t>
      </w:r>
      <w:r>
        <w:rPr>
          <w:rFonts w:ascii="KoopPro-Bold" w:hAnsi="KoopPro-Bold" w:cs="KoopPro-Bold"/>
          <w:b/>
          <w:bCs/>
          <w:color w:val="000000"/>
          <w:sz w:val="24"/>
          <w:szCs w:val="24"/>
        </w:rPr>
        <w:t>Vlastník</w:t>
      </w:r>
    </w:p>
    <w:p w14:paraId="11DD8AE9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Shodný s pojistníkem</w:t>
      </w:r>
    </w:p>
    <w:p w14:paraId="7B26D4A6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24"/>
          <w:szCs w:val="24"/>
        </w:rPr>
      </w:pPr>
      <w:r>
        <w:rPr>
          <w:rFonts w:ascii="KoopPro-Bold" w:hAnsi="KoopPro-Bold" w:cs="KoopPro-Bold"/>
          <w:b/>
          <w:bCs/>
          <w:color w:val="FFFFFF"/>
          <w:sz w:val="20"/>
          <w:szCs w:val="20"/>
        </w:rPr>
        <w:t xml:space="preserve">E </w:t>
      </w:r>
      <w:r>
        <w:rPr>
          <w:rFonts w:ascii="KoopPro-Bold" w:hAnsi="KoopPro-Bold" w:cs="KoopPro-Bold"/>
          <w:b/>
          <w:bCs/>
          <w:color w:val="000000"/>
          <w:sz w:val="24"/>
          <w:szCs w:val="24"/>
        </w:rPr>
        <w:t>Vozidlo</w:t>
      </w:r>
    </w:p>
    <w:p w14:paraId="1BB8D380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Registrační značka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 xml:space="preserve">NENÍ </w:t>
      </w:r>
      <w:r>
        <w:rPr>
          <w:rFonts w:ascii="KoopPro-Light" w:hAnsi="KoopPro-Light" w:cs="KoopPro-Light"/>
          <w:color w:val="000000"/>
          <w:sz w:val="18"/>
          <w:szCs w:val="18"/>
        </w:rPr>
        <w:t xml:space="preserve">Druh vozidla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 xml:space="preserve">nákladní vozidlo z </w:t>
      </w:r>
      <w:proofErr w:type="spellStart"/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modif.os</w:t>
      </w:r>
      <w:proofErr w:type="spellEnd"/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.</w:t>
      </w:r>
    </w:p>
    <w:p w14:paraId="1C969E42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Druh registrační značky </w:t>
      </w:r>
      <w:proofErr w:type="gramStart"/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S1 - pro</w:t>
      </w:r>
      <w:proofErr w:type="gramEnd"/>
      <w:r>
        <w:rPr>
          <w:rFonts w:ascii="KoopPro-Bold" w:hAnsi="KoopPro-Bold" w:cs="KoopPro-Bold"/>
          <w:b/>
          <w:bCs/>
          <w:color w:val="000000"/>
          <w:sz w:val="18"/>
          <w:szCs w:val="18"/>
        </w:rPr>
        <w:t xml:space="preserve"> silniční vozidla</w:t>
      </w:r>
    </w:p>
    <w:p w14:paraId="59420BC3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Rozlišovací značka státu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CZ</w:t>
      </w:r>
    </w:p>
    <w:p w14:paraId="55CA241C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Měsíc a rok první registrace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11/2022</w:t>
      </w:r>
    </w:p>
    <w:p w14:paraId="46D83212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Největší povolená hmotnost (kg)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2 501</w:t>
      </w:r>
    </w:p>
    <w:p w14:paraId="6F05A597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Počet míst k sezení/stání/lůžek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3/0/0</w:t>
      </w:r>
    </w:p>
    <w:p w14:paraId="46AE95E1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Stav počítadla (km)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1</w:t>
      </w:r>
    </w:p>
    <w:p w14:paraId="32B8B4AD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VIN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W1V44760114170367</w:t>
      </w:r>
    </w:p>
    <w:p w14:paraId="72F825D0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Tovární značka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MERCEDES-BENZ</w:t>
      </w:r>
    </w:p>
    <w:p w14:paraId="34CF9C04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Obchodní označení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VITO TOURER</w:t>
      </w:r>
    </w:p>
    <w:p w14:paraId="1BA11E3F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Zdvihový objem (cm</w:t>
      </w:r>
      <w:r>
        <w:rPr>
          <w:rFonts w:ascii="KoopPro-Light" w:hAnsi="KoopPro-Light" w:cs="KoopPro-Light"/>
          <w:color w:val="000000"/>
          <w:sz w:val="12"/>
          <w:szCs w:val="12"/>
        </w:rPr>
        <w:t>3</w:t>
      </w:r>
      <w:r>
        <w:rPr>
          <w:rFonts w:ascii="KoopPro-Light" w:hAnsi="KoopPro-Light" w:cs="KoopPro-Light"/>
          <w:color w:val="000000"/>
          <w:sz w:val="18"/>
          <w:szCs w:val="18"/>
        </w:rPr>
        <w:t xml:space="preserve">)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1 950</w:t>
      </w:r>
    </w:p>
    <w:p w14:paraId="0F1213BB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Výkon motoru (kW)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100</w:t>
      </w:r>
    </w:p>
    <w:p w14:paraId="438BB34B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Palivo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nafta</w:t>
      </w:r>
    </w:p>
    <w:p w14:paraId="616A0D39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Způsob užívání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běžný</w:t>
      </w:r>
    </w:p>
    <w:p w14:paraId="3C8A40C3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 xml:space="preserve">Běžným způsobem užívání vozidla není provozování vozidla </w:t>
      </w:r>
      <w:r>
        <w:rPr>
          <w:rFonts w:ascii="KoopPro-Light" w:hAnsi="KoopPro-Light" w:cs="KoopPro-Light"/>
          <w:color w:val="000000"/>
          <w:sz w:val="18"/>
          <w:szCs w:val="18"/>
        </w:rPr>
        <w:t>s právem přednostní jízdy, pro přepravu nebezpečných věcí, k půjčování</w:t>
      </w:r>
    </w:p>
    <w:p w14:paraId="1EE358C0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nebo pro smluvní dopravu osob.</w:t>
      </w:r>
    </w:p>
    <w:p w14:paraId="12D08469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Další údaje o vozidle</w:t>
      </w:r>
    </w:p>
    <w:p w14:paraId="64746EA2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Bylo již vozidlo v minulosti vážněji poškozeno?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NE</w:t>
      </w:r>
    </w:p>
    <w:p w14:paraId="61C5296C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Je vozidlo v době uzavření pojistné smlouvy mírně poškozeno?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NE</w:t>
      </w:r>
    </w:p>
    <w:p w14:paraId="63D2F5A4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První registrace vozidla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v ČR</w:t>
      </w:r>
    </w:p>
    <w:p w14:paraId="2F267383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Financování vozidla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nejedná se o leasing ani o úvěr</w:t>
      </w:r>
    </w:p>
    <w:p w14:paraId="712A47BF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24"/>
          <w:szCs w:val="24"/>
        </w:rPr>
      </w:pPr>
      <w:r>
        <w:rPr>
          <w:rFonts w:ascii="KoopPro-Bold" w:hAnsi="KoopPro-Bold" w:cs="KoopPro-Bold"/>
          <w:b/>
          <w:bCs/>
          <w:color w:val="FFFFFF"/>
          <w:sz w:val="20"/>
          <w:szCs w:val="20"/>
        </w:rPr>
        <w:t xml:space="preserve">F </w:t>
      </w:r>
      <w:r>
        <w:rPr>
          <w:rFonts w:ascii="KoopPro-Bold" w:hAnsi="KoopPro-Bold" w:cs="KoopPro-Bold"/>
          <w:b/>
          <w:bCs/>
          <w:color w:val="000000"/>
          <w:sz w:val="24"/>
          <w:szCs w:val="24"/>
        </w:rPr>
        <w:t>Hlavní pojištění</w:t>
      </w:r>
    </w:p>
    <w:p w14:paraId="7E0F5E72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24"/>
          <w:szCs w:val="24"/>
        </w:rPr>
      </w:pPr>
      <w:r>
        <w:rPr>
          <w:rFonts w:ascii="KoopPro-Bold" w:hAnsi="KoopPro-Bold" w:cs="KoopPro-Bold"/>
          <w:b/>
          <w:bCs/>
          <w:color w:val="000000"/>
          <w:sz w:val="24"/>
          <w:szCs w:val="24"/>
        </w:rPr>
        <w:t>Pojištění odpovědnosti za újmu způsobenou provozem vozidla (dále jen pojištění odpovědnosti)</w:t>
      </w:r>
    </w:p>
    <w:p w14:paraId="2EA7498E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Limit při újmě na zdraví nebo usmrcení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100 mil. Kč</w:t>
      </w:r>
    </w:p>
    <w:p w14:paraId="62BD9617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Limit při škodě na věci nebo ušlém zisku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100 mil. Kč</w:t>
      </w:r>
    </w:p>
    <w:p w14:paraId="1E33D177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Stupeň bonusu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 xml:space="preserve">B1 </w:t>
      </w:r>
      <w:r>
        <w:rPr>
          <w:rFonts w:ascii="KoopPro-Light" w:hAnsi="KoopPro-Light" w:cs="KoopPro-Light"/>
          <w:color w:val="000000"/>
          <w:sz w:val="18"/>
          <w:szCs w:val="18"/>
        </w:rPr>
        <w:t xml:space="preserve">Bonus (sleva)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5 %</w:t>
      </w:r>
    </w:p>
    <w:p w14:paraId="44F7854B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4"/>
          <w:szCs w:val="14"/>
        </w:rPr>
      </w:pPr>
      <w:r>
        <w:rPr>
          <w:rFonts w:ascii="KoopPro-Bold" w:hAnsi="KoopPro-Bold" w:cs="KoopPro-Bold"/>
          <w:b/>
          <w:bCs/>
          <w:color w:val="000000"/>
          <w:sz w:val="14"/>
          <w:szCs w:val="14"/>
        </w:rPr>
        <w:t xml:space="preserve">GL3 </w:t>
      </w:r>
      <w:proofErr w:type="spellStart"/>
      <w:r>
        <w:rPr>
          <w:rFonts w:ascii="KoopPro-Light" w:hAnsi="KoopPro-Light" w:cs="KoopPro-Light"/>
          <w:color w:val="000000"/>
          <w:sz w:val="14"/>
          <w:szCs w:val="14"/>
        </w:rPr>
        <w:t>PnD</w:t>
      </w:r>
      <w:proofErr w:type="spellEnd"/>
      <w:r>
        <w:rPr>
          <w:rFonts w:ascii="KoopPro-Light" w:hAnsi="KoopPro-Light" w:cs="KoopPro-Light"/>
          <w:color w:val="000000"/>
          <w:sz w:val="14"/>
          <w:szCs w:val="14"/>
        </w:rPr>
        <w:t xml:space="preserve"> Z9930022370 P100 ID66582 </w:t>
      </w:r>
      <w:proofErr w:type="spellStart"/>
      <w:r>
        <w:rPr>
          <w:rFonts w:ascii="KoopPro-Light" w:hAnsi="KoopPro-Light" w:cs="KoopPro-Light"/>
          <w:color w:val="000000"/>
          <w:sz w:val="14"/>
          <w:szCs w:val="14"/>
        </w:rPr>
        <w:t>rA</w:t>
      </w:r>
      <w:proofErr w:type="spellEnd"/>
      <w:r>
        <w:rPr>
          <w:rFonts w:ascii="KoopPro-Light" w:hAnsi="KoopPro-Light" w:cs="KoopPro-Light"/>
          <w:color w:val="000000"/>
          <w:sz w:val="14"/>
          <w:szCs w:val="14"/>
        </w:rPr>
        <w:t xml:space="preserve"> Z9930015696 P0 </w:t>
      </w:r>
      <w:proofErr w:type="spellStart"/>
      <w:r>
        <w:rPr>
          <w:rFonts w:ascii="KoopPro-Light" w:hAnsi="KoopPro-Light" w:cs="KoopPro-Light"/>
          <w:color w:val="000000"/>
          <w:sz w:val="14"/>
          <w:szCs w:val="14"/>
        </w:rPr>
        <w:t>rN</w:t>
      </w:r>
      <w:proofErr w:type="spellEnd"/>
      <w:r>
        <w:rPr>
          <w:rFonts w:ascii="KoopPro-Light" w:hAnsi="KoopPro-Light" w:cs="KoopPro-Light"/>
          <w:color w:val="000000"/>
          <w:sz w:val="14"/>
          <w:szCs w:val="14"/>
        </w:rPr>
        <w:t xml:space="preserve"> NS7500192020 SP99</w:t>
      </w:r>
    </w:p>
    <w:p w14:paraId="66C15786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3"/>
          <w:szCs w:val="13"/>
        </w:rPr>
      </w:pPr>
      <w:r>
        <w:rPr>
          <w:rFonts w:ascii="KoopPro-Light" w:hAnsi="KoopPro-Light" w:cs="KoopPro-Light"/>
          <w:color w:val="000000"/>
          <w:sz w:val="13"/>
          <w:szCs w:val="13"/>
        </w:rPr>
        <w:t>Strana 1/6, PS 6357546695, tisk KNZ 28. 11. 2022 13:30</w:t>
      </w:r>
    </w:p>
    <w:p w14:paraId="2247A23F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Zdroj pro stanovení stupně bonusu/malusu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údaje z databáze škod</w:t>
      </w:r>
    </w:p>
    <w:p w14:paraId="31281A50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Celková pojištěná doba v měsících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1016</w:t>
      </w:r>
    </w:p>
    <w:p w14:paraId="6A863737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Celkový počet pojistných událostí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31</w:t>
      </w:r>
    </w:p>
    <w:p w14:paraId="3A01361D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lastRenderedPageBreak/>
        <w:t>Nenastane-li během 12 po sobě jdoucích měsíců rozhodná událost, bonus/malus se zvyšuje o jeden stupeň, a to od počátku pojistného</w:t>
      </w:r>
    </w:p>
    <w:p w14:paraId="5B85B70C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období, které po uvedených 12 měsících bezprostředně následuje. Za každou rozhodnou událost nastalou z daného pojištění se stupeň</w:t>
      </w:r>
    </w:p>
    <w:p w14:paraId="33CC3043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bonusu/malusu snižuje o tři stupně, a to od počátku pojistného období, které po ní následuje.</w:t>
      </w:r>
    </w:p>
    <w:p w14:paraId="3B643935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Obchodní sleva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30 %</w:t>
      </w:r>
    </w:p>
    <w:p w14:paraId="0EF368F2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Roční pojistné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11 167 Kč</w:t>
      </w:r>
    </w:p>
    <w:p w14:paraId="2B0DB25B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24"/>
          <w:szCs w:val="24"/>
        </w:rPr>
      </w:pPr>
      <w:r>
        <w:rPr>
          <w:rFonts w:ascii="KoopPro-Bold" w:hAnsi="KoopPro-Bold" w:cs="KoopPro-Bold"/>
          <w:b/>
          <w:bCs/>
          <w:color w:val="000000"/>
          <w:sz w:val="24"/>
          <w:szCs w:val="24"/>
        </w:rPr>
        <w:t>Havarijní pojištění</w:t>
      </w:r>
    </w:p>
    <w:p w14:paraId="47800781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Pojistná nebezpečí</w:t>
      </w:r>
    </w:p>
    <w:p w14:paraId="15ACAD6B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Základní havárie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ANO</w:t>
      </w:r>
    </w:p>
    <w:p w14:paraId="1C859546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Živel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ANO</w:t>
      </w:r>
    </w:p>
    <w:p w14:paraId="4BBC6922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Odcizení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ANO</w:t>
      </w:r>
    </w:p>
    <w:p w14:paraId="161A1ADD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Vandalismus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ANO</w:t>
      </w:r>
    </w:p>
    <w:p w14:paraId="02855E24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Vozidlo včetně obvyklé výbavy</w:t>
      </w:r>
    </w:p>
    <w:p w14:paraId="517933FD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Pojistná částka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748 500 Kč bez DPH</w:t>
      </w:r>
    </w:p>
    <w:p w14:paraId="31CC517F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Spoluúčast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5 %, minimálně však 5 000 Kč</w:t>
      </w:r>
    </w:p>
    <w:p w14:paraId="065F44CA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Pojištění skel vozidla</w:t>
      </w:r>
    </w:p>
    <w:p w14:paraId="0FDEB015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Havarijní pojištění se sjednává s rozšířeným pojištěním skel vozidla.</w:t>
      </w:r>
    </w:p>
    <w:p w14:paraId="6D15E008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Skly vozidla se rozumí všechna výhledová skla, mezi která patří i skla v pevné, skládací nebo odnímatelné střeše, a zrcadlová skla zpětných</w:t>
      </w:r>
    </w:p>
    <w:p w14:paraId="7B407AE7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zrcátek vozidla.</w:t>
      </w:r>
    </w:p>
    <w:p w14:paraId="73B7F49D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Limit pojistného plnění za poškození zrcadlových skel zpětných zrcátek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1 500 Kč</w:t>
      </w:r>
    </w:p>
    <w:p w14:paraId="73301F3F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Spoluúčast</w:t>
      </w:r>
    </w:p>
    <w:p w14:paraId="182BA99A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Pokud vznikne škoda pouze na sklech vozidla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500 Kč</w:t>
      </w:r>
    </w:p>
    <w:p w14:paraId="5E163A35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Pokud vznikne škoda pouze na zrcadlových sklech zpětných zrcátek nebo se skla opraví scelením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bez spoluúčasti</w:t>
      </w:r>
    </w:p>
    <w:p w14:paraId="15C3E51D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Stupeň bonusu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 xml:space="preserve">B10 </w:t>
      </w:r>
      <w:r>
        <w:rPr>
          <w:rFonts w:ascii="KoopPro-Light" w:hAnsi="KoopPro-Light" w:cs="KoopPro-Light"/>
          <w:color w:val="000000"/>
          <w:sz w:val="18"/>
          <w:szCs w:val="18"/>
        </w:rPr>
        <w:t xml:space="preserve">Bonus (sleva)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50 %</w:t>
      </w:r>
    </w:p>
    <w:p w14:paraId="1739458E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Nenastane-li během 12 po sobě jdoucích měsíců rozhodná událost, bonus/malus se zvyšuje o jeden stupeň, a to od počátku pojistného</w:t>
      </w:r>
    </w:p>
    <w:p w14:paraId="0B2E1F06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období, které po uvedených 12 měsících bezprostředně následuje. Za každou rozhodnou událost nastalou z daného pojištění se stupeň</w:t>
      </w:r>
    </w:p>
    <w:p w14:paraId="0368D2C5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bonusu/malusu snižuje o tři stupně, a to od počátku pojistného období, které po ní následuje.</w:t>
      </w:r>
    </w:p>
    <w:p w14:paraId="676A7BC6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Preferovaný způsob likvidace škod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neujednán</w:t>
      </w:r>
    </w:p>
    <w:p w14:paraId="7B1B3B36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Obchodní sleva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50 %</w:t>
      </w:r>
    </w:p>
    <w:p w14:paraId="5EBB701D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Roční pojistné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31 268 Kč</w:t>
      </w:r>
    </w:p>
    <w:p w14:paraId="57C8FF25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24"/>
          <w:szCs w:val="24"/>
        </w:rPr>
      </w:pPr>
      <w:r>
        <w:rPr>
          <w:rFonts w:ascii="KoopPro-Bold" w:hAnsi="KoopPro-Bold" w:cs="KoopPro-Bold"/>
          <w:b/>
          <w:bCs/>
          <w:color w:val="FFFFFF"/>
          <w:sz w:val="20"/>
          <w:szCs w:val="20"/>
        </w:rPr>
        <w:t xml:space="preserve">G </w:t>
      </w:r>
      <w:r>
        <w:rPr>
          <w:rFonts w:ascii="KoopPro-Bold" w:hAnsi="KoopPro-Bold" w:cs="KoopPro-Bold"/>
          <w:b/>
          <w:bCs/>
          <w:color w:val="000000"/>
          <w:sz w:val="24"/>
          <w:szCs w:val="24"/>
        </w:rPr>
        <w:t>Doplňková pojištění</w:t>
      </w:r>
    </w:p>
    <w:p w14:paraId="54F11CE2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24"/>
          <w:szCs w:val="24"/>
        </w:rPr>
      </w:pPr>
      <w:r>
        <w:rPr>
          <w:rFonts w:ascii="KoopPro-Bold" w:hAnsi="KoopPro-Bold" w:cs="KoopPro-Bold"/>
          <w:b/>
          <w:bCs/>
          <w:color w:val="000000"/>
          <w:sz w:val="24"/>
          <w:szCs w:val="24"/>
        </w:rPr>
        <w:t>Pojištění asistenčních služeb</w:t>
      </w:r>
    </w:p>
    <w:p w14:paraId="40EE0044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Asistenční program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IDEÁL</w:t>
      </w:r>
    </w:p>
    <w:p w14:paraId="058CF557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Právo na asistenci podle tohoto programu je omezeno na tři pojistné události za rok.</w:t>
      </w:r>
    </w:p>
    <w:p w14:paraId="0BACCCC5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Roční pojistné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300 Kč</w:t>
      </w:r>
    </w:p>
    <w:p w14:paraId="7F3863F3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3"/>
          <w:szCs w:val="13"/>
        </w:rPr>
      </w:pPr>
      <w:r>
        <w:rPr>
          <w:rFonts w:ascii="KoopPro-Light" w:hAnsi="KoopPro-Light" w:cs="KoopPro-Light"/>
          <w:color w:val="000000"/>
          <w:sz w:val="13"/>
          <w:szCs w:val="13"/>
        </w:rPr>
        <w:t>Strana 2/6, PS 6357546695, tisk KNZ 28. 11. 2022 13:30</w:t>
      </w:r>
    </w:p>
    <w:p w14:paraId="315F5EEF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24"/>
          <w:szCs w:val="24"/>
        </w:rPr>
      </w:pPr>
      <w:r>
        <w:rPr>
          <w:rFonts w:ascii="KoopPro-Bold" w:hAnsi="KoopPro-Bold" w:cs="KoopPro-Bold"/>
          <w:b/>
          <w:bCs/>
          <w:color w:val="000000"/>
          <w:sz w:val="24"/>
          <w:szCs w:val="24"/>
        </w:rPr>
        <w:t>Úrazové pojištění</w:t>
      </w:r>
    </w:p>
    <w:p w14:paraId="32C9C1D4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Druhy pojistného plnění Pojistné částky pro jedno místo</w:t>
      </w:r>
    </w:p>
    <w:p w14:paraId="011DB50A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Místo řidiče Ostatní místa</w:t>
      </w:r>
    </w:p>
    <w:p w14:paraId="6BB6FDFF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Trvalé následky úrazu 200 000 Kč nejsou pojištěna</w:t>
      </w:r>
    </w:p>
    <w:p w14:paraId="663B16C6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Smrt následkem úrazu 100 000 Kč nejsou pojištěna</w:t>
      </w:r>
    </w:p>
    <w:p w14:paraId="03E587F8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Tělesné poškození způsobené úrazem 25 000 Kč nejsou pojištěna</w:t>
      </w:r>
    </w:p>
    <w:p w14:paraId="179DE700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Hospitalizace v důsledku úrazu – denní dávka 200 Kč nejsou pojištěna</w:t>
      </w:r>
    </w:p>
    <w:p w14:paraId="1FB39D6E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Roční pojistné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0 Kč</w:t>
      </w:r>
    </w:p>
    <w:p w14:paraId="48AB41CD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24"/>
          <w:szCs w:val="24"/>
        </w:rPr>
      </w:pPr>
      <w:r>
        <w:rPr>
          <w:rFonts w:ascii="KoopPro-Bold" w:hAnsi="KoopPro-Bold" w:cs="KoopPro-Bold"/>
          <w:b/>
          <w:bCs/>
          <w:color w:val="000000"/>
          <w:sz w:val="24"/>
          <w:szCs w:val="24"/>
        </w:rPr>
        <w:t>Pojištění poškození vozidla zvířetem</w:t>
      </w:r>
    </w:p>
    <w:p w14:paraId="6D084231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Roční limit pojistného plnění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 xml:space="preserve">100 000 Kč </w:t>
      </w:r>
      <w:r>
        <w:rPr>
          <w:rFonts w:ascii="KoopPro-Light" w:hAnsi="KoopPro-Light" w:cs="KoopPro-Light"/>
          <w:color w:val="000000"/>
          <w:sz w:val="18"/>
          <w:szCs w:val="18"/>
        </w:rPr>
        <w:t xml:space="preserve">Spoluúčast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1 %, minimálně však 1 000 Kč</w:t>
      </w:r>
    </w:p>
    <w:p w14:paraId="70E04124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Preferovaný způsob likvidace škod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neujednán</w:t>
      </w:r>
    </w:p>
    <w:p w14:paraId="662FFF48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Roční pojistné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734 Kč</w:t>
      </w:r>
    </w:p>
    <w:p w14:paraId="5A615B13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24"/>
          <w:szCs w:val="24"/>
        </w:rPr>
      </w:pPr>
      <w:r>
        <w:rPr>
          <w:rFonts w:ascii="KoopPro-Bold" w:hAnsi="KoopPro-Bold" w:cs="KoopPro-Bold"/>
          <w:b/>
          <w:bCs/>
          <w:color w:val="000000"/>
          <w:sz w:val="24"/>
          <w:szCs w:val="24"/>
        </w:rPr>
        <w:t>Pojištění nezaviněné nehody</w:t>
      </w:r>
    </w:p>
    <w:p w14:paraId="63EFD3A6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Pojistná částka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 xml:space="preserve">obvyklá cena vozidla </w:t>
      </w:r>
      <w:r>
        <w:rPr>
          <w:rFonts w:ascii="KoopPro-Light" w:hAnsi="KoopPro-Light" w:cs="KoopPro-Light"/>
          <w:color w:val="000000"/>
          <w:sz w:val="18"/>
          <w:szCs w:val="18"/>
        </w:rPr>
        <w:t xml:space="preserve">Spoluúčast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bez spoluúčasti</w:t>
      </w:r>
    </w:p>
    <w:p w14:paraId="029768CA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Roční pojistné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0 Kč</w:t>
      </w:r>
    </w:p>
    <w:p w14:paraId="059BCCED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24"/>
          <w:szCs w:val="24"/>
        </w:rPr>
      </w:pPr>
      <w:r>
        <w:rPr>
          <w:rFonts w:ascii="KoopPro-Bold" w:hAnsi="KoopPro-Bold" w:cs="KoopPro-Bold"/>
          <w:b/>
          <w:bCs/>
          <w:color w:val="000000"/>
          <w:sz w:val="24"/>
          <w:szCs w:val="24"/>
        </w:rPr>
        <w:t>Pojištění VÝMOL</w:t>
      </w:r>
    </w:p>
    <w:p w14:paraId="451154C6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Limit pojistného plnění na pojistnou událost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10 000 Kč</w:t>
      </w:r>
    </w:p>
    <w:p w14:paraId="44EE1500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Spoluúčast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1 000 Kč</w:t>
      </w:r>
    </w:p>
    <w:p w14:paraId="7CA86CD3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Preferovaný způsob likvidace škod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neujednán</w:t>
      </w:r>
    </w:p>
    <w:p w14:paraId="6463D3F6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Roční pojistné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0 Kč</w:t>
      </w:r>
    </w:p>
    <w:p w14:paraId="64C76134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24"/>
          <w:szCs w:val="24"/>
        </w:rPr>
      </w:pPr>
      <w:r>
        <w:rPr>
          <w:rFonts w:ascii="KoopPro-Bold" w:hAnsi="KoopPro-Bold" w:cs="KoopPro-Bold"/>
          <w:b/>
          <w:bCs/>
          <w:color w:val="FFFFFF"/>
          <w:sz w:val="20"/>
          <w:szCs w:val="20"/>
        </w:rPr>
        <w:t xml:space="preserve">H </w:t>
      </w:r>
      <w:r>
        <w:rPr>
          <w:rFonts w:ascii="KoopPro-Bold" w:hAnsi="KoopPro-Bold" w:cs="KoopPro-Bold"/>
          <w:b/>
          <w:bCs/>
          <w:color w:val="000000"/>
          <w:sz w:val="24"/>
          <w:szCs w:val="24"/>
        </w:rPr>
        <w:t>Doba trvání pojištění, pojistné období</w:t>
      </w:r>
    </w:p>
    <w:p w14:paraId="4FE8E3C1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lastRenderedPageBreak/>
        <w:t xml:space="preserve">Počátek pojištění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29. 11. 2022, 00:00 hod.</w:t>
      </w:r>
    </w:p>
    <w:p w14:paraId="3476311D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Doba pojištění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na dobu neurčitou</w:t>
      </w:r>
    </w:p>
    <w:p w14:paraId="354702BF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Pojistné období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12 měsíců</w:t>
      </w:r>
    </w:p>
    <w:p w14:paraId="004131BB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24"/>
          <w:szCs w:val="24"/>
        </w:rPr>
      </w:pPr>
      <w:r>
        <w:rPr>
          <w:rFonts w:ascii="KoopPro-Bold" w:hAnsi="KoopPro-Bold" w:cs="KoopPro-Bold"/>
          <w:b/>
          <w:bCs/>
          <w:color w:val="FFFFFF"/>
          <w:sz w:val="20"/>
          <w:szCs w:val="20"/>
        </w:rPr>
        <w:t xml:space="preserve">I </w:t>
      </w:r>
      <w:r>
        <w:rPr>
          <w:rFonts w:ascii="KoopPro-Bold" w:hAnsi="KoopPro-Bold" w:cs="KoopPro-Bold"/>
          <w:b/>
          <w:bCs/>
          <w:color w:val="000000"/>
          <w:sz w:val="24"/>
          <w:szCs w:val="24"/>
        </w:rPr>
        <w:t>Údaje o pojistném</w:t>
      </w:r>
    </w:p>
    <w:p w14:paraId="601D8C54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Celkové roční pojistné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43 468 Kč</w:t>
      </w:r>
    </w:p>
    <w:p w14:paraId="689D5199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Pojistné za pojistné období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41 730 Kč</w:t>
      </w:r>
    </w:p>
    <w:p w14:paraId="76505610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Sleva za</w:t>
      </w:r>
    </w:p>
    <w:p w14:paraId="03028AD8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proofErr w:type="spellStart"/>
      <w:r>
        <w:rPr>
          <w:rFonts w:ascii="KoopPro-Light" w:hAnsi="KoopPro-Light" w:cs="KoopPro-Light"/>
          <w:color w:val="000000"/>
          <w:sz w:val="18"/>
          <w:szCs w:val="18"/>
        </w:rPr>
        <w:t>propojištěnost</w:t>
      </w:r>
      <w:proofErr w:type="spellEnd"/>
    </w:p>
    <w:p w14:paraId="13952AA8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4 %</w:t>
      </w:r>
    </w:p>
    <w:p w14:paraId="5C922CA0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Způsob platby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Převodní příkaz</w:t>
      </w:r>
    </w:p>
    <w:p w14:paraId="6EC6CC71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První pojistné prosím zaplaťte podle následujících údajů:</w:t>
      </w:r>
    </w:p>
    <w:p w14:paraId="5B9DEE7B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Částka k úhradě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41 730 Kč</w:t>
      </w:r>
    </w:p>
    <w:p w14:paraId="54D2C005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Číslo účtu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2226222/0800</w:t>
      </w:r>
    </w:p>
    <w:p w14:paraId="341D69C4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Variabilní symbol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6357546695</w:t>
      </w:r>
    </w:p>
    <w:p w14:paraId="676F57E5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Datum splatnosti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13. 12. 2022</w:t>
      </w:r>
    </w:p>
    <w:p w14:paraId="358BE846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4"/>
          <w:szCs w:val="14"/>
        </w:rPr>
      </w:pPr>
      <w:r>
        <w:rPr>
          <w:rFonts w:ascii="KoopPro-Light" w:hAnsi="KoopPro-Light" w:cs="KoopPro-Light"/>
          <w:color w:val="000000"/>
          <w:sz w:val="14"/>
          <w:szCs w:val="14"/>
        </w:rPr>
        <w:t>QR kód k platbě</w:t>
      </w:r>
    </w:p>
    <w:p w14:paraId="535A977A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Italic" w:hAnsi="KoopPro-LightItalic" w:cs="KoopPro-LightItalic"/>
          <w:i/>
          <w:iCs/>
          <w:color w:val="000000"/>
          <w:sz w:val="14"/>
          <w:szCs w:val="14"/>
        </w:rPr>
      </w:pPr>
      <w:r>
        <w:rPr>
          <w:rFonts w:ascii="KoopPro-LightItalic" w:hAnsi="KoopPro-LightItalic" w:cs="KoopPro-LightItalic"/>
          <w:i/>
          <w:iCs/>
          <w:color w:val="000000"/>
          <w:sz w:val="14"/>
          <w:szCs w:val="14"/>
        </w:rPr>
        <w:t>Postupujte takto:</w:t>
      </w:r>
    </w:p>
    <w:p w14:paraId="5571F930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4"/>
          <w:szCs w:val="14"/>
        </w:rPr>
      </w:pPr>
      <w:r>
        <w:rPr>
          <w:rFonts w:ascii="KoopPro-Light" w:hAnsi="KoopPro-Light" w:cs="KoopPro-Light"/>
          <w:color w:val="000000"/>
          <w:sz w:val="14"/>
          <w:szCs w:val="14"/>
        </w:rPr>
        <w:t>1. Spusťte bankovní aplikaci ve Vašem mobilu.</w:t>
      </w:r>
    </w:p>
    <w:p w14:paraId="1071866D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4"/>
          <w:szCs w:val="14"/>
        </w:rPr>
      </w:pPr>
      <w:r>
        <w:rPr>
          <w:rFonts w:ascii="KoopPro-Light" w:hAnsi="KoopPro-Light" w:cs="KoopPro-Light"/>
          <w:color w:val="000000"/>
          <w:sz w:val="14"/>
          <w:szCs w:val="14"/>
        </w:rPr>
        <w:t>2. Zvolte platbu pomocí QR kódu.</w:t>
      </w:r>
    </w:p>
    <w:p w14:paraId="6E3EAADC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4"/>
          <w:szCs w:val="14"/>
        </w:rPr>
      </w:pPr>
      <w:r>
        <w:rPr>
          <w:rFonts w:ascii="KoopPro-Light" w:hAnsi="KoopPro-Light" w:cs="KoopPro-Light"/>
          <w:color w:val="000000"/>
          <w:sz w:val="14"/>
          <w:szCs w:val="14"/>
        </w:rPr>
        <w:t>3. Načtením QR kódu proveďte platbu.</w:t>
      </w:r>
    </w:p>
    <w:p w14:paraId="752D9AA7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4"/>
          <w:szCs w:val="14"/>
        </w:rPr>
      </w:pPr>
      <w:r>
        <w:rPr>
          <w:rFonts w:ascii="KoopPro-Bold" w:hAnsi="KoopPro-Bold" w:cs="KoopPro-Bold"/>
          <w:b/>
          <w:bCs/>
          <w:color w:val="000000"/>
          <w:sz w:val="14"/>
          <w:szCs w:val="14"/>
        </w:rPr>
        <w:t xml:space="preserve">QR kód lze využít i pro platbu prostřednictvím terminálu Sazka. </w:t>
      </w:r>
      <w:r>
        <w:rPr>
          <w:rFonts w:ascii="KoopPro-Light" w:hAnsi="KoopPro-Light" w:cs="KoopPro-Light"/>
          <w:color w:val="000000"/>
          <w:sz w:val="14"/>
          <w:szCs w:val="14"/>
        </w:rPr>
        <w:t>Úhrada prostřednictvím terminálu Sazka je zpoplatněna dle ceníku společnosti Sazka.</w:t>
      </w:r>
    </w:p>
    <w:p w14:paraId="7192E5B0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24"/>
          <w:szCs w:val="24"/>
        </w:rPr>
      </w:pPr>
      <w:r>
        <w:rPr>
          <w:rFonts w:ascii="KoopPro-Bold" w:hAnsi="KoopPro-Bold" w:cs="KoopPro-Bold"/>
          <w:b/>
          <w:bCs/>
          <w:color w:val="FFFFFF"/>
          <w:sz w:val="20"/>
          <w:szCs w:val="20"/>
        </w:rPr>
        <w:t xml:space="preserve">J </w:t>
      </w:r>
      <w:r>
        <w:rPr>
          <w:rFonts w:ascii="KoopPro-Bold" w:hAnsi="KoopPro-Bold" w:cs="KoopPro-Bold"/>
          <w:b/>
          <w:bCs/>
          <w:color w:val="000000"/>
          <w:sz w:val="24"/>
          <w:szCs w:val="24"/>
        </w:rPr>
        <w:t>Dokumenty k pojistné smlouvě</w:t>
      </w:r>
    </w:p>
    <w:p w14:paraId="2B8275DE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Pojistné podmínky vztahující se k této pojistné smlouvě</w:t>
      </w:r>
    </w:p>
    <w:p w14:paraId="46F092E6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Pojištění odpovědnosti VPP RH-980/19</w:t>
      </w:r>
    </w:p>
    <w:p w14:paraId="164065D0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Havarijní pojištění VPP RH-980/19 ZPP H-364/19</w:t>
      </w:r>
    </w:p>
    <w:p w14:paraId="3F8E9163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Pojištění asistenčních služeb VPP RH-980/19 ZPP H-391/21</w:t>
      </w:r>
    </w:p>
    <w:p w14:paraId="5B6C5EFA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Tabulka asistenčních služeb</w:t>
      </w:r>
    </w:p>
    <w:p w14:paraId="678478C1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Úrazové pojištění VPP RH-980/19 ZPP H-362/19</w:t>
      </w:r>
    </w:p>
    <w:p w14:paraId="60197F72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Oceňovací tabulky pro pojištění osob</w:t>
      </w:r>
    </w:p>
    <w:p w14:paraId="4D3B1181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3"/>
          <w:szCs w:val="13"/>
        </w:rPr>
      </w:pPr>
      <w:r>
        <w:rPr>
          <w:rFonts w:ascii="KoopPro-Light" w:hAnsi="KoopPro-Light" w:cs="KoopPro-Light"/>
          <w:color w:val="000000"/>
          <w:sz w:val="13"/>
          <w:szCs w:val="13"/>
        </w:rPr>
        <w:t>Strana 3/6, PS 6357546695, tisk KNZ 28. 11. 2022 13:30</w:t>
      </w:r>
    </w:p>
    <w:p w14:paraId="6E1B5A93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Pojištění poškození vozidla zvířetem VPP RH-980/19 ZPP H-372/19</w:t>
      </w:r>
    </w:p>
    <w:p w14:paraId="2A6EBC01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Pojištění nezaviněné nehody VPP RH-980/19 ZPP H-380/19</w:t>
      </w:r>
    </w:p>
    <w:p w14:paraId="752F3CEA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Pojištění VÝMOL VPP RH-980/19 ZPP H-374/19</w:t>
      </w:r>
    </w:p>
    <w:p w14:paraId="3040D2F2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24"/>
          <w:szCs w:val="24"/>
        </w:rPr>
      </w:pPr>
      <w:r>
        <w:rPr>
          <w:rFonts w:ascii="KoopPro-Bold" w:hAnsi="KoopPro-Bold" w:cs="KoopPro-Bold"/>
          <w:b/>
          <w:bCs/>
          <w:color w:val="FFFFFF"/>
          <w:sz w:val="20"/>
          <w:szCs w:val="20"/>
        </w:rPr>
        <w:t xml:space="preserve">K </w:t>
      </w:r>
      <w:r>
        <w:rPr>
          <w:rFonts w:ascii="KoopPro-Bold" w:hAnsi="KoopPro-Bold" w:cs="KoopPro-Bold"/>
          <w:b/>
          <w:bCs/>
          <w:color w:val="000000"/>
          <w:sz w:val="24"/>
          <w:szCs w:val="24"/>
        </w:rPr>
        <w:t>Prohlášení pojistníka</w:t>
      </w:r>
    </w:p>
    <w:p w14:paraId="41E96428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1. Pojistník potvrzuje, že před uzavřením pojistné smlouvy obdržel dokumenty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 xml:space="preserve">Informace pro klienta </w:t>
      </w:r>
      <w:r>
        <w:rPr>
          <w:rFonts w:ascii="KoopPro-Light" w:hAnsi="KoopPro-Light" w:cs="KoopPro-Light"/>
          <w:color w:val="000000"/>
          <w:sz w:val="18"/>
          <w:szCs w:val="18"/>
        </w:rPr>
        <w:t xml:space="preserve">a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Informace o zpracování</w:t>
      </w:r>
    </w:p>
    <w:p w14:paraId="31B42EFE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 xml:space="preserve">osobních údajů v pojištění vozidel </w:t>
      </w:r>
      <w:r>
        <w:rPr>
          <w:rFonts w:ascii="KoopPro-Light" w:hAnsi="KoopPro-Light" w:cs="KoopPro-Light"/>
          <w:color w:val="000000"/>
          <w:sz w:val="18"/>
          <w:szCs w:val="18"/>
        </w:rPr>
        <w:t>a seznámil se s nimi. Pojistník si je vědom, že se jedná o důležité informace, které mu</w:t>
      </w:r>
    </w:p>
    <w:p w14:paraId="687BA5A8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napomohou porozumět podmínkám sjednávaného pojištění a které obsahují upozornění na významná ustanovení pojistných</w:t>
      </w:r>
    </w:p>
    <w:p w14:paraId="6A8F00A2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podmínek a též informace, které je pojistitel povinen v souladu s právními předpisy poskytnout zájemci o pojištění před uzavřením</w:t>
      </w:r>
    </w:p>
    <w:p w14:paraId="0B18488E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pojistné smlouvy na dálku.</w:t>
      </w:r>
    </w:p>
    <w:p w14:paraId="3DA4332C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2. Pojistník dále potvrzuje, že před uzavřením pojistné smlouvy se seznámil s obsahem nabídky a s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pojistnými podmínkami</w:t>
      </w:r>
    </w:p>
    <w:p w14:paraId="5F4BF2AD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uvedenými v nabídce, v oddílu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Dokumenty k pojistné smlouvě</w:t>
      </w:r>
      <w:r>
        <w:rPr>
          <w:rFonts w:ascii="KoopPro-Light" w:hAnsi="KoopPro-Light" w:cs="KoopPro-Light"/>
          <w:color w:val="000000"/>
          <w:sz w:val="18"/>
          <w:szCs w:val="18"/>
        </w:rPr>
        <w:t>. Pojistník si je vědom, že tyto dokumenty tvoří nedílnou součást</w:t>
      </w:r>
    </w:p>
    <w:p w14:paraId="7FA9D2ED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pojistné smlouvy a upravují rozsah pojištění, jeho omezení (včetně výluk), práva a povinnosti účastníků pojištění, následky jejich</w:t>
      </w:r>
    </w:p>
    <w:p w14:paraId="310DC682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porušení a další podmínky pojištění a pojistník je jimi vázán stejně jako pojistnou smlouvou.</w:t>
      </w:r>
    </w:p>
    <w:p w14:paraId="78853F2B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3. Pojistník prohlašuje, že má pojistný zájem na pojištění pojištěného, pokud je osobou od něj odlišnou.</w:t>
      </w:r>
    </w:p>
    <w:p w14:paraId="2AD53B93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4. Pojistník potvrzuje, že adresa jeho trvalého pobytu/bydliště či sídla a kontakty elektronické komunikace uvedené v této pojistné</w:t>
      </w:r>
    </w:p>
    <w:p w14:paraId="515B400E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smlouvě jsou aktuální, a souhlasí, aby tyto údaje byly v případě jejich rozporu s jinými údaji uvedenými v dříve uzavřených</w:t>
      </w:r>
    </w:p>
    <w:p w14:paraId="34B54821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pojistných smlouvách, ve kterých je pojistníkem nebo pojištěným, využívány i pro účely takových pojistných smluv. S tímto</w:t>
      </w:r>
    </w:p>
    <w:p w14:paraId="299CFB2C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postupem pojistník souhlasí i pro případ, kdy pojistiteli oznámí změnu adresy trvalého pobytu/bydliště či sídla nebo kontaktů</w:t>
      </w:r>
    </w:p>
    <w:p w14:paraId="065C9104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elektronické komunikace v době trvání této pojistné smlouvy.</w:t>
      </w:r>
    </w:p>
    <w:p w14:paraId="28340B9D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5. Pojistník prohlašuje, že věci uvedené v této pojistné smlouvě nejsou k datu uzavření smlouvy pojištěny proti stejným nebezpečím u</w:t>
      </w:r>
    </w:p>
    <w:p w14:paraId="6FAE529C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jiného pojistitele, pokud to není uvedeno v nabídce.</w:t>
      </w:r>
    </w:p>
    <w:p w14:paraId="0DA41CF1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6. Pojistník bere na vědomí, že výše pojistného závisí na údajích, hodnotách a dalších parametrech uvedených v pojistné smlouvě a že</w:t>
      </w:r>
    </w:p>
    <w:p w14:paraId="6BF6FD2D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případná pozdější změna těchto údajů, hodnot nebo parametrů může být doprovázena změnou výše pojistného.</w:t>
      </w:r>
    </w:p>
    <w:p w14:paraId="7D5B86F4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24"/>
          <w:szCs w:val="24"/>
        </w:rPr>
      </w:pPr>
      <w:r>
        <w:rPr>
          <w:rFonts w:ascii="KoopPro-Bold" w:hAnsi="KoopPro-Bold" w:cs="KoopPro-Bold"/>
          <w:b/>
          <w:bCs/>
          <w:color w:val="FFFFFF"/>
          <w:sz w:val="20"/>
          <w:szCs w:val="20"/>
        </w:rPr>
        <w:t xml:space="preserve">L </w:t>
      </w:r>
      <w:r>
        <w:rPr>
          <w:rFonts w:ascii="KoopPro-Bold" w:hAnsi="KoopPro-Bold" w:cs="KoopPro-Bold"/>
          <w:b/>
          <w:bCs/>
          <w:color w:val="000000"/>
          <w:sz w:val="24"/>
          <w:szCs w:val="24"/>
        </w:rPr>
        <w:t>Zpracování osobních údajů</w:t>
      </w:r>
    </w:p>
    <w:p w14:paraId="3B553627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lastRenderedPageBreak/>
        <w:t>V následující části jsou uvedeny základní informace o zpracování Vašich osobních údajů. Tyto informace se na Vás uplatní, pouze pokud</w:t>
      </w:r>
    </w:p>
    <w:p w14:paraId="4F0B4537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jste fyzickou osobou, a to s výjimkou ustanovení 3., které se na Vás uplatní i pokud jste právnickou osobou. Více informací, včetně</w:t>
      </w:r>
    </w:p>
    <w:p w14:paraId="7E6B4105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způsobu odvolání souhlasu, možnosti podání námitky v případě zpracování na základě oprávněného zájmu, práva na přístup a dalších práv,</w:t>
      </w:r>
    </w:p>
    <w:p w14:paraId="73AA4830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naleznete v dokumentu Informace o zpracování osobních údajů v pojištění vozidel, který je trvale dostupný na webové stránce</w:t>
      </w:r>
    </w:p>
    <w:p w14:paraId="66A03E84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www.koop.cz v sekci „O pojišťovně Kooperativa“.</w:t>
      </w:r>
    </w:p>
    <w:p w14:paraId="2C8B2924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1. Souhlas se zpracováním osobních údajů pro účely marketingu</w:t>
      </w:r>
    </w:p>
    <w:p w14:paraId="71B62616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Pojistitel bude s Vaším souhlasem zpracovávat Vaše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identifikační a kontaktní údaje, údaje pro ocenění rizika při vstupu do pojištění</w:t>
      </w:r>
    </w:p>
    <w:p w14:paraId="73E01C4A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 xml:space="preserve">a údaje o využívání služeb, </w:t>
      </w:r>
      <w:r>
        <w:rPr>
          <w:rFonts w:ascii="KoopPro-Light" w:hAnsi="KoopPro-Light" w:cs="KoopPro-Light"/>
          <w:color w:val="000000"/>
          <w:sz w:val="18"/>
          <w:szCs w:val="18"/>
        </w:rPr>
        <w:t>a to pro účely:</w:t>
      </w:r>
    </w:p>
    <w:p w14:paraId="77AA3E49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Cambria Math" w:hAnsi="Cambria Math" w:cs="Cambria Math"/>
          <w:color w:val="000000"/>
          <w:sz w:val="18"/>
          <w:szCs w:val="18"/>
        </w:rPr>
        <w:t>▸</w:t>
      </w:r>
      <w:r>
        <w:rPr>
          <w:rFonts w:ascii="DejaVuSans" w:hAnsi="DejaVuSans" w:cs="DejaVuSans"/>
          <w:color w:val="000000"/>
          <w:sz w:val="18"/>
          <w:szCs w:val="18"/>
        </w:rPr>
        <w:t xml:space="preserve"> </w:t>
      </w:r>
      <w:r>
        <w:rPr>
          <w:rFonts w:ascii="KoopPro-Light" w:hAnsi="KoopPro-Light" w:cs="KoopPro-Light"/>
          <w:color w:val="000000"/>
          <w:sz w:val="18"/>
          <w:szCs w:val="18"/>
        </w:rPr>
        <w:t>zasílání slev či jiných nabídek třetích stran, a to i elektronickými prostředky, a</w:t>
      </w:r>
    </w:p>
    <w:p w14:paraId="59247D04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Cambria Math" w:hAnsi="Cambria Math" w:cs="Cambria Math"/>
          <w:color w:val="000000"/>
          <w:sz w:val="18"/>
          <w:szCs w:val="18"/>
        </w:rPr>
        <w:t>▸</w:t>
      </w:r>
      <w:r>
        <w:rPr>
          <w:rFonts w:ascii="DejaVuSans" w:hAnsi="DejaVuSans" w:cs="DejaVuSans"/>
          <w:color w:val="000000"/>
          <w:sz w:val="18"/>
          <w:szCs w:val="18"/>
        </w:rPr>
        <w:t xml:space="preserve"> </w:t>
      </w:r>
      <w:r>
        <w:rPr>
          <w:rFonts w:ascii="KoopPro-Light" w:hAnsi="KoopPro-Light" w:cs="KoopPro-Light"/>
          <w:color w:val="000000"/>
          <w:sz w:val="18"/>
          <w:szCs w:val="18"/>
        </w:rPr>
        <w:t>zpracování Vašich osobních údajů nad rámec oprávněného zájmu pojistitele za účelem vyhodnocení Vašich potřeb a zasílání</w:t>
      </w:r>
    </w:p>
    <w:p w14:paraId="67DCDE17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relevantnějších nabídek (jedná se o některé případy sledování Vašeho chování, spojování osobních údajů shromážděných pro odlišné</w:t>
      </w:r>
    </w:p>
    <w:p w14:paraId="1F40F7D1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účely, použití pokročilých analytických technik).</w:t>
      </w:r>
    </w:p>
    <w:p w14:paraId="1A6FD024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Tento souhlas je dobrovolný, platí po dobu neurčitou, můžete jej však kdykoliv odvolat. V případě, že souhlas neudělíte nebo jej odvoláte,</w:t>
      </w:r>
    </w:p>
    <w:p w14:paraId="4E90A5EE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nebudou Vám zasílány nabídky třetích stran a některé nabídky pojistitele nebude možné plně přizpůsobit Vašim potřebám. Máte také</w:t>
      </w:r>
    </w:p>
    <w:p w14:paraId="1E3A85C9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právo kdykoliv požadovat přístup ke svým osobním údajům.</w:t>
      </w:r>
    </w:p>
    <w:p w14:paraId="462B4031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Pojistník </w:t>
      </w:r>
      <w:r>
        <w:rPr>
          <w:rFonts w:ascii="Segoe UI Symbol" w:hAnsi="Segoe UI Symbol" w:cs="Segoe UI Symbol"/>
          <w:b/>
          <w:bCs/>
          <w:color w:val="000000"/>
          <w:sz w:val="18"/>
          <w:szCs w:val="18"/>
        </w:rPr>
        <w:t>☐</w:t>
      </w:r>
      <w:r>
        <w:rPr>
          <w:rFonts w:ascii="DejaVuSans-Bold" w:hAnsi="DejaVuSans-Bold" w:cs="DejaVuSans-Bold"/>
          <w:b/>
          <w:bCs/>
          <w:color w:val="000000"/>
          <w:sz w:val="18"/>
          <w:szCs w:val="18"/>
        </w:rPr>
        <w:t xml:space="preserve">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 xml:space="preserve">souhlasím </w:t>
      </w:r>
      <w:r>
        <w:rPr>
          <w:rFonts w:ascii="Segoe UI Symbol" w:hAnsi="Segoe UI Symbol" w:cs="Segoe UI Symbol"/>
          <w:b/>
          <w:bCs/>
          <w:color w:val="000000"/>
          <w:sz w:val="18"/>
          <w:szCs w:val="18"/>
        </w:rPr>
        <w:t>☒</w:t>
      </w:r>
      <w:r>
        <w:rPr>
          <w:rFonts w:ascii="DejaVuSans-Bold" w:hAnsi="DejaVuSans-Bold" w:cs="DejaVuSans-Bold"/>
          <w:b/>
          <w:bCs/>
          <w:color w:val="000000"/>
          <w:sz w:val="18"/>
          <w:szCs w:val="18"/>
        </w:rPr>
        <w:t xml:space="preserve">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nesouhlasím</w:t>
      </w:r>
    </w:p>
    <w:p w14:paraId="044A7F48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2. Informace o zpracování osobních údajů bez Vašeho souhlasu</w:t>
      </w:r>
    </w:p>
    <w:p w14:paraId="39019AB7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Zpracování na základě plnění smlouvy a oprávněných zájmů pojistitele</w:t>
      </w:r>
    </w:p>
    <w:p w14:paraId="0D9922BE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Pojistník bere na vědomí, že jeho identifikační a kontaktní údaje, údaje pro ocenění rizika při vstupu do pojištění a údaje o využívání</w:t>
      </w:r>
    </w:p>
    <w:p w14:paraId="46D698B5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služeb zpracovává pojistitel:</w:t>
      </w:r>
    </w:p>
    <w:p w14:paraId="31AD2EBF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Cambria Math" w:hAnsi="Cambria Math" w:cs="Cambria Math"/>
          <w:color w:val="000000"/>
          <w:sz w:val="18"/>
          <w:szCs w:val="18"/>
        </w:rPr>
        <w:t>▸</w:t>
      </w:r>
      <w:r>
        <w:rPr>
          <w:rFonts w:ascii="DejaVuSans" w:hAnsi="DejaVuSans" w:cs="DejaVuSans"/>
          <w:color w:val="000000"/>
          <w:sz w:val="18"/>
          <w:szCs w:val="18"/>
        </w:rPr>
        <w:t xml:space="preserve"> </w:t>
      </w:r>
      <w:r>
        <w:rPr>
          <w:rFonts w:ascii="KoopPro-Light" w:hAnsi="KoopPro-Light" w:cs="KoopPro-Light"/>
          <w:color w:val="000000"/>
          <w:sz w:val="18"/>
          <w:szCs w:val="18"/>
        </w:rPr>
        <w:t>pro účely modelace, návrhu a uzavření pojistné smlouvy, posouzení přijatelnosti do pojištění, správy a ukončení pojistné smlouvy</w:t>
      </w:r>
    </w:p>
    <w:p w14:paraId="5BE72ACE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a likvidace pojistných událostí, když v těchto případech jde o zpracování nezbytné pro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plnění smlouvy</w:t>
      </w:r>
      <w:r>
        <w:rPr>
          <w:rFonts w:ascii="KoopPro-Light" w:hAnsi="KoopPro-Light" w:cs="KoopPro-Light"/>
          <w:color w:val="000000"/>
          <w:sz w:val="18"/>
          <w:szCs w:val="18"/>
        </w:rPr>
        <w:t>, a</w:t>
      </w:r>
    </w:p>
    <w:p w14:paraId="4E61FD5F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Cambria Math" w:hAnsi="Cambria Math" w:cs="Cambria Math"/>
          <w:color w:val="000000"/>
          <w:sz w:val="18"/>
          <w:szCs w:val="18"/>
        </w:rPr>
        <w:t>▸</w:t>
      </w:r>
      <w:r>
        <w:rPr>
          <w:rFonts w:ascii="DejaVuSans" w:hAnsi="DejaVuSans" w:cs="DejaVuSans"/>
          <w:color w:val="000000"/>
          <w:sz w:val="18"/>
          <w:szCs w:val="18"/>
        </w:rPr>
        <w:t xml:space="preserve"> </w:t>
      </w:r>
      <w:r>
        <w:rPr>
          <w:rFonts w:ascii="KoopPro-Light" w:hAnsi="KoopPro-Light" w:cs="KoopPro-Light"/>
          <w:color w:val="000000"/>
          <w:sz w:val="18"/>
          <w:szCs w:val="18"/>
        </w:rPr>
        <w:t>pro účely zajištění řádného nastavení a plnění smluvních vztahů s pojistníkem, zajištění a soupojištění, statistiky a cenotvorby</w:t>
      </w:r>
    </w:p>
    <w:p w14:paraId="20420BDE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produktů, ochrany právních nároků pojistitele a prevence a odhalování pojistných podvodů a jiných protiprávních jednání, když</w:t>
      </w:r>
    </w:p>
    <w:p w14:paraId="20CDFBC6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v těchto případech jde o zpracování založené na základě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 xml:space="preserve">oprávněných zájmů </w:t>
      </w:r>
      <w:r>
        <w:rPr>
          <w:rFonts w:ascii="KoopPro-Light" w:hAnsi="KoopPro-Light" w:cs="KoopPro-Light"/>
          <w:color w:val="000000"/>
          <w:sz w:val="18"/>
          <w:szCs w:val="18"/>
        </w:rPr>
        <w:t>pojistitele. Proti takovému zpracování máte právo</w:t>
      </w:r>
    </w:p>
    <w:p w14:paraId="19409048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kdykoli podat námitku, která může být uplatněna způsobem uvedeným v Informacích o zpracování osobních údajů v pojištění</w:t>
      </w:r>
    </w:p>
    <w:p w14:paraId="5CEBDA38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vozidel.</w:t>
      </w:r>
    </w:p>
    <w:p w14:paraId="5F1F7BCC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3"/>
          <w:szCs w:val="13"/>
        </w:rPr>
      </w:pPr>
      <w:r>
        <w:rPr>
          <w:rFonts w:ascii="KoopPro-Light" w:hAnsi="KoopPro-Light" w:cs="KoopPro-Light"/>
          <w:color w:val="000000"/>
          <w:sz w:val="13"/>
          <w:szCs w:val="13"/>
        </w:rPr>
        <w:t>Strana 4/6, PS 6357546695, tisk KNZ 28. 11. 2022 13:30</w:t>
      </w:r>
    </w:p>
    <w:p w14:paraId="55DD18B3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Zpracování pro účely plnění zákonné povinnosti</w:t>
      </w:r>
    </w:p>
    <w:p w14:paraId="1E0971D5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Pojistník bere na vědomí, že jeho identifikační a kontaktní údaje a údaje pro ocenění rizika při vstupu do pojištění pojistitel dále</w:t>
      </w:r>
    </w:p>
    <w:p w14:paraId="6B60B3F2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zpracovává ke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 xml:space="preserve">splnění své zákonné povinnosti </w:t>
      </w:r>
      <w:r>
        <w:rPr>
          <w:rFonts w:ascii="KoopPro-Light" w:hAnsi="KoopPro-Light" w:cs="KoopPro-Light"/>
          <w:color w:val="000000"/>
          <w:sz w:val="18"/>
          <w:szCs w:val="18"/>
        </w:rPr>
        <w:t>vyplývající zejména ze zákona upravujícího distribuci pojištění a zákona č. 69/2006 Sb.,</w:t>
      </w:r>
    </w:p>
    <w:p w14:paraId="77E43443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o provádění mezinárodních sankcí.</w:t>
      </w:r>
    </w:p>
    <w:p w14:paraId="08B5D72B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Zpracování pro účely přímého marketingu</w:t>
      </w:r>
    </w:p>
    <w:p w14:paraId="430C4498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Pojistník bere na vědomí, že jeho identifikační a kontaktní údaje a údaje o využívání služeb může pojistitel také zpracovávat na základě</w:t>
      </w:r>
    </w:p>
    <w:p w14:paraId="48B048FE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svého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 xml:space="preserve">oprávněného zájmu </w:t>
      </w:r>
      <w:r>
        <w:rPr>
          <w:rFonts w:ascii="KoopPro-Light" w:hAnsi="KoopPro-Light" w:cs="KoopPro-Light"/>
          <w:color w:val="000000"/>
          <w:sz w:val="18"/>
          <w:szCs w:val="18"/>
        </w:rPr>
        <w:t>pro účely zasílání svých reklamních sdělení a nabízení svých služeb; nabídku od pojistitele můžete dostat</w:t>
      </w:r>
    </w:p>
    <w:p w14:paraId="2DED26F2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elektronicky (zejména </w:t>
      </w:r>
      <w:proofErr w:type="spellStart"/>
      <w:r>
        <w:rPr>
          <w:rFonts w:ascii="KoopPro-Light" w:hAnsi="KoopPro-Light" w:cs="KoopPro-Light"/>
          <w:color w:val="000000"/>
          <w:sz w:val="18"/>
          <w:szCs w:val="18"/>
        </w:rPr>
        <w:t>SMSkou</w:t>
      </w:r>
      <w:proofErr w:type="spellEnd"/>
      <w:r>
        <w:rPr>
          <w:rFonts w:ascii="KoopPro-Light" w:hAnsi="KoopPro-Light" w:cs="KoopPro-Light"/>
          <w:color w:val="000000"/>
          <w:sz w:val="18"/>
          <w:szCs w:val="18"/>
        </w:rPr>
        <w:t>, e-mailem, přes sociální sítě nebo telefonicky) nebo klasickým dopisem či osobně od zaměstnanců</w:t>
      </w:r>
    </w:p>
    <w:p w14:paraId="7DFBD040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pojistitele.</w:t>
      </w:r>
    </w:p>
    <w:p w14:paraId="40712C3F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Proti takovému zpracování máte jako pojistník právo kdykoli podat námitku. Pokud si nepřejete, aby Vás pojistitel oslovoval s jakýmikoli</w:t>
      </w:r>
    </w:p>
    <w:p w14:paraId="50BB569C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nabídkami, zaškrtněte prosím toto pole: </w:t>
      </w:r>
      <w:r>
        <w:rPr>
          <w:rFonts w:ascii="Segoe UI Symbol" w:hAnsi="Segoe UI Symbol" w:cs="Segoe UI Symbol"/>
          <w:color w:val="000000"/>
          <w:sz w:val="18"/>
          <w:szCs w:val="18"/>
        </w:rPr>
        <w:t>☒</w:t>
      </w:r>
    </w:p>
    <w:p w14:paraId="3DF683D3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3. Povinnost pojistníka informovat třetí osoby</w:t>
      </w:r>
    </w:p>
    <w:p w14:paraId="352C17BC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Pojistník se zavazuje informovat každého pojištěného, jenž je osobou odlišnou od pojistníka, a případné další osoby, které uvedl</w:t>
      </w:r>
    </w:p>
    <w:p w14:paraId="77975837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lastRenderedPageBreak/>
        <w:t>v pojistné smlouvě, o zpracování jejich osobních údajů.</w:t>
      </w:r>
    </w:p>
    <w:p w14:paraId="04203CC8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4. Informace o zpracování osobních údajů zástupce pojistníka</w:t>
      </w:r>
    </w:p>
    <w:p w14:paraId="63C86F70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Zástupce právnické osoby, zákonný zástupce nebo jiná osoba oprávněná zastupovat pojistníka nebo pojištěného bere na vědomí, že její</w:t>
      </w:r>
    </w:p>
    <w:p w14:paraId="1B681107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identifikační a kontaktní údaje pojistitel zpracovává na základě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 xml:space="preserve">oprávněného zájmu </w:t>
      </w:r>
      <w:r>
        <w:rPr>
          <w:rFonts w:ascii="KoopPro-Light" w:hAnsi="KoopPro-Light" w:cs="KoopPro-Light"/>
          <w:color w:val="000000"/>
          <w:sz w:val="18"/>
          <w:szCs w:val="18"/>
        </w:rPr>
        <w:t>pro účely modelace, návrhu a uzavření pojistné</w:t>
      </w:r>
    </w:p>
    <w:p w14:paraId="0261FE42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smlouvy, správy a ukončení pojistné smlouvy, likvidace pojistných událostí, zajištění a soupojištění, ochrany právních nároků pojistitele</w:t>
      </w:r>
    </w:p>
    <w:p w14:paraId="0463CCBF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a prevence a odhalování pojistných podvodů a jiných protiprávních jednání. Proti takovému zpracování má taková osoba právo kdykoli</w:t>
      </w:r>
    </w:p>
    <w:p w14:paraId="03B279A9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podat námitku, která může být uplatněna způsobem uvedeným v Informacích o zpracování osobních údajů v pojištění vozidel.</w:t>
      </w:r>
    </w:p>
    <w:p w14:paraId="70F1EA53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Zpracování pro účely plnění zákonné povinnosti</w:t>
      </w:r>
    </w:p>
    <w:p w14:paraId="0BB76DF7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Zástupce právnické osoby, zákonný zástupce nebo jiná osoba oprávněná zastupovat pojistníka nebo pojištěného bere na vědomí, že</w:t>
      </w:r>
    </w:p>
    <w:p w14:paraId="17025A66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identifikační a kontaktní údaje pojistitel dále zpracovává ke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 xml:space="preserve">splnění své zákonné povinnosti </w:t>
      </w:r>
      <w:r>
        <w:rPr>
          <w:rFonts w:ascii="KoopPro-Light" w:hAnsi="KoopPro-Light" w:cs="KoopPro-Light"/>
          <w:color w:val="000000"/>
          <w:sz w:val="18"/>
          <w:szCs w:val="18"/>
        </w:rPr>
        <w:t>vyplývající zejména ze zákona upravujícího</w:t>
      </w:r>
    </w:p>
    <w:p w14:paraId="5052C156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distribuci pojištění, zákona č. 69/2006 Sb., o provádění mezinárodních sankcí.</w:t>
      </w:r>
    </w:p>
    <w:p w14:paraId="11CFE89F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Uzavřením pojistné smlouvy potvrzujete, že jste se důkladně seznámil se smyslem a obsahem souhlasu se zpracováním osobních</w:t>
      </w:r>
    </w:p>
    <w:p w14:paraId="701BD035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údajů a že jste se před jejich udělením seznámil s dokumentem Informace o zpracování osobních údajů v pojištění vozidel, zejména</w:t>
      </w:r>
    </w:p>
    <w:p w14:paraId="760F8726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s bližší identifikací dalších správců, rozsahem zpracovávaných údajů, právními základy (důvody), účely a dobou zpracování osobních</w:t>
      </w:r>
    </w:p>
    <w:p w14:paraId="4CC0AD6C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údajů, způsobem odvolání souhlasu a právy, která Vám v této souvislosti náleží.</w:t>
      </w:r>
    </w:p>
    <w:p w14:paraId="16C9E260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24"/>
          <w:szCs w:val="24"/>
        </w:rPr>
      </w:pPr>
      <w:r>
        <w:rPr>
          <w:rFonts w:ascii="KoopPro-Bold" w:hAnsi="KoopPro-Bold" w:cs="KoopPro-Bold"/>
          <w:b/>
          <w:bCs/>
          <w:color w:val="FFFFFF"/>
          <w:sz w:val="20"/>
          <w:szCs w:val="20"/>
        </w:rPr>
        <w:t xml:space="preserve">M </w:t>
      </w:r>
      <w:r>
        <w:rPr>
          <w:rFonts w:ascii="KoopPro-Bold" w:hAnsi="KoopPro-Bold" w:cs="KoopPro-Bold"/>
          <w:b/>
          <w:bCs/>
          <w:color w:val="000000"/>
          <w:sz w:val="24"/>
          <w:szCs w:val="24"/>
        </w:rPr>
        <w:t>Upozornění pojistitele</w:t>
      </w:r>
    </w:p>
    <w:p w14:paraId="59FE440E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Ve smyslu § 2789 zákona č. 89/2012 Sb., občanského zákoníku, je konstatováno, že při uzavírání této pojistné smlouvy nebyly shledány</w:t>
      </w:r>
    </w:p>
    <w:p w14:paraId="0A85BC5C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žádné nesrovnalosti mezi požadavky klienta a nabízeným pojištěním. V případě, že ke zjištění nesrovnalostí mezi požadavky klienta</w:t>
      </w:r>
    </w:p>
    <w:p w14:paraId="4797BEC8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a uzavřenou pojistnou smlouvou dojde při zpracování pojistné smlouvy, pojistitel upozorní pojistníka (klienta) na tyto nesrovnalosti</w:t>
      </w:r>
    </w:p>
    <w:p w14:paraId="237EE2B0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samostatným dopisem.</w:t>
      </w:r>
    </w:p>
    <w:p w14:paraId="55CB4038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24"/>
          <w:szCs w:val="24"/>
        </w:rPr>
      </w:pPr>
      <w:r>
        <w:rPr>
          <w:rFonts w:ascii="KoopPro-Bold" w:hAnsi="KoopPro-Bold" w:cs="KoopPro-Bold"/>
          <w:b/>
          <w:bCs/>
          <w:color w:val="FFFFFF"/>
          <w:sz w:val="20"/>
          <w:szCs w:val="20"/>
        </w:rPr>
        <w:t xml:space="preserve">N </w:t>
      </w:r>
      <w:r>
        <w:rPr>
          <w:rFonts w:ascii="KoopPro-Bold" w:hAnsi="KoopPro-Bold" w:cs="KoopPro-Bold"/>
          <w:b/>
          <w:bCs/>
          <w:color w:val="000000"/>
          <w:sz w:val="24"/>
          <w:szCs w:val="24"/>
        </w:rPr>
        <w:t>Závěrečná ustanovení</w:t>
      </w:r>
    </w:p>
    <w:p w14:paraId="716B8CB7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1. Návrh na uzavření pojistné smlouvy (dále jen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nabídka</w:t>
      </w:r>
      <w:r>
        <w:rPr>
          <w:rFonts w:ascii="KoopPro-Light" w:hAnsi="KoopPro-Light" w:cs="KoopPro-Light"/>
          <w:color w:val="000000"/>
          <w:sz w:val="18"/>
          <w:szCs w:val="18"/>
        </w:rPr>
        <w:t>) musí být pojistníkem přijat v termínu a za podmínek stanovených v nabídce</w:t>
      </w:r>
    </w:p>
    <w:p w14:paraId="460249A8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a též v průvodním dopisu/e-mailu, který byl pojistníkovi odeslán s nabídkou.</w:t>
      </w:r>
    </w:p>
    <w:p w14:paraId="60D09190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2. Nabídku může pojistník přijmout výhradně zaplacením pojistného za první pojistné období nejpozději v určeném termínu na určený</w:t>
      </w:r>
    </w:p>
    <w:p w14:paraId="3C6D31DB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účet pojistitele a s určeným variabilním symbolem. Zaplacením se rozumí připsání platby na účet pojistitele. Přijetím nabídky je</w:t>
      </w:r>
    </w:p>
    <w:p w14:paraId="441E71A7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pojistná smlouva uzavřena.</w:t>
      </w:r>
    </w:p>
    <w:p w14:paraId="5EFAFE5D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3. Není-li pojistné před uplynutím stanoveného termínu zaplaceno, nabídka zaniká, pojistná smlouva není uzavřena a pojištění</w:t>
      </w:r>
    </w:p>
    <w:p w14:paraId="5DFD28CC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nevzniká. Pojistník však souhlasí s tím, aby pojistitel přijal a použil na úhradu prvního pojistného i platbu pojistníka zaslanou pod</w:t>
      </w:r>
    </w:p>
    <w:p w14:paraId="54131358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variabilním symbolem určeným pojistitelem, která bude vyšší než částka pojistného stanovená v nabídce. Pojistná smlouva bude v</w:t>
      </w:r>
    </w:p>
    <w:p w14:paraId="7AD9ECC2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tomto případě uzavřena.</w:t>
      </w:r>
    </w:p>
    <w:p w14:paraId="155CCDDC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4. Pojištění asistenčních služeb platí i na ostrovech, které leží alespoň z části v pásmu 250 km od hranice území označeného v ZPP</w:t>
      </w:r>
    </w:p>
    <w:p w14:paraId="24521C4F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H-391/21 jako evropské zahraničí a patří k některému státu z tohoto území.</w:t>
      </w:r>
    </w:p>
    <w:p w14:paraId="7D14BCB1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5. Pojistitel neposkytne pojistné plnění ani jiné plnění či službu z pojistné smlouvy v rozsahu, v jakém by takové plnění nebo služba</w:t>
      </w:r>
    </w:p>
    <w:p w14:paraId="1F97C2C5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znamenaly porušení mezinárodních sankcí, obchodních nebo ekonomických sankcí či finančních embarg, vyhlášených za účelem</w:t>
      </w:r>
    </w:p>
    <w:p w14:paraId="1C17CBC5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udržení nebo obnovení mezinárodního míru, bezpečnosti, ochrany základních lidských práv a boje proti terorismu. Za tyto sankce a</w:t>
      </w:r>
    </w:p>
    <w:p w14:paraId="57F113FD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embarga se považují zejména sankce a embarga Organizace spojených národů, Evropské unie, České republiky a Spojeného království</w:t>
      </w:r>
    </w:p>
    <w:p w14:paraId="5698BF6E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Velké Británie a Severního Irska. Dále také Spojených států amerických za předpokladu, že neodporují sankcím a embargům</w:t>
      </w:r>
    </w:p>
    <w:p w14:paraId="3CF4B5BA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uvedeným v předchozí větě.</w:t>
      </w:r>
    </w:p>
    <w:p w14:paraId="12EC8773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lastRenderedPageBreak/>
        <w:t>6. Od pojistné smlouvy uzavřené formou obchodu na dálku má pojistník právo bez udání důvodu odstoupit ve lhůtě 14 dnů ode dne</w:t>
      </w:r>
    </w:p>
    <w:p w14:paraId="17150951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jejího uzavření.</w:t>
      </w:r>
    </w:p>
    <w:p w14:paraId="1D13274B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3"/>
          <w:szCs w:val="13"/>
        </w:rPr>
      </w:pPr>
      <w:r>
        <w:rPr>
          <w:rFonts w:ascii="KoopPro-Light" w:hAnsi="KoopPro-Light" w:cs="KoopPro-Light"/>
          <w:color w:val="000000"/>
          <w:sz w:val="13"/>
          <w:szCs w:val="13"/>
        </w:rPr>
        <w:t>Strana 5/6, PS 6357546695, tisk KNZ 28. 11. 2022 13:30</w:t>
      </w:r>
    </w:p>
    <w:p w14:paraId="02D72AF0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7. Byla-li pojistná smlouva uzavřena on-line (prostřednictvím internetové stránky nebo jiného elektronického prostředku), má</w:t>
      </w:r>
    </w:p>
    <w:p w14:paraId="1396DFA1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spotřebitel možnost pro řešení sporu s pojistitelem, který se nepodařilo vyřešit smírnou cestou, využít platformu pro řešení</w:t>
      </w:r>
    </w:p>
    <w:p w14:paraId="1E0DDDF0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spotřebitelských sporů on-line: www.ec.europa.eu/</w:t>
      </w:r>
      <w:proofErr w:type="spellStart"/>
      <w:r>
        <w:rPr>
          <w:rFonts w:ascii="KoopPro-Light" w:hAnsi="KoopPro-Light" w:cs="KoopPro-Light"/>
          <w:color w:val="000000"/>
          <w:sz w:val="18"/>
          <w:szCs w:val="18"/>
        </w:rPr>
        <w:t>consumers</w:t>
      </w:r>
      <w:proofErr w:type="spellEnd"/>
      <w:r>
        <w:rPr>
          <w:rFonts w:ascii="KoopPro-Light" w:hAnsi="KoopPro-Light" w:cs="KoopPro-Light"/>
          <w:color w:val="000000"/>
          <w:sz w:val="18"/>
          <w:szCs w:val="18"/>
        </w:rPr>
        <w:t>/</w:t>
      </w:r>
      <w:proofErr w:type="spellStart"/>
      <w:r>
        <w:rPr>
          <w:rFonts w:ascii="KoopPro-Light" w:hAnsi="KoopPro-Light" w:cs="KoopPro-Light"/>
          <w:color w:val="000000"/>
          <w:sz w:val="18"/>
          <w:szCs w:val="18"/>
        </w:rPr>
        <w:t>odr</w:t>
      </w:r>
      <w:proofErr w:type="spellEnd"/>
      <w:r>
        <w:rPr>
          <w:rFonts w:ascii="KoopPro-Light" w:hAnsi="KoopPro-Light" w:cs="KoopPro-Light"/>
          <w:color w:val="000000"/>
          <w:sz w:val="18"/>
          <w:szCs w:val="18"/>
        </w:rPr>
        <w:t>/.</w:t>
      </w:r>
    </w:p>
    <w:p w14:paraId="1507FE62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8. Subjekty věcně příslušnými k mimosoudnímu řešení spotřebitelských sporů z tohoto pojištění jsou Česká obchodní inspekce,</w:t>
      </w:r>
    </w:p>
    <w:p w14:paraId="6EB69FEF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Štěpánská 567/15, 120 00 Praha 2, www.coi.cz, a Kancelář ombudsmana České asociace pojišťoven </w:t>
      </w:r>
      <w:proofErr w:type="spellStart"/>
      <w:r>
        <w:rPr>
          <w:rFonts w:ascii="KoopPro-Light" w:hAnsi="KoopPro-Light" w:cs="KoopPro-Light"/>
          <w:color w:val="000000"/>
          <w:sz w:val="18"/>
          <w:szCs w:val="18"/>
        </w:rPr>
        <w:t>z.ú</w:t>
      </w:r>
      <w:proofErr w:type="spellEnd"/>
      <w:r>
        <w:rPr>
          <w:rFonts w:ascii="KoopPro-Light" w:hAnsi="KoopPro-Light" w:cs="KoopPro-Light"/>
          <w:color w:val="000000"/>
          <w:sz w:val="18"/>
          <w:szCs w:val="18"/>
        </w:rPr>
        <w:t>., Elišky Krásnohorské 135/7,</w:t>
      </w:r>
    </w:p>
    <w:p w14:paraId="6F2285B6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110 00 Praha 1, www.ombudsmancap.cz.</w:t>
      </w:r>
    </w:p>
    <w:p w14:paraId="1A709AEB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9. Pokud pojistná smlouva (tedy i její případný dodatek) podléhá povinnosti uveřejnění v registru smluv (dále jen registr) ve smyslu</w:t>
      </w:r>
    </w:p>
    <w:p w14:paraId="6CF3F053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zákona č. 340/2015 Sb., zavazuje se pojistník k jejímu uveřejnění v rozsahu, způsobem a ve lhůtách stanovených citovaným zákonem.</w:t>
      </w:r>
    </w:p>
    <w:p w14:paraId="6557A0E1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To nezbavuje pojistitele práva, aby pojistnou smlouvu uveřejnil v registru sám, s čímž pojistník souhlasí. Pokud je pojistník odlišný</w:t>
      </w:r>
    </w:p>
    <w:p w14:paraId="6DC3B3F9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od pojištěného, pojistník dále potvrzuje, že pojištěný souhlasil s uveřejněním pojistné smlouvy. Při vyplnění formuláře pro</w:t>
      </w:r>
    </w:p>
    <w:p w14:paraId="07DC484E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uveřejnění pojistné smlouvy v registru je pojistník povinen vyplnit údaje o pojistiteli (jako smluvní straně), do pole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„Datová</w:t>
      </w:r>
    </w:p>
    <w:p w14:paraId="28CE7ABB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 xml:space="preserve">schránka" </w:t>
      </w:r>
      <w:r>
        <w:rPr>
          <w:rFonts w:ascii="KoopPro-Light" w:hAnsi="KoopPro-Light" w:cs="KoopPro-Light"/>
          <w:color w:val="000000"/>
          <w:sz w:val="18"/>
          <w:szCs w:val="18"/>
        </w:rPr>
        <w:t xml:space="preserve">uvést: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 xml:space="preserve">n6tetn3 </w:t>
      </w:r>
      <w:r>
        <w:rPr>
          <w:rFonts w:ascii="KoopPro-Light" w:hAnsi="KoopPro-Light" w:cs="KoopPro-Light"/>
          <w:color w:val="000000"/>
          <w:sz w:val="18"/>
          <w:szCs w:val="18"/>
        </w:rPr>
        <w:t xml:space="preserve">a do pole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 xml:space="preserve">„Číslo smlouvy" </w:t>
      </w:r>
      <w:r>
        <w:rPr>
          <w:rFonts w:ascii="KoopPro-Light" w:hAnsi="KoopPro-Light" w:cs="KoopPro-Light"/>
          <w:color w:val="000000"/>
          <w:sz w:val="18"/>
          <w:szCs w:val="18"/>
        </w:rPr>
        <w:t xml:space="preserve">uvést: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6357546695</w:t>
      </w:r>
      <w:r>
        <w:rPr>
          <w:rFonts w:ascii="KoopPro-Light" w:hAnsi="KoopPro-Light" w:cs="KoopPro-Light"/>
          <w:color w:val="000000"/>
          <w:sz w:val="18"/>
          <w:szCs w:val="18"/>
        </w:rPr>
        <w:t>. Pojistník se dále zavazuje, že před zasláním pojistné</w:t>
      </w:r>
    </w:p>
    <w:p w14:paraId="144719B9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smlouvy k uveřejnění zajistí znečitelnění neuveřejnitelných informací (např. osobních údajů o fyzických osobách). Smluvní strany se</w:t>
      </w:r>
    </w:p>
    <w:p w14:paraId="06B2941E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dohodly, že ode dne nabytí účinnosti pojistné smlouvy jejím zveřejněním v registru se účinky pojištění, včetně práv a povinností z</w:t>
      </w:r>
    </w:p>
    <w:p w14:paraId="0BE9086F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něj vyplývajících, vztahují i na období od data uvedeného jako počátek pojištění (případně od data uvedeného jako počátek změn</w:t>
      </w:r>
    </w:p>
    <w:p w14:paraId="05F55362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provedených dodatkem) do budoucna.</w:t>
      </w:r>
    </w:p>
    <w:p w14:paraId="2F8C8DE6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24"/>
          <w:szCs w:val="24"/>
        </w:rPr>
      </w:pPr>
      <w:r>
        <w:rPr>
          <w:rFonts w:ascii="KoopPro-Bold" w:hAnsi="KoopPro-Bold" w:cs="KoopPro-Bold"/>
          <w:b/>
          <w:bCs/>
          <w:color w:val="FFFFFF"/>
          <w:sz w:val="20"/>
          <w:szCs w:val="20"/>
        </w:rPr>
        <w:t xml:space="preserve">O </w:t>
      </w:r>
      <w:r>
        <w:rPr>
          <w:rFonts w:ascii="KoopPro-Bold" w:hAnsi="KoopPro-Bold" w:cs="KoopPro-Bold"/>
          <w:b/>
          <w:bCs/>
          <w:color w:val="000000"/>
          <w:sz w:val="24"/>
          <w:szCs w:val="24"/>
        </w:rPr>
        <w:t>Hlášení škody</w:t>
      </w:r>
    </w:p>
    <w:p w14:paraId="3E2C8C58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Škodní událost lze oznámit:</w:t>
      </w:r>
    </w:p>
    <w:p w14:paraId="4E10D300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1. telefonicky na infolinku 957 105 105 nebo elektronicky prostřednictvím www.koop.cz;</w:t>
      </w:r>
    </w:p>
    <w:p w14:paraId="767B8854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2. osobně na kterémkoli obchodním místě pojistitele;</w:t>
      </w:r>
    </w:p>
    <w:p w14:paraId="7C29FCD7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3. písemně na adresu: Kooperativa pojišťovna, a.s., VIG; Centrum zákaznické podpory, Brněnská 634, 664 42 Modřice.</w:t>
      </w:r>
    </w:p>
    <w:p w14:paraId="71D5CDE5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24"/>
          <w:szCs w:val="24"/>
        </w:rPr>
      </w:pPr>
      <w:r>
        <w:rPr>
          <w:rFonts w:ascii="KoopPro-Bold" w:hAnsi="KoopPro-Bold" w:cs="KoopPro-Bold"/>
          <w:b/>
          <w:bCs/>
          <w:color w:val="FFFFFF"/>
          <w:sz w:val="18"/>
          <w:szCs w:val="18"/>
        </w:rPr>
        <w:t xml:space="preserve">P </w:t>
      </w:r>
      <w:r>
        <w:rPr>
          <w:rFonts w:ascii="KoopPro-Bold" w:hAnsi="KoopPro-Bold" w:cs="KoopPro-Bold"/>
          <w:b/>
          <w:bCs/>
          <w:color w:val="000000"/>
          <w:sz w:val="24"/>
          <w:szCs w:val="24"/>
        </w:rPr>
        <w:t>Uzavření pojistné smlouvy</w:t>
      </w:r>
    </w:p>
    <w:p w14:paraId="3248CBE5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Datum vzniku návrhu pojistné smlouvy 28. 11. 2022</w:t>
      </w:r>
    </w:p>
    <w:p w14:paraId="2DC2D3DA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Termín pro přijetí návrhu pojistné smlouvy pojistníkem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13. 12. 2022</w:t>
      </w:r>
    </w:p>
    <w:p w14:paraId="26462CDC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Tento návrh pojistné smlouvy lze přijmout výhradně zaplacením pojistného za první pojistné období.</w:t>
      </w:r>
    </w:p>
    <w:p w14:paraId="6D33C584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Marným uplynutím uvedeného termínu návrh pojistné smlouvy zaniká, a to i v případě, že tento den připadá na sobotu, neděli nebo</w:t>
      </w:r>
    </w:p>
    <w:p w14:paraId="762D51BC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svátek.</w:t>
      </w:r>
    </w:p>
    <w:p w14:paraId="43A59202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Jméno, příjmení / název zástupce pojistitele (získatele)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 xml:space="preserve">Modul Servis s.r.o., zastoupený/á: </w:t>
      </w:r>
      <w:proofErr w:type="spellStart"/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Insurance</w:t>
      </w:r>
      <w:proofErr w:type="spellEnd"/>
    </w:p>
    <w:p w14:paraId="41DF222E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proofErr w:type="spellStart"/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Counseling</w:t>
      </w:r>
      <w:proofErr w:type="spellEnd"/>
      <w:r>
        <w:rPr>
          <w:rFonts w:ascii="KoopPro-Bold" w:hAnsi="KoopPro-Bold" w:cs="KoopPro-Bold"/>
          <w:b/>
          <w:bCs/>
          <w:color w:val="000000"/>
          <w:sz w:val="18"/>
          <w:szCs w:val="18"/>
        </w:rPr>
        <w:t xml:space="preserve"> Group s.r.o., zastoupený/á: Michaela</w:t>
      </w:r>
    </w:p>
    <w:p w14:paraId="282F152E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Hendrychová</w:t>
      </w:r>
    </w:p>
    <w:p w14:paraId="314C50B7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Pojišťovací zprostředkovatel zastupující pojistitele na základě plné moci</w:t>
      </w:r>
    </w:p>
    <w:p w14:paraId="57C14F80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Získatelské číslo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9930022370</w:t>
      </w:r>
    </w:p>
    <w:p w14:paraId="2E13C53B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IČO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26354764</w:t>
      </w:r>
    </w:p>
    <w:p w14:paraId="47823935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IČO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02830973</w:t>
      </w:r>
    </w:p>
    <w:p w14:paraId="69D978BF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Telefonní číslo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+420 720 968 368</w:t>
      </w:r>
    </w:p>
    <w:p w14:paraId="56FA3710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Bold" w:hAnsi="KoopPro-Bold" w:cs="KoopPro-Bold"/>
          <w:b/>
          <w:bCs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 xml:space="preserve">E-mail </w:t>
      </w:r>
      <w:r>
        <w:rPr>
          <w:rFonts w:ascii="KoopPro-Bold" w:hAnsi="KoopPro-Bold" w:cs="KoopPro-Bold"/>
          <w:b/>
          <w:bCs/>
          <w:color w:val="000000"/>
          <w:sz w:val="18"/>
          <w:szCs w:val="18"/>
        </w:rPr>
        <w:t>hendrychova@icg-group.cz</w:t>
      </w:r>
    </w:p>
    <w:p w14:paraId="581F4E6E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Jiří Sýkora</w:t>
      </w:r>
    </w:p>
    <w:p w14:paraId="4410C833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člen představenstva</w:t>
      </w:r>
    </w:p>
    <w:p w14:paraId="52DD1821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Mgr. Filip Král</w:t>
      </w:r>
    </w:p>
    <w:p w14:paraId="06F38E65" w14:textId="77777777" w:rsidR="00F35E63" w:rsidRDefault="00F35E63" w:rsidP="00F35E63">
      <w:pPr>
        <w:autoSpaceDE w:val="0"/>
        <w:autoSpaceDN w:val="0"/>
        <w:adjustRightInd w:val="0"/>
        <w:spacing w:after="0" w:line="240" w:lineRule="auto"/>
        <w:rPr>
          <w:rFonts w:ascii="KoopPro-Light" w:hAnsi="KoopPro-Light" w:cs="KoopPro-Light"/>
          <w:color w:val="000000"/>
          <w:sz w:val="18"/>
          <w:szCs w:val="18"/>
        </w:rPr>
      </w:pPr>
      <w:r>
        <w:rPr>
          <w:rFonts w:ascii="KoopPro-Light" w:hAnsi="KoopPro-Light" w:cs="KoopPro-Light"/>
          <w:color w:val="000000"/>
          <w:sz w:val="18"/>
          <w:szCs w:val="18"/>
        </w:rPr>
        <w:t>člen představenstva</w:t>
      </w:r>
    </w:p>
    <w:p w14:paraId="4EFE2B74" w14:textId="48AA7B74" w:rsidR="00AA6665" w:rsidRDefault="00F35E63" w:rsidP="00F35E63">
      <w:r>
        <w:rPr>
          <w:rFonts w:ascii="KoopPro-Light" w:hAnsi="KoopPro-Light" w:cs="KoopPro-Light"/>
          <w:color w:val="000000"/>
          <w:sz w:val="13"/>
          <w:szCs w:val="13"/>
        </w:rPr>
        <w:t>Strana 6/6, PS 6357546695, tisk KNZ 28. 11. 2022 13:30</w:t>
      </w:r>
      <w:r>
        <w:rPr>
          <w:rFonts w:ascii="KoopPro-Light" w:hAnsi="KoopPro-Light" w:cs="KoopPro-Light"/>
          <w:color w:val="000000"/>
          <w:sz w:val="20"/>
          <w:szCs w:val="20"/>
        </w:rPr>
        <w:t>__</w:t>
      </w:r>
    </w:p>
    <w:sectPr w:rsidR="00AA6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oopPro-Ligh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KoopPro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KoopPro-Light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63"/>
    <w:rsid w:val="00AA6665"/>
    <w:rsid w:val="00F3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DDE03"/>
  <w15:chartTrackingRefBased/>
  <w15:docId w15:val="{90696605-43F4-49B7-86CF-C8D923F4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3117</Words>
  <Characters>18395</Characters>
  <Application>Microsoft Office Word</Application>
  <DocSecurity>0</DocSecurity>
  <Lines>153</Lines>
  <Paragraphs>42</Paragraphs>
  <ScaleCrop>false</ScaleCrop>
  <Company/>
  <LinksUpToDate>false</LinksUpToDate>
  <CharactersWithSpaces>21470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Brunová Lucie</dc:creator>
  <cp:keywords/>
  <dc:description/>
  <cp:lastModifiedBy>Brunová Lucie</cp:lastModifiedBy>
  <cp:revision>1</cp:revision>
  <dcterms:created xsi:type="dcterms:W3CDTF">2022-11-28T13:13:00Z</dcterms:created>
  <dcterms:modified xsi:type="dcterms:W3CDTF">2022-11-28T13:15:00Z</dcterms:modified>
</cp:coreProperties>
</file>