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5240CC4A" w:rsidR="00116C1B" w:rsidRDefault="008536A0" w:rsidP="00116C1B">
      <w:pPr>
        <w:pStyle w:val="ZkladntextIMP"/>
        <w:widowControl/>
        <w:spacing w:line="240" w:lineRule="auto"/>
        <w:jc w:val="both"/>
        <w:rPr>
          <w:rFonts w:ascii="Arial" w:hAnsi="Arial" w:cs="Arial"/>
          <w:color w:val="000000"/>
          <w:sz w:val="20"/>
        </w:rPr>
      </w:pPr>
      <w:r>
        <w:rPr>
          <w:rFonts w:ascii="Arial" w:hAnsi="Arial" w:cs="Arial"/>
          <w:color w:val="000000"/>
          <w:sz w:val="20"/>
        </w:rPr>
        <w:t>kterou níže uvedeného dne uzavřely následující smluvní strany:</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6BC124F7" w:rsidR="00116C1B" w:rsidRPr="00946A0A" w:rsidRDefault="00116C1B" w:rsidP="00116C1B">
      <w:pPr>
        <w:tabs>
          <w:tab w:val="left" w:pos="2835"/>
        </w:tabs>
        <w:jc w:val="both"/>
        <w:rPr>
          <w:rFonts w:ascii="Arial" w:hAnsi="Arial" w:cs="Arial"/>
        </w:rPr>
      </w:pPr>
      <w:r w:rsidRPr="00946A0A">
        <w:rPr>
          <w:rFonts w:ascii="Arial" w:hAnsi="Arial" w:cs="Arial"/>
          <w:b/>
        </w:rPr>
        <w:t>1.2. Zhotovitel:</w:t>
      </w:r>
      <w:r w:rsidRPr="00946A0A">
        <w:rPr>
          <w:rFonts w:ascii="Arial" w:hAnsi="Arial" w:cs="Arial"/>
          <w:b/>
        </w:rPr>
        <w:tab/>
      </w:r>
      <w:r w:rsidR="004F2919" w:rsidRPr="00946A0A">
        <w:rPr>
          <w:rFonts w:ascii="Arial" w:hAnsi="Arial" w:cs="Arial"/>
          <w:b/>
        </w:rPr>
        <w:t>STAVOS Příbram a.s.</w:t>
      </w:r>
    </w:p>
    <w:p w14:paraId="7BAA145C" w14:textId="689316E5" w:rsidR="00116C1B" w:rsidRPr="00946A0A" w:rsidRDefault="00116C1B" w:rsidP="00116C1B">
      <w:pPr>
        <w:tabs>
          <w:tab w:val="left" w:pos="2835"/>
        </w:tabs>
        <w:jc w:val="both"/>
        <w:rPr>
          <w:rFonts w:ascii="Arial" w:hAnsi="Arial" w:cs="Arial"/>
        </w:rPr>
      </w:pPr>
      <w:r w:rsidRPr="00946A0A">
        <w:rPr>
          <w:rFonts w:ascii="Arial" w:hAnsi="Arial" w:cs="Arial"/>
        </w:rPr>
        <w:t>sídlo:</w:t>
      </w:r>
      <w:r w:rsidRPr="00946A0A">
        <w:rPr>
          <w:rFonts w:ascii="Arial" w:hAnsi="Arial" w:cs="Arial"/>
        </w:rPr>
        <w:tab/>
      </w:r>
      <w:r w:rsidR="004F2919" w:rsidRPr="00946A0A">
        <w:rPr>
          <w:rFonts w:ascii="Arial" w:hAnsi="Arial" w:cs="Arial"/>
        </w:rPr>
        <w:t>Čs. armády 29, Příbram IV, 261 01 Příbram</w:t>
      </w:r>
    </w:p>
    <w:p w14:paraId="46DC17D0" w14:textId="07C17685" w:rsidR="00116C1B" w:rsidRPr="00946A0A" w:rsidRDefault="00116C1B" w:rsidP="00116C1B">
      <w:pPr>
        <w:tabs>
          <w:tab w:val="left" w:pos="2835"/>
        </w:tabs>
        <w:jc w:val="both"/>
        <w:rPr>
          <w:rFonts w:ascii="Arial" w:hAnsi="Arial" w:cs="Arial"/>
        </w:rPr>
      </w:pPr>
      <w:r w:rsidRPr="00946A0A">
        <w:rPr>
          <w:rFonts w:ascii="Arial" w:hAnsi="Arial" w:cs="Arial"/>
        </w:rPr>
        <w:t>zastoupený:</w:t>
      </w:r>
      <w:r w:rsidRPr="00946A0A">
        <w:rPr>
          <w:rFonts w:ascii="Arial" w:hAnsi="Arial" w:cs="Arial"/>
        </w:rPr>
        <w:tab/>
      </w:r>
      <w:r w:rsidR="004B6769" w:rsidRPr="00946A0A">
        <w:rPr>
          <w:rFonts w:ascii="Arial" w:hAnsi="Arial" w:cs="Arial"/>
        </w:rPr>
        <w:t>Ing</w:t>
      </w:r>
      <w:r w:rsidR="004F2919" w:rsidRPr="00946A0A">
        <w:rPr>
          <w:rFonts w:ascii="Arial" w:hAnsi="Arial" w:cs="Arial"/>
        </w:rPr>
        <w:t>. Petrem Vošmikem</w:t>
      </w:r>
    </w:p>
    <w:p w14:paraId="048A734A" w14:textId="1AA1A9F5" w:rsidR="00116C1B" w:rsidRPr="00946A0A" w:rsidRDefault="00116C1B" w:rsidP="00116C1B">
      <w:pPr>
        <w:tabs>
          <w:tab w:val="left" w:pos="2835"/>
        </w:tabs>
        <w:jc w:val="both"/>
        <w:rPr>
          <w:rFonts w:ascii="Arial" w:hAnsi="Arial" w:cs="Arial"/>
        </w:rPr>
      </w:pPr>
      <w:r w:rsidRPr="00946A0A">
        <w:rPr>
          <w:rFonts w:ascii="Arial" w:hAnsi="Arial" w:cs="Arial"/>
        </w:rPr>
        <w:t>IČO:</w:t>
      </w:r>
      <w:r w:rsidRPr="00946A0A">
        <w:rPr>
          <w:rFonts w:ascii="Arial" w:hAnsi="Arial" w:cs="Arial"/>
        </w:rPr>
        <w:tab/>
      </w:r>
      <w:r w:rsidR="004F2919" w:rsidRPr="00946A0A">
        <w:rPr>
          <w:rFonts w:ascii="Arial" w:hAnsi="Arial" w:cs="Arial"/>
        </w:rPr>
        <w:t>24311031</w:t>
      </w:r>
    </w:p>
    <w:p w14:paraId="4E758080" w14:textId="5F3B81D9" w:rsidR="00116C1B" w:rsidRPr="00946A0A" w:rsidRDefault="00116C1B" w:rsidP="00116C1B">
      <w:pPr>
        <w:tabs>
          <w:tab w:val="left" w:pos="2835"/>
        </w:tabs>
        <w:jc w:val="both"/>
        <w:rPr>
          <w:rFonts w:ascii="Arial" w:hAnsi="Arial" w:cs="Arial"/>
        </w:rPr>
      </w:pPr>
      <w:r w:rsidRPr="00946A0A">
        <w:rPr>
          <w:rFonts w:ascii="Arial" w:hAnsi="Arial" w:cs="Arial"/>
        </w:rPr>
        <w:t>DIČ:</w:t>
      </w:r>
      <w:r w:rsidRPr="00946A0A">
        <w:rPr>
          <w:rFonts w:ascii="Arial" w:hAnsi="Arial" w:cs="Arial"/>
        </w:rPr>
        <w:tab/>
        <w:t>CZ</w:t>
      </w:r>
      <w:r w:rsidR="004F2919" w:rsidRPr="00946A0A">
        <w:rPr>
          <w:rFonts w:ascii="Arial" w:hAnsi="Arial" w:cs="Arial"/>
        </w:rPr>
        <w:t>24311031</w:t>
      </w:r>
    </w:p>
    <w:p w14:paraId="0CCF8532" w14:textId="54EE908E" w:rsidR="00116C1B" w:rsidRPr="00946A0A" w:rsidRDefault="00116C1B" w:rsidP="00116C1B">
      <w:pPr>
        <w:tabs>
          <w:tab w:val="left" w:pos="2835"/>
        </w:tabs>
        <w:jc w:val="both"/>
        <w:rPr>
          <w:rFonts w:ascii="Arial" w:hAnsi="Arial" w:cs="Arial"/>
        </w:rPr>
      </w:pPr>
      <w:r w:rsidRPr="00946A0A">
        <w:rPr>
          <w:rFonts w:ascii="Arial" w:hAnsi="Arial" w:cs="Arial"/>
        </w:rPr>
        <w:t>Bankovní spojení:</w:t>
      </w:r>
      <w:r w:rsidRPr="00946A0A">
        <w:rPr>
          <w:rFonts w:ascii="Arial" w:hAnsi="Arial" w:cs="Arial"/>
        </w:rPr>
        <w:tab/>
      </w:r>
      <w:r w:rsidR="005B33E2" w:rsidRPr="00946A0A">
        <w:rPr>
          <w:rFonts w:ascii="Arial" w:hAnsi="Arial" w:cs="Arial"/>
        </w:rPr>
        <w:t xml:space="preserve">Česká spořitelna, a.s. </w:t>
      </w:r>
    </w:p>
    <w:p w14:paraId="103588B6" w14:textId="0A0397F4" w:rsidR="00116C1B" w:rsidRPr="00946A0A" w:rsidRDefault="00116C1B" w:rsidP="00116C1B">
      <w:pPr>
        <w:tabs>
          <w:tab w:val="left" w:pos="2835"/>
        </w:tabs>
        <w:jc w:val="both"/>
        <w:rPr>
          <w:rFonts w:ascii="Arial" w:hAnsi="Arial" w:cs="Arial"/>
        </w:rPr>
      </w:pPr>
      <w:r w:rsidRPr="00946A0A">
        <w:rPr>
          <w:rFonts w:ascii="Arial" w:hAnsi="Arial" w:cs="Arial"/>
        </w:rPr>
        <w:t>Č. účtu:</w:t>
      </w:r>
      <w:r w:rsidRPr="00946A0A">
        <w:rPr>
          <w:rFonts w:ascii="Arial" w:hAnsi="Arial" w:cs="Arial"/>
        </w:rPr>
        <w:tab/>
      </w:r>
      <w:r w:rsidR="005B33E2" w:rsidRPr="00946A0A">
        <w:rPr>
          <w:rFonts w:ascii="Arial" w:hAnsi="Arial" w:cs="Arial"/>
        </w:rPr>
        <w:t>7213412/0800</w:t>
      </w:r>
      <w:r w:rsidRPr="00946A0A">
        <w:rPr>
          <w:rFonts w:ascii="Arial" w:hAnsi="Arial" w:cs="Arial"/>
          <w:bCs/>
        </w:rPr>
        <w:t xml:space="preserve"> </w:t>
      </w:r>
    </w:p>
    <w:p w14:paraId="70CA74C6" w14:textId="070DF7BB" w:rsidR="00116C1B" w:rsidRPr="007C10BA" w:rsidRDefault="00116C1B" w:rsidP="00116C1B">
      <w:pPr>
        <w:jc w:val="both"/>
        <w:rPr>
          <w:rFonts w:ascii="Arial" w:hAnsi="Arial" w:cs="Arial"/>
        </w:rPr>
      </w:pPr>
      <w:r w:rsidRPr="00946A0A">
        <w:rPr>
          <w:rFonts w:ascii="Arial" w:hAnsi="Arial" w:cs="Arial"/>
        </w:rPr>
        <w:t xml:space="preserve">Zapsaný u </w:t>
      </w:r>
      <w:r w:rsidR="002A2EEC" w:rsidRPr="00946A0A">
        <w:rPr>
          <w:rFonts w:ascii="Arial" w:hAnsi="Arial" w:cs="Arial"/>
        </w:rPr>
        <w:t>Městského</w:t>
      </w:r>
      <w:r w:rsidRPr="00946A0A">
        <w:rPr>
          <w:rFonts w:ascii="Arial" w:hAnsi="Arial" w:cs="Arial"/>
        </w:rPr>
        <w:t xml:space="preserve"> soudu v </w:t>
      </w:r>
      <w:r w:rsidR="002A2EEC" w:rsidRPr="00946A0A">
        <w:rPr>
          <w:rFonts w:ascii="Arial" w:hAnsi="Arial" w:cs="Arial"/>
        </w:rPr>
        <w:t>Praze</w:t>
      </w:r>
      <w:r w:rsidRPr="00946A0A">
        <w:rPr>
          <w:rFonts w:ascii="Arial" w:hAnsi="Arial" w:cs="Arial"/>
        </w:rPr>
        <w:t xml:space="preserve">, </w:t>
      </w:r>
      <w:r w:rsidR="004F2919" w:rsidRPr="00946A0A">
        <w:rPr>
          <w:rFonts w:ascii="Arial" w:hAnsi="Arial" w:cs="Arial"/>
        </w:rPr>
        <w:t>oddíl B, vložka 18230</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3A48F1C" w14:textId="31184102" w:rsidR="005C39F5" w:rsidRDefault="00116C1B" w:rsidP="00D826F5">
      <w:pPr>
        <w:jc w:val="both"/>
        <w:rPr>
          <w:rFonts w:ascii="Arial" w:hAnsi="Arial" w:cs="Arial"/>
        </w:rPr>
      </w:pPr>
      <w:r w:rsidRPr="00AE52F6">
        <w:rPr>
          <w:rFonts w:ascii="Arial" w:hAnsi="Arial" w:cs="Arial"/>
        </w:rPr>
        <w:t>Zhotovitel se touto smlouvou zavazuje provést pro objednatele</w:t>
      </w:r>
      <w:r w:rsidR="00925AD6">
        <w:rPr>
          <w:rFonts w:ascii="Arial" w:hAnsi="Arial" w:cs="Arial"/>
        </w:rPr>
        <w:t xml:space="preserve"> </w:t>
      </w:r>
      <w:r w:rsidR="008536A0">
        <w:rPr>
          <w:rFonts w:ascii="Arial" w:hAnsi="Arial" w:cs="Arial"/>
        </w:rPr>
        <w:t>dílo</w:t>
      </w:r>
      <w:r w:rsidR="003E65DD">
        <w:rPr>
          <w:rFonts w:ascii="Arial" w:hAnsi="Arial" w:cs="Arial"/>
        </w:rPr>
        <w:t>, spočívající v kompletní realizaci veřejné zakázky na stavební práce „</w:t>
      </w:r>
      <w:r w:rsidR="00E5673B">
        <w:rPr>
          <w:rFonts w:ascii="Arial" w:hAnsi="Arial" w:cs="Arial"/>
        </w:rPr>
        <w:t xml:space="preserve">Nový rybník – Novostavba chatek“ </w:t>
      </w:r>
      <w:r w:rsidR="004F2919">
        <w:rPr>
          <w:rFonts w:ascii="Arial" w:hAnsi="Arial" w:cs="Arial"/>
        </w:rPr>
        <w:t>v areálu Nový rybník Příbram</w:t>
      </w:r>
      <w:r w:rsidR="00D92004">
        <w:rPr>
          <w:rFonts w:ascii="Arial" w:hAnsi="Arial" w:cs="Arial"/>
        </w:rPr>
        <w:t xml:space="preserve">. Předmět díla je blíže specifikován </w:t>
      </w:r>
      <w:r w:rsidR="00D3260A">
        <w:rPr>
          <w:rFonts w:ascii="Arial" w:hAnsi="Arial" w:cs="Arial"/>
        </w:rPr>
        <w:t>v</w:t>
      </w:r>
      <w:r w:rsidR="001C2893">
        <w:rPr>
          <w:rFonts w:ascii="Arial" w:hAnsi="Arial" w:cs="Arial"/>
        </w:rPr>
        <w:t> zadávací dokumentaci veřejné zakázky malého rozsahu „Nový rybník - Novostavba chatek“</w:t>
      </w:r>
      <w:r w:rsidR="00DC6527">
        <w:rPr>
          <w:rFonts w:ascii="Arial" w:hAnsi="Arial" w:cs="Arial"/>
        </w:rPr>
        <w:t xml:space="preserve">. </w:t>
      </w:r>
      <w:r w:rsidR="00B965BA">
        <w:rPr>
          <w:rFonts w:ascii="Arial" w:hAnsi="Arial" w:cs="Arial"/>
        </w:rPr>
        <w:t xml:space="preserve">Předmětem díla je tedy kompletní provedení, dokončení a předání objednateli </w:t>
      </w:r>
      <w:r w:rsidR="005C39F5">
        <w:rPr>
          <w:rFonts w:ascii="Arial" w:hAnsi="Arial" w:cs="Arial"/>
        </w:rPr>
        <w:t xml:space="preserve">3ks ubytovacích chatek (novostavba) v areálu Nový rybník, včetně dodávky materiálu, doprovodných stavebně-technologických prací či instalace, a to ve smyslu projektové dokumentace „Novostavba chatek – Areál Nový rybník“ (hl. projektant: Petr Tomášek, DiS.), která tvoří přílohu </w:t>
      </w:r>
      <w:r w:rsidR="006D291C">
        <w:rPr>
          <w:rFonts w:ascii="Arial" w:hAnsi="Arial" w:cs="Arial"/>
        </w:rPr>
        <w:t>výše popsané zadávací dokumentace</w:t>
      </w:r>
      <w:r w:rsidR="005C39F5">
        <w:rPr>
          <w:rFonts w:ascii="Arial" w:hAnsi="Arial" w:cs="Arial"/>
        </w:rPr>
        <w:t>.</w:t>
      </w:r>
      <w:r w:rsidR="001436CE">
        <w:rPr>
          <w:rFonts w:ascii="Arial" w:hAnsi="Arial" w:cs="Arial"/>
        </w:rPr>
        <w:t xml:space="preserve"> Dílo</w:t>
      </w:r>
      <w:r w:rsidR="009A4C5C">
        <w:rPr>
          <w:rFonts w:ascii="Arial" w:hAnsi="Arial" w:cs="Arial"/>
        </w:rPr>
        <w:t xml:space="preserve"> bude provedeno v</w:t>
      </w:r>
      <w:r w:rsidR="00C9538B">
        <w:rPr>
          <w:rFonts w:ascii="Arial" w:hAnsi="Arial" w:cs="Arial"/>
        </w:rPr>
        <w:t> </w:t>
      </w:r>
      <w:r w:rsidR="009A4C5C">
        <w:rPr>
          <w:rFonts w:ascii="Arial" w:hAnsi="Arial" w:cs="Arial"/>
        </w:rPr>
        <w:t>souladu</w:t>
      </w:r>
      <w:r w:rsidR="00C9538B">
        <w:rPr>
          <w:rFonts w:ascii="Arial" w:hAnsi="Arial" w:cs="Arial"/>
        </w:rPr>
        <w:t xml:space="preserve"> </w:t>
      </w:r>
      <w:r w:rsidR="009A4C5C">
        <w:rPr>
          <w:rFonts w:ascii="Arial" w:hAnsi="Arial" w:cs="Arial"/>
        </w:rPr>
        <w:t xml:space="preserve">s  výše popsanou projektovou dokumentací a v rozsahu daném </w:t>
      </w:r>
      <w:r w:rsidR="00015E7C">
        <w:rPr>
          <w:rFonts w:ascii="Arial" w:hAnsi="Arial" w:cs="Arial"/>
        </w:rPr>
        <w:t xml:space="preserve">položkovým rozpočtem, který je součástí nabídky zhotovitele, podané </w:t>
      </w:r>
      <w:r w:rsidR="003E4DF8">
        <w:rPr>
          <w:rFonts w:ascii="Arial" w:hAnsi="Arial" w:cs="Arial"/>
        </w:rPr>
        <w:t xml:space="preserve">zhotovitelem v rámci výběrového řízení na dodavatele výše popsané veřejné zakázky. </w:t>
      </w:r>
      <w:r w:rsidR="001436CE">
        <w:rPr>
          <w:rFonts w:ascii="Arial" w:hAnsi="Arial" w:cs="Arial"/>
        </w:rPr>
        <w:t xml:space="preserve"> </w:t>
      </w:r>
    </w:p>
    <w:p w14:paraId="2E3DE14A" w14:textId="77777777" w:rsidR="009304FA" w:rsidRDefault="009304FA" w:rsidP="00D826F5">
      <w:pPr>
        <w:spacing w:line="256" w:lineRule="auto"/>
        <w:ind w:right="62"/>
        <w:jc w:val="both"/>
        <w:rPr>
          <w:rFonts w:ascii="Arial" w:hAnsi="Arial" w:cs="Arial"/>
          <w:iCs/>
        </w:rPr>
      </w:pPr>
    </w:p>
    <w:p w14:paraId="7172B59E" w14:textId="3BF63277" w:rsidR="00A15DA4" w:rsidRPr="00A15DA4" w:rsidRDefault="00A15DA4" w:rsidP="00A15DA4">
      <w:pPr>
        <w:jc w:val="both"/>
        <w:rPr>
          <w:rFonts w:ascii="Arial" w:hAnsi="Arial" w:cs="Arial"/>
        </w:rPr>
      </w:pPr>
      <w:r w:rsidRPr="00A15DA4">
        <w:rPr>
          <w:rFonts w:ascii="Arial" w:hAnsi="Arial" w:cs="Arial"/>
        </w:rPr>
        <w:t xml:space="preserve">Součástí </w:t>
      </w:r>
      <w:r w:rsidR="005E3805">
        <w:rPr>
          <w:rFonts w:ascii="Arial" w:hAnsi="Arial" w:cs="Arial"/>
        </w:rPr>
        <w:t>předmětu plnění je i</w:t>
      </w:r>
      <w:r w:rsidRPr="00A15DA4">
        <w:rPr>
          <w:rFonts w:ascii="Arial" w:hAnsi="Arial" w:cs="Arial"/>
        </w:rPr>
        <w:t xml:space="preserve"> vybudování inženýrských přípojek k novostavbě chatek (vodovod, kanalizace, dešťová </w:t>
      </w:r>
      <w:r w:rsidR="005E3805">
        <w:rPr>
          <w:rFonts w:ascii="Arial" w:hAnsi="Arial" w:cs="Arial"/>
        </w:rPr>
        <w:t>kanalizace</w:t>
      </w:r>
      <w:r w:rsidRPr="00A15DA4">
        <w:rPr>
          <w:rFonts w:ascii="Arial" w:hAnsi="Arial" w:cs="Arial"/>
        </w:rPr>
        <w:t xml:space="preserve"> - viz. projektová dokumentace „Zdravotechnika areál“). </w:t>
      </w:r>
    </w:p>
    <w:p w14:paraId="0C43F0BC" w14:textId="77777777" w:rsidR="008B548B" w:rsidRDefault="008B548B" w:rsidP="00A15DA4">
      <w:pPr>
        <w:jc w:val="both"/>
        <w:rPr>
          <w:rFonts w:ascii="Arial" w:hAnsi="Arial" w:cs="Arial"/>
        </w:rPr>
      </w:pPr>
    </w:p>
    <w:p w14:paraId="34439962" w14:textId="6F94DB97" w:rsidR="00A15DA4" w:rsidRPr="00A15DA4" w:rsidRDefault="00A15DA4" w:rsidP="00A15DA4">
      <w:pPr>
        <w:jc w:val="both"/>
        <w:rPr>
          <w:rFonts w:ascii="Arial" w:hAnsi="Arial" w:cs="Arial"/>
        </w:rPr>
      </w:pPr>
      <w:r w:rsidRPr="00A15DA4">
        <w:rPr>
          <w:rFonts w:ascii="Arial" w:hAnsi="Arial" w:cs="Arial"/>
        </w:rPr>
        <w:t xml:space="preserve">Součástí předmětu </w:t>
      </w:r>
      <w:r w:rsidR="008B548B">
        <w:rPr>
          <w:rFonts w:ascii="Arial" w:hAnsi="Arial" w:cs="Arial"/>
        </w:rPr>
        <w:t>plnění</w:t>
      </w:r>
      <w:r w:rsidRPr="00A15DA4">
        <w:rPr>
          <w:rFonts w:ascii="Arial" w:hAnsi="Arial" w:cs="Arial"/>
        </w:rPr>
        <w:t xml:space="preserve"> není kácení dřevin (včetně náhradní výsadby), </w:t>
      </w:r>
      <w:r w:rsidR="008B548B">
        <w:rPr>
          <w:rFonts w:ascii="Arial" w:hAnsi="Arial" w:cs="Arial"/>
        </w:rPr>
        <w:t xml:space="preserve">dodávka </w:t>
      </w:r>
      <w:r w:rsidRPr="00A15DA4">
        <w:rPr>
          <w:rFonts w:ascii="Arial" w:hAnsi="Arial" w:cs="Arial"/>
        </w:rPr>
        <w:t>vnitřní</w:t>
      </w:r>
      <w:r w:rsidR="008B548B">
        <w:rPr>
          <w:rFonts w:ascii="Arial" w:hAnsi="Arial" w:cs="Arial"/>
        </w:rPr>
        <w:t>ho</w:t>
      </w:r>
      <w:r w:rsidRPr="00A15DA4">
        <w:rPr>
          <w:rFonts w:ascii="Arial" w:hAnsi="Arial" w:cs="Arial"/>
        </w:rPr>
        <w:t xml:space="preserve"> mobiliář</w:t>
      </w:r>
      <w:r w:rsidR="009971D3">
        <w:rPr>
          <w:rFonts w:ascii="Arial" w:hAnsi="Arial" w:cs="Arial"/>
        </w:rPr>
        <w:t>e</w:t>
      </w:r>
      <w:r w:rsidRPr="00A15DA4">
        <w:rPr>
          <w:rFonts w:ascii="Arial" w:hAnsi="Arial" w:cs="Arial"/>
        </w:rPr>
        <w:t>, demoliční práce, zrušení veřejného osvětlení.</w:t>
      </w:r>
    </w:p>
    <w:p w14:paraId="20601C92" w14:textId="77777777" w:rsidR="00A15DA4" w:rsidRPr="00A15DA4" w:rsidRDefault="00A15DA4" w:rsidP="00A15DA4">
      <w:pPr>
        <w:jc w:val="both"/>
        <w:rPr>
          <w:rFonts w:ascii="Arial" w:hAnsi="Arial" w:cs="Arial"/>
        </w:rPr>
      </w:pPr>
    </w:p>
    <w:p w14:paraId="017B8FCD" w14:textId="3469DC86" w:rsidR="00ED45EE" w:rsidRDefault="00ED45EE" w:rsidP="00ED45EE">
      <w:pPr>
        <w:jc w:val="both"/>
        <w:rPr>
          <w:rFonts w:ascii="Arial" w:hAnsi="Arial" w:cs="Arial"/>
        </w:rPr>
      </w:pPr>
      <w:r w:rsidRPr="00ED45EE">
        <w:rPr>
          <w:rFonts w:ascii="Arial" w:hAnsi="Arial" w:cs="Arial"/>
        </w:rPr>
        <w:t xml:space="preserve">Z hlediska technického a technologického se sjednávají jako závazné technické a technologické předpisy a normy týkající se provádění prací a použitých materiálů a aktuální pokyny výrobců dodaných materiálů a zařízení pro instalaci či aplikaci takových materiálů a zařízení. </w:t>
      </w:r>
      <w:r w:rsidR="0083017F">
        <w:rPr>
          <w:rFonts w:ascii="Arial" w:hAnsi="Arial" w:cs="Arial"/>
        </w:rPr>
        <w:t>Při provádění díla je zhotovitel rovněž povinen postupovat v souladu s obecně uznávanými odbornými postupy pro provádění příslušných prací</w:t>
      </w:r>
      <w:r w:rsidR="00D936B1">
        <w:rPr>
          <w:rFonts w:ascii="Arial" w:hAnsi="Arial" w:cs="Arial"/>
        </w:rPr>
        <w:t>.</w:t>
      </w:r>
    </w:p>
    <w:p w14:paraId="4032DA71" w14:textId="77777777" w:rsidR="006C6730" w:rsidRDefault="006C6730" w:rsidP="00ED45EE">
      <w:pPr>
        <w:jc w:val="both"/>
        <w:rPr>
          <w:rFonts w:ascii="Arial" w:hAnsi="Arial" w:cs="Arial"/>
        </w:rPr>
      </w:pPr>
    </w:p>
    <w:p w14:paraId="79D4CB65" w14:textId="3434DA89" w:rsidR="006C6730" w:rsidRPr="00ED45EE" w:rsidRDefault="006C6730" w:rsidP="00ED45EE">
      <w:pPr>
        <w:jc w:val="both"/>
        <w:rPr>
          <w:rFonts w:ascii="Arial" w:hAnsi="Arial" w:cs="Arial"/>
        </w:rPr>
      </w:pPr>
      <w:r w:rsidRPr="006C6730">
        <w:rPr>
          <w:rFonts w:ascii="Arial" w:hAnsi="Arial" w:cs="Arial"/>
        </w:rPr>
        <w:t xml:space="preserve">Dojde-li při realizaci díla k podstatným změnám, doplňkům nebo rozšíření předmětu díla vyplývající z podmínek při provádění díla, nebo z odborných znalostí zhotovitele, je zhotovitel povinen provést soupis těchto změn, doplňků nebo rozšíření ve formě </w:t>
      </w:r>
      <w:r w:rsidR="003E5DAF">
        <w:rPr>
          <w:rFonts w:ascii="Arial" w:hAnsi="Arial" w:cs="Arial"/>
        </w:rPr>
        <w:t>změnových</w:t>
      </w:r>
      <w:r w:rsidRPr="006C6730">
        <w:rPr>
          <w:rFonts w:ascii="Arial" w:hAnsi="Arial" w:cs="Arial"/>
        </w:rPr>
        <w:t xml:space="preserve"> listů, ocenit jej podle jednotkových cen použitých </w:t>
      </w:r>
      <w:r w:rsidR="003E5DAF">
        <w:rPr>
          <w:rFonts w:ascii="Arial" w:hAnsi="Arial" w:cs="Arial"/>
        </w:rPr>
        <w:t>v nabídce podané ve výše popsaném výběrovém řízení (</w:t>
      </w:r>
      <w:r w:rsidRPr="006C6730">
        <w:rPr>
          <w:rFonts w:ascii="Arial" w:hAnsi="Arial" w:cs="Arial"/>
        </w:rPr>
        <w:t>nebo sazbami uvedenými v příslušných cení</w:t>
      </w:r>
      <w:r w:rsidR="003E5DAF">
        <w:rPr>
          <w:rFonts w:ascii="Arial" w:hAnsi="Arial" w:cs="Arial"/>
        </w:rPr>
        <w:t>cích</w:t>
      </w:r>
      <w:r w:rsidRPr="006C6730">
        <w:rPr>
          <w:rFonts w:ascii="Arial" w:hAnsi="Arial" w:cs="Arial"/>
        </w:rPr>
        <w:t xml:space="preserve"> </w:t>
      </w:r>
      <w:r w:rsidR="003E5DAF">
        <w:rPr>
          <w:rFonts w:ascii="Arial" w:hAnsi="Arial" w:cs="Arial"/>
        </w:rPr>
        <w:t>ÚRS</w:t>
      </w:r>
      <w:r w:rsidR="0063332A">
        <w:rPr>
          <w:rFonts w:ascii="Arial" w:hAnsi="Arial" w:cs="Arial"/>
        </w:rPr>
        <w:t xml:space="preserve">, </w:t>
      </w:r>
      <w:r w:rsidRPr="006C6730">
        <w:rPr>
          <w:rFonts w:ascii="Arial" w:hAnsi="Arial" w:cs="Arial"/>
        </w:rPr>
        <w:t>pokud práce nejsou obsaženy v nabídkovém rozpočtu</w:t>
      </w:r>
      <w:r w:rsidR="0063332A">
        <w:rPr>
          <w:rFonts w:ascii="Arial" w:hAnsi="Arial" w:cs="Arial"/>
        </w:rPr>
        <w:t>)</w:t>
      </w:r>
      <w:r w:rsidRPr="006C6730">
        <w:rPr>
          <w:rFonts w:ascii="Arial" w:hAnsi="Arial" w:cs="Arial"/>
        </w:rPr>
        <w:t xml:space="preserve"> a předložit objednateli k odsouhlasení s tím, že bude uzavřen ”Dodatek ke smlouvě”</w:t>
      </w:r>
      <w:r w:rsidR="0063332A">
        <w:rPr>
          <w:rFonts w:ascii="Arial" w:hAnsi="Arial" w:cs="Arial"/>
        </w:rPr>
        <w:t xml:space="preserve">, </w:t>
      </w:r>
      <w:r w:rsidRPr="006C6730">
        <w:rPr>
          <w:rFonts w:ascii="Arial" w:hAnsi="Arial" w:cs="Arial"/>
        </w:rPr>
        <w:t>shrnující jednotlivé zadávací listy s oceněním, v němž bude řešena změna ceny, případně i termínu dokončení. Pokud tak zhotovitel neučiní</w:t>
      </w:r>
      <w:r w:rsidR="00F719DD">
        <w:rPr>
          <w:rFonts w:ascii="Arial" w:hAnsi="Arial" w:cs="Arial"/>
        </w:rPr>
        <w:t xml:space="preserve"> a práce nebo dodávky p</w:t>
      </w:r>
      <w:r w:rsidR="0060201F">
        <w:rPr>
          <w:rFonts w:ascii="Arial" w:hAnsi="Arial" w:cs="Arial"/>
        </w:rPr>
        <w:t>ro</w:t>
      </w:r>
      <w:r w:rsidR="00F719DD">
        <w:rPr>
          <w:rFonts w:ascii="Arial" w:hAnsi="Arial" w:cs="Arial"/>
        </w:rPr>
        <w:t xml:space="preserve">vede bez písemného souhlasu objednatele, </w:t>
      </w:r>
      <w:r w:rsidRPr="006C6730">
        <w:rPr>
          <w:rFonts w:ascii="Arial" w:hAnsi="Arial" w:cs="Arial"/>
        </w:rPr>
        <w:t xml:space="preserve">má se za to, že práce a dodávky jím </w:t>
      </w:r>
      <w:r w:rsidR="0060201F">
        <w:rPr>
          <w:rFonts w:ascii="Arial" w:hAnsi="Arial" w:cs="Arial"/>
        </w:rPr>
        <w:t xml:space="preserve">takto </w:t>
      </w:r>
      <w:r w:rsidRPr="006C6730">
        <w:rPr>
          <w:rFonts w:ascii="Arial" w:hAnsi="Arial" w:cs="Arial"/>
        </w:rPr>
        <w:t>realizované byly v předmětu díla a v jeho ceně zahrnuty</w:t>
      </w:r>
      <w:r>
        <w:rPr>
          <w:rFonts w:ascii="Arial" w:hAnsi="Arial" w:cs="Arial"/>
        </w:rPr>
        <w:t>.</w:t>
      </w:r>
    </w:p>
    <w:p w14:paraId="0CDA3DB3" w14:textId="77777777" w:rsidR="00116C1B" w:rsidRPr="00ED45EE" w:rsidRDefault="00116C1B" w:rsidP="00ED45EE">
      <w:pPr>
        <w:jc w:val="both"/>
        <w:rPr>
          <w:rFonts w:ascii="Arial" w:hAnsi="Arial" w:cs="Arial"/>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A4A963F" w:rsidR="00116C1B" w:rsidRPr="007C10BA" w:rsidRDefault="00116C1B" w:rsidP="00116C1B">
      <w:pPr>
        <w:jc w:val="both"/>
        <w:rPr>
          <w:rFonts w:ascii="Arial" w:hAnsi="Arial" w:cs="Arial"/>
          <w:bCs/>
          <w:iCs/>
        </w:rPr>
      </w:pPr>
      <w:r w:rsidRPr="007C10BA">
        <w:rPr>
          <w:rFonts w:ascii="Arial" w:hAnsi="Arial" w:cs="Arial"/>
        </w:rPr>
        <w:t xml:space="preserve">2.1. </w:t>
      </w:r>
      <w:r w:rsidR="002A1AC5">
        <w:rPr>
          <w:rFonts w:ascii="Arial" w:hAnsi="Arial" w:cs="Arial"/>
        </w:rPr>
        <w:t xml:space="preserve">Zhotovitel je povinen provést dílo v rozsahu, daném </w:t>
      </w:r>
      <w:r w:rsidR="00557937">
        <w:rPr>
          <w:rFonts w:ascii="Arial" w:hAnsi="Arial" w:cs="Arial"/>
        </w:rPr>
        <w:t>podanou nabídkou a soupisem prací tak, jak jsou popsány v čl. I této smlouvy o dílo.</w:t>
      </w:r>
    </w:p>
    <w:p w14:paraId="567875DD" w14:textId="77777777" w:rsidR="00116C1B" w:rsidRPr="007C10BA" w:rsidRDefault="00116C1B" w:rsidP="00116C1B">
      <w:pPr>
        <w:tabs>
          <w:tab w:val="left" w:pos="360"/>
        </w:tabs>
        <w:jc w:val="both"/>
        <w:rPr>
          <w:rFonts w:ascii="Arial" w:hAnsi="Arial" w:cs="Arial"/>
          <w:color w:val="000000"/>
        </w:rPr>
      </w:pPr>
    </w:p>
    <w:p w14:paraId="664E82A3" w14:textId="7FBADC9F"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 xml:space="preserve">2.2. </w:t>
      </w:r>
      <w:r w:rsidR="007C1A1D">
        <w:rPr>
          <w:rFonts w:ascii="Arial" w:hAnsi="Arial" w:cs="Arial"/>
          <w:color w:val="000000"/>
        </w:rPr>
        <w:t>Objednatel je kdykoliv oprávněn dohodnutý rozsah díla omezit nebo jeho provádění ukončit</w:t>
      </w:r>
      <w:r w:rsidR="00E12801">
        <w:rPr>
          <w:rFonts w:ascii="Arial" w:hAnsi="Arial" w:cs="Arial"/>
          <w:color w:val="000000"/>
        </w:rPr>
        <w:t xml:space="preserve">, a to písemným oznámením doručeným zhotoviteli. </w:t>
      </w:r>
      <w:r w:rsidR="009A113E">
        <w:rPr>
          <w:rFonts w:ascii="Arial" w:hAnsi="Arial" w:cs="Arial"/>
          <w:color w:val="000000"/>
        </w:rPr>
        <w:t xml:space="preserve">Zhotoviteli v této souvislosti nebude příslušet žádná náhrada nebo jiné plnění, vyjma případů, kdy prokáže, že za účelem </w:t>
      </w:r>
      <w:r w:rsidR="009D35DF">
        <w:rPr>
          <w:rFonts w:ascii="Arial" w:hAnsi="Arial" w:cs="Arial"/>
          <w:color w:val="000000"/>
        </w:rPr>
        <w:t xml:space="preserve">přípravy </w:t>
      </w:r>
      <w:r w:rsidR="009A113E">
        <w:rPr>
          <w:rFonts w:ascii="Arial" w:hAnsi="Arial" w:cs="Arial"/>
          <w:color w:val="000000"/>
        </w:rPr>
        <w:t xml:space="preserve">provedení </w:t>
      </w:r>
      <w:r w:rsidR="009D35DF">
        <w:rPr>
          <w:rFonts w:ascii="Arial" w:hAnsi="Arial" w:cs="Arial"/>
          <w:color w:val="000000"/>
        </w:rPr>
        <w:t xml:space="preserve">dotčené částí díla, o kterou bylo toto omezeno, již účelně vynaložil konkrétní náklady </w:t>
      </w:r>
      <w:r w:rsidR="00953D2D">
        <w:rPr>
          <w:rFonts w:ascii="Arial" w:hAnsi="Arial" w:cs="Arial"/>
          <w:color w:val="000000"/>
        </w:rPr>
        <w:t>na nákup materiálu a takový materiál nelze využít v rámci jiných akcí prováděných zhotovitelem</w:t>
      </w:r>
      <w:r w:rsidRPr="007C10BA">
        <w:rPr>
          <w:rFonts w:ascii="Arial" w:hAnsi="Arial" w:cs="Arial"/>
          <w:color w:val="000000"/>
        </w:rPr>
        <w:t>.</w:t>
      </w:r>
      <w:r w:rsidR="00953D2D">
        <w:rPr>
          <w:rFonts w:ascii="Arial" w:hAnsi="Arial" w:cs="Arial"/>
          <w:color w:val="000000"/>
        </w:rPr>
        <w:t xml:space="preserve"> Takto účelně vynaložené náklady bude v takovém případě objednatel povinen zhotoviteli oproti předloženému vyúčtování a předání daného materiálu (v bezvadném a úplném stavu) uhradit.</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66C97E37" w14:textId="77777777" w:rsidR="00D63B3E" w:rsidRDefault="00116C1B" w:rsidP="00116C1B">
      <w:pPr>
        <w:jc w:val="both"/>
        <w:rPr>
          <w:rFonts w:ascii="Arial" w:hAnsi="Arial" w:cs="Arial"/>
          <w:color w:val="000000"/>
        </w:rPr>
      </w:pPr>
      <w:r w:rsidRPr="00946A0A">
        <w:rPr>
          <w:rFonts w:ascii="Arial" w:hAnsi="Arial" w:cs="Arial"/>
          <w:color w:val="000000"/>
        </w:rPr>
        <w:t xml:space="preserve">3.1. Zhotovitel se zavazuje provést dílo </w:t>
      </w:r>
      <w:r w:rsidR="00D63B3E">
        <w:rPr>
          <w:rFonts w:ascii="Arial" w:hAnsi="Arial" w:cs="Arial"/>
          <w:color w:val="000000"/>
        </w:rPr>
        <w:t>v následujících termínech:</w:t>
      </w:r>
    </w:p>
    <w:p w14:paraId="0FB8F839" w14:textId="77777777" w:rsidR="00ED2407" w:rsidRDefault="00ED2407" w:rsidP="00ED2407">
      <w:pPr>
        <w:pStyle w:val="Odstavecseseznamem"/>
        <w:numPr>
          <w:ilvl w:val="0"/>
          <w:numId w:val="7"/>
        </w:numPr>
        <w:overflowPunct/>
        <w:autoSpaceDE/>
        <w:autoSpaceDN/>
        <w:adjustRightInd/>
        <w:spacing w:after="5" w:line="256" w:lineRule="auto"/>
        <w:textAlignment w:val="auto"/>
        <w:rPr>
          <w:rFonts w:ascii="Arial" w:hAnsi="Arial" w:cs="Arial"/>
          <w:bCs/>
        </w:rPr>
      </w:pPr>
      <w:r>
        <w:rPr>
          <w:rFonts w:ascii="Arial" w:hAnsi="Arial" w:cs="Arial"/>
          <w:bCs/>
        </w:rPr>
        <w:t>zahájení provádění díla a předání staveniště do 05.12.2022,</w:t>
      </w:r>
    </w:p>
    <w:p w14:paraId="56BBC90B" w14:textId="77777777" w:rsidR="00ED2407" w:rsidRPr="00ED2407" w:rsidRDefault="00ED2407" w:rsidP="009E4845">
      <w:pPr>
        <w:pStyle w:val="Odstavecseseznamem"/>
        <w:numPr>
          <w:ilvl w:val="0"/>
          <w:numId w:val="7"/>
        </w:numPr>
        <w:overflowPunct/>
        <w:autoSpaceDE/>
        <w:autoSpaceDN/>
        <w:adjustRightInd/>
        <w:spacing w:after="5" w:line="256" w:lineRule="auto"/>
        <w:jc w:val="both"/>
        <w:textAlignment w:val="auto"/>
        <w:rPr>
          <w:rFonts w:ascii="Arial" w:hAnsi="Arial" w:cs="Arial"/>
          <w:color w:val="000000"/>
        </w:rPr>
      </w:pPr>
      <w:r w:rsidRPr="00ED2407">
        <w:rPr>
          <w:rFonts w:ascii="Arial" w:hAnsi="Arial" w:cs="Arial"/>
          <w:bCs/>
        </w:rPr>
        <w:t xml:space="preserve">dokončení </w:t>
      </w:r>
      <w:r w:rsidRPr="00ED2407">
        <w:rPr>
          <w:rFonts w:ascii="Arial" w:hAnsi="Arial" w:cs="Arial"/>
          <w:iCs/>
        </w:rPr>
        <w:t>inženýrských přípojek k novostavbě chatek (vodovod, kanalizace, dešťová voda - viz. projektová dokumentace „Zdravotechnika areál“) do 31.3.2023</w:t>
      </w:r>
    </w:p>
    <w:p w14:paraId="0752A21D" w14:textId="7F64FCED" w:rsidR="00ED2407" w:rsidRPr="00ED2407" w:rsidRDefault="00414401" w:rsidP="009E4845">
      <w:pPr>
        <w:pStyle w:val="Odstavecseseznamem"/>
        <w:numPr>
          <w:ilvl w:val="0"/>
          <w:numId w:val="7"/>
        </w:numPr>
        <w:overflowPunct/>
        <w:autoSpaceDE/>
        <w:autoSpaceDN/>
        <w:adjustRightInd/>
        <w:spacing w:after="5" w:line="256" w:lineRule="auto"/>
        <w:jc w:val="both"/>
        <w:textAlignment w:val="auto"/>
        <w:rPr>
          <w:rFonts w:ascii="Arial" w:hAnsi="Arial" w:cs="Arial"/>
          <w:color w:val="000000"/>
        </w:rPr>
      </w:pPr>
      <w:r>
        <w:rPr>
          <w:rFonts w:ascii="Arial" w:hAnsi="Arial" w:cs="Arial"/>
          <w:bCs/>
        </w:rPr>
        <w:t xml:space="preserve">úplné provedení a </w:t>
      </w:r>
      <w:r w:rsidR="00ED2407" w:rsidRPr="00ED2407">
        <w:rPr>
          <w:rFonts w:ascii="Arial" w:hAnsi="Arial" w:cs="Arial"/>
          <w:bCs/>
        </w:rPr>
        <w:t xml:space="preserve">dokončení </w:t>
      </w:r>
      <w:r>
        <w:rPr>
          <w:rFonts w:ascii="Arial" w:hAnsi="Arial" w:cs="Arial"/>
          <w:bCs/>
        </w:rPr>
        <w:t xml:space="preserve">díla a jeho předání objednateli </w:t>
      </w:r>
      <w:r w:rsidR="00ED2407" w:rsidRPr="00ED2407">
        <w:rPr>
          <w:rFonts w:ascii="Arial" w:hAnsi="Arial" w:cs="Arial"/>
          <w:bCs/>
        </w:rPr>
        <w:t xml:space="preserve">nejpozději do </w:t>
      </w:r>
      <w:r w:rsidR="00B60D4D">
        <w:rPr>
          <w:rFonts w:ascii="Arial" w:hAnsi="Arial" w:cs="Arial"/>
          <w:bCs/>
        </w:rPr>
        <w:t>14</w:t>
      </w:r>
      <w:r w:rsidR="00ED2407" w:rsidRPr="00ED2407">
        <w:rPr>
          <w:rFonts w:ascii="Arial" w:hAnsi="Arial" w:cs="Arial"/>
          <w:bCs/>
        </w:rPr>
        <w:t>.05.2023</w:t>
      </w:r>
    </w:p>
    <w:p w14:paraId="1903016F" w14:textId="77777777" w:rsidR="00ED2407" w:rsidRDefault="00ED2407" w:rsidP="00116C1B">
      <w:pPr>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49250B93"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w:t>
      </w:r>
      <w:r w:rsidR="00786227">
        <w:rPr>
          <w:rFonts w:ascii="Arial" w:hAnsi="Arial" w:cs="Arial"/>
          <w:color w:val="000000"/>
        </w:rPr>
        <w:t xml:space="preserve">a úplně </w:t>
      </w:r>
      <w:r w:rsidRPr="007C10BA">
        <w:rPr>
          <w:rFonts w:ascii="Arial" w:hAnsi="Arial" w:cs="Arial"/>
          <w:color w:val="000000"/>
        </w:rPr>
        <w:t>provedené dílo</w:t>
      </w:r>
      <w:r w:rsidR="00786227">
        <w:rPr>
          <w:rFonts w:ascii="Arial" w:hAnsi="Arial" w:cs="Arial"/>
          <w:color w:val="000000"/>
        </w:rPr>
        <w:t xml:space="preserve"> bez vad a nedodělků </w:t>
      </w:r>
      <w:r w:rsidRPr="007C10BA">
        <w:rPr>
          <w:rFonts w:ascii="Arial" w:hAnsi="Arial" w:cs="Arial"/>
          <w:color w:val="000000"/>
        </w:rPr>
        <w:t xml:space="preserve">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56F061BF"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786227">
        <w:rPr>
          <w:rFonts w:ascii="Arial" w:hAnsi="Arial" w:cs="Arial"/>
          <w:color w:val="000000"/>
          <w:sz w:val="20"/>
        </w:rPr>
        <w:t>na základě nabídky zhotovitele, podané v rámci výše popsaného výběrového řízení</w:t>
      </w:r>
      <w:r w:rsidR="007A0C20">
        <w:rPr>
          <w:rFonts w:ascii="Arial" w:hAnsi="Arial" w:cs="Arial"/>
          <w:color w:val="000000"/>
          <w:sz w:val="20"/>
        </w:rPr>
        <w:t>.</w:t>
      </w:r>
      <w:r w:rsidRPr="007C10BA">
        <w:rPr>
          <w:rFonts w:ascii="Arial" w:hAnsi="Arial" w:cs="Arial"/>
          <w:color w:val="000000"/>
          <w:sz w:val="20"/>
        </w:rPr>
        <w:t xml:space="preserve">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sidR="007A0C20">
        <w:rPr>
          <w:rFonts w:ascii="Arial" w:hAnsi="Arial" w:cs="Arial"/>
          <w:color w:val="000000"/>
          <w:sz w:val="20"/>
        </w:rPr>
        <w:t>é</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w:t>
      </w:r>
      <w:r w:rsidR="007A0C20">
        <w:rPr>
          <w:rFonts w:ascii="Arial" w:hAnsi="Arial" w:cs="Arial"/>
          <w:color w:val="000000"/>
          <w:sz w:val="20"/>
        </w:rPr>
        <w:t xml:space="preserve">, jejichž provedení však </w:t>
      </w:r>
      <w:r w:rsidR="004D2F42">
        <w:rPr>
          <w:rFonts w:ascii="Arial" w:hAnsi="Arial" w:cs="Arial"/>
          <w:color w:val="000000"/>
          <w:sz w:val="20"/>
        </w:rPr>
        <w:t xml:space="preserve">při odborné péči musel předpokládat z dokumentů, které </w:t>
      </w:r>
      <w:r w:rsidR="004A2635">
        <w:rPr>
          <w:rFonts w:ascii="Arial" w:hAnsi="Arial" w:cs="Arial"/>
          <w:color w:val="000000"/>
          <w:sz w:val="20"/>
        </w:rPr>
        <w:t>dílo specifikují a z běžné znalosti místa provádění díla</w:t>
      </w:r>
      <w:r w:rsidRPr="007C10BA">
        <w:rPr>
          <w:rFonts w:ascii="Arial" w:hAnsi="Arial" w:cs="Arial"/>
          <w:color w:val="000000"/>
          <w:sz w:val="20"/>
        </w:rPr>
        <w:t xml:space="preserve">) a v termínu dle této smlouvy o dílo. </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F4485B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 xml:space="preserve">Smluvní strany se </w:t>
      </w:r>
      <w:r w:rsidR="004A2635">
        <w:rPr>
          <w:rFonts w:ascii="Arial" w:hAnsi="Arial" w:cs="Arial"/>
          <w:sz w:val="20"/>
        </w:rPr>
        <w:t>ve smyslu čl. 4.1</w:t>
      </w:r>
      <w:r w:rsidR="00A23397">
        <w:rPr>
          <w:rFonts w:ascii="Arial" w:hAnsi="Arial" w:cs="Arial"/>
          <w:sz w:val="20"/>
        </w:rPr>
        <w:t xml:space="preserve">. této smlouvy dohodly, že </w:t>
      </w:r>
      <w:r w:rsidRPr="007C10BA">
        <w:rPr>
          <w:rFonts w:ascii="Arial" w:hAnsi="Arial" w:cs="Arial"/>
          <w:sz w:val="20"/>
        </w:rPr>
        <w:t>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4BAB153D"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8B7E3E">
        <w:rPr>
          <w:rFonts w:ascii="Arial" w:hAnsi="Arial" w:cs="Arial"/>
          <w:b/>
          <w:sz w:val="20"/>
        </w:rPr>
        <w:t xml:space="preserve">5 799 000 </w:t>
      </w:r>
      <w:r w:rsidRPr="00946A0A">
        <w:rPr>
          <w:rFonts w:ascii="Arial" w:hAnsi="Arial" w:cs="Arial"/>
          <w:b/>
          <w:sz w:val="20"/>
        </w:rPr>
        <w:t>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1275AAD5" w:rsidR="00116C1B" w:rsidRPr="003C7607" w:rsidRDefault="00116C1B" w:rsidP="003C7607">
      <w:pPr>
        <w:pStyle w:val="ZkladntextIMP"/>
        <w:widowControl/>
        <w:spacing w:line="240" w:lineRule="auto"/>
        <w:ind w:right="-1"/>
        <w:jc w:val="both"/>
        <w:rPr>
          <w:rFonts w:ascii="Arial" w:hAnsi="Arial" w:cs="Arial"/>
          <w:sz w:val="20"/>
        </w:rPr>
      </w:pPr>
      <w:r w:rsidRPr="003C7607">
        <w:rPr>
          <w:rFonts w:ascii="Arial" w:hAnsi="Arial" w:cs="Arial"/>
          <w:sz w:val="20"/>
        </w:rPr>
        <w:t xml:space="preserve">4.3. </w:t>
      </w:r>
      <w:r w:rsidR="003C7607" w:rsidRPr="003C7607">
        <w:rPr>
          <w:rFonts w:ascii="Arial" w:hAnsi="Arial" w:cs="Arial"/>
          <w:sz w:val="20"/>
        </w:rPr>
        <w:t>STANOVENÁ  A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dodány v menším rozsahu, množství nebo ceně, pak se celková cena díla adekvátním způsobem sníží (tzv. méněpráce). V ostatních případech může být cena uvedená v tomto článku změněna pouze písemnou dohodou smluvních stran. Součástí ceny díla je i odměna zhotovitele za splnění všech ostatních jemu stanovených povinností dle této smlouvy</w:t>
      </w:r>
      <w:r w:rsidRPr="003C7607">
        <w:rPr>
          <w:rFonts w:ascii="Arial" w:hAnsi="Arial" w:cs="Arial"/>
          <w:sz w:val="20"/>
        </w:rPr>
        <w:t>.</w:t>
      </w:r>
    </w:p>
    <w:p w14:paraId="38CBC111" w14:textId="77777777" w:rsidR="00116C1B" w:rsidRDefault="00116C1B" w:rsidP="00116C1B">
      <w:pPr>
        <w:tabs>
          <w:tab w:val="left" w:pos="360"/>
        </w:tabs>
        <w:jc w:val="both"/>
        <w:rPr>
          <w:rFonts w:ascii="Arial" w:hAnsi="Arial" w:cs="Arial"/>
          <w:color w:val="000000"/>
        </w:rPr>
      </w:pPr>
      <w:r w:rsidRPr="007C10BA">
        <w:rPr>
          <w:rFonts w:ascii="Arial" w:hAnsi="Arial" w:cs="Arial"/>
          <w:color w:val="000000"/>
        </w:rPr>
        <w:t xml:space="preserve">             </w:t>
      </w:r>
    </w:p>
    <w:p w14:paraId="6AD28248" w14:textId="77777777" w:rsidR="00FD3A1A" w:rsidRDefault="00FD3A1A" w:rsidP="00116C1B">
      <w:pPr>
        <w:tabs>
          <w:tab w:val="left" w:pos="360"/>
        </w:tabs>
        <w:jc w:val="both"/>
        <w:rPr>
          <w:rFonts w:ascii="Arial" w:hAnsi="Arial" w:cs="Arial"/>
          <w:color w:val="000000"/>
        </w:rPr>
      </w:pPr>
    </w:p>
    <w:p w14:paraId="1A9FF772" w14:textId="77777777" w:rsidR="00B03FD5" w:rsidRDefault="00B03FD5" w:rsidP="00116C1B">
      <w:pPr>
        <w:tabs>
          <w:tab w:val="left" w:pos="360"/>
        </w:tabs>
        <w:jc w:val="both"/>
        <w:rPr>
          <w:rFonts w:ascii="Arial" w:hAnsi="Arial" w:cs="Arial"/>
          <w:color w:val="000000"/>
        </w:rPr>
      </w:pPr>
    </w:p>
    <w:p w14:paraId="2A6B1617" w14:textId="77777777" w:rsidR="00B03FD5" w:rsidRDefault="00B03FD5" w:rsidP="00116C1B">
      <w:pPr>
        <w:tabs>
          <w:tab w:val="left" w:pos="360"/>
        </w:tabs>
        <w:jc w:val="both"/>
        <w:rPr>
          <w:rFonts w:ascii="Arial" w:hAnsi="Arial" w:cs="Arial"/>
          <w:color w:val="000000"/>
        </w:rPr>
      </w:pPr>
    </w:p>
    <w:p w14:paraId="3FACE9CF" w14:textId="77777777" w:rsidR="00FD3A1A" w:rsidRDefault="00FD3A1A" w:rsidP="00116C1B">
      <w:pPr>
        <w:tabs>
          <w:tab w:val="left" w:pos="360"/>
        </w:tabs>
        <w:jc w:val="both"/>
        <w:rPr>
          <w:rFonts w:ascii="Arial" w:hAnsi="Arial" w:cs="Arial"/>
          <w:color w:val="000000"/>
        </w:rPr>
      </w:pPr>
    </w:p>
    <w:p w14:paraId="7C981184" w14:textId="77777777" w:rsidR="00FD3A1A" w:rsidRDefault="00FD3A1A" w:rsidP="00116C1B">
      <w:pPr>
        <w:tabs>
          <w:tab w:val="left" w:pos="360"/>
        </w:tabs>
        <w:jc w:val="both"/>
        <w:rPr>
          <w:rFonts w:ascii="Arial" w:hAnsi="Arial" w:cs="Arial"/>
          <w:color w:val="000000"/>
        </w:rPr>
      </w:pPr>
    </w:p>
    <w:p w14:paraId="180B8EF9" w14:textId="77777777" w:rsidR="00FD3A1A" w:rsidRPr="007C10BA" w:rsidRDefault="00FD3A1A" w:rsidP="00116C1B">
      <w:pPr>
        <w:tabs>
          <w:tab w:val="left" w:pos="360"/>
        </w:tabs>
        <w:jc w:val="both"/>
        <w:rPr>
          <w:rFonts w:ascii="Arial" w:hAnsi="Arial" w:cs="Arial"/>
          <w:bCs/>
        </w:rPr>
      </w:pP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4EDBE274" w14:textId="75E857D8" w:rsidR="00295F94" w:rsidRPr="00AE52F6" w:rsidRDefault="00295F94" w:rsidP="00295F9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946A0A">
        <w:rPr>
          <w:rFonts w:ascii="Arial" w:hAnsi="Arial" w:cs="Arial"/>
          <w:color w:val="000000"/>
          <w:sz w:val="20"/>
        </w:rPr>
        <w:t xml:space="preserve">5.1. </w:t>
      </w:r>
      <w:r w:rsidR="002745B4" w:rsidRPr="00946A0A">
        <w:rPr>
          <w:rFonts w:ascii="Arial" w:hAnsi="Arial" w:cs="Arial"/>
          <w:color w:val="000000"/>
          <w:sz w:val="20"/>
        </w:rPr>
        <w:t xml:space="preserve">Strany se dohodly, že zhotovitel vystaví do 5 dnů od podpisu smlouvy zálohovou fakturu, a to ve výši </w:t>
      </w:r>
      <w:r w:rsidR="0002713F">
        <w:rPr>
          <w:rFonts w:ascii="Arial" w:hAnsi="Arial" w:cs="Arial"/>
          <w:color w:val="000000"/>
          <w:sz w:val="20"/>
        </w:rPr>
        <w:t>4</w:t>
      </w:r>
      <w:r w:rsidR="002745B4" w:rsidRPr="00946A0A">
        <w:rPr>
          <w:rFonts w:ascii="Arial" w:hAnsi="Arial" w:cs="Arial"/>
          <w:color w:val="000000"/>
          <w:sz w:val="20"/>
        </w:rPr>
        <w:t xml:space="preserve">0% z celkové </w:t>
      </w:r>
      <w:r w:rsidR="0002713F">
        <w:rPr>
          <w:rFonts w:ascii="Arial" w:hAnsi="Arial" w:cs="Arial"/>
          <w:color w:val="000000"/>
          <w:sz w:val="20"/>
        </w:rPr>
        <w:t>sjednané ceny díla dle této smlouvy včetně</w:t>
      </w:r>
      <w:r w:rsidR="002745B4" w:rsidRPr="00946A0A">
        <w:rPr>
          <w:rFonts w:ascii="Arial" w:hAnsi="Arial" w:cs="Arial"/>
          <w:color w:val="000000"/>
          <w:sz w:val="20"/>
        </w:rPr>
        <w:t xml:space="preserve"> DPH. Strany se dále dohodly, že splatnost zálohové faktury je </w:t>
      </w:r>
      <w:r w:rsidR="00517077">
        <w:rPr>
          <w:rFonts w:ascii="Arial" w:hAnsi="Arial" w:cs="Arial"/>
          <w:color w:val="000000"/>
          <w:sz w:val="20"/>
        </w:rPr>
        <w:t>15</w:t>
      </w:r>
      <w:r w:rsidR="002745B4" w:rsidRPr="00946A0A">
        <w:rPr>
          <w:rFonts w:ascii="Arial" w:hAnsi="Arial" w:cs="Arial"/>
          <w:color w:val="000000"/>
          <w:sz w:val="20"/>
        </w:rPr>
        <w:t xml:space="preserve"> dní. </w:t>
      </w:r>
      <w:r w:rsidR="00517077">
        <w:rPr>
          <w:rFonts w:ascii="Arial" w:hAnsi="Arial" w:cs="Arial"/>
          <w:color w:val="000000"/>
          <w:sz w:val="20"/>
        </w:rPr>
        <w:t xml:space="preserve">Smluvní strany se dále dohodly, že po dosažení 70% prostavěnosti </w:t>
      </w:r>
      <w:r w:rsidR="00864222">
        <w:rPr>
          <w:rFonts w:ascii="Arial" w:hAnsi="Arial" w:cs="Arial"/>
          <w:color w:val="000000"/>
          <w:sz w:val="20"/>
        </w:rPr>
        <w:t>díla (dle objednatelem odsouhlasených zjišťovacích protokolů v návaznosti na položkový rozpočet díla)</w:t>
      </w:r>
      <w:r w:rsidR="00C41C38">
        <w:rPr>
          <w:rFonts w:ascii="Arial" w:hAnsi="Arial" w:cs="Arial"/>
          <w:color w:val="000000"/>
          <w:sz w:val="20"/>
        </w:rPr>
        <w:t xml:space="preserve"> je zhotovitel oprávněn vyúčtovat objednateli dalších 30% celkové ceny díla vč. DPH</w:t>
      </w:r>
      <w:r w:rsidR="00A118ED">
        <w:rPr>
          <w:rFonts w:ascii="Arial" w:hAnsi="Arial" w:cs="Arial"/>
          <w:color w:val="000000"/>
          <w:sz w:val="20"/>
        </w:rPr>
        <w:t xml:space="preserve"> (přílohou faktury musí být objednatelem odsouhlasený zjišťovací protokol potvrzující </w:t>
      </w:r>
      <w:r w:rsidR="00750573">
        <w:rPr>
          <w:rFonts w:ascii="Arial" w:hAnsi="Arial" w:cs="Arial"/>
          <w:color w:val="000000"/>
          <w:sz w:val="20"/>
        </w:rPr>
        <w:t>dosažení alespoň 70% rozestavěnosti díla)</w:t>
      </w:r>
      <w:r w:rsidR="00C41C38">
        <w:rPr>
          <w:rFonts w:ascii="Arial" w:hAnsi="Arial" w:cs="Arial"/>
          <w:color w:val="000000"/>
          <w:sz w:val="20"/>
        </w:rPr>
        <w:t>. Zbylých 30% celkové ceny díla je zhotovitel oprávněn vyúčtovat objednateli konečnou fakturou</w:t>
      </w:r>
      <w:r w:rsidR="00C01A75">
        <w:rPr>
          <w:rFonts w:ascii="Arial" w:hAnsi="Arial" w:cs="Arial"/>
          <w:color w:val="000000"/>
          <w:sz w:val="20"/>
        </w:rPr>
        <w:t xml:space="preserve"> po řádném a úplném provedení a dokončení díla, převzetí díla objednatelem a odstranění všech případných vad a nedodělků díla, zjištěných při jeho předání (pokud bude dílo převzato s vadami nebo nedodělky)</w:t>
      </w:r>
      <w:r w:rsidR="009E6BF7">
        <w:rPr>
          <w:rFonts w:ascii="Arial" w:hAnsi="Arial" w:cs="Arial"/>
          <w:color w:val="000000"/>
          <w:sz w:val="20"/>
        </w:rPr>
        <w:t>, vše na základě objednatelem písemně odsouhlaseného předávacího protokolu a případně protokolu o odstranění vad a nedodělků díla, které musí být přílohou konečné f</w:t>
      </w:r>
      <w:r w:rsidR="00313563">
        <w:rPr>
          <w:rFonts w:ascii="Arial" w:hAnsi="Arial" w:cs="Arial"/>
          <w:color w:val="000000"/>
          <w:sz w:val="20"/>
        </w:rPr>
        <w:t xml:space="preserve">aktury, jinak je neplatná.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0B5EAE52"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A118ED">
        <w:rPr>
          <w:rFonts w:ascii="Arial" w:hAnsi="Arial" w:cs="Arial"/>
          <w:color w:val="000000"/>
        </w:rPr>
        <w:t>, a přílohy stanovené touto smlouvou</w:t>
      </w:r>
      <w:r w:rsidRPr="00AE52F6">
        <w:rPr>
          <w:rFonts w:ascii="Arial" w:hAnsi="Arial" w:cs="Arial"/>
          <w:color w:val="000000"/>
        </w:rPr>
        <w:t>.</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8E17CD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xml:space="preserve">. </w:t>
      </w:r>
      <w:r w:rsidR="008804CF">
        <w:rPr>
          <w:rFonts w:ascii="Arial" w:hAnsi="Arial" w:cs="Arial"/>
          <w:color w:val="000000"/>
          <w:sz w:val="20"/>
        </w:rPr>
        <w:t xml:space="preserve">Každá faktura musí obsahovat přílohy stanovené touto smlouvou, jinak je neplatná.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615DA511"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w:t>
      </w:r>
      <w:r w:rsidR="008804CF">
        <w:rPr>
          <w:rFonts w:ascii="Arial" w:hAnsi="Arial" w:cs="Arial"/>
          <w:color w:val="000000"/>
          <w:sz w:val="20"/>
        </w:rPr>
        <w:t>vystaví</w:t>
      </w:r>
      <w:r w:rsidRPr="00AE52F6">
        <w:rPr>
          <w:rFonts w:ascii="Arial" w:hAnsi="Arial" w:cs="Arial"/>
          <w:color w:val="000000"/>
          <w:sz w:val="20"/>
        </w:rPr>
        <w:t xml:space="preserve"> </w:t>
      </w:r>
      <w:r w:rsidR="008804CF">
        <w:rPr>
          <w:rFonts w:ascii="Arial" w:hAnsi="Arial" w:cs="Arial"/>
          <w:color w:val="000000"/>
          <w:sz w:val="20"/>
        </w:rPr>
        <w:t xml:space="preserve">konečnou </w:t>
      </w:r>
      <w:r w:rsidRPr="00AE52F6">
        <w:rPr>
          <w:rFonts w:ascii="Arial" w:hAnsi="Arial" w:cs="Arial"/>
          <w:color w:val="000000"/>
          <w:sz w:val="20"/>
        </w:rPr>
        <w:t xml:space="preserve">fakturu do 5 ti dnů po </w:t>
      </w:r>
      <w:r w:rsidR="008804CF">
        <w:rPr>
          <w:rFonts w:ascii="Arial" w:hAnsi="Arial" w:cs="Arial"/>
          <w:color w:val="000000"/>
          <w:sz w:val="20"/>
        </w:rPr>
        <w:t xml:space="preserve">úplném a řádném provedení a </w:t>
      </w:r>
      <w:r w:rsidRPr="00AE52F6">
        <w:rPr>
          <w:rFonts w:ascii="Arial" w:hAnsi="Arial" w:cs="Arial"/>
          <w:color w:val="000000"/>
          <w:sz w:val="20"/>
        </w:rPr>
        <w:t xml:space="preserve">dokončení </w:t>
      </w:r>
      <w:r w:rsidR="008804CF">
        <w:rPr>
          <w:rFonts w:ascii="Arial" w:hAnsi="Arial" w:cs="Arial"/>
          <w:color w:val="000000"/>
          <w:sz w:val="20"/>
        </w:rPr>
        <w:t>díla, jeho převzetí objednatelem a odstranění všech vad a nedodělků díla.</w:t>
      </w:r>
      <w:r w:rsidRPr="00AE52F6">
        <w:rPr>
          <w:rFonts w:ascii="Arial" w:hAnsi="Arial" w:cs="Arial"/>
          <w:color w:val="000000"/>
          <w:sz w:val="20"/>
        </w:rPr>
        <w:t xml:space="preserve">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7579729"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w:t>
      </w:r>
      <w:r w:rsidR="008804CF">
        <w:rPr>
          <w:rFonts w:ascii="Arial" w:hAnsi="Arial" w:cs="Arial"/>
          <w:color w:val="000000"/>
          <w:sz w:val="20"/>
        </w:rPr>
        <w:t xml:space="preserve">každé </w:t>
      </w:r>
      <w:r w:rsidRPr="00946A0A">
        <w:rPr>
          <w:rFonts w:ascii="Arial" w:hAnsi="Arial" w:cs="Arial"/>
          <w:color w:val="000000"/>
          <w:sz w:val="20"/>
        </w:rPr>
        <w:t xml:space="preserve">faktury je dohodnuta </w:t>
      </w:r>
      <w:r w:rsidR="008804CF">
        <w:rPr>
          <w:rFonts w:ascii="Arial" w:hAnsi="Arial" w:cs="Arial"/>
          <w:color w:val="000000"/>
          <w:sz w:val="20"/>
        </w:rPr>
        <w:t>na</w:t>
      </w:r>
      <w:r w:rsidRPr="00946A0A">
        <w:rPr>
          <w:rFonts w:ascii="Arial" w:hAnsi="Arial" w:cs="Arial"/>
          <w:color w:val="000000"/>
          <w:sz w:val="20"/>
        </w:rPr>
        <w:t xml:space="preserve"> </w:t>
      </w:r>
      <w:r w:rsidR="00925AD6" w:rsidRPr="00946A0A">
        <w:rPr>
          <w:rFonts w:ascii="Arial" w:hAnsi="Arial" w:cs="Arial"/>
          <w:color w:val="000000"/>
          <w:sz w:val="20"/>
        </w:rPr>
        <w:t>1</w:t>
      </w:r>
      <w:r w:rsidR="008804CF">
        <w:rPr>
          <w:rFonts w:ascii="Arial" w:hAnsi="Arial" w:cs="Arial"/>
          <w:color w:val="000000"/>
          <w:sz w:val="20"/>
        </w:rPr>
        <w:t>5</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C01239">
        <w:rPr>
          <w:rFonts w:ascii="Arial" w:hAnsi="Arial" w:cs="Arial"/>
          <w:color w:val="000000"/>
          <w:sz w:val="20"/>
        </w:rPr>
        <w:t>1</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693B291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xml:space="preserve">. Práce, které provedl zhotovitel bez </w:t>
      </w:r>
      <w:r w:rsidR="00A86052">
        <w:rPr>
          <w:rFonts w:ascii="Arial" w:hAnsi="Arial" w:cs="Arial"/>
          <w:color w:val="000000"/>
          <w:sz w:val="20"/>
        </w:rPr>
        <w:t xml:space="preserve">písemného </w:t>
      </w:r>
      <w:r w:rsidRPr="00AE52F6">
        <w:rPr>
          <w:rFonts w:ascii="Arial" w:hAnsi="Arial" w:cs="Arial"/>
          <w:color w:val="000000"/>
          <w:sz w:val="20"/>
        </w:rPr>
        <w:t>souhlasu objednatele</w:t>
      </w:r>
      <w:r w:rsidRPr="007C10BA">
        <w:rPr>
          <w:rFonts w:ascii="Arial" w:hAnsi="Arial" w:cs="Arial"/>
          <w:color w:val="000000"/>
          <w:sz w:val="20"/>
        </w:rPr>
        <w:t xml:space="preserve"> o své újmě nad rámec předmětu díla tak, jak je popsáno v článku čl. 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35F3084"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8B0E4C" w14:textId="77777777" w:rsidR="00966916" w:rsidRPr="007C10BA"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lastRenderedPageBreak/>
        <w:t>Podmínky a způsob provedení díla</w:t>
      </w:r>
    </w:p>
    <w:p w14:paraId="76A2D57E" w14:textId="77777777" w:rsidR="00116C1B" w:rsidRPr="007C10BA" w:rsidRDefault="00116C1B" w:rsidP="00116C1B">
      <w:pPr>
        <w:jc w:val="both"/>
        <w:rPr>
          <w:rFonts w:ascii="Arial" w:hAnsi="Arial" w:cs="Arial"/>
          <w:color w:val="000000"/>
        </w:rPr>
      </w:pPr>
    </w:p>
    <w:p w14:paraId="7B92E616" w14:textId="6FC4E84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 Zhotovitel je povinen provést dílo v souladu s touto smlouvou a její přílohou, veškerými platnými ČSN, zákony a jejich prováděcími předpisy, bezpečnostními předpisy, které se týkají jeho činnosti spojené s realizací díla</w:t>
      </w:r>
      <w:r w:rsidR="00CF7086">
        <w:rPr>
          <w:rFonts w:ascii="Arial" w:hAnsi="Arial" w:cs="Arial"/>
          <w:sz w:val="20"/>
        </w:rPr>
        <w:t>,</w:t>
      </w:r>
      <w:r w:rsidRPr="0049393E">
        <w:rPr>
          <w:rFonts w:ascii="Arial" w:hAnsi="Arial" w:cs="Arial"/>
          <w:sz w:val="20"/>
        </w:rPr>
        <w:t xml:space="preserve"> dále s pokyny výrobců materiálů či dodaných zařízení pro instalaci či aplikaci takových materiálů či zařízení </w:t>
      </w:r>
      <w:r w:rsidR="00CF7086">
        <w:rPr>
          <w:rFonts w:ascii="Arial" w:hAnsi="Arial" w:cs="Arial"/>
          <w:sz w:val="20"/>
        </w:rPr>
        <w:t>a v souladu s obecně uznávanými odbornými postupy pro příslušné práce a dodávky</w:t>
      </w:r>
      <w:r w:rsidR="00A50BD7">
        <w:rPr>
          <w:rFonts w:ascii="Arial" w:hAnsi="Arial" w:cs="Arial"/>
          <w:sz w:val="20"/>
        </w:rPr>
        <w:t xml:space="preserve"> </w:t>
      </w:r>
      <w:r w:rsidRPr="0049393E">
        <w:rPr>
          <w:rFonts w:ascii="Arial" w:hAnsi="Arial" w:cs="Arial"/>
          <w:sz w:val="20"/>
        </w:rPr>
        <w:t xml:space="preserve">(vše dále jen „předpisy“). Pokud porušením uvedených předpisů vznikne jakákoliv škoda, nese veškeré vzniklé náklady zhotovitel. V případě, že zhotovitel nebude přes písemné upozornění objednatele dle čl. 6.2. provádět dílo v souladu s předpisy, bude objednatel oprávněn jednostranně nechat tu kterou část díla na náklady zhotovitele provést jiným dodavatelem, a to bez vlivu na záruku, kterou za kvalitu díla poskytnul zhotovitel dle této smlouvy. </w:t>
      </w:r>
    </w:p>
    <w:p w14:paraId="4D91D7A5"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F0AC64E"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činností a dílo prováděl řádným způsobem. Jestliže tak zhotovitel neučiní ani v přiměřené lhůtě jemu k tomu poskytnuté a postup zhotovitele by vedl nepochybně k dalšímu porušení smlouvy, je objednatel oprávněn odstoupit od smlouvy. </w:t>
      </w:r>
    </w:p>
    <w:p w14:paraId="0B6697B9"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79D7519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6.3. Zhotovitel přebírá v plném rozsahu odpovědnost za vlastní řízení postupu prací pracovníky, majícími odpovídající odbornou způsobilost a kvalifikaci.</w:t>
      </w:r>
    </w:p>
    <w:p w14:paraId="5461452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2A7A1FF"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6.4. Zhotovitel dále odpovídá za sledování a dodržování předpisů bezpečnosti práce a ochrany zdraví při práci, vybavení pracovníků ochrannými pomůckami, zachování pořádku a dodržování hygienických předpisů na místě provedení díla. Před prováděním jakýchkoliv prací je zhotovitel povinen pracovníky seznámit s riziky BOZP na pracovišti a provozně bezpečnostními předpisy. </w:t>
      </w:r>
    </w:p>
    <w:p w14:paraId="63FE7486"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3C91E0F" w14:textId="4A15E7D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6.5. Zhotovitel je povinen zajistit a financovat veškeré případné subdodavatelské práce a nese za ně záruku v plném rozsahu dle </w:t>
      </w:r>
      <w:r w:rsidR="00C717F0">
        <w:rPr>
          <w:rFonts w:ascii="Arial" w:hAnsi="Arial" w:cs="Arial"/>
          <w:sz w:val="20"/>
        </w:rPr>
        <w:t>této smlouvy</w:t>
      </w:r>
      <w:r w:rsidRPr="0049393E">
        <w:rPr>
          <w:rFonts w:ascii="Arial" w:hAnsi="Arial" w:cs="Arial"/>
          <w:sz w:val="20"/>
        </w:rPr>
        <w:t>.</w:t>
      </w:r>
    </w:p>
    <w:p w14:paraId="4592F61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F6FB7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6.6. Všechny ztráty a škody, které vzniknou na materiálech, dílech nebo stavbě, kde bude dílo prováděno až do dne předání díla, jdou k tíži zhotovitele.</w:t>
      </w:r>
    </w:p>
    <w:p w14:paraId="6B19BF6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5D17F1B"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6.7. Za všechny škody, které vzniknou v důsledku provádění díla třetím, na díle zúčastněným osobám, případně objednateli, odpovídá zhotovitel, který je povinen uhradit vzniklou škodu. Toto ustanovení se vztahuje i na škody vzniklé třetím, na díle nezúčastněným osobám. </w:t>
      </w:r>
    </w:p>
    <w:p w14:paraId="610605C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F195EE4"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6.8. Zhotovitel je povinen při předávání díla uzpůsobit dané místo, kde bude dílo předáváno tak, aby bylo možno dílo řádně převzít a používat. Nejpozději do 15 dnů po předání a převzetí díla je zhotovitel povinen místo provádění díla zcela vyklidit. Pokud tak neučiní, je mu objednatel oprávněn fakturovat smluvní pokutu ve výši 5.000,- Kč za každý den, po který bude zhotovitel užívat dané místo neoprávněně, a to až do úplného jeho vyklizení.</w:t>
      </w:r>
    </w:p>
    <w:p w14:paraId="4B5A2D5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D8B2F2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6.9. Bez písemného souhlasu objednatele nesmí být použity jiné materiály, technologie nebo změny než na základě této smlouvy ujednané. Současně se zhotovitel zavazuje a ručí za to, že při realizaci díla nepoužije žádný materiál, o kterém je v době použití známo, že je škodlivý z hlediska platných hygienických norem. </w:t>
      </w:r>
    </w:p>
    <w:p w14:paraId="3F9C303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5F1F03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6.10. Zhotovitel je povinen zabezpečit místo provádění díla proti vstupu nepovolaných osob a učinit veškerá opatření, aby vlivem provádění díla nedocházelo k zatěžování okolí např. prašností, nadměrným hlukem či znečišťováním a aby nedocházelo k ohrožování bezpečnosti postupem provádění prací.</w:t>
      </w:r>
    </w:p>
    <w:p w14:paraId="0D9A3A9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47D96B86" w14:textId="71604948"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7.1. Zhotovitel splní svou povinnost provést dílo </w:t>
      </w:r>
      <w:r w:rsidR="006C7E13">
        <w:rPr>
          <w:rFonts w:ascii="Arial" w:hAnsi="Arial" w:cs="Arial"/>
          <w:sz w:val="20"/>
        </w:rPr>
        <w:t xml:space="preserve">nebo jeho příslušnou část (viz čl. III) </w:t>
      </w:r>
      <w:r w:rsidRPr="004748E1">
        <w:rPr>
          <w:rFonts w:ascii="Arial" w:hAnsi="Arial" w:cs="Arial"/>
          <w:sz w:val="20"/>
        </w:rPr>
        <w:t xml:space="preserve">jeho řádným a úplným dokončením bez vad a nedodělků a předáním předmětu díla dle článku I. této smlouvy o dílo objednateli v dohodnutém termínu a místě a po prokázání jeho bezchybné funkce. Podmínkou řádného dokončení díla a jeho předání objednateli je ze strany zhotovitele i předání všech listin, které se k dílu </w:t>
      </w:r>
      <w:r w:rsidRPr="004748E1">
        <w:rPr>
          <w:rFonts w:ascii="Arial" w:hAnsi="Arial" w:cs="Arial"/>
          <w:sz w:val="20"/>
        </w:rPr>
        <w:lastRenderedPageBreak/>
        <w:t>vztahují (návody k použití, dokumentace provedení díla a další dokumenty, z jejichž povahy vyplývá, že se vztahují k dílu nebo některé jeho části).</w:t>
      </w:r>
    </w:p>
    <w:p w14:paraId="7AFEC25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A72EC43"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7.2. K převzetí dokončeného díla vyzve zhotovitel objednatele písemnou formou. Objednatel převezme dílo do 7 dnů od termínu navrženého zhotovitelem. </w:t>
      </w:r>
    </w:p>
    <w:p w14:paraId="45DE79A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02EE58DC"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7.3. O předání a převzetí díla bude sepsán zápis a podepsán oběma smluvními stranami. V případě, že objednatel převezme dílo s vadami a nedodělky, bude obsahem protokolu i soupis takových vad a nedodělků s uvedením termínu jejich odstranění. Nebude – li takový termín dohodnut, bude zhotovitel povinen odstranit tyto do 30ti dnů ode dne sepisu předávacího protokolu. Ve stejném termínu (počínaje oznámením vady) bude zhotovitel povinen odstranit i případné další vady, které se na díle vyskytnou po dobu odstraňování vad a nedodělků, zjištěných při předání díla – o takových vadách se má za to, že jde o vady, zjištěné při předání díla. </w:t>
      </w:r>
    </w:p>
    <w:p w14:paraId="0CD3AB32"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2F5B4448"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7.4. Objednatel není povinen převzít dílo vykazující vady a nedodělky. </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38633179" w14:textId="10570A35" w:rsidR="00473095" w:rsidRDefault="00116C1B" w:rsidP="00116C1B">
      <w:pPr>
        <w:tabs>
          <w:tab w:val="left" w:pos="360"/>
        </w:tabs>
        <w:jc w:val="both"/>
        <w:rPr>
          <w:rFonts w:ascii="Arial" w:hAnsi="Arial" w:cs="Arial"/>
          <w:color w:val="000000"/>
        </w:rPr>
      </w:pPr>
      <w:r w:rsidRPr="007C10BA">
        <w:rPr>
          <w:rFonts w:ascii="Arial" w:hAnsi="Arial" w:cs="Arial"/>
          <w:color w:val="000000"/>
        </w:rPr>
        <w:t xml:space="preserve">8.1. </w:t>
      </w:r>
      <w:r w:rsidR="00B93B91">
        <w:rPr>
          <w:rFonts w:ascii="Arial" w:hAnsi="Arial" w:cs="Arial"/>
          <w:color w:val="000000"/>
        </w:rPr>
        <w:t>Smluvní strany se dohodly, že z</w:t>
      </w:r>
      <w:r w:rsidRPr="007C10BA">
        <w:rPr>
          <w:rFonts w:ascii="Arial" w:hAnsi="Arial" w:cs="Arial"/>
          <w:color w:val="000000"/>
        </w:rPr>
        <w:t>hotovitel odpovídá za to, že</w:t>
      </w:r>
      <w:r w:rsidR="003353E6">
        <w:rPr>
          <w:rFonts w:ascii="Arial" w:hAnsi="Arial" w:cs="Arial"/>
          <w:color w:val="000000"/>
        </w:rPr>
        <w:t xml:space="preserve">: </w:t>
      </w:r>
    </w:p>
    <w:p w14:paraId="664F49AA" w14:textId="77777777" w:rsidR="00337C81" w:rsidRDefault="00473095" w:rsidP="00116C1B">
      <w:pPr>
        <w:tabs>
          <w:tab w:val="left" w:pos="360"/>
        </w:tabs>
        <w:jc w:val="both"/>
        <w:rPr>
          <w:rFonts w:ascii="Arial" w:hAnsi="Arial" w:cs="Arial"/>
          <w:color w:val="000000"/>
        </w:rPr>
      </w:pPr>
      <w:r>
        <w:rPr>
          <w:rFonts w:ascii="Arial" w:hAnsi="Arial" w:cs="Arial"/>
          <w:color w:val="000000"/>
        </w:rPr>
        <w:t xml:space="preserve">- dílo </w:t>
      </w:r>
      <w:r w:rsidR="00116C1B" w:rsidRPr="007C10BA">
        <w:rPr>
          <w:rFonts w:ascii="Arial" w:hAnsi="Arial" w:cs="Arial"/>
          <w:color w:val="000000"/>
        </w:rPr>
        <w:t>bude provedeno v souladu a za podmínek stanovených touto smlouvou</w:t>
      </w:r>
      <w:r w:rsidR="001A7554">
        <w:rPr>
          <w:rFonts w:ascii="Arial" w:hAnsi="Arial" w:cs="Arial"/>
          <w:color w:val="000000"/>
        </w:rPr>
        <w:t>,</w:t>
      </w:r>
      <w:r w:rsidR="00116C1B" w:rsidRPr="007C10BA">
        <w:rPr>
          <w:rFonts w:ascii="Arial" w:hAnsi="Arial" w:cs="Arial"/>
          <w:color w:val="000000"/>
        </w:rPr>
        <w:t xml:space="preserve"> předpisy</w:t>
      </w:r>
      <w:r w:rsidR="001A7554">
        <w:rPr>
          <w:rFonts w:ascii="Arial" w:hAnsi="Arial" w:cs="Arial"/>
          <w:color w:val="000000"/>
        </w:rPr>
        <w:t xml:space="preserve"> (viz bod 6.1)</w:t>
      </w:r>
      <w:r w:rsidR="00116C1B" w:rsidRPr="007C10BA">
        <w:rPr>
          <w:rFonts w:ascii="Arial" w:hAnsi="Arial" w:cs="Arial"/>
          <w:color w:val="000000"/>
        </w:rPr>
        <w:t xml:space="preserve"> a následnými písemnými ujednáními smluvních stran</w:t>
      </w:r>
      <w:r w:rsidR="001364B8">
        <w:rPr>
          <w:rFonts w:ascii="Arial" w:hAnsi="Arial" w:cs="Arial"/>
          <w:color w:val="000000"/>
        </w:rPr>
        <w:t xml:space="preserve">, </w:t>
      </w:r>
    </w:p>
    <w:p w14:paraId="749131F0"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EA2866">
        <w:rPr>
          <w:rFonts w:ascii="Arial" w:hAnsi="Arial" w:cs="Arial"/>
          <w:color w:val="000000"/>
        </w:rPr>
        <w:t xml:space="preserve">bude mít vlastnosti předpokládané či deklarované touto smlouvou, projektovou dokumentací či výrobci dodaných materiálů a zařízení užitých ke zhotovení díla,  </w:t>
      </w:r>
    </w:p>
    <w:p w14:paraId="395FB105"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1364B8">
        <w:rPr>
          <w:rFonts w:ascii="Arial" w:hAnsi="Arial" w:cs="Arial"/>
          <w:color w:val="000000"/>
        </w:rPr>
        <w:t>bude plně funkč</w:t>
      </w:r>
      <w:r w:rsidR="00EA2866">
        <w:rPr>
          <w:rFonts w:ascii="Arial" w:hAnsi="Arial" w:cs="Arial"/>
          <w:color w:val="000000"/>
        </w:rPr>
        <w:t>n</w:t>
      </w:r>
      <w:r w:rsidR="001364B8">
        <w:rPr>
          <w:rFonts w:ascii="Arial" w:hAnsi="Arial" w:cs="Arial"/>
          <w:color w:val="000000"/>
        </w:rPr>
        <w:t>í a způsobilé k řádnému a plnoho</w:t>
      </w:r>
      <w:r w:rsidR="009064EB">
        <w:rPr>
          <w:rFonts w:ascii="Arial" w:hAnsi="Arial" w:cs="Arial"/>
          <w:color w:val="000000"/>
        </w:rPr>
        <w:t>d</w:t>
      </w:r>
      <w:r w:rsidR="001364B8">
        <w:rPr>
          <w:rFonts w:ascii="Arial" w:hAnsi="Arial" w:cs="Arial"/>
          <w:color w:val="000000"/>
        </w:rPr>
        <w:t>notnému užívání</w:t>
      </w:r>
      <w:r w:rsidR="00116C1B" w:rsidRPr="007C10BA">
        <w:rPr>
          <w:rFonts w:ascii="Arial" w:hAnsi="Arial" w:cs="Arial"/>
          <w:color w:val="000000"/>
        </w:rPr>
        <w:t>.</w:t>
      </w:r>
      <w:r w:rsidR="00B93B91">
        <w:rPr>
          <w:rFonts w:ascii="Arial" w:hAnsi="Arial" w:cs="Arial"/>
          <w:color w:val="000000"/>
        </w:rPr>
        <w:t xml:space="preserve"> </w:t>
      </w:r>
    </w:p>
    <w:p w14:paraId="3559442B" w14:textId="77777777" w:rsidR="00337C81" w:rsidRDefault="00337C81" w:rsidP="00116C1B">
      <w:pPr>
        <w:tabs>
          <w:tab w:val="left" w:pos="360"/>
        </w:tabs>
        <w:jc w:val="both"/>
        <w:rPr>
          <w:rFonts w:ascii="Arial" w:hAnsi="Arial" w:cs="Arial"/>
          <w:color w:val="000000"/>
        </w:rPr>
      </w:pPr>
    </w:p>
    <w:p w14:paraId="1EB96D16" w14:textId="2716EB9A" w:rsidR="00116C1B" w:rsidRPr="00662F34" w:rsidRDefault="00B93B91" w:rsidP="00116C1B">
      <w:pPr>
        <w:tabs>
          <w:tab w:val="left" w:pos="360"/>
        </w:tabs>
        <w:jc w:val="both"/>
        <w:rPr>
          <w:rFonts w:ascii="Arial" w:hAnsi="Arial" w:cs="Arial"/>
          <w:color w:val="000000"/>
        </w:rPr>
      </w:pPr>
      <w:r>
        <w:rPr>
          <w:rFonts w:ascii="Arial" w:hAnsi="Arial" w:cs="Arial"/>
          <w:color w:val="000000"/>
        </w:rPr>
        <w:t xml:space="preserve">V případě, že dílo neodpovídá výše uvedeným požadavkům, má vady. </w:t>
      </w:r>
    </w:p>
    <w:p w14:paraId="4A9AB7A3" w14:textId="77777777" w:rsidR="00116C1B" w:rsidRDefault="00116C1B" w:rsidP="00116C1B">
      <w:pPr>
        <w:tabs>
          <w:tab w:val="left" w:pos="360"/>
        </w:tabs>
        <w:jc w:val="both"/>
        <w:rPr>
          <w:rFonts w:ascii="Arial" w:hAnsi="Arial" w:cs="Arial"/>
          <w:color w:val="000000"/>
        </w:rPr>
      </w:pPr>
    </w:p>
    <w:p w14:paraId="2C83CF78" w14:textId="57AF7AA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00B83F54">
        <w:rPr>
          <w:rFonts w:ascii="Arial" w:hAnsi="Arial" w:cs="Arial"/>
          <w:color w:val="000000"/>
        </w:rPr>
        <w:t xml:space="preserve">Smluvní strany se dohodly, že </w:t>
      </w:r>
      <w:r w:rsidR="009143C8">
        <w:rPr>
          <w:rFonts w:ascii="Arial" w:hAnsi="Arial" w:cs="Arial"/>
          <w:color w:val="000000"/>
        </w:rPr>
        <w:t>zhotovitel poskytuje záruku za jakost díla v délce 36 měsíců</w:t>
      </w:r>
      <w:r w:rsidR="003B31A9">
        <w:rPr>
          <w:rFonts w:ascii="Arial" w:hAnsi="Arial" w:cs="Arial"/>
          <w:color w:val="000000"/>
        </w:rPr>
        <w:t xml:space="preserve">. </w:t>
      </w:r>
      <w:r w:rsidR="007575A2">
        <w:rPr>
          <w:rFonts w:ascii="Arial" w:hAnsi="Arial" w:cs="Arial"/>
          <w:color w:val="000000"/>
        </w:rPr>
        <w:t>Zodpovídat bude odpovídat za všechny vady, které se na díle po dobu trvání záruky vyskytnou nebo projeví</w:t>
      </w:r>
      <w:r w:rsidR="008523BA">
        <w:rPr>
          <w:rFonts w:ascii="Arial" w:hAnsi="Arial" w:cs="Arial"/>
          <w:color w:val="000000"/>
        </w:rPr>
        <w:t>, případně které budou po dobu trvání záruky objednavatelem na díle zjištěny. To se netýká zjevných vad, které mohl objednavatel zjistit při předání díla</w:t>
      </w:r>
      <w:r w:rsidR="004A6618">
        <w:rPr>
          <w:rFonts w:ascii="Arial" w:hAnsi="Arial" w:cs="Arial"/>
          <w:color w:val="000000"/>
        </w:rPr>
        <w:t xml:space="preserve"> jeho běžným ohledáním</w:t>
      </w:r>
      <w:r w:rsidR="008523BA">
        <w:rPr>
          <w:rFonts w:ascii="Arial" w:hAnsi="Arial" w:cs="Arial"/>
          <w:color w:val="000000"/>
        </w:rPr>
        <w:t xml:space="preserve">. </w:t>
      </w:r>
    </w:p>
    <w:p w14:paraId="57BAED9B" w14:textId="77777777" w:rsidR="00116C1B" w:rsidRPr="0008722E" w:rsidRDefault="00116C1B" w:rsidP="00116C1B">
      <w:pPr>
        <w:tabs>
          <w:tab w:val="left" w:pos="360"/>
        </w:tabs>
        <w:jc w:val="both"/>
        <w:rPr>
          <w:rFonts w:ascii="Arial" w:hAnsi="Arial" w:cs="Arial"/>
        </w:rPr>
      </w:pPr>
    </w:p>
    <w:p w14:paraId="393A4A4C" w14:textId="6C753B25"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 xml:space="preserve">Zhotovitel </w:t>
      </w:r>
      <w:r w:rsidR="004A6618">
        <w:rPr>
          <w:rFonts w:ascii="Arial" w:hAnsi="Arial" w:cs="Arial"/>
          <w:color w:val="000000"/>
        </w:rPr>
        <w:t xml:space="preserve">rovněž </w:t>
      </w:r>
      <w:r w:rsidRPr="00662F34">
        <w:rPr>
          <w:rFonts w:ascii="Arial" w:hAnsi="Arial" w:cs="Arial"/>
          <w:color w:val="000000"/>
        </w:rPr>
        <w:t xml:space="preserve">odpovídá za vady, které má </w:t>
      </w:r>
      <w:r w:rsidR="004A6618">
        <w:rPr>
          <w:rFonts w:ascii="Arial" w:hAnsi="Arial" w:cs="Arial"/>
          <w:color w:val="000000"/>
        </w:rPr>
        <w:t>dílo dle této smlouvy</w:t>
      </w:r>
      <w:r w:rsidRPr="00662F34">
        <w:rPr>
          <w:rFonts w:ascii="Arial" w:hAnsi="Arial" w:cs="Arial"/>
          <w:color w:val="000000"/>
        </w:rPr>
        <w:t xml:space="preserve"> v době jeho předání zhotovitelem a převzetí objednatelem. </w:t>
      </w:r>
      <w:r w:rsidR="0042465D">
        <w:rPr>
          <w:rFonts w:ascii="Arial" w:hAnsi="Arial" w:cs="Arial"/>
          <w:color w:val="000000"/>
        </w:rPr>
        <w:t xml:space="preserve">Zhotovitel neodpovídá za vady díla, které vzniknou v důsledku jeho poškození objednatelem nebo jinou osobou, </w:t>
      </w:r>
      <w:r w:rsidR="00A208AE">
        <w:rPr>
          <w:rFonts w:ascii="Arial" w:hAnsi="Arial" w:cs="Arial"/>
          <w:color w:val="000000"/>
        </w:rPr>
        <w:t>v důsledku vyšší moci nebo živelní události a v důsledku neodborného užívání díla nebo jeho užívání v rozporu s</w:t>
      </w:r>
      <w:r w:rsidR="00034847">
        <w:rPr>
          <w:rFonts w:ascii="Arial" w:hAnsi="Arial" w:cs="Arial"/>
          <w:color w:val="000000"/>
        </w:rPr>
        <w:t> příslušnými návody nebo pokyny výrobců dodaných zařízení, s nimiž bude objednatel prokazatelně seznámen při předání díla.</w:t>
      </w:r>
    </w:p>
    <w:p w14:paraId="0C410A2C" w14:textId="77777777" w:rsidR="00116C1B" w:rsidRDefault="00116C1B" w:rsidP="00116C1B">
      <w:pPr>
        <w:tabs>
          <w:tab w:val="left" w:pos="360"/>
        </w:tabs>
        <w:jc w:val="both"/>
        <w:rPr>
          <w:rFonts w:ascii="Arial" w:hAnsi="Arial" w:cs="Arial"/>
          <w:color w:val="000000"/>
        </w:rPr>
      </w:pPr>
    </w:p>
    <w:p w14:paraId="1026E9D1" w14:textId="273DB7DE" w:rsidR="00525FEC" w:rsidRPr="00525FEC" w:rsidRDefault="00525FEC" w:rsidP="00525FEC">
      <w:pPr>
        <w:tabs>
          <w:tab w:val="left" w:pos="0"/>
        </w:tabs>
        <w:jc w:val="both"/>
        <w:rPr>
          <w:rFonts w:ascii="Arial" w:hAnsi="Arial" w:cs="Arial"/>
          <w:color w:val="000000"/>
        </w:rPr>
      </w:pPr>
      <w:r>
        <w:rPr>
          <w:rFonts w:ascii="Arial" w:hAnsi="Arial" w:cs="Arial"/>
          <w:color w:val="000000"/>
        </w:rPr>
        <w:t>8.4</w:t>
      </w:r>
      <w:r w:rsidRPr="00525FEC">
        <w:rPr>
          <w:rFonts w:ascii="Arial" w:hAnsi="Arial" w:cs="Arial"/>
          <w:color w:val="000000"/>
        </w:rPr>
        <w:t xml:space="preserve">. Objednatel je </w:t>
      </w:r>
      <w:r w:rsidR="001B2D96">
        <w:rPr>
          <w:rFonts w:ascii="Arial" w:hAnsi="Arial" w:cs="Arial"/>
          <w:color w:val="000000"/>
        </w:rPr>
        <w:t>oprávněn</w:t>
      </w:r>
      <w:r w:rsidRPr="00525FEC">
        <w:rPr>
          <w:rFonts w:ascii="Arial" w:hAnsi="Arial" w:cs="Arial"/>
          <w:color w:val="000000"/>
        </w:rPr>
        <w:t xml:space="preserve"> reklamovat u</w:t>
      </w:r>
      <w:r>
        <w:rPr>
          <w:rFonts w:ascii="Arial" w:hAnsi="Arial" w:cs="Arial"/>
          <w:color w:val="000000"/>
        </w:rPr>
        <w:t xml:space="preserve"> </w:t>
      </w:r>
      <w:r w:rsidRPr="00525FEC">
        <w:rPr>
          <w:rFonts w:ascii="Arial" w:hAnsi="Arial" w:cs="Arial"/>
          <w:color w:val="000000"/>
        </w:rPr>
        <w:t xml:space="preserve">zhotovitele vady díla </w:t>
      </w:r>
      <w:r w:rsidR="001B2D96">
        <w:rPr>
          <w:rFonts w:ascii="Arial" w:hAnsi="Arial" w:cs="Arial"/>
          <w:color w:val="000000"/>
        </w:rPr>
        <w:t xml:space="preserve">kdykoliv během </w:t>
      </w:r>
      <w:r w:rsidR="003F0183">
        <w:rPr>
          <w:rFonts w:ascii="Arial" w:hAnsi="Arial" w:cs="Arial"/>
          <w:color w:val="000000"/>
        </w:rPr>
        <w:t xml:space="preserve">trvání poskytnuté </w:t>
      </w:r>
      <w:r w:rsidR="001B2D96">
        <w:rPr>
          <w:rFonts w:ascii="Arial" w:hAnsi="Arial" w:cs="Arial"/>
          <w:color w:val="000000"/>
        </w:rPr>
        <w:t>záruky</w:t>
      </w:r>
      <w:r w:rsidR="003F0183">
        <w:rPr>
          <w:rFonts w:ascii="Arial" w:hAnsi="Arial" w:cs="Arial"/>
          <w:color w:val="000000"/>
        </w:rPr>
        <w:t>, a to</w:t>
      </w:r>
      <w:r w:rsidRPr="00525FEC">
        <w:rPr>
          <w:rFonts w:ascii="Arial" w:hAnsi="Arial" w:cs="Arial"/>
          <w:color w:val="000000"/>
        </w:rPr>
        <w:t xml:space="preserve"> písemně (v listinné formě) či elektronicky na adrese </w:t>
      </w:r>
      <w:hyperlink r:id="rId8" w:history="1">
        <w:r w:rsidR="003F0183">
          <w:rPr>
            <w:rFonts w:ascii="Arial" w:hAnsi="Arial" w:cs="Arial"/>
            <w:color w:val="000000"/>
          </w:rPr>
          <w:t>.................................</w:t>
        </w:r>
        <w:r w:rsidRPr="00525FEC">
          <w:rPr>
            <w:rFonts w:ascii="Arial" w:hAnsi="Arial" w:cs="Arial"/>
            <w:color w:val="000000"/>
          </w:rPr>
          <w:t>.</w:t>
        </w:r>
      </w:hyperlink>
      <w:r w:rsidRPr="00525FEC">
        <w:rPr>
          <w:rFonts w:ascii="Arial" w:hAnsi="Arial" w:cs="Arial"/>
          <w:color w:val="000000"/>
        </w:rPr>
        <w:t xml:space="preserve"> V reklamaci musí být vady popsány a musí být uvedeno, jak se tyto projevují (na jaké části předmětu díla – zařízení). Dále v reklamaci objednatel může uvést své požadavky, jakým způsobem vadu odstranit nebo zda požaduje finanční náhradu</w:t>
      </w:r>
      <w:r w:rsidR="003F0183">
        <w:rPr>
          <w:rFonts w:ascii="Arial" w:hAnsi="Arial" w:cs="Arial"/>
          <w:color w:val="000000"/>
        </w:rPr>
        <w:t xml:space="preserve"> (slevu z ceny díla)</w:t>
      </w:r>
      <w:r w:rsidRPr="00525FEC">
        <w:rPr>
          <w:rFonts w:ascii="Arial" w:hAnsi="Arial" w:cs="Arial"/>
          <w:color w:val="000000"/>
        </w:rPr>
        <w:t>. Volba plnění je v tomto směru sjednána ve prospěch objednatele s tím, že případná finanční náhrada</w:t>
      </w:r>
      <w:r w:rsidR="003F0183">
        <w:rPr>
          <w:rFonts w:ascii="Arial" w:hAnsi="Arial" w:cs="Arial"/>
          <w:color w:val="000000"/>
        </w:rPr>
        <w:t xml:space="preserve"> (sleva z ceny díla)</w:t>
      </w:r>
      <w:r w:rsidRPr="00525FEC">
        <w:rPr>
          <w:rFonts w:ascii="Arial" w:hAnsi="Arial" w:cs="Arial"/>
          <w:color w:val="000000"/>
        </w:rPr>
        <w:t xml:space="preserve"> bude stanovena ve výši nákladů, které bude objednatel nucen účelně vynaložit na odstranění takové vady, včetně případných souvisejících nákladů.</w:t>
      </w:r>
    </w:p>
    <w:p w14:paraId="3FE4B75D" w14:textId="77777777" w:rsidR="00525FEC" w:rsidRPr="00525FEC" w:rsidRDefault="00525FEC" w:rsidP="00525FEC">
      <w:pPr>
        <w:tabs>
          <w:tab w:val="left" w:pos="0"/>
        </w:tabs>
        <w:jc w:val="both"/>
        <w:rPr>
          <w:rFonts w:ascii="Arial" w:hAnsi="Arial" w:cs="Arial"/>
          <w:color w:val="000000"/>
        </w:rPr>
      </w:pPr>
    </w:p>
    <w:p w14:paraId="445B4CB7" w14:textId="60EBFAA0"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9.3. Zhotovitel je povinen odstranit reklamované vady v případě, že ze strany objednatele není požadována finanční náhrada ve smyslu čl. </w:t>
      </w:r>
      <w:r w:rsidR="003F0183">
        <w:rPr>
          <w:rFonts w:ascii="Arial" w:hAnsi="Arial" w:cs="Arial"/>
          <w:color w:val="000000"/>
        </w:rPr>
        <w:t>8.4</w:t>
      </w:r>
      <w:r w:rsidRPr="00525FEC">
        <w:rPr>
          <w:rFonts w:ascii="Arial" w:hAnsi="Arial" w:cs="Arial"/>
          <w:color w:val="000000"/>
        </w:rPr>
        <w:t>., ne</w:t>
      </w:r>
      <w:r w:rsidR="003F0183">
        <w:rPr>
          <w:rFonts w:ascii="Arial" w:hAnsi="Arial" w:cs="Arial"/>
          <w:color w:val="000000"/>
        </w:rPr>
        <w:t>jpozději do 5 dnů</w:t>
      </w:r>
      <w:r w:rsidRPr="00525FEC">
        <w:rPr>
          <w:rFonts w:ascii="Arial" w:hAnsi="Arial" w:cs="Arial"/>
          <w:color w:val="000000"/>
        </w:rPr>
        <w:t xml:space="preserve">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r w:rsidR="003F0183">
        <w:rPr>
          <w:rFonts w:ascii="Arial" w:hAnsi="Arial" w:cs="Arial"/>
          <w:color w:val="000000"/>
        </w:rPr>
        <w:t xml:space="preserve"> V případě, že vada </w:t>
      </w:r>
      <w:r w:rsidR="008E3A5E">
        <w:rPr>
          <w:rFonts w:ascii="Arial" w:hAnsi="Arial" w:cs="Arial"/>
          <w:color w:val="000000"/>
        </w:rPr>
        <w:t>podstatně omezuje</w:t>
      </w:r>
      <w:r w:rsidR="003F0183">
        <w:rPr>
          <w:rFonts w:ascii="Arial" w:hAnsi="Arial" w:cs="Arial"/>
          <w:color w:val="000000"/>
        </w:rPr>
        <w:t xml:space="preserve"> </w:t>
      </w:r>
      <w:r w:rsidR="008E3A5E">
        <w:rPr>
          <w:rFonts w:ascii="Arial" w:hAnsi="Arial" w:cs="Arial"/>
          <w:color w:val="000000"/>
        </w:rPr>
        <w:t xml:space="preserve">či znemožňuje užívání díla nebo jeho části, je zhotovitel povinen zahájit odstraňování díla nejpozději do 1 pracovního dne po oznámení reklamace a </w:t>
      </w:r>
      <w:r w:rsidR="001738F0">
        <w:rPr>
          <w:rFonts w:ascii="Arial" w:hAnsi="Arial" w:cs="Arial"/>
          <w:color w:val="000000"/>
        </w:rPr>
        <w:t>zajistit alespoň provizorní zprovoznění dané části díla nejpozději do 2 pracovních dnů od nahlášení vady.</w:t>
      </w:r>
      <w:r w:rsidR="008E3A5E">
        <w:rPr>
          <w:rFonts w:ascii="Arial" w:hAnsi="Arial" w:cs="Arial"/>
          <w:color w:val="000000"/>
        </w:rPr>
        <w:t xml:space="preserve"> </w:t>
      </w:r>
    </w:p>
    <w:p w14:paraId="7D9AF1D4" w14:textId="77777777" w:rsidR="00525FEC" w:rsidRPr="00525FEC" w:rsidRDefault="00525FEC" w:rsidP="00525FEC">
      <w:pPr>
        <w:tabs>
          <w:tab w:val="left" w:pos="0"/>
        </w:tabs>
        <w:jc w:val="both"/>
        <w:rPr>
          <w:rFonts w:ascii="Arial" w:hAnsi="Arial" w:cs="Arial"/>
          <w:color w:val="000000"/>
        </w:rPr>
      </w:pPr>
    </w:p>
    <w:p w14:paraId="5751710B" w14:textId="12039B9F"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9.5. Neodstraní-li zhotovitel uplatněnou vadu v termínu </w:t>
      </w:r>
      <w:r w:rsidR="0050249C">
        <w:rPr>
          <w:rFonts w:ascii="Arial" w:hAnsi="Arial" w:cs="Arial"/>
          <w:color w:val="000000"/>
        </w:rPr>
        <w:t xml:space="preserve">dle této smlouvy, </w:t>
      </w:r>
      <w:r w:rsidRPr="00525FEC">
        <w:rPr>
          <w:rFonts w:ascii="Arial" w:hAnsi="Arial" w:cs="Arial"/>
          <w:color w:val="000000"/>
        </w:rPr>
        <w:t xml:space="preserve">je objednatel oprávněn odstranit takovou vadu a nedodělek na náklady zhotovitele sám nebo prostřednictvím třetí osoby. Veškeré takto </w:t>
      </w:r>
      <w:r w:rsidR="00670152">
        <w:rPr>
          <w:rFonts w:ascii="Arial" w:hAnsi="Arial" w:cs="Arial"/>
          <w:color w:val="000000"/>
        </w:rPr>
        <w:t xml:space="preserve">účelně </w:t>
      </w:r>
      <w:r w:rsidRPr="00525FEC">
        <w:rPr>
          <w:rFonts w:ascii="Arial" w:hAnsi="Arial" w:cs="Arial"/>
          <w:color w:val="000000"/>
        </w:rPr>
        <w:t xml:space="preserve">vynaložené nebo s odstraněním vady související náklady uhradí objednateli zhotovitel. </w:t>
      </w:r>
    </w:p>
    <w:p w14:paraId="6A6AA0EA" w14:textId="77777777" w:rsidR="00525FEC" w:rsidRPr="00525FEC" w:rsidRDefault="00525FEC" w:rsidP="00525FEC">
      <w:pPr>
        <w:tabs>
          <w:tab w:val="left" w:pos="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467EF4C9" w:rsidR="00116C1B" w:rsidRPr="006822BC" w:rsidRDefault="00670152" w:rsidP="006822BC">
      <w:pPr>
        <w:pStyle w:val="Odstavecseseznamem"/>
        <w:numPr>
          <w:ilvl w:val="1"/>
          <w:numId w:val="3"/>
        </w:numPr>
        <w:tabs>
          <w:tab w:val="left" w:pos="0"/>
        </w:tabs>
        <w:ind w:left="0" w:firstLine="0"/>
        <w:jc w:val="both"/>
        <w:rPr>
          <w:rFonts w:ascii="Arial" w:hAnsi="Arial" w:cs="Arial"/>
          <w:color w:val="000000"/>
        </w:rPr>
      </w:pPr>
      <w:r w:rsidRPr="006822BC">
        <w:rPr>
          <w:rFonts w:ascii="Arial" w:hAnsi="Arial" w:cs="Arial"/>
          <w:color w:val="000000"/>
        </w:rPr>
        <w:t xml:space="preserve">Vlastníkem díla je </w:t>
      </w:r>
      <w:r w:rsidR="00C63426" w:rsidRPr="006822BC">
        <w:rPr>
          <w:rFonts w:ascii="Arial" w:hAnsi="Arial" w:cs="Arial"/>
          <w:color w:val="000000"/>
        </w:rPr>
        <w:t xml:space="preserve">po celou dobu jeho provádění objednavatel. </w:t>
      </w:r>
      <w:r w:rsidR="00116C1B" w:rsidRPr="006822BC">
        <w:rPr>
          <w:rFonts w:ascii="Arial" w:hAnsi="Arial" w:cs="Arial"/>
          <w:color w:val="000000"/>
        </w:rPr>
        <w:t>Zhotovitel nese nebezpečí škody n</w:t>
      </w:r>
      <w:r w:rsidR="00C63426" w:rsidRPr="006822BC">
        <w:rPr>
          <w:rFonts w:ascii="Arial" w:hAnsi="Arial" w:cs="Arial"/>
          <w:color w:val="000000"/>
        </w:rPr>
        <w:t xml:space="preserve">a prováděném díle </w:t>
      </w:r>
      <w:r w:rsidR="00116C1B" w:rsidRPr="006822BC">
        <w:rPr>
          <w:rFonts w:ascii="Arial" w:hAnsi="Arial" w:cs="Arial"/>
          <w:color w:val="000000"/>
        </w:rPr>
        <w:t>až do okamžiku jeho předání a převzetí objednatelem.</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6822BC">
      <w:pPr>
        <w:pStyle w:val="Odstavecseseznamem"/>
        <w:numPr>
          <w:ilvl w:val="1"/>
          <w:numId w:val="3"/>
        </w:numPr>
        <w:tabs>
          <w:tab w:val="left" w:pos="0"/>
        </w:tabs>
        <w:ind w:left="0" w:firstLine="0"/>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223CBBB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Za prodlení</w:t>
      </w:r>
      <w:r w:rsidR="00784635">
        <w:rPr>
          <w:rFonts w:ascii="Arial" w:hAnsi="Arial" w:cs="Arial"/>
          <w:color w:val="000000"/>
          <w:sz w:val="20"/>
        </w:rPr>
        <w:t xml:space="preserve"> s provedením díla </w:t>
      </w:r>
      <w:r w:rsidR="00B86489">
        <w:rPr>
          <w:rFonts w:ascii="Arial" w:hAnsi="Arial" w:cs="Arial"/>
          <w:color w:val="000000"/>
          <w:sz w:val="20"/>
        </w:rPr>
        <w:t xml:space="preserve">nebo jeho částí </w:t>
      </w:r>
      <w:r w:rsidR="00784635">
        <w:rPr>
          <w:rFonts w:ascii="Arial" w:hAnsi="Arial" w:cs="Arial"/>
          <w:color w:val="000000"/>
          <w:sz w:val="20"/>
        </w:rPr>
        <w:t xml:space="preserve">dle této smlouvy v </w:t>
      </w:r>
      <w:r w:rsidRPr="001F7F91">
        <w:rPr>
          <w:rFonts w:ascii="Arial" w:hAnsi="Arial" w:cs="Arial"/>
          <w:color w:val="000000"/>
          <w:sz w:val="20"/>
        </w:rPr>
        <w:t>termín</w:t>
      </w:r>
      <w:r w:rsidR="00B86489">
        <w:rPr>
          <w:rFonts w:ascii="Arial" w:hAnsi="Arial" w:cs="Arial"/>
          <w:color w:val="000000"/>
          <w:sz w:val="20"/>
        </w:rPr>
        <w:t>ech</w:t>
      </w:r>
      <w:r w:rsidRPr="001F7F91">
        <w:rPr>
          <w:rFonts w:ascii="Arial" w:hAnsi="Arial" w:cs="Arial"/>
          <w:color w:val="000000"/>
          <w:sz w:val="20"/>
        </w:rPr>
        <w:t xml:space="preserve"> </w:t>
      </w:r>
      <w:r w:rsidR="00B86489">
        <w:rPr>
          <w:rFonts w:ascii="Arial" w:hAnsi="Arial" w:cs="Arial"/>
          <w:color w:val="000000"/>
          <w:sz w:val="20"/>
        </w:rPr>
        <w:t xml:space="preserve">dle této smlouvy </w:t>
      </w:r>
      <w:r w:rsidRPr="001F7F91">
        <w:rPr>
          <w:rFonts w:ascii="Arial" w:hAnsi="Arial" w:cs="Arial"/>
          <w:color w:val="000000"/>
          <w:sz w:val="20"/>
        </w:rPr>
        <w:t xml:space="preserve">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C13A988" w14:textId="0C0E32FB" w:rsidR="00116C1B" w:rsidRPr="009C09A0" w:rsidRDefault="00D76EBF"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Provádění díla v dohodnutých termínech.</w:t>
      </w:r>
    </w:p>
    <w:p w14:paraId="4F32D39D" w14:textId="71DC1F43"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r w:rsidR="001F2D7A">
        <w:rPr>
          <w:rFonts w:ascii="Arial" w:hAnsi="Arial" w:cs="Arial"/>
          <w:color w:val="000000"/>
          <w:sz w:val="20"/>
        </w:rPr>
        <w:t xml:space="preserve"> Podstatným porušením smlouvy dle tohoto článku je pak prodlení objednatele s úhradou ceny díla nebo její části přesahující 60 dní.</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37197A96"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 xml:space="preserve">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w:t>
      </w:r>
      <w:r w:rsidRPr="00662F34">
        <w:rPr>
          <w:rFonts w:ascii="Arial" w:hAnsi="Arial" w:cs="Arial"/>
          <w:color w:val="000000"/>
        </w:rPr>
        <w:lastRenderedPageBreak/>
        <w:t>dojde po podpisu této smlouvy, a kterým nemohla smluvní strana, jíž se týkají, zabránit.</w:t>
      </w:r>
      <w:r w:rsidR="004C533C">
        <w:rPr>
          <w:rFonts w:ascii="Arial" w:hAnsi="Arial" w:cs="Arial"/>
          <w:color w:val="000000"/>
        </w:rPr>
        <w:t xml:space="preserve"> Za vyšší moc však </w:t>
      </w:r>
      <w:r w:rsidR="0010796E">
        <w:rPr>
          <w:rFonts w:ascii="Arial" w:hAnsi="Arial" w:cs="Arial"/>
          <w:color w:val="000000"/>
        </w:rPr>
        <w:t xml:space="preserve">v obvyklém rozsahu trvání takové události </w:t>
      </w:r>
      <w:r w:rsidR="004C533C">
        <w:rPr>
          <w:rFonts w:ascii="Arial" w:hAnsi="Arial" w:cs="Arial"/>
          <w:color w:val="000000"/>
        </w:rPr>
        <w:t xml:space="preserve">nelze považovat </w:t>
      </w:r>
      <w:r w:rsidR="0010796E">
        <w:rPr>
          <w:rFonts w:ascii="Arial" w:hAnsi="Arial" w:cs="Arial"/>
          <w:color w:val="000000"/>
        </w:rPr>
        <w:t>jevy</w:t>
      </w:r>
      <w:r w:rsidR="004C533C">
        <w:rPr>
          <w:rFonts w:ascii="Arial" w:hAnsi="Arial" w:cs="Arial"/>
          <w:color w:val="000000"/>
        </w:rPr>
        <w:t xml:space="preserve"> nebo události, které strany mohly při přiměřené obezřetnosti a v přiměřeném rozsahu předvídat (nepříznivé vlivy počasí v obvyklém rozsahu pro příslušn</w:t>
      </w:r>
      <w:r w:rsidR="0010796E">
        <w:rPr>
          <w:rFonts w:ascii="Arial" w:hAnsi="Arial" w:cs="Arial"/>
          <w:color w:val="000000"/>
        </w:rPr>
        <w:t>ou roční dobu a podobně).</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5F7D8692"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sidR="004236FE">
        <w:rPr>
          <w:rFonts w:ascii="Arial" w:hAnsi="Arial" w:cs="Arial"/>
          <w:color w:val="000000"/>
          <w:sz w:val="20"/>
        </w:rPr>
        <w:t xml:space="preserve"> p</w:t>
      </w:r>
      <w:r>
        <w:rPr>
          <w:rFonts w:ascii="Arial" w:hAnsi="Arial" w:cs="Arial"/>
          <w:color w:val="000000"/>
          <w:sz w:val="20"/>
        </w:rPr>
        <w:t>odepsanými oběma smluvními stranami.</w:t>
      </w:r>
      <w:r w:rsidRPr="009C09A0">
        <w:rPr>
          <w:rFonts w:ascii="Arial" w:hAnsi="Arial" w:cs="Arial"/>
          <w:color w:val="000000"/>
          <w:sz w:val="20"/>
        </w:rPr>
        <w:t xml:space="preserve"> </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47B302CC"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37DEA60C" w:rsidR="007371C6" w:rsidRDefault="00116C1B"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ab/>
        <w:t xml:space="preserve">Cenová nabídka </w:t>
      </w:r>
      <w:r w:rsidR="007371C6">
        <w:rPr>
          <w:rFonts w:ascii="Arial" w:hAnsi="Arial" w:cs="Arial"/>
          <w:sz w:val="20"/>
          <w:szCs w:val="16"/>
        </w:rPr>
        <w:t>zhotovitele včetně oceněného položkového rozpočtu</w:t>
      </w:r>
    </w:p>
    <w:p w14:paraId="0490F0E7" w14:textId="7DDC45C7"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1F4F907B"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9070F9">
        <w:rPr>
          <w:rFonts w:ascii="Arial" w:hAnsi="Arial" w:cs="Arial"/>
          <w:color w:val="000000"/>
          <w:sz w:val="20"/>
        </w:rPr>
        <w:t>29.11.2022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070F9">
        <w:rPr>
          <w:rFonts w:ascii="Arial" w:hAnsi="Arial" w:cs="Arial"/>
          <w:color w:val="000000"/>
          <w:sz w:val="20"/>
        </w:rPr>
        <w:tab/>
      </w:r>
      <w:r>
        <w:rPr>
          <w:rFonts w:ascii="Arial" w:hAnsi="Arial" w:cs="Arial"/>
          <w:color w:val="000000"/>
          <w:sz w:val="20"/>
        </w:rPr>
        <w:t xml:space="preserve">V Příbrami dne: </w:t>
      </w:r>
      <w:r w:rsidR="009070F9">
        <w:rPr>
          <w:rFonts w:ascii="Arial" w:hAnsi="Arial" w:cs="Arial"/>
          <w:color w:val="000000"/>
          <w:sz w:val="20"/>
        </w:rPr>
        <w:t>29.11.2022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5B4A7300"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28612D">
        <w:rPr>
          <w:rFonts w:ascii="Arial" w:hAnsi="Arial" w:cs="Arial"/>
          <w:b/>
          <w:bCs/>
        </w:rPr>
        <w:t>STAVOS Příbram a.s.</w:t>
      </w:r>
    </w:p>
    <w:p w14:paraId="535F3152" w14:textId="2C2F446F"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 xml:space="preserve">Ing. </w:t>
      </w:r>
      <w:r w:rsidR="0028612D">
        <w:rPr>
          <w:rFonts w:ascii="Arial" w:hAnsi="Arial" w:cs="Arial"/>
        </w:rPr>
        <w:t>Petr Vošmik</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BF60" w14:textId="77777777" w:rsidR="00480C7E" w:rsidRDefault="00480C7E" w:rsidP="00116C1B">
      <w:r>
        <w:separator/>
      </w:r>
    </w:p>
  </w:endnote>
  <w:endnote w:type="continuationSeparator" w:id="0">
    <w:p w14:paraId="180D0857" w14:textId="77777777" w:rsidR="00480C7E" w:rsidRDefault="00480C7E"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8A66" w14:textId="77777777" w:rsidR="00480C7E" w:rsidRDefault="00480C7E" w:rsidP="00116C1B">
      <w:r>
        <w:separator/>
      </w:r>
    </w:p>
  </w:footnote>
  <w:footnote w:type="continuationSeparator" w:id="0">
    <w:p w14:paraId="23EA1625" w14:textId="77777777" w:rsidR="00480C7E" w:rsidRDefault="00480C7E"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92752"/>
    <w:multiLevelType w:val="hybridMultilevel"/>
    <w:tmpl w:val="445862A8"/>
    <w:lvl w:ilvl="0" w:tplc="04050001">
      <w:start w:val="1"/>
      <w:numFmt w:val="bullet"/>
      <w:lvlText w:val=""/>
      <w:lvlJc w:val="left"/>
      <w:pPr>
        <w:ind w:left="736" w:hanging="360"/>
      </w:pPr>
      <w:rPr>
        <w:rFonts w:ascii="Symbol" w:hAnsi="Symbol" w:hint="default"/>
      </w:rPr>
    </w:lvl>
    <w:lvl w:ilvl="1" w:tplc="04050003">
      <w:start w:val="1"/>
      <w:numFmt w:val="bullet"/>
      <w:lvlText w:val="o"/>
      <w:lvlJc w:val="left"/>
      <w:pPr>
        <w:ind w:left="1456" w:hanging="360"/>
      </w:pPr>
      <w:rPr>
        <w:rFonts w:ascii="Courier New" w:hAnsi="Courier New" w:cs="Courier New" w:hint="default"/>
      </w:rPr>
    </w:lvl>
    <w:lvl w:ilvl="2" w:tplc="04050005">
      <w:start w:val="1"/>
      <w:numFmt w:val="bullet"/>
      <w:lvlText w:val=""/>
      <w:lvlJc w:val="left"/>
      <w:pPr>
        <w:ind w:left="2176" w:hanging="360"/>
      </w:pPr>
      <w:rPr>
        <w:rFonts w:ascii="Wingdings" w:hAnsi="Wingdings" w:hint="default"/>
      </w:rPr>
    </w:lvl>
    <w:lvl w:ilvl="3" w:tplc="04050001">
      <w:start w:val="1"/>
      <w:numFmt w:val="bullet"/>
      <w:lvlText w:val=""/>
      <w:lvlJc w:val="left"/>
      <w:pPr>
        <w:ind w:left="2896" w:hanging="360"/>
      </w:pPr>
      <w:rPr>
        <w:rFonts w:ascii="Symbol" w:hAnsi="Symbol" w:hint="default"/>
      </w:rPr>
    </w:lvl>
    <w:lvl w:ilvl="4" w:tplc="04050003">
      <w:start w:val="1"/>
      <w:numFmt w:val="bullet"/>
      <w:lvlText w:val="o"/>
      <w:lvlJc w:val="left"/>
      <w:pPr>
        <w:ind w:left="3616" w:hanging="360"/>
      </w:pPr>
      <w:rPr>
        <w:rFonts w:ascii="Courier New" w:hAnsi="Courier New" w:cs="Courier New" w:hint="default"/>
      </w:rPr>
    </w:lvl>
    <w:lvl w:ilvl="5" w:tplc="04050005">
      <w:start w:val="1"/>
      <w:numFmt w:val="bullet"/>
      <w:lvlText w:val=""/>
      <w:lvlJc w:val="left"/>
      <w:pPr>
        <w:ind w:left="4336" w:hanging="360"/>
      </w:pPr>
      <w:rPr>
        <w:rFonts w:ascii="Wingdings" w:hAnsi="Wingdings" w:hint="default"/>
      </w:rPr>
    </w:lvl>
    <w:lvl w:ilvl="6" w:tplc="04050001">
      <w:start w:val="1"/>
      <w:numFmt w:val="bullet"/>
      <w:lvlText w:val=""/>
      <w:lvlJc w:val="left"/>
      <w:pPr>
        <w:ind w:left="5056" w:hanging="360"/>
      </w:pPr>
      <w:rPr>
        <w:rFonts w:ascii="Symbol" w:hAnsi="Symbol" w:hint="default"/>
      </w:rPr>
    </w:lvl>
    <w:lvl w:ilvl="7" w:tplc="04050003">
      <w:start w:val="1"/>
      <w:numFmt w:val="bullet"/>
      <w:lvlText w:val="o"/>
      <w:lvlJc w:val="left"/>
      <w:pPr>
        <w:ind w:left="5776" w:hanging="360"/>
      </w:pPr>
      <w:rPr>
        <w:rFonts w:ascii="Courier New" w:hAnsi="Courier New" w:cs="Courier New" w:hint="default"/>
      </w:rPr>
    </w:lvl>
    <w:lvl w:ilvl="8" w:tplc="04050005">
      <w:start w:val="1"/>
      <w:numFmt w:val="bullet"/>
      <w:lvlText w:val=""/>
      <w:lvlJc w:val="left"/>
      <w:pPr>
        <w:ind w:left="6496" w:hanging="360"/>
      </w:pPr>
      <w:rPr>
        <w:rFonts w:ascii="Wingdings" w:hAnsi="Wingdings" w:hint="default"/>
      </w:rPr>
    </w:lvl>
  </w:abstractNum>
  <w:abstractNum w:abstractNumId="3"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E2A0EE3"/>
    <w:multiLevelType w:val="hybridMultilevel"/>
    <w:tmpl w:val="AD2AC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79355288">
    <w:abstractNumId w:val="0"/>
  </w:num>
  <w:num w:numId="2" w16cid:durableId="1281455139">
    <w:abstractNumId w:val="5"/>
  </w:num>
  <w:num w:numId="3" w16cid:durableId="288322076">
    <w:abstractNumId w:val="3"/>
  </w:num>
  <w:num w:numId="4" w16cid:durableId="626861266">
    <w:abstractNumId w:val="4"/>
  </w:num>
  <w:num w:numId="5" w16cid:durableId="1620068229">
    <w:abstractNumId w:val="1"/>
  </w:num>
  <w:num w:numId="6" w16cid:durableId="521666612">
    <w:abstractNumId w:val="2"/>
  </w:num>
  <w:num w:numId="7" w16cid:durableId="142988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15E7C"/>
    <w:rsid w:val="0002713F"/>
    <w:rsid w:val="00034847"/>
    <w:rsid w:val="000876EF"/>
    <w:rsid w:val="000B106E"/>
    <w:rsid w:val="000B1F92"/>
    <w:rsid w:val="0010796E"/>
    <w:rsid w:val="00116C1B"/>
    <w:rsid w:val="001364B8"/>
    <w:rsid w:val="001436CE"/>
    <w:rsid w:val="001738F0"/>
    <w:rsid w:val="00190FD8"/>
    <w:rsid w:val="001A7554"/>
    <w:rsid w:val="001B2D96"/>
    <w:rsid w:val="001C2893"/>
    <w:rsid w:val="001F2D7A"/>
    <w:rsid w:val="002669CF"/>
    <w:rsid w:val="00267DE5"/>
    <w:rsid w:val="002745B4"/>
    <w:rsid w:val="0028612D"/>
    <w:rsid w:val="00295F94"/>
    <w:rsid w:val="002A1AC5"/>
    <w:rsid w:val="002A2EEC"/>
    <w:rsid w:val="0031195F"/>
    <w:rsid w:val="00313563"/>
    <w:rsid w:val="003353E6"/>
    <w:rsid w:val="00337C81"/>
    <w:rsid w:val="003A5CBD"/>
    <w:rsid w:val="003B31A9"/>
    <w:rsid w:val="003C7607"/>
    <w:rsid w:val="003E4DF8"/>
    <w:rsid w:val="003E5DAF"/>
    <w:rsid w:val="003E65DD"/>
    <w:rsid w:val="003F0183"/>
    <w:rsid w:val="003F56E9"/>
    <w:rsid w:val="00414401"/>
    <w:rsid w:val="004236FE"/>
    <w:rsid w:val="0042465D"/>
    <w:rsid w:val="00473095"/>
    <w:rsid w:val="004748E1"/>
    <w:rsid w:val="00480C7E"/>
    <w:rsid w:val="00481B8D"/>
    <w:rsid w:val="0049393E"/>
    <w:rsid w:val="004A2635"/>
    <w:rsid w:val="004A6618"/>
    <w:rsid w:val="004B509D"/>
    <w:rsid w:val="004B6769"/>
    <w:rsid w:val="004C533C"/>
    <w:rsid w:val="004D2F42"/>
    <w:rsid w:val="004F2919"/>
    <w:rsid w:val="0050249C"/>
    <w:rsid w:val="00502577"/>
    <w:rsid w:val="00517077"/>
    <w:rsid w:val="00525449"/>
    <w:rsid w:val="00525FEC"/>
    <w:rsid w:val="00557937"/>
    <w:rsid w:val="00581BC8"/>
    <w:rsid w:val="005B33E2"/>
    <w:rsid w:val="005C39F5"/>
    <w:rsid w:val="005E3805"/>
    <w:rsid w:val="005F3649"/>
    <w:rsid w:val="0060201F"/>
    <w:rsid w:val="0062572D"/>
    <w:rsid w:val="00626D02"/>
    <w:rsid w:val="0063332A"/>
    <w:rsid w:val="006614BE"/>
    <w:rsid w:val="00670152"/>
    <w:rsid w:val="006822BC"/>
    <w:rsid w:val="006B495C"/>
    <w:rsid w:val="006C6730"/>
    <w:rsid w:val="006C7E13"/>
    <w:rsid w:val="006D1D91"/>
    <w:rsid w:val="006D291C"/>
    <w:rsid w:val="00712755"/>
    <w:rsid w:val="007371C6"/>
    <w:rsid w:val="00750573"/>
    <w:rsid w:val="007575A2"/>
    <w:rsid w:val="00781F11"/>
    <w:rsid w:val="00784635"/>
    <w:rsid w:val="00786227"/>
    <w:rsid w:val="007A0C20"/>
    <w:rsid w:val="007A140C"/>
    <w:rsid w:val="007A3C93"/>
    <w:rsid w:val="007C1A1D"/>
    <w:rsid w:val="0083017F"/>
    <w:rsid w:val="008413E1"/>
    <w:rsid w:val="008523BA"/>
    <w:rsid w:val="008536A0"/>
    <w:rsid w:val="00864222"/>
    <w:rsid w:val="008804CF"/>
    <w:rsid w:val="008B548B"/>
    <w:rsid w:val="008B7E3E"/>
    <w:rsid w:val="008C2303"/>
    <w:rsid w:val="008E3A5E"/>
    <w:rsid w:val="009064EB"/>
    <w:rsid w:val="009070F9"/>
    <w:rsid w:val="009143C8"/>
    <w:rsid w:val="00925AD6"/>
    <w:rsid w:val="009304FA"/>
    <w:rsid w:val="0094462D"/>
    <w:rsid w:val="00946A0A"/>
    <w:rsid w:val="00953D2D"/>
    <w:rsid w:val="00966916"/>
    <w:rsid w:val="0098083E"/>
    <w:rsid w:val="00994801"/>
    <w:rsid w:val="009971D3"/>
    <w:rsid w:val="009A113E"/>
    <w:rsid w:val="009A4C5C"/>
    <w:rsid w:val="009D35DF"/>
    <w:rsid w:val="009E6BF7"/>
    <w:rsid w:val="00A118ED"/>
    <w:rsid w:val="00A15DA4"/>
    <w:rsid w:val="00A208AE"/>
    <w:rsid w:val="00A23397"/>
    <w:rsid w:val="00A50BD7"/>
    <w:rsid w:val="00A71935"/>
    <w:rsid w:val="00A86052"/>
    <w:rsid w:val="00A910B1"/>
    <w:rsid w:val="00AE4C97"/>
    <w:rsid w:val="00AF721E"/>
    <w:rsid w:val="00B02484"/>
    <w:rsid w:val="00B03FD5"/>
    <w:rsid w:val="00B05941"/>
    <w:rsid w:val="00B074B9"/>
    <w:rsid w:val="00B6041A"/>
    <w:rsid w:val="00B60D4D"/>
    <w:rsid w:val="00B700A2"/>
    <w:rsid w:val="00B72A3C"/>
    <w:rsid w:val="00B83F54"/>
    <w:rsid w:val="00B86489"/>
    <w:rsid w:val="00B93B91"/>
    <w:rsid w:val="00B965BA"/>
    <w:rsid w:val="00BE32E1"/>
    <w:rsid w:val="00C01239"/>
    <w:rsid w:val="00C01A75"/>
    <w:rsid w:val="00C12BC9"/>
    <w:rsid w:val="00C41C38"/>
    <w:rsid w:val="00C46B18"/>
    <w:rsid w:val="00C56873"/>
    <w:rsid w:val="00C63327"/>
    <w:rsid w:val="00C63426"/>
    <w:rsid w:val="00C717F0"/>
    <w:rsid w:val="00C9538B"/>
    <w:rsid w:val="00CC222D"/>
    <w:rsid w:val="00CC6695"/>
    <w:rsid w:val="00CF7086"/>
    <w:rsid w:val="00D179A8"/>
    <w:rsid w:val="00D3260A"/>
    <w:rsid w:val="00D63B3E"/>
    <w:rsid w:val="00D76EBF"/>
    <w:rsid w:val="00D826F5"/>
    <w:rsid w:val="00D8723A"/>
    <w:rsid w:val="00D91A1F"/>
    <w:rsid w:val="00D92004"/>
    <w:rsid w:val="00D932D2"/>
    <w:rsid w:val="00D936B1"/>
    <w:rsid w:val="00DC6527"/>
    <w:rsid w:val="00DD32E3"/>
    <w:rsid w:val="00DD4F9C"/>
    <w:rsid w:val="00DD642F"/>
    <w:rsid w:val="00DE6A1D"/>
    <w:rsid w:val="00E12801"/>
    <w:rsid w:val="00E346C6"/>
    <w:rsid w:val="00E5673B"/>
    <w:rsid w:val="00EA2866"/>
    <w:rsid w:val="00ED2407"/>
    <w:rsid w:val="00ED45EE"/>
    <w:rsid w:val="00F57D54"/>
    <w:rsid w:val="00F719DD"/>
    <w:rsid w:val="00FD3A1A"/>
    <w:rsid w:val="00FE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4F2919"/>
    <w:pPr>
      <w:ind w:left="720"/>
      <w:contextualSpacing/>
    </w:pPr>
  </w:style>
  <w:style w:type="character" w:customStyle="1" w:styleId="OdstavecseseznamemChar">
    <w:name w:val="Odstavec se seznamem Char"/>
    <w:link w:val="Odstavecseseznamem"/>
    <w:uiPriority w:val="34"/>
    <w:locked/>
    <w:rsid w:val="005C39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406">
      <w:bodyDiv w:val="1"/>
      <w:marLeft w:val="0"/>
      <w:marRight w:val="0"/>
      <w:marTop w:val="0"/>
      <w:marBottom w:val="0"/>
      <w:divBdr>
        <w:top w:val="none" w:sz="0" w:space="0" w:color="auto"/>
        <w:left w:val="none" w:sz="0" w:space="0" w:color="auto"/>
        <w:bottom w:val="none" w:sz="0" w:space="0" w:color="auto"/>
        <w:right w:val="none" w:sz="0" w:space="0" w:color="auto"/>
      </w:divBdr>
    </w:div>
    <w:div w:id="433281632">
      <w:bodyDiv w:val="1"/>
      <w:marLeft w:val="0"/>
      <w:marRight w:val="0"/>
      <w:marTop w:val="0"/>
      <w:marBottom w:val="0"/>
      <w:divBdr>
        <w:top w:val="none" w:sz="0" w:space="0" w:color="auto"/>
        <w:left w:val="none" w:sz="0" w:space="0" w:color="auto"/>
        <w:bottom w:val="none" w:sz="0" w:space="0" w:color="auto"/>
        <w:right w:val="none" w:sz="0" w:space="0" w:color="auto"/>
      </w:divBdr>
    </w:div>
    <w:div w:id="1187594182">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vt-radi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D27-290E-436B-ACBE-D8D723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3836</Words>
  <Characters>22634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117</cp:revision>
  <cp:lastPrinted>2022-09-30T11:27:00Z</cp:lastPrinted>
  <dcterms:created xsi:type="dcterms:W3CDTF">2022-11-24T09:23:00Z</dcterms:created>
  <dcterms:modified xsi:type="dcterms:W3CDTF">2022-11-30T13:32:00Z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2022-11-24T09:23:14Z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fb67019c-3058-4f39-9407-5de9a90072fd</vt:lpwstr>
  </property>
  <property fmtid="{D5CDD505-2E9C-101B-9397-08002B2CF9AE}" pid="8" name="MSIP_Label_87b074cf-93f3-4b7e-b395-2fc6b6a638d6_ContentBits">
    <vt:lpwstr>0</vt:lpwstr>
  </property>
</Properties>
</file>