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AED8" w14:textId="77777777" w:rsidR="00592FD8" w:rsidRDefault="00592FD8" w:rsidP="00592FD8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8/11/2022</w:t>
      </w:r>
    </w:p>
    <w:p w14:paraId="36426039" w14:textId="773C653A" w:rsidR="00592FD8" w:rsidRDefault="00592FD8" w:rsidP="00592FD8">
      <w:pPr>
        <w:rPr>
          <w:rFonts w:ascii="Times New Roman" w:hAnsi="Times New Roman"/>
          <w:color w:val="2222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7"/>
        <w:gridCol w:w="646"/>
        <w:gridCol w:w="3"/>
        <w:gridCol w:w="6"/>
      </w:tblGrid>
      <w:tr w:rsidR="00592FD8" w14:paraId="246F5A52" w14:textId="77777777" w:rsidTr="00592FD8">
        <w:tc>
          <w:tcPr>
            <w:tcW w:w="18311" w:type="dxa"/>
            <w:noWrap/>
            <w:hideMark/>
          </w:tcPr>
          <w:tbl>
            <w:tblPr>
              <w:tblW w:w="183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11"/>
            </w:tblGrid>
            <w:tr w:rsidR="00592FD8" w14:paraId="57A8B875" w14:textId="77777777">
              <w:tc>
                <w:tcPr>
                  <w:tcW w:w="0" w:type="auto"/>
                  <w:vAlign w:val="center"/>
                  <w:hideMark/>
                </w:tcPr>
                <w:p w14:paraId="2B7236B0" w14:textId="77777777" w:rsidR="00592FD8" w:rsidRDefault="00592FD8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eastAsiaTheme="majorEastAsia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7EB93505" w14:textId="77777777" w:rsidR="00592FD8" w:rsidRDefault="00592FD8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2233FCD3" w14:textId="65928BFB" w:rsidR="00592FD8" w:rsidRDefault="00592FD8" w:rsidP="00592FD8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22222"/>
              </w:rPr>
              <w:drawing>
                <wp:inline distT="0" distB="0" distL="0" distR="0" wp14:anchorId="01BEF252" wp14:editId="526AC849">
                  <wp:extent cx="9525" cy="9525"/>
                  <wp:effectExtent l="0" t="0" r="0" b="0"/>
                  <wp:docPr id="22" name="Obrázek 2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Roboto" w:hAnsi="Roboto"/>
                <w:color w:val="5E5E5E"/>
              </w:rPr>
              <w:t>út 8. 11. 14:22</w:t>
            </w:r>
          </w:p>
        </w:tc>
        <w:tc>
          <w:tcPr>
            <w:tcW w:w="0" w:type="auto"/>
            <w:noWrap/>
            <w:hideMark/>
          </w:tcPr>
          <w:p w14:paraId="3F76F5CE" w14:textId="77777777" w:rsidR="00592FD8" w:rsidRDefault="00592FD8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1C0C0CB" w14:textId="1212A5C9" w:rsidR="00592FD8" w:rsidRDefault="00592FD8" w:rsidP="00592FD8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562D210" wp14:editId="43042BD7">
                  <wp:extent cx="9525" cy="9525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B1073B" w14:textId="461FF399" w:rsidR="00592FD8" w:rsidRDefault="00592FD8" w:rsidP="00592FD8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B2171FB" wp14:editId="1160B582">
                  <wp:extent cx="9525" cy="9525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FD8" w14:paraId="7F87C904" w14:textId="77777777" w:rsidTr="00592FD8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592FD8" w14:paraId="13ABBA4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EE8C73E" w14:textId="77777777" w:rsidR="00592FD8" w:rsidRDefault="00592FD8" w:rsidP="00592FD8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cs-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cz</w:t>
                  </w:r>
                  <w:proofErr w:type="spellEnd"/>
                </w:p>
                <w:p w14:paraId="23306BFE" w14:textId="0548E484" w:rsidR="00592FD8" w:rsidRDefault="00592FD8" w:rsidP="00592FD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1D1E5D36" wp14:editId="6C15396C">
                        <wp:extent cx="9525" cy="9525"/>
                        <wp:effectExtent l="0" t="0" r="0" b="0"/>
                        <wp:docPr id="19" name="Obrázek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1608D0" w14:textId="77777777" w:rsidR="00592FD8" w:rsidRDefault="00592FD8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5CF74A" w14:textId="77777777" w:rsidR="00592FD8" w:rsidRDefault="00592FD8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4ABA7131" w14:textId="2E661B70" w:rsidR="00592FD8" w:rsidRPr="00592FD8" w:rsidRDefault="00592FD8" w:rsidP="00592FD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1456EB4F" w14:textId="1E37574E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ráda bych pro lékárnu ÚPMD objednala:</w:t>
      </w:r>
    </w:p>
    <w:p w14:paraId="658DFAB5" w14:textId="26BEDBC4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NPLATE 250MCG INJ PSO LQF 1+1X0,72ML ISP (kód SÚKL: 0167449) v počtu </w:t>
      </w:r>
      <w:r>
        <w:rPr>
          <w:rFonts w:ascii="Arial" w:hAnsi="Arial" w:cs="Arial"/>
          <w:b/>
          <w:bCs/>
          <w:color w:val="222222"/>
        </w:rPr>
        <w:t>XXX</w:t>
      </w:r>
      <w:r>
        <w:rPr>
          <w:rFonts w:ascii="Arial" w:hAnsi="Arial" w:cs="Arial"/>
          <w:b/>
          <w:bCs/>
          <w:color w:val="222222"/>
        </w:rPr>
        <w:t xml:space="preserve"> ks</w:t>
      </w:r>
    </w:p>
    <w:p w14:paraId="12D7D6C3" w14:textId="77777777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- viz přiložený objednávkový formulář</w:t>
      </w:r>
    </w:p>
    <w:p w14:paraId="7D56A49E" w14:textId="77777777" w:rsidR="00592FD8" w:rsidRDefault="00592FD8" w:rsidP="00592FD8">
      <w:pPr>
        <w:rPr>
          <w:rFonts w:ascii="Arial" w:hAnsi="Arial" w:cs="Arial"/>
          <w:color w:val="222222"/>
        </w:rPr>
      </w:pPr>
    </w:p>
    <w:p w14:paraId="7FF640EC" w14:textId="77777777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za potvrzení objednávky i její vyřízení.</w:t>
      </w:r>
    </w:p>
    <w:p w14:paraId="2525A3EF" w14:textId="77777777" w:rsidR="00592FD8" w:rsidRDefault="00592FD8" w:rsidP="00592FD8">
      <w:pPr>
        <w:rPr>
          <w:rFonts w:ascii="Arial" w:hAnsi="Arial" w:cs="Arial"/>
          <w:color w:val="222222"/>
        </w:rPr>
      </w:pPr>
    </w:p>
    <w:p w14:paraId="300EC797" w14:textId="77777777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 příjemného dne</w:t>
      </w:r>
    </w:p>
    <w:p w14:paraId="563C4B66" w14:textId="7AD0362F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Andrea Henáčová</w:t>
      </w:r>
    </w:p>
    <w:p w14:paraId="62256D5B" w14:textId="77777777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50E12C13" w14:textId="77777777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  <w:shd w:val="clear" w:color="auto" w:fill="FFFFFF"/>
        </w:rPr>
        <w:t>Ústav pro péči o matku a dítě</w:t>
      </w:r>
    </w:p>
    <w:p w14:paraId="6964C3F2" w14:textId="77777777" w:rsidR="00592FD8" w:rsidRDefault="00592FD8" w:rsidP="00592FD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4CC77A93" w14:textId="7A7F258B" w:rsidR="002A1CBA" w:rsidRPr="003354A2" w:rsidRDefault="00592FD8" w:rsidP="003354A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531DF8F6" w14:textId="77777777" w:rsidR="00592FD8" w:rsidRDefault="00592FD8" w:rsidP="00592FD8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Dodací list č. 58218 - </w:t>
      </w:r>
      <w:proofErr w:type="spellStart"/>
      <w:r>
        <w:rPr>
          <w:rStyle w:val="il"/>
          <w:rFonts w:ascii="Roboto" w:hAnsi="Roboto"/>
          <w:b/>
          <w:bCs/>
          <w:color w:val="1F1F1F"/>
        </w:rPr>
        <w:t>Amgen</w:t>
      </w:r>
      <w:proofErr w:type="spellEnd"/>
      <w:r>
        <w:rPr>
          <w:rFonts w:ascii="Roboto" w:hAnsi="Roboto"/>
          <w:b/>
          <w:bCs/>
          <w:color w:val="1F1F1F"/>
        </w:rPr>
        <w:t> s.r.o.</w:t>
      </w:r>
    </w:p>
    <w:p w14:paraId="02DC5777" w14:textId="576D17F8" w:rsidR="00592FD8" w:rsidRDefault="00592FD8" w:rsidP="00592FD8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7"/>
        <w:gridCol w:w="646"/>
        <w:gridCol w:w="3"/>
        <w:gridCol w:w="6"/>
      </w:tblGrid>
      <w:tr w:rsidR="00592FD8" w14:paraId="242C51EC" w14:textId="77777777" w:rsidTr="00592FD8">
        <w:tc>
          <w:tcPr>
            <w:tcW w:w="18304" w:type="dxa"/>
            <w:noWrap/>
            <w:hideMark/>
          </w:tcPr>
          <w:tbl>
            <w:tblPr>
              <w:tblW w:w="183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04"/>
            </w:tblGrid>
            <w:tr w:rsidR="00592FD8" w14:paraId="53F22E2D" w14:textId="77777777">
              <w:tc>
                <w:tcPr>
                  <w:tcW w:w="0" w:type="auto"/>
                  <w:vAlign w:val="center"/>
                  <w:hideMark/>
                </w:tcPr>
                <w:p w14:paraId="5A1432EA" w14:textId="77777777" w:rsidR="00592FD8" w:rsidRDefault="00592FD8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 xml:space="preserve">Jitka </w:t>
                  </w:r>
                  <w:proofErr w:type="spellStart"/>
                  <w:r>
                    <w:rPr>
                      <w:rStyle w:val="gd"/>
                      <w:rFonts w:ascii="Roboto" w:hAnsi="Roboto"/>
                      <w:color w:val="1F1F1F"/>
                    </w:rPr>
                    <w:t>Dúbravková</w:t>
                  </w:r>
                  <w:proofErr w:type="spellEnd"/>
                </w:p>
              </w:tc>
            </w:tr>
          </w:tbl>
          <w:p w14:paraId="0CE245CC" w14:textId="77777777" w:rsidR="00592FD8" w:rsidRDefault="00592FD8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5F9C6798" w14:textId="436A5BB9" w:rsidR="00592FD8" w:rsidRDefault="00592FD8" w:rsidP="00592FD8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22222"/>
              </w:rPr>
              <w:drawing>
                <wp:inline distT="0" distB="0" distL="0" distR="0" wp14:anchorId="2E25F5F2" wp14:editId="738B55E0">
                  <wp:extent cx="9525" cy="9525"/>
                  <wp:effectExtent l="0" t="0" r="0" b="0"/>
                  <wp:docPr id="27" name="Obrázek 27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Roboto" w:hAnsi="Roboto"/>
                <w:color w:val="5E5E5E"/>
              </w:rPr>
              <w:t>út 8. 11. 15:24</w:t>
            </w:r>
          </w:p>
        </w:tc>
        <w:tc>
          <w:tcPr>
            <w:tcW w:w="0" w:type="auto"/>
            <w:noWrap/>
            <w:hideMark/>
          </w:tcPr>
          <w:p w14:paraId="0E3F0CCF" w14:textId="77777777" w:rsidR="00592FD8" w:rsidRDefault="00592FD8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3DB2BD4" w14:textId="3E1B26C6" w:rsidR="00592FD8" w:rsidRDefault="00592FD8" w:rsidP="00592FD8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1590728" wp14:editId="43696A2D">
                  <wp:extent cx="9525" cy="952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D3A8F" w14:textId="4E5CA5D4" w:rsidR="00592FD8" w:rsidRDefault="00592FD8" w:rsidP="00592FD8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F742C86" wp14:editId="7342379E">
                  <wp:extent cx="9525" cy="9525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FD8" w14:paraId="5F8B1CC1" w14:textId="77777777" w:rsidTr="00592FD8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592FD8" w14:paraId="5061E74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34F99A2" w14:textId="77777777" w:rsidR="00592FD8" w:rsidRDefault="00592FD8" w:rsidP="00592FD8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czi</w:t>
                  </w:r>
                  <w:proofErr w:type="spellEnd"/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lekarna</w:t>
                  </w:r>
                  <w:proofErr w:type="spellEnd"/>
                </w:p>
                <w:p w14:paraId="2FC5BFF5" w14:textId="095D15C2" w:rsidR="00592FD8" w:rsidRDefault="00592FD8" w:rsidP="00592FD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36DCE3DA" wp14:editId="6F116503">
                        <wp:extent cx="9525" cy="9525"/>
                        <wp:effectExtent l="0" t="0" r="0" b="0"/>
                        <wp:docPr id="24" name="Obrázek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F18CDE" w14:textId="77777777" w:rsidR="00592FD8" w:rsidRDefault="00592FD8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B5FBD7" w14:textId="77777777" w:rsidR="00592FD8" w:rsidRDefault="00592FD8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6DAF40C" w14:textId="1D75F117" w:rsidR="00592FD8" w:rsidRDefault="00592FD8" w:rsidP="00592FD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Toto je elektronický tiskopis automaticky generovaný IS </w:t>
      </w:r>
      <w:proofErr w:type="spellStart"/>
      <w:r>
        <w:rPr>
          <w:rFonts w:ascii="Arial" w:hAnsi="Arial" w:cs="Arial"/>
          <w:color w:val="222222"/>
        </w:rPr>
        <w:t>ADAMiNT</w:t>
      </w:r>
      <w:proofErr w:type="spellEnd"/>
      <w:r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Vystavil: Jitka </w:t>
      </w:r>
      <w:proofErr w:type="spellStart"/>
      <w:r>
        <w:rPr>
          <w:rFonts w:ascii="Arial" w:hAnsi="Arial" w:cs="Arial"/>
          <w:color w:val="222222"/>
        </w:rPr>
        <w:t>Dúbravková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>S pozdravem firma </w:t>
      </w:r>
      <w:proofErr w:type="spellStart"/>
      <w:r>
        <w:rPr>
          <w:rStyle w:val="il"/>
          <w:color w:val="222222"/>
        </w:rPr>
        <w:t>Amgen</w:t>
      </w:r>
      <w:proofErr w:type="spellEnd"/>
      <w:r>
        <w:rPr>
          <w:rFonts w:ascii="Arial" w:hAnsi="Arial" w:cs="Arial"/>
          <w:color w:val="222222"/>
        </w:rPr>
        <w:t> s.r.o.</w:t>
      </w:r>
    </w:p>
    <w:p w14:paraId="50AEC1D1" w14:textId="5A7ACA50" w:rsidR="003354A2" w:rsidRDefault="003354A2" w:rsidP="00592FD8">
      <w:pPr>
        <w:rPr>
          <w:rFonts w:ascii="Arial" w:hAnsi="Arial" w:cs="Arial"/>
          <w:color w:val="222222"/>
        </w:rPr>
      </w:pPr>
    </w:p>
    <w:p w14:paraId="743F185E" w14:textId="3DA3BE1F" w:rsidR="00592FD8" w:rsidRPr="00592FD8" w:rsidRDefault="003354A2" w:rsidP="00592FD8">
      <w:r>
        <w:rPr>
          <w:rFonts w:ascii="Arial" w:hAnsi="Arial" w:cs="Arial"/>
          <w:color w:val="222222"/>
        </w:rPr>
        <w:t xml:space="preserve">Cena bez DPH: </w:t>
      </w:r>
      <w:r w:rsidRPr="003354A2">
        <w:rPr>
          <w:rFonts w:ascii="Arial" w:hAnsi="Arial" w:cs="Arial"/>
          <w:color w:val="222222"/>
        </w:rPr>
        <w:t>283 014,24</w:t>
      </w:r>
      <w:r>
        <w:rPr>
          <w:rFonts w:ascii="Arial" w:hAnsi="Arial" w:cs="Arial"/>
          <w:color w:val="222222"/>
        </w:rPr>
        <w:t xml:space="preserve"> Kč</w:t>
      </w:r>
    </w:p>
    <w:sectPr w:rsidR="00592FD8" w:rsidRPr="0059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BA"/>
    <w:rsid w:val="002A1CBA"/>
    <w:rsid w:val="002B0347"/>
    <w:rsid w:val="003354A2"/>
    <w:rsid w:val="00592FD8"/>
    <w:rsid w:val="005A10E3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D38D"/>
  <w15:chartTrackingRefBased/>
  <w15:docId w15:val="{143AAC2B-B102-452C-ACA2-C3E13E15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A1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1CB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A1C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A1CB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A1C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A1CB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3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2B0347"/>
  </w:style>
  <w:style w:type="character" w:customStyle="1" w:styleId="gd">
    <w:name w:val="gd"/>
    <w:basedOn w:val="Standardnpsmoodstavce"/>
    <w:rsid w:val="002B0347"/>
  </w:style>
  <w:style w:type="character" w:customStyle="1" w:styleId="go">
    <w:name w:val="go"/>
    <w:basedOn w:val="Standardnpsmoodstavce"/>
    <w:rsid w:val="002B0347"/>
  </w:style>
  <w:style w:type="character" w:customStyle="1" w:styleId="g3">
    <w:name w:val="g3"/>
    <w:basedOn w:val="Standardnpsmoodstavce"/>
    <w:rsid w:val="002B0347"/>
  </w:style>
  <w:style w:type="character" w:customStyle="1" w:styleId="hb">
    <w:name w:val="hb"/>
    <w:basedOn w:val="Standardnpsmoodstavce"/>
    <w:rsid w:val="002B0347"/>
  </w:style>
  <w:style w:type="character" w:customStyle="1" w:styleId="g2">
    <w:name w:val="g2"/>
    <w:basedOn w:val="Standardnpsmoodstavce"/>
    <w:rsid w:val="002B0347"/>
  </w:style>
  <w:style w:type="character" w:styleId="Hypertextovodkaz">
    <w:name w:val="Hyperlink"/>
    <w:basedOn w:val="Standardnpsmoodstavce"/>
    <w:uiPriority w:val="99"/>
    <w:semiHidden/>
    <w:unhideWhenUsed/>
    <w:rsid w:val="002B0347"/>
    <w:rPr>
      <w:color w:val="0000FF"/>
      <w:u w:val="single"/>
    </w:rPr>
  </w:style>
  <w:style w:type="character" w:customStyle="1" w:styleId="il">
    <w:name w:val="il"/>
    <w:basedOn w:val="Standardnpsmoodstavce"/>
    <w:rsid w:val="002B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1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42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1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0100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75481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64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4302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88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112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1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26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488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18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80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716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91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3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11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591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82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42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42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2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36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8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6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21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312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79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6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8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414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7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3542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9641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99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8459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363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45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710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712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6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5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45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5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4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2290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665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35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8518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7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06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2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8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71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2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38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78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23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46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96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441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46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82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32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2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06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83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97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884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99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2376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686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00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47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033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6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32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63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445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5115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30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8804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821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894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1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15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6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43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75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55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89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9121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209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19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89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13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50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91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84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3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91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20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3828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8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27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2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2214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4374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61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2250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969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289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8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33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63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58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94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52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31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88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66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1002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74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64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61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10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8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79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7586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413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670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11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56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3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2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79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4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3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7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5192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2861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39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6178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530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9480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44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37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94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05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00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81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30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97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780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31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18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725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10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986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20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2022-11-30T09:12:00Z</dcterms:created>
  <dcterms:modified xsi:type="dcterms:W3CDTF">2022-11-30T09:12:00Z</dcterms:modified>
</cp:coreProperties>
</file>