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2F87" w14:textId="6C857DA8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418836/2022/Scho</w:t>
      </w:r>
    </w:p>
    <w:p w14:paraId="1C244196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35F4CE6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0B9F97D2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Mgr. Dana Lišková, ředitelka Krajského pozemkového úřadu pro Moravskoslezský kraj</w:t>
      </w:r>
    </w:p>
    <w:p w14:paraId="0490089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14:paraId="24A55BC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76BE7E23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14:paraId="04FA024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0636E193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02786E37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1002932255</w:t>
      </w:r>
    </w:p>
    <w:p w14:paraId="6128F517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B4F6DA3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12E07D8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4DEFA63C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DC9318C" w14:textId="4CED2772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Obec Metylovice</w:t>
      </w:r>
      <w:r w:rsidRPr="00BA0CC9">
        <w:rPr>
          <w:rFonts w:ascii="Arial" w:hAnsi="Arial" w:cs="Arial"/>
          <w:color w:val="000000"/>
          <w:sz w:val="22"/>
          <w:szCs w:val="22"/>
        </w:rPr>
        <w:t>, sídlo Metylovice čp. 495, Metylovice, PSČ 73949, IČO 00535991, DIČ</w:t>
      </w:r>
      <w:r w:rsidR="00B75B34">
        <w:rPr>
          <w:rFonts w:ascii="Arial" w:hAnsi="Arial" w:cs="Arial"/>
          <w:color w:val="000000"/>
          <w:sz w:val="22"/>
          <w:szCs w:val="22"/>
        </w:rPr>
        <w:t> </w:t>
      </w:r>
      <w:r w:rsidRPr="00BA0CC9">
        <w:rPr>
          <w:rFonts w:ascii="Arial" w:hAnsi="Arial" w:cs="Arial"/>
          <w:color w:val="000000"/>
          <w:sz w:val="22"/>
          <w:szCs w:val="22"/>
        </w:rPr>
        <w:t>CZ00535991</w:t>
      </w:r>
    </w:p>
    <w:p w14:paraId="76D23A55" w14:textId="54E767F2" w:rsidR="006903A7" w:rsidRPr="00BA0CC9" w:rsidRDefault="006903A7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kterou zastupuje</w:t>
      </w:r>
      <w:r>
        <w:rPr>
          <w:rFonts w:ascii="Arial" w:hAnsi="Arial" w:cs="Arial"/>
          <w:color w:val="000000"/>
          <w:sz w:val="22"/>
          <w:szCs w:val="22"/>
        </w:rPr>
        <w:t xml:space="preserve"> Ing. Lukáš Halata, starosta </w:t>
      </w:r>
    </w:p>
    <w:p w14:paraId="2A7EBB53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5AE5358B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643FFE5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19BCCB5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AD15F3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4D3F5517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1B03A8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1002932255</w:t>
      </w:r>
    </w:p>
    <w:p w14:paraId="30C251D1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9C993A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3532F1AC" w14:textId="67202E5C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Moravskoslezský kraj, Katastrální pracoviště Frýdek-Místek na LV 10002:</w:t>
      </w:r>
    </w:p>
    <w:p w14:paraId="7E6E1232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FBD09A3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7227AD9E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73C8CD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68F3290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Metylovice</w:t>
      </w:r>
      <w:r w:rsidRPr="00BA0CC9">
        <w:rPr>
          <w:rFonts w:ascii="Arial" w:hAnsi="Arial" w:cs="Arial"/>
          <w:sz w:val="18"/>
          <w:szCs w:val="18"/>
        </w:rPr>
        <w:tab/>
        <w:t>Metylovice</w:t>
      </w:r>
      <w:r w:rsidRPr="00BA0CC9">
        <w:rPr>
          <w:rFonts w:ascii="Arial" w:hAnsi="Arial" w:cs="Arial"/>
          <w:sz w:val="18"/>
          <w:szCs w:val="18"/>
        </w:rPr>
        <w:tab/>
        <w:t>452/16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37A028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ABFE11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7E2B065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Metylovice</w:t>
      </w:r>
      <w:r w:rsidRPr="00BA0CC9">
        <w:rPr>
          <w:rFonts w:ascii="Arial" w:hAnsi="Arial" w:cs="Arial"/>
          <w:sz w:val="18"/>
          <w:szCs w:val="18"/>
        </w:rPr>
        <w:tab/>
        <w:t>Metylovice</w:t>
      </w:r>
      <w:r w:rsidRPr="00BA0CC9">
        <w:rPr>
          <w:rFonts w:ascii="Arial" w:hAnsi="Arial" w:cs="Arial"/>
          <w:sz w:val="18"/>
          <w:szCs w:val="18"/>
        </w:rPr>
        <w:tab/>
        <w:t>452/17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39F59C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342F74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5B1591D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Metylovice</w:t>
      </w:r>
      <w:r w:rsidRPr="00BA0CC9">
        <w:rPr>
          <w:rFonts w:ascii="Arial" w:hAnsi="Arial" w:cs="Arial"/>
          <w:sz w:val="18"/>
          <w:szCs w:val="18"/>
        </w:rPr>
        <w:tab/>
        <w:t>Metylovice</w:t>
      </w:r>
      <w:r w:rsidRPr="00BA0CC9">
        <w:rPr>
          <w:rFonts w:ascii="Arial" w:hAnsi="Arial" w:cs="Arial"/>
          <w:sz w:val="18"/>
          <w:szCs w:val="18"/>
        </w:rPr>
        <w:tab/>
        <w:t>452/18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589F67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8C241D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4F65084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Metylovice</w:t>
      </w:r>
      <w:r w:rsidRPr="00BA0CC9">
        <w:rPr>
          <w:rFonts w:ascii="Arial" w:hAnsi="Arial" w:cs="Arial"/>
          <w:sz w:val="18"/>
          <w:szCs w:val="18"/>
        </w:rPr>
        <w:tab/>
        <w:t>Metylovice</w:t>
      </w:r>
      <w:r w:rsidRPr="00BA0CC9">
        <w:rPr>
          <w:rFonts w:ascii="Arial" w:hAnsi="Arial" w:cs="Arial"/>
          <w:sz w:val="18"/>
          <w:szCs w:val="18"/>
        </w:rPr>
        <w:tab/>
        <w:t>452/51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1FAB18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978806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5EE3921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Metylovice</w:t>
      </w:r>
      <w:r w:rsidRPr="00BA0CC9">
        <w:rPr>
          <w:rFonts w:ascii="Arial" w:hAnsi="Arial" w:cs="Arial"/>
          <w:sz w:val="18"/>
          <w:szCs w:val="18"/>
        </w:rPr>
        <w:tab/>
        <w:t>Metylovice</w:t>
      </w:r>
      <w:r w:rsidRPr="00BA0CC9">
        <w:rPr>
          <w:rFonts w:ascii="Arial" w:hAnsi="Arial" w:cs="Arial"/>
          <w:sz w:val="18"/>
          <w:szCs w:val="18"/>
        </w:rPr>
        <w:tab/>
        <w:t>452/52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B67600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7DCD6A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5E24594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Metylovice</w:t>
      </w:r>
      <w:r w:rsidRPr="00BA0CC9">
        <w:rPr>
          <w:rFonts w:ascii="Arial" w:hAnsi="Arial" w:cs="Arial"/>
          <w:sz w:val="18"/>
          <w:szCs w:val="18"/>
        </w:rPr>
        <w:tab/>
        <w:t>Metylovice</w:t>
      </w:r>
      <w:r w:rsidRPr="00BA0CC9">
        <w:rPr>
          <w:rFonts w:ascii="Arial" w:hAnsi="Arial" w:cs="Arial"/>
          <w:sz w:val="18"/>
          <w:szCs w:val="18"/>
        </w:rPr>
        <w:tab/>
        <w:t>452/53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382D07D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C852C5E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5C03EDA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DC057B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76F2B91C" w14:textId="6FCD41EA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B75B34">
        <w:rPr>
          <w:rFonts w:ascii="Arial" w:hAnsi="Arial" w:cs="Arial"/>
          <w:sz w:val="22"/>
          <w:szCs w:val="22"/>
        </w:rPr>
        <w:t xml:space="preserve">§ 10 odst. 5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58B4640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B6D458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lastRenderedPageBreak/>
        <w:t>III.</w:t>
      </w:r>
    </w:p>
    <w:p w14:paraId="4A10B9E9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7EB8FB21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8718E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6ED214D3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680B654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DF7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210B633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7C7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7C8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6C852D2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B9B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Metylovice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DE7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452/16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792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18 144,00 Kč</w:t>
            </w:r>
          </w:p>
        </w:tc>
      </w:tr>
      <w:tr w:rsidR="003237EF" w:rsidRPr="00740FFB" w14:paraId="774B877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DBA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Metylovice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953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452/17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A4F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254 583,00 Kč</w:t>
            </w:r>
          </w:p>
        </w:tc>
      </w:tr>
      <w:tr w:rsidR="003237EF" w:rsidRPr="00740FFB" w14:paraId="6C776BE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D3B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Metylovice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503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452/18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89C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2 268,00 Kč</w:t>
            </w:r>
          </w:p>
        </w:tc>
      </w:tr>
      <w:tr w:rsidR="003237EF" w:rsidRPr="00740FFB" w14:paraId="4738A12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79D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Metylovice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8BB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452/51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DE6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10 773,00 Kč</w:t>
            </w:r>
          </w:p>
        </w:tc>
      </w:tr>
      <w:tr w:rsidR="003237EF" w:rsidRPr="00740FFB" w14:paraId="7A5BB7D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95B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Metylovice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F9F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452/52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A32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32 886,00 Kč</w:t>
            </w:r>
          </w:p>
        </w:tc>
      </w:tr>
      <w:tr w:rsidR="003237EF" w:rsidRPr="00740FFB" w14:paraId="31C2490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183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Metylovice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A15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452/53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935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22 113,00 Kč</w:t>
            </w:r>
          </w:p>
        </w:tc>
      </w:tr>
    </w:tbl>
    <w:p w14:paraId="057951A4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3640A39E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B2D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50D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340 767,00 Kč</w:t>
            </w:r>
          </w:p>
        </w:tc>
      </w:tr>
    </w:tbl>
    <w:p w14:paraId="68D1ACA1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4ED87A39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61D5BF76" w14:textId="77777777" w:rsidR="00A13866" w:rsidRDefault="00A13866">
      <w:pPr>
        <w:widowControl/>
        <w:tabs>
          <w:tab w:val="left" w:pos="426"/>
        </w:tabs>
      </w:pPr>
    </w:p>
    <w:p w14:paraId="601EFB2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1F9575C9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43D47477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4884C7E8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Užívací vztah k prodávaným pozemkům je řešen nájemní smlouvou č. 34N18/55, kterou se Státním pozemkovým úřadem uzavřel Obec Metylovice, jakožto nájemce. S obsahem nájemní smlouvy byl kupující seznámen před podpisem této smlouvy, což stvrzuje svým podpisem.</w:t>
      </w:r>
    </w:p>
    <w:p w14:paraId="28F5DE7B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7D6D7E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0824B69F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037EAA30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2D539E4C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BEC9F8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3FB1CB2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2CC470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11CCBA0C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7C74C3B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686152F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00E778BB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4B0F4A71" w14:textId="28AA7372" w:rsidR="0049394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B75B34">
        <w:rPr>
          <w:rFonts w:ascii="Arial" w:hAnsi="Arial" w:cs="Arial"/>
          <w:sz w:val="22"/>
          <w:szCs w:val="22"/>
        </w:rPr>
        <w:t xml:space="preserve">§ 10 odst. 5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</w:t>
      </w:r>
      <w:r w:rsidR="00F56819" w:rsidRPr="00BA0CC9">
        <w:rPr>
          <w:rFonts w:ascii="Arial" w:hAnsi="Arial" w:cs="Arial"/>
          <w:sz w:val="22"/>
          <w:szCs w:val="22"/>
        </w:rPr>
        <w:lastRenderedPageBreak/>
        <w:t>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24A7A6D9" w14:textId="6FF3053E" w:rsidR="00136D24" w:rsidRPr="00BA0CC9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Kupující prohlašuje, že nabytí pozemků odsouhlasilo zastupitelstvo obce Metylovice dne </w:t>
      </w:r>
      <w:r w:rsidR="00B75B34" w:rsidRPr="005F6CAC">
        <w:rPr>
          <w:rFonts w:ascii="Arial" w:hAnsi="Arial" w:cs="Arial"/>
          <w:sz w:val="22"/>
          <w:szCs w:val="22"/>
        </w:rPr>
        <w:t>2</w:t>
      </w:r>
      <w:r w:rsidR="005F6CAC" w:rsidRPr="005F6CAC">
        <w:rPr>
          <w:rFonts w:ascii="Arial" w:hAnsi="Arial" w:cs="Arial"/>
          <w:sz w:val="22"/>
          <w:szCs w:val="22"/>
        </w:rPr>
        <w:t>3</w:t>
      </w:r>
      <w:r w:rsidRPr="005F6CAC">
        <w:rPr>
          <w:rFonts w:ascii="Arial" w:hAnsi="Arial" w:cs="Arial"/>
          <w:sz w:val="22"/>
          <w:szCs w:val="22"/>
        </w:rPr>
        <w:t xml:space="preserve">.11.2022 usnesením č. </w:t>
      </w:r>
      <w:r w:rsidR="005F6CAC" w:rsidRPr="005F6CAC">
        <w:rPr>
          <w:rFonts w:ascii="Arial" w:hAnsi="Arial" w:cs="Arial"/>
          <w:sz w:val="22"/>
          <w:szCs w:val="22"/>
        </w:rPr>
        <w:t>12/2022</w:t>
      </w:r>
      <w:r w:rsidR="008A0853" w:rsidRPr="005F6CAC">
        <w:rPr>
          <w:rFonts w:ascii="Arial" w:hAnsi="Arial" w:cs="Arial"/>
          <w:sz w:val="22"/>
          <w:szCs w:val="22"/>
        </w:rPr>
        <w:t>.</w:t>
      </w:r>
    </w:p>
    <w:p w14:paraId="4EB890F2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199D8402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4ADE1060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4270FF0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299B3498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423D6CDB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985EBE5" w14:textId="143D56CF"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37F960" w14:textId="77777777" w:rsidR="00202C20" w:rsidRPr="00BA0CC9" w:rsidRDefault="00202C2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1B77DF8" w14:textId="7A462543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Ostravě dne </w:t>
      </w:r>
      <w:r w:rsidR="00812FB5">
        <w:rPr>
          <w:rFonts w:ascii="Arial" w:hAnsi="Arial" w:cs="Arial"/>
          <w:sz w:val="22"/>
          <w:szCs w:val="22"/>
        </w:rPr>
        <w:t>30.11.2022</w:t>
      </w:r>
      <w:r w:rsidRPr="00BA0CC9">
        <w:rPr>
          <w:rFonts w:ascii="Arial" w:hAnsi="Arial" w:cs="Arial"/>
          <w:sz w:val="22"/>
          <w:szCs w:val="22"/>
        </w:rPr>
        <w:tab/>
        <w:t xml:space="preserve">V </w:t>
      </w:r>
      <w:r w:rsidR="00B75B34">
        <w:rPr>
          <w:rFonts w:ascii="Arial" w:hAnsi="Arial" w:cs="Arial"/>
          <w:sz w:val="22"/>
          <w:szCs w:val="22"/>
        </w:rPr>
        <w:t>Ostravě</w:t>
      </w:r>
      <w:r w:rsidRPr="00BA0CC9">
        <w:rPr>
          <w:rFonts w:ascii="Arial" w:hAnsi="Arial" w:cs="Arial"/>
          <w:sz w:val="22"/>
          <w:szCs w:val="22"/>
        </w:rPr>
        <w:t xml:space="preserve"> dne </w:t>
      </w:r>
      <w:r w:rsidR="00812FB5">
        <w:rPr>
          <w:rFonts w:ascii="Arial" w:hAnsi="Arial" w:cs="Arial"/>
          <w:sz w:val="22"/>
          <w:szCs w:val="22"/>
        </w:rPr>
        <w:t>30.11.2022</w:t>
      </w:r>
    </w:p>
    <w:p w14:paraId="67685B6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9873CC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432BD1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98DC4D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EC48A78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5012A29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Obec Metylovice</w:t>
      </w:r>
    </w:p>
    <w:p w14:paraId="28BB3772" w14:textId="29C1D9D0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="00B75B34">
        <w:rPr>
          <w:rFonts w:ascii="Arial" w:hAnsi="Arial" w:cs="Arial"/>
          <w:sz w:val="22"/>
          <w:szCs w:val="22"/>
        </w:rPr>
        <w:tab/>
        <w:t>starosta</w:t>
      </w:r>
      <w:r w:rsidRPr="00BA0CC9">
        <w:rPr>
          <w:rFonts w:ascii="Arial" w:hAnsi="Arial" w:cs="Arial"/>
          <w:sz w:val="22"/>
          <w:szCs w:val="22"/>
        </w:rPr>
        <w:tab/>
      </w:r>
    </w:p>
    <w:p w14:paraId="314ACE02" w14:textId="619E9F83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Moravskoslezský kraj</w:t>
      </w:r>
      <w:r w:rsidRPr="00BA0CC9">
        <w:rPr>
          <w:rFonts w:ascii="Arial" w:hAnsi="Arial" w:cs="Arial"/>
          <w:sz w:val="22"/>
          <w:szCs w:val="22"/>
        </w:rPr>
        <w:tab/>
      </w:r>
      <w:r w:rsidR="00B75B34">
        <w:rPr>
          <w:rFonts w:ascii="Arial" w:hAnsi="Arial" w:cs="Arial"/>
          <w:sz w:val="22"/>
          <w:szCs w:val="22"/>
        </w:rPr>
        <w:t>Ing. Lukáš Halata</w:t>
      </w:r>
    </w:p>
    <w:p w14:paraId="0CCDCB7F" w14:textId="77777777" w:rsidR="00B75B34" w:rsidRPr="00BA0CC9" w:rsidRDefault="00136D24" w:rsidP="00B75B3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Mgr. Dana Lišková</w:t>
      </w:r>
      <w:r w:rsidRPr="00BA0CC9">
        <w:rPr>
          <w:rFonts w:ascii="Arial" w:hAnsi="Arial" w:cs="Arial"/>
          <w:sz w:val="22"/>
          <w:szCs w:val="22"/>
        </w:rPr>
        <w:tab/>
      </w:r>
      <w:r w:rsidR="00B75B34">
        <w:rPr>
          <w:rFonts w:ascii="Arial" w:hAnsi="Arial" w:cs="Arial"/>
          <w:sz w:val="22"/>
          <w:szCs w:val="22"/>
        </w:rPr>
        <w:t>k</w:t>
      </w:r>
      <w:r w:rsidR="00B75B34" w:rsidRPr="00BA0CC9">
        <w:rPr>
          <w:rFonts w:ascii="Arial" w:hAnsi="Arial" w:cs="Arial"/>
          <w:sz w:val="22"/>
          <w:szCs w:val="22"/>
        </w:rPr>
        <w:t>upující</w:t>
      </w:r>
    </w:p>
    <w:p w14:paraId="337D5F0D" w14:textId="77777777" w:rsidR="00283204" w:rsidRPr="00283204" w:rsidRDefault="00283204" w:rsidP="0028320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83204">
        <w:rPr>
          <w:rFonts w:ascii="Arial" w:hAnsi="Arial" w:cs="Arial"/>
          <w:sz w:val="22"/>
          <w:szCs w:val="22"/>
        </w:rPr>
        <w:t>zástupce ředitelky Krajského pozemkového úřadu</w:t>
      </w:r>
    </w:p>
    <w:p w14:paraId="6BB457E0" w14:textId="77777777" w:rsidR="00283204" w:rsidRPr="00283204" w:rsidRDefault="00283204" w:rsidP="0028320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83204">
        <w:rPr>
          <w:rFonts w:ascii="Arial" w:hAnsi="Arial" w:cs="Arial"/>
          <w:iCs/>
          <w:sz w:val="22"/>
          <w:szCs w:val="22"/>
        </w:rPr>
        <w:t>pro Moravskoslezský kraj</w:t>
      </w:r>
    </w:p>
    <w:p w14:paraId="009C2AA2" w14:textId="77777777" w:rsidR="00283204" w:rsidRPr="00283204" w:rsidRDefault="00283204" w:rsidP="0028320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83204">
        <w:rPr>
          <w:rFonts w:ascii="Arial" w:hAnsi="Arial" w:cs="Arial"/>
          <w:sz w:val="22"/>
          <w:szCs w:val="22"/>
        </w:rPr>
        <w:t xml:space="preserve">v z. Ing. Tomáš Hořelica </w:t>
      </w:r>
    </w:p>
    <w:p w14:paraId="021C3EE1" w14:textId="77777777" w:rsidR="00283204" w:rsidRPr="00283204" w:rsidRDefault="00283204" w:rsidP="0028320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83204">
        <w:rPr>
          <w:rFonts w:ascii="Arial" w:hAnsi="Arial" w:cs="Arial"/>
          <w:sz w:val="22"/>
          <w:szCs w:val="22"/>
        </w:rPr>
        <w:t>prodávající</w:t>
      </w:r>
    </w:p>
    <w:p w14:paraId="17D77A6E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0808AB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0DCD7C5" w14:textId="77777777" w:rsidR="00202C20" w:rsidRDefault="00202C20">
      <w:pPr>
        <w:widowControl/>
        <w:rPr>
          <w:rFonts w:ascii="Arial" w:hAnsi="Arial" w:cs="Arial"/>
          <w:sz w:val="22"/>
          <w:szCs w:val="22"/>
        </w:rPr>
      </w:pPr>
    </w:p>
    <w:p w14:paraId="1E56E753" w14:textId="4E6697DD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957855, 957955, 958055, 1600355, 1600255, 1600155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06161BEF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193A5CE5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6F0A7217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Zdeňka Fusková</w:t>
      </w:r>
    </w:p>
    <w:p w14:paraId="7EC7BF55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50041E22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4904DABD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5A485D13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52788A2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Vladimíra Scholzová</w:t>
      </w:r>
    </w:p>
    <w:p w14:paraId="78B16373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41203F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057EF944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482BE8A5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2AB8EE2" w14:textId="77777777" w:rsidR="00B75B34" w:rsidRDefault="00B75B34" w:rsidP="00CD75A6">
      <w:pPr>
        <w:jc w:val="both"/>
        <w:rPr>
          <w:rFonts w:ascii="Arial" w:hAnsi="Arial" w:cs="Arial"/>
          <w:sz w:val="22"/>
          <w:szCs w:val="22"/>
        </w:rPr>
      </w:pPr>
    </w:p>
    <w:p w14:paraId="5788DC01" w14:textId="18AFFDE2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386CF8F1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47970294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074AB71E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585FBB16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6B9915E1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6AE93F3D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112BF39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5E2C6EAC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699EAAA0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704BCC8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BCAF369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3E8EA2D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696C6A7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7F3CE77D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5E89903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5E6E2D60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3CF99D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E4D780B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4D02F48B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056C5B5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 w:rsidSect="00B75B34">
      <w:headerReference w:type="default" r:id="rId6"/>
      <w:footerReference w:type="default" r:id="rId7"/>
      <w:type w:val="continuous"/>
      <w:pgSz w:w="11907" w:h="16840"/>
      <w:pgMar w:top="982" w:right="1304" w:bottom="851" w:left="1304" w:header="706" w:footer="504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C5FC" w14:textId="77777777" w:rsidR="009911BF" w:rsidRDefault="009911BF">
      <w:r>
        <w:separator/>
      </w:r>
    </w:p>
  </w:endnote>
  <w:endnote w:type="continuationSeparator" w:id="0">
    <w:p w14:paraId="518E959E" w14:textId="77777777" w:rsidR="009911BF" w:rsidRDefault="0099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C836" w14:textId="77777777" w:rsidR="00B75B34" w:rsidRDefault="00B75B3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E220EF4" w14:textId="77777777" w:rsidR="00B75B34" w:rsidRDefault="00B75B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984F" w14:textId="77777777" w:rsidR="009911BF" w:rsidRDefault="009911BF">
      <w:r>
        <w:separator/>
      </w:r>
    </w:p>
  </w:footnote>
  <w:footnote w:type="continuationSeparator" w:id="0">
    <w:p w14:paraId="398BB775" w14:textId="77777777" w:rsidR="009911BF" w:rsidRDefault="00991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9FF7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C7DB8"/>
    <w:rsid w:val="00202C20"/>
    <w:rsid w:val="002055A2"/>
    <w:rsid w:val="002115AE"/>
    <w:rsid w:val="00224A79"/>
    <w:rsid w:val="002359DB"/>
    <w:rsid w:val="002605CC"/>
    <w:rsid w:val="002750DE"/>
    <w:rsid w:val="00283204"/>
    <w:rsid w:val="003237EF"/>
    <w:rsid w:val="00365047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85BDF"/>
    <w:rsid w:val="005A7486"/>
    <w:rsid w:val="005B7B93"/>
    <w:rsid w:val="005C47E0"/>
    <w:rsid w:val="005F6CAC"/>
    <w:rsid w:val="00617DF1"/>
    <w:rsid w:val="00625710"/>
    <w:rsid w:val="00634F8F"/>
    <w:rsid w:val="006903A7"/>
    <w:rsid w:val="00694417"/>
    <w:rsid w:val="006B26DB"/>
    <w:rsid w:val="0070264E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12FB5"/>
    <w:rsid w:val="00822906"/>
    <w:rsid w:val="00831AF0"/>
    <w:rsid w:val="00881E28"/>
    <w:rsid w:val="008A0853"/>
    <w:rsid w:val="008A5273"/>
    <w:rsid w:val="008C265A"/>
    <w:rsid w:val="009911BF"/>
    <w:rsid w:val="009C7561"/>
    <w:rsid w:val="009E770C"/>
    <w:rsid w:val="00A13866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62856"/>
    <w:rsid w:val="00B75B34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F7F8F"/>
    <w:rsid w:val="00E53867"/>
    <w:rsid w:val="00E66585"/>
    <w:rsid w:val="00E85DC1"/>
    <w:rsid w:val="00EC3E05"/>
    <w:rsid w:val="00EF08CB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51FB8B"/>
  <w14:defaultImageDpi w14:val="0"/>
  <w15:docId w15:val="{98F3E6CC-5BBF-4017-B585-A32072AF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8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1051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Scholzová Vladimíra Ing.</dc:creator>
  <cp:keywords/>
  <dc:description/>
  <cp:lastModifiedBy>Scholzová Vladimíra Ing.</cp:lastModifiedBy>
  <cp:revision>7</cp:revision>
  <cp:lastPrinted>2000-06-22T10:13:00Z</cp:lastPrinted>
  <dcterms:created xsi:type="dcterms:W3CDTF">2022-11-09T13:29:00Z</dcterms:created>
  <dcterms:modified xsi:type="dcterms:W3CDTF">2022-11-30T12:40:00Z</dcterms:modified>
</cp:coreProperties>
</file>