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2A3F" w14:textId="22BF0ED2" w:rsidR="00897D28" w:rsidRPr="002D561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>SMLOUVA O DÍLO</w:t>
      </w:r>
      <w:r w:rsidR="00AF4649">
        <w:rPr>
          <w:rFonts w:ascii="Arial" w:hAnsi="Arial" w:cs="Arial"/>
          <w:sz w:val="24"/>
          <w:szCs w:val="20"/>
        </w:rPr>
        <w:t xml:space="preserve"> č. S50</w:t>
      </w:r>
      <w:bookmarkStart w:id="0" w:name="_GoBack"/>
      <w:bookmarkEnd w:id="0"/>
      <w:r w:rsidR="00AF4649">
        <w:rPr>
          <w:rFonts w:ascii="Arial" w:hAnsi="Arial" w:cs="Arial"/>
          <w:sz w:val="24"/>
          <w:szCs w:val="20"/>
        </w:rPr>
        <w:t>6/2022/MG</w:t>
      </w:r>
    </w:p>
    <w:p w14:paraId="6FF89851" w14:textId="77777777"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14:paraId="36992788" w14:textId="425578D0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44C40BC6" w14:textId="77777777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 xml:space="preserve">Mgr. Janem </w:t>
      </w:r>
      <w:proofErr w:type="spellStart"/>
      <w:r w:rsidRPr="002D5618">
        <w:rPr>
          <w:rFonts w:ascii="Arial" w:hAnsi="Arial" w:cs="Arial"/>
          <w:color w:val="000000"/>
        </w:rPr>
        <w:t>Pressem</w:t>
      </w:r>
      <w:proofErr w:type="spellEnd"/>
      <w:r w:rsidRPr="002D5618">
        <w:rPr>
          <w:rFonts w:ascii="Arial" w:hAnsi="Arial" w:cs="Arial"/>
          <w:color w:val="000000"/>
        </w:rPr>
        <w:t>, ředitelem</w:t>
      </w:r>
    </w:p>
    <w:p w14:paraId="5022BBF4" w14:textId="511133FA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98499E">
        <w:rPr>
          <w:rFonts w:ascii="Arial" w:hAnsi="Arial" w:cs="Arial"/>
          <w:color w:val="000000"/>
        </w:rPr>
        <w:t>Česká národní banka, pobočka Brno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14:paraId="5F916278" w14:textId="73133AF5" w:rsidR="001231F6" w:rsidRPr="002D5618" w:rsidRDefault="001231F6" w:rsidP="0080447E">
      <w:pPr>
        <w:tabs>
          <w:tab w:val="left" w:pos="2835"/>
        </w:tabs>
        <w:spacing w:after="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98499E" w:rsidRPr="0098499E">
        <w:rPr>
          <w:rFonts w:ascii="Arial" w:hAnsi="Arial" w:cs="Arial"/>
          <w:szCs w:val="20"/>
        </w:rPr>
        <w:t>197734621/0710</w:t>
      </w:r>
    </w:p>
    <w:p w14:paraId="06B3F045" w14:textId="6F60090F" w:rsidR="00F273D4" w:rsidRPr="002D5618" w:rsidRDefault="00E34C52" w:rsidP="0080447E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80447E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80447E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80447E">
      <w:pPr>
        <w:pStyle w:val="Bezmezer"/>
        <w:rPr>
          <w:rFonts w:ascii="Arial" w:hAnsi="Arial" w:cs="Arial"/>
        </w:rPr>
      </w:pPr>
    </w:p>
    <w:p w14:paraId="3F660A96" w14:textId="096C0436" w:rsidR="00F273D4" w:rsidRPr="002D5618" w:rsidRDefault="00F273D4" w:rsidP="0080447E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052456">
        <w:rPr>
          <w:rFonts w:ascii="Arial" w:hAnsi="Arial" w:cs="Arial"/>
          <w:b/>
        </w:rPr>
        <w:tab/>
        <w:t>EL-PROF.CZ s.r.o.</w:t>
      </w:r>
    </w:p>
    <w:p w14:paraId="48B0FDF9" w14:textId="2C81E3D1" w:rsidR="00F001CC" w:rsidRPr="002D5618" w:rsidRDefault="00F273D4" w:rsidP="0080447E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  <w:t>Hrotovická 1184,</w:t>
      </w:r>
      <w:r w:rsidR="005172A7" w:rsidRPr="005172A7">
        <w:t xml:space="preserve"> </w:t>
      </w:r>
      <w:r w:rsidR="005172A7" w:rsidRPr="005172A7">
        <w:rPr>
          <w:rFonts w:ascii="Arial" w:hAnsi="Arial" w:cs="Arial"/>
        </w:rPr>
        <w:t>Horka-Domky,</w:t>
      </w:r>
      <w:r w:rsidR="00052456">
        <w:rPr>
          <w:rFonts w:ascii="Arial" w:hAnsi="Arial" w:cs="Arial"/>
        </w:rPr>
        <w:t xml:space="preserve"> 674 01 Třebíč</w:t>
      </w:r>
    </w:p>
    <w:p w14:paraId="647AA4CC" w14:textId="2A15BB49" w:rsidR="001231F6" w:rsidRPr="002D5618" w:rsidRDefault="00F273D4" w:rsidP="0080447E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  <w:t>03250628</w:t>
      </w:r>
      <w:r w:rsidR="005D743C" w:rsidRPr="002D5618">
        <w:rPr>
          <w:rFonts w:ascii="Arial" w:hAnsi="Arial" w:cs="Arial"/>
        </w:rPr>
        <w:tab/>
      </w:r>
    </w:p>
    <w:p w14:paraId="490C1F5C" w14:textId="1EBEB76A" w:rsidR="00F273D4" w:rsidRPr="002D5618" w:rsidRDefault="00F273D4" w:rsidP="0080447E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052456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  <w:t>CZ03250628</w:t>
      </w:r>
    </w:p>
    <w:p w14:paraId="711BE775" w14:textId="1C5075EF" w:rsidR="004165DD" w:rsidRPr="002D5618" w:rsidRDefault="00F273D4" w:rsidP="0080447E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</w:t>
      </w:r>
      <w:r w:rsidR="00947BD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OR</w:t>
      </w:r>
      <w:r w:rsidR="00947BD8">
        <w:rPr>
          <w:rFonts w:ascii="Arial" w:hAnsi="Arial" w:cs="Arial"/>
        </w:rPr>
        <w:t>:</w:t>
      </w:r>
      <w:r w:rsidRPr="002D5618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</w:r>
      <w:r w:rsidR="00052456">
        <w:rPr>
          <w:rFonts w:ascii="Arial" w:hAnsi="Arial" w:cs="Arial"/>
        </w:rPr>
        <w:tab/>
      </w:r>
      <w:r w:rsidR="00947BD8">
        <w:rPr>
          <w:rFonts w:ascii="Arial" w:hAnsi="Arial" w:cs="Arial"/>
        </w:rPr>
        <w:t>z</w:t>
      </w:r>
      <w:r w:rsidR="00E67410" w:rsidRPr="00E67410">
        <w:rPr>
          <w:rFonts w:ascii="Arial" w:hAnsi="Arial" w:cs="Arial"/>
        </w:rPr>
        <w:t xml:space="preserve">apsaný u Krajského soudu v Brně, oddíl C, vložka 84189   </w:t>
      </w:r>
    </w:p>
    <w:p w14:paraId="568B67F1" w14:textId="00AC3775" w:rsidR="009A4FA9" w:rsidRPr="002D5618" w:rsidRDefault="009A4FA9" w:rsidP="0080447E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E67410">
        <w:rPr>
          <w:rFonts w:ascii="Arial" w:hAnsi="Arial" w:cs="Arial"/>
        </w:rPr>
        <w:tab/>
      </w:r>
      <w:r w:rsidR="00E67410" w:rsidRPr="00E67410">
        <w:rPr>
          <w:rFonts w:ascii="Arial" w:hAnsi="Arial" w:cs="Arial"/>
        </w:rPr>
        <w:t xml:space="preserve">GE Money Bank, a.s., </w:t>
      </w:r>
      <w:proofErr w:type="spellStart"/>
      <w:r w:rsidR="00E67410" w:rsidRPr="00E67410">
        <w:rPr>
          <w:rFonts w:ascii="Arial" w:hAnsi="Arial" w:cs="Arial"/>
        </w:rPr>
        <w:t>č.ú</w:t>
      </w:r>
      <w:proofErr w:type="spellEnd"/>
      <w:r w:rsidR="00E67410" w:rsidRPr="00E67410">
        <w:rPr>
          <w:rFonts w:ascii="Arial" w:hAnsi="Arial" w:cs="Arial"/>
        </w:rPr>
        <w:t>.: 215243608/0600</w:t>
      </w:r>
    </w:p>
    <w:p w14:paraId="3D1F6CE1" w14:textId="328FECB7" w:rsidR="009A4FA9" w:rsidRPr="002D5618" w:rsidRDefault="009A4FA9" w:rsidP="0080447E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E67410">
        <w:rPr>
          <w:rFonts w:ascii="Arial" w:hAnsi="Arial" w:cs="Arial"/>
        </w:rPr>
        <w:tab/>
        <w:t xml:space="preserve">+420 774 490 599, </w:t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>:</w:t>
      </w:r>
      <w:r w:rsidR="00E67410">
        <w:rPr>
          <w:rFonts w:ascii="Arial" w:hAnsi="Arial" w:cs="Arial"/>
        </w:rPr>
        <w:t xml:space="preserve"> cajanek@elprof.cz</w:t>
      </w:r>
    </w:p>
    <w:p w14:paraId="79A0D5E4" w14:textId="099AAF3B" w:rsidR="0090017A" w:rsidRPr="002D5618" w:rsidRDefault="00920753" w:rsidP="0080447E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44178F">
        <w:rPr>
          <w:rFonts w:ascii="Arial" w:hAnsi="Arial" w:cs="Arial"/>
        </w:rPr>
        <w:tab/>
      </w:r>
      <w:r w:rsidR="0070687C" w:rsidRPr="002D5618">
        <w:rPr>
          <w:rFonts w:ascii="Arial" w:hAnsi="Arial" w:cs="Arial"/>
        </w:rPr>
        <w:t xml:space="preserve"> </w:t>
      </w:r>
      <w:r w:rsidR="0044178F" w:rsidRPr="0044178F">
        <w:rPr>
          <w:rFonts w:ascii="Arial" w:hAnsi="Arial" w:cs="Arial"/>
        </w:rPr>
        <w:t>Ivem Čajánkem, jednatelem společnosti</w:t>
      </w:r>
    </w:p>
    <w:p w14:paraId="46F7146F" w14:textId="43A2A601" w:rsidR="009A4FA9" w:rsidRPr="002D5618" w:rsidRDefault="00E34C52" w:rsidP="0080447E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58CDAFDE" w14:textId="7202F7BA" w:rsidR="00256475" w:rsidRPr="0080447E" w:rsidRDefault="009E7780" w:rsidP="00A53C5E">
      <w:pPr>
        <w:spacing w:after="12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</w:p>
    <w:p w14:paraId="467E28D4" w14:textId="57C7C44A" w:rsidR="00256475" w:rsidRPr="0080447E" w:rsidRDefault="00256475" w:rsidP="00A53C5E">
      <w:pPr>
        <w:spacing w:after="120"/>
        <w:jc w:val="both"/>
        <w:rPr>
          <w:rFonts w:ascii="Arial" w:hAnsi="Arial" w:cs="Arial"/>
          <w:b/>
        </w:rPr>
      </w:pPr>
      <w:r w:rsidRPr="0080447E">
        <w:rPr>
          <w:rFonts w:ascii="Arial" w:hAnsi="Arial" w:cs="Arial"/>
          <w:b/>
          <w:color w:val="000000"/>
        </w:rPr>
        <w:t xml:space="preserve">Dílo je realizováno v rámci projektu ATCZ264 JH </w:t>
      </w:r>
      <w:proofErr w:type="spellStart"/>
      <w:r w:rsidRPr="0080447E">
        <w:rPr>
          <w:rFonts w:ascii="Arial" w:hAnsi="Arial" w:cs="Arial"/>
          <w:b/>
          <w:color w:val="000000"/>
        </w:rPr>
        <w:t>Neu</w:t>
      </w:r>
      <w:proofErr w:type="spellEnd"/>
      <w:r w:rsidRPr="0080447E">
        <w:rPr>
          <w:rFonts w:ascii="Arial" w:hAnsi="Arial" w:cs="Arial"/>
          <w:b/>
          <w:color w:val="000000"/>
        </w:rPr>
        <w:t xml:space="preserve"> </w:t>
      </w:r>
      <w:proofErr w:type="spellStart"/>
      <w:r w:rsidRPr="0080447E">
        <w:rPr>
          <w:rFonts w:ascii="Arial" w:hAnsi="Arial" w:cs="Arial"/>
          <w:b/>
          <w:color w:val="000000"/>
        </w:rPr>
        <w:t>digital</w:t>
      </w:r>
      <w:proofErr w:type="spellEnd"/>
      <w:r w:rsidRPr="0080447E">
        <w:rPr>
          <w:rFonts w:ascii="Arial" w:hAnsi="Arial" w:cs="Arial"/>
          <w:b/>
          <w:color w:val="000000"/>
        </w:rPr>
        <w:t xml:space="preserve"> / Nově digitální, INTERREG Rakousko – Česká republika, za finanční podpory Evropského fondu pro regionální rozvoj.</w:t>
      </w:r>
    </w:p>
    <w:p w14:paraId="187EFE90" w14:textId="77777777" w:rsidR="00394ABC" w:rsidRPr="002D5618" w:rsidRDefault="00394ABC" w:rsidP="00A53C5E">
      <w:pPr>
        <w:pStyle w:val="Nadpis1"/>
        <w:numPr>
          <w:ilvl w:val="0"/>
          <w:numId w:val="1"/>
        </w:numPr>
        <w:spacing w:before="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2C3D7A58" w:rsidR="005F7E95" w:rsidRPr="002D5618" w:rsidRDefault="00394ABC" w:rsidP="00A53C5E">
      <w:pPr>
        <w:numPr>
          <w:ilvl w:val="1"/>
          <w:numId w:val="1"/>
        </w:numPr>
        <w:spacing w:after="12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 xml:space="preserve">na svůj náklad a nebezpečí ve sjednaných termínech a s potřebnou péčí pro objednatele </w:t>
      </w:r>
      <w:r w:rsidR="00E90962" w:rsidRPr="002D5618">
        <w:rPr>
          <w:rFonts w:ascii="Arial" w:hAnsi="Arial" w:cs="Arial"/>
        </w:rPr>
        <w:t xml:space="preserve">bezvadné </w:t>
      </w:r>
      <w:r w:rsidR="0052336A" w:rsidRPr="002D5618">
        <w:rPr>
          <w:rFonts w:ascii="Arial" w:hAnsi="Arial" w:cs="Arial"/>
        </w:rPr>
        <w:t xml:space="preserve">dílo </w:t>
      </w:r>
      <w:r w:rsidR="009002C5" w:rsidRPr="002D5618">
        <w:rPr>
          <w:rFonts w:ascii="Arial" w:hAnsi="Arial" w:cs="Arial"/>
        </w:rPr>
        <w:t xml:space="preserve">a </w:t>
      </w:r>
      <w:r w:rsidR="00E90962" w:rsidRPr="002D5618">
        <w:rPr>
          <w:rFonts w:ascii="Arial" w:hAnsi="Arial" w:cs="Arial"/>
        </w:rPr>
        <w:t xml:space="preserve">bezvadné </w:t>
      </w:r>
      <w:r w:rsidR="009002C5" w:rsidRPr="002D5618">
        <w:rPr>
          <w:rFonts w:ascii="Arial" w:hAnsi="Arial" w:cs="Arial"/>
        </w:rPr>
        <w:t>dílo předat objednateli sjednaným způsobem</w:t>
      </w:r>
      <w:r w:rsidR="0052336A" w:rsidRPr="002D5618">
        <w:rPr>
          <w:rFonts w:ascii="Arial" w:hAnsi="Arial" w:cs="Arial"/>
        </w:rPr>
        <w:t>. Objednatel se zavazuje dohodnutým způsobem spolupůsobit, dílo provedené v souladu s touto smlouvou převzít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7010CDFD" w14:textId="77777777" w:rsidR="0052336A" w:rsidRPr="002D5618" w:rsidRDefault="004E432C" w:rsidP="00A53C5E">
      <w:pPr>
        <w:pStyle w:val="Nadpis1"/>
        <w:numPr>
          <w:ilvl w:val="0"/>
          <w:numId w:val="1"/>
        </w:numPr>
        <w:spacing w:before="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4AF6AD2E" w:rsidR="001C0FCF" w:rsidRPr="002D5618" w:rsidRDefault="00292B53" w:rsidP="00A53C5E">
      <w:pPr>
        <w:numPr>
          <w:ilvl w:val="1"/>
          <w:numId w:val="1"/>
        </w:numPr>
        <w:spacing w:after="12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se zavazuje za podmínek sjednaných v této smlouvě na místě provádění díla provést bezvadné dílo spočívající v</w:t>
      </w:r>
      <w:r w:rsidR="00F97EC3" w:rsidRPr="002D5618">
        <w:rPr>
          <w:rFonts w:ascii="Arial" w:hAnsi="Arial" w:cs="Arial"/>
        </w:rPr>
        <w:t xml:space="preserve"> </w:t>
      </w:r>
      <w:r w:rsidR="00382593" w:rsidRPr="00AF4649">
        <w:rPr>
          <w:rFonts w:ascii="Arial" w:hAnsi="Arial" w:cs="Arial"/>
          <w:b/>
        </w:rPr>
        <w:t>instalac</w:t>
      </w:r>
      <w:r w:rsidR="00AF4649" w:rsidRPr="00AF4649">
        <w:rPr>
          <w:rFonts w:ascii="Arial" w:hAnsi="Arial" w:cs="Arial"/>
          <w:b/>
        </w:rPr>
        <w:t>i</w:t>
      </w:r>
      <w:r w:rsidR="00382593" w:rsidRPr="00AF4649">
        <w:rPr>
          <w:rFonts w:ascii="Arial" w:hAnsi="Arial" w:cs="Arial"/>
          <w:b/>
        </w:rPr>
        <w:t xml:space="preserve"> kamerového systému</w:t>
      </w:r>
      <w:r w:rsidR="005B4406" w:rsidRPr="002D5618">
        <w:rPr>
          <w:rFonts w:ascii="Arial" w:hAnsi="Arial" w:cs="Arial"/>
        </w:rPr>
        <w:t xml:space="preserve"> (dále též jen „</w:t>
      </w:r>
      <w:r w:rsidR="005B4406" w:rsidRPr="009871F2">
        <w:rPr>
          <w:rFonts w:ascii="Arial" w:hAnsi="Arial" w:cs="Arial"/>
          <w:b/>
          <w:bCs/>
        </w:rPr>
        <w:t>dílo</w:t>
      </w:r>
      <w:r w:rsidR="005B4406" w:rsidRPr="002D5618">
        <w:rPr>
          <w:rFonts w:ascii="Arial" w:hAnsi="Arial" w:cs="Arial"/>
        </w:rPr>
        <w:t>“)</w:t>
      </w:r>
      <w:r w:rsidR="00AC4D18" w:rsidRPr="002D5618">
        <w:rPr>
          <w:rFonts w:ascii="Arial" w:hAnsi="Arial" w:cs="Arial"/>
        </w:rPr>
        <w:t>.</w:t>
      </w:r>
    </w:p>
    <w:p w14:paraId="5EB730AB" w14:textId="08474D81" w:rsidR="001C0FCF" w:rsidRPr="002D5618" w:rsidRDefault="00BD09B8" w:rsidP="001C0FC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Dílo provede </w:t>
      </w:r>
      <w:r w:rsidR="006A4D49" w:rsidRPr="002D5618">
        <w:rPr>
          <w:rFonts w:ascii="Arial" w:hAnsi="Arial" w:cs="Arial"/>
        </w:rPr>
        <w:t xml:space="preserve">v rozsahu </w:t>
      </w:r>
      <w:r w:rsidRPr="002D5618">
        <w:rPr>
          <w:rFonts w:ascii="Arial" w:hAnsi="Arial" w:cs="Arial"/>
        </w:rPr>
        <w:t>dle</w:t>
      </w:r>
      <w:r w:rsidR="00382593">
        <w:rPr>
          <w:rFonts w:ascii="Arial" w:hAnsi="Arial" w:cs="Arial"/>
        </w:rPr>
        <w:t xml:space="preserve"> cenové nabídky</w:t>
      </w:r>
      <w:r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ze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>dne</w:t>
      </w:r>
      <w:r w:rsidR="0070687C" w:rsidRPr="002D5618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18.11.2022</w:t>
      </w:r>
      <w:r w:rsidR="00897D28" w:rsidRPr="002D5618">
        <w:rPr>
          <w:rFonts w:ascii="Arial" w:hAnsi="Arial" w:cs="Arial"/>
        </w:rPr>
        <w:t xml:space="preserve">, </w:t>
      </w:r>
      <w:r w:rsidR="00897D28" w:rsidRPr="0044178F">
        <w:rPr>
          <w:rFonts w:ascii="Arial" w:hAnsi="Arial" w:cs="Arial"/>
        </w:rPr>
        <w:t>která</w:t>
      </w:r>
      <w:r w:rsidR="00897D28" w:rsidRPr="002D5618">
        <w:rPr>
          <w:rFonts w:ascii="Arial" w:hAnsi="Arial" w:cs="Arial"/>
        </w:rPr>
        <w:t xml:space="preserve"> je </w:t>
      </w:r>
      <w:r w:rsidR="00897D28" w:rsidRPr="002D5618">
        <w:rPr>
          <w:rFonts w:ascii="Arial" w:hAnsi="Arial" w:cs="Arial"/>
          <w:u w:val="single"/>
        </w:rPr>
        <w:t>přílohou č. 1</w:t>
      </w:r>
      <w:r w:rsidR="00897D28" w:rsidRPr="002D5618">
        <w:rPr>
          <w:rFonts w:ascii="Arial" w:hAnsi="Arial" w:cs="Arial"/>
        </w:rPr>
        <w:t xml:space="preserve"> této smlouvy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 xml:space="preserve">a </w:t>
      </w:r>
      <w:r w:rsidR="00930B07" w:rsidRPr="002D5618">
        <w:rPr>
          <w:rFonts w:ascii="Arial" w:hAnsi="Arial" w:cs="Arial"/>
        </w:rPr>
        <w:t>dle obecně závazných</w:t>
      </w:r>
      <w:r w:rsidR="00290427" w:rsidRPr="002D5618">
        <w:rPr>
          <w:rFonts w:ascii="Arial" w:hAnsi="Arial" w:cs="Arial"/>
        </w:rPr>
        <w:t xml:space="preserve"> požadavk</w:t>
      </w:r>
      <w:r w:rsidR="00930B07" w:rsidRPr="002D5618">
        <w:rPr>
          <w:rFonts w:ascii="Arial" w:hAnsi="Arial" w:cs="Arial"/>
        </w:rPr>
        <w:t>ů na kvalitu uvedených v právních předpisech ČR</w:t>
      </w:r>
      <w:r w:rsidR="00290427" w:rsidRPr="002D5618">
        <w:rPr>
          <w:rFonts w:ascii="Arial" w:hAnsi="Arial" w:cs="Arial"/>
        </w:rPr>
        <w:t xml:space="preserve"> </w:t>
      </w:r>
      <w:r w:rsidR="00930B07" w:rsidRPr="002D5618">
        <w:rPr>
          <w:rFonts w:ascii="Arial" w:hAnsi="Arial" w:cs="Arial"/>
        </w:rPr>
        <w:t xml:space="preserve">a </w:t>
      </w:r>
      <w:r w:rsidR="003F543D" w:rsidRPr="002D5618">
        <w:rPr>
          <w:rFonts w:ascii="Arial" w:hAnsi="Arial" w:cs="Arial"/>
        </w:rPr>
        <w:t xml:space="preserve">dále </w:t>
      </w:r>
      <w:r w:rsidR="00930B07" w:rsidRPr="002D5618">
        <w:rPr>
          <w:rFonts w:ascii="Arial" w:hAnsi="Arial" w:cs="Arial"/>
        </w:rPr>
        <w:t xml:space="preserve">dle </w:t>
      </w:r>
      <w:r w:rsidR="00290427" w:rsidRPr="002D5618">
        <w:rPr>
          <w:rFonts w:ascii="Arial" w:hAnsi="Arial" w:cs="Arial"/>
        </w:rPr>
        <w:t>platných nor</w:t>
      </w:r>
      <w:r w:rsidR="00930B07" w:rsidRPr="002D5618">
        <w:rPr>
          <w:rFonts w:ascii="Arial" w:hAnsi="Arial" w:cs="Arial"/>
        </w:rPr>
        <w:t>em</w:t>
      </w:r>
      <w:r w:rsidR="00290427" w:rsidRPr="002D5618">
        <w:rPr>
          <w:rFonts w:ascii="Arial" w:hAnsi="Arial" w:cs="Arial"/>
        </w:rPr>
        <w:t xml:space="preserve"> ČSN (rozumí se tím i ČSN EN). </w:t>
      </w:r>
    </w:p>
    <w:p w14:paraId="3ABC1830" w14:textId="4ABB0202"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Místo provádění a předání díla </w:t>
      </w:r>
      <w:r w:rsidR="000C065F" w:rsidRPr="002D5618">
        <w:rPr>
          <w:rFonts w:ascii="Arial" w:hAnsi="Arial" w:cs="Arial"/>
        </w:rPr>
        <w:t xml:space="preserve">je </w:t>
      </w:r>
      <w:r w:rsidR="00382593">
        <w:rPr>
          <w:rFonts w:ascii="Arial" w:hAnsi="Arial" w:cs="Arial"/>
        </w:rPr>
        <w:t>Muzeum Josefa Hoffmanna, nám. Svobody 263, Brtnice</w:t>
      </w:r>
      <w:r w:rsidR="006F4DEE" w:rsidRPr="002D5618">
        <w:rPr>
          <w:rFonts w:ascii="Arial" w:hAnsi="Arial" w:cs="Arial"/>
        </w:rPr>
        <w:t>. Zhotovitel podpisem této smlouvy prohlašuje, že považuje stav staveniště za vhodný k provedení díla.</w:t>
      </w:r>
    </w:p>
    <w:p w14:paraId="7F43B7C9" w14:textId="57B8C048" w:rsidR="00D963EC" w:rsidRPr="002D5618" w:rsidRDefault="00600C2B" w:rsidP="00D963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lastRenderedPageBreak/>
        <w:t xml:space="preserve">Vlastníkem zhotovovaného předmětu díla je od počátku </w:t>
      </w:r>
      <w:r w:rsidR="00897D28" w:rsidRPr="002D5618">
        <w:rPr>
          <w:rFonts w:ascii="Arial" w:hAnsi="Arial" w:cs="Arial"/>
        </w:rPr>
        <w:t>objednatel</w:t>
      </w:r>
      <w:r w:rsidR="0083029A" w:rsidRPr="002D5618">
        <w:rPr>
          <w:rFonts w:ascii="Arial" w:hAnsi="Arial" w:cs="Arial"/>
        </w:rPr>
        <w:t>.</w:t>
      </w:r>
      <w:r w:rsidR="004037DE" w:rsidRPr="002D5618">
        <w:rPr>
          <w:rFonts w:ascii="Arial" w:hAnsi="Arial" w:cs="Arial"/>
        </w:rPr>
        <w:t xml:space="preserve"> </w:t>
      </w:r>
      <w:r w:rsidR="009A7909" w:rsidRPr="002D5618">
        <w:rPr>
          <w:rFonts w:ascii="Arial" w:hAnsi="Arial" w:cs="Arial"/>
        </w:rPr>
        <w:t>Nebezpečí škody na díle nese zhotovitel až do jeho převzetí bez vad a nedodělků objednatelem.</w:t>
      </w:r>
      <w:r w:rsidRPr="002D5618">
        <w:rPr>
          <w:rFonts w:ascii="Arial" w:hAnsi="Arial" w:cs="Arial"/>
        </w:rPr>
        <w:t xml:space="preserve"> </w:t>
      </w:r>
    </w:p>
    <w:p w14:paraId="62E599F2" w14:textId="77777777" w:rsidR="00F37964" w:rsidRDefault="001319A9" w:rsidP="006800F6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Objednatel je oprávněn sám nebo prostřednictvím třetí osoby zasáhnout </w:t>
      </w:r>
      <w:r w:rsidR="00F27BBE" w:rsidRPr="002D5618">
        <w:rPr>
          <w:rFonts w:ascii="Arial" w:hAnsi="Arial" w:cs="Arial"/>
        </w:rPr>
        <w:t>do provádění díla</w:t>
      </w:r>
      <w:r w:rsidR="00F37964">
        <w:rPr>
          <w:rFonts w:ascii="Arial" w:hAnsi="Arial" w:cs="Arial"/>
        </w:rPr>
        <w:t>.</w:t>
      </w:r>
    </w:p>
    <w:p w14:paraId="7ACF6478" w14:textId="2B077F36" w:rsidR="00BB1EBB" w:rsidRPr="002D5618" w:rsidRDefault="00F37964" w:rsidP="006800F6">
      <w:pPr>
        <w:numPr>
          <w:ilvl w:val="1"/>
          <w:numId w:val="1"/>
        </w:numPr>
        <w:spacing w:after="0"/>
        <w:ind w:left="708" w:hanging="567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Zhotovitel je oprávněn nechat část </w:t>
      </w:r>
      <w:r w:rsidR="00CB07C0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provést jinou osobu, avšak za řádnost a včasnost odpovídá tak, </w:t>
      </w:r>
      <w:r w:rsidR="00651F3C">
        <w:rPr>
          <w:rFonts w:ascii="Arial" w:hAnsi="Arial" w:cs="Arial"/>
        </w:rPr>
        <w:t>jako by</w:t>
      </w:r>
      <w:r>
        <w:rPr>
          <w:rFonts w:ascii="Arial" w:hAnsi="Arial" w:cs="Arial"/>
        </w:rPr>
        <w:t xml:space="preserve"> dílo prováděl sám. </w:t>
      </w:r>
      <w:r w:rsidR="00F27BBE" w:rsidRPr="002D5618">
        <w:rPr>
          <w:rFonts w:ascii="Arial" w:hAnsi="Arial" w:cs="Arial"/>
        </w:rPr>
        <w:t xml:space="preserve"> </w:t>
      </w:r>
    </w:p>
    <w:p w14:paraId="014E4370" w14:textId="77777777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Termíny provedení díla</w:t>
      </w:r>
    </w:p>
    <w:p w14:paraId="327DCC45" w14:textId="1A3549C2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73751"/>
      <w:r w:rsidRPr="002D5618">
        <w:rPr>
          <w:rFonts w:ascii="Arial" w:hAnsi="Arial" w:cs="Arial"/>
        </w:rPr>
        <w:t>Zhotovitel se zavazuje provést dílo dle článku 2 této smlouvy v těchto termínech:</w:t>
      </w:r>
      <w:bookmarkEnd w:id="1"/>
    </w:p>
    <w:p w14:paraId="1F124FD5" w14:textId="198BB389" w:rsidR="009A7909" w:rsidRPr="002D5618" w:rsidRDefault="000C065F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</w:t>
      </w:r>
      <w:r w:rsidR="00C0324D" w:rsidRPr="002D5618">
        <w:rPr>
          <w:rFonts w:ascii="Arial" w:hAnsi="Arial" w:cs="Arial"/>
        </w:rPr>
        <w:t>řevzetí</w:t>
      </w:r>
      <w:r w:rsidR="00382593">
        <w:rPr>
          <w:rFonts w:ascii="Arial" w:hAnsi="Arial" w:cs="Arial"/>
        </w:rPr>
        <w:t xml:space="preserve"> staveniště 28. 11. 2022</w:t>
      </w:r>
      <w:r w:rsidR="00897D28" w:rsidRPr="002D5618">
        <w:rPr>
          <w:rFonts w:ascii="Arial" w:hAnsi="Arial" w:cs="Arial"/>
        </w:rPr>
        <w:t>;</w:t>
      </w:r>
    </w:p>
    <w:p w14:paraId="68F956BB" w14:textId="60BF7C01" w:rsidR="005719C0" w:rsidRPr="002D5618" w:rsidRDefault="005719C0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ukončení díla, tj. předání předmětu díla bez vad a </w:t>
      </w:r>
      <w:r w:rsidR="00292B53" w:rsidRPr="002D5618">
        <w:rPr>
          <w:rFonts w:ascii="Arial" w:hAnsi="Arial" w:cs="Arial"/>
        </w:rPr>
        <w:t>nedodělků</w:t>
      </w:r>
      <w:r w:rsidRPr="002D5618">
        <w:rPr>
          <w:rFonts w:ascii="Arial" w:hAnsi="Arial" w:cs="Arial"/>
        </w:rPr>
        <w:t xml:space="preserve"> (včetně provedení všech zkouše</w:t>
      </w:r>
      <w:r w:rsidR="00C41B05" w:rsidRPr="002D5618">
        <w:rPr>
          <w:rFonts w:ascii="Arial" w:hAnsi="Arial" w:cs="Arial"/>
        </w:rPr>
        <w:t>k díla)</w:t>
      </w:r>
      <w:r w:rsidR="00802366">
        <w:rPr>
          <w:rFonts w:ascii="Arial" w:hAnsi="Arial" w:cs="Arial"/>
        </w:rPr>
        <w:t xml:space="preserve"> </w:t>
      </w:r>
      <w:r w:rsidR="00382593">
        <w:rPr>
          <w:rFonts w:ascii="Arial" w:hAnsi="Arial" w:cs="Arial"/>
        </w:rPr>
        <w:t>5. 12. 2022</w:t>
      </w:r>
      <w:r w:rsidR="00897D28" w:rsidRPr="002D5618">
        <w:rPr>
          <w:rFonts w:ascii="Arial" w:hAnsi="Arial" w:cs="Arial"/>
        </w:rPr>
        <w:t>;</w:t>
      </w:r>
      <w:r w:rsidR="00833355" w:rsidRPr="002D5618">
        <w:rPr>
          <w:rFonts w:ascii="Arial" w:hAnsi="Arial" w:cs="Arial"/>
        </w:rPr>
        <w:t xml:space="preserve"> </w:t>
      </w:r>
    </w:p>
    <w:p w14:paraId="663B56C8" w14:textId="702FE17A" w:rsidR="00F37964" w:rsidRDefault="005719C0" w:rsidP="00F37964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vyklizení st</w:t>
      </w:r>
      <w:r w:rsidR="00C41B05" w:rsidRPr="002D5618">
        <w:rPr>
          <w:rFonts w:ascii="Arial" w:hAnsi="Arial" w:cs="Arial"/>
        </w:rPr>
        <w:t>aveniště do</w:t>
      </w:r>
      <w:r w:rsidR="00382593">
        <w:rPr>
          <w:rFonts w:ascii="Arial" w:hAnsi="Arial" w:cs="Arial"/>
        </w:rPr>
        <w:t xml:space="preserve"> 5. 12</w:t>
      </w:r>
      <w:r w:rsidR="00897D28" w:rsidRPr="002D5618">
        <w:rPr>
          <w:rFonts w:ascii="Arial" w:hAnsi="Arial" w:cs="Arial"/>
        </w:rPr>
        <w:t>.</w:t>
      </w:r>
      <w:r w:rsidR="00382593">
        <w:rPr>
          <w:rFonts w:ascii="Arial" w:hAnsi="Arial" w:cs="Arial"/>
        </w:rPr>
        <w:t xml:space="preserve"> 2022</w:t>
      </w:r>
    </w:p>
    <w:p w14:paraId="4C673379" w14:textId="04FC5428" w:rsidR="00F37964" w:rsidRPr="00CB07C0" w:rsidRDefault="00F37964" w:rsidP="001E45DD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a převzetí díla bude sepsán předávací protokol. Objednatel má právo odmítnout dílo převzít, bude-li dílo vykazovat vad</w:t>
      </w:r>
      <w:r w:rsidR="00CB07C0">
        <w:rPr>
          <w:rFonts w:ascii="Arial" w:hAnsi="Arial" w:cs="Arial"/>
        </w:rPr>
        <w:t>y</w:t>
      </w:r>
      <w:r>
        <w:rPr>
          <w:rFonts w:ascii="Arial" w:hAnsi="Arial" w:cs="Arial"/>
        </w:rPr>
        <w:t>. Objednatel je rovněž oprávněn odmítnou dílo převzít v případě, nebude-li kompletní.</w:t>
      </w:r>
    </w:p>
    <w:p w14:paraId="6DA1D870" w14:textId="77777777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Cena díla</w:t>
      </w:r>
    </w:p>
    <w:p w14:paraId="3E1D77A5" w14:textId="678C86A5"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2" w:name="_Ref377396808"/>
      <w:r w:rsidRPr="002D5618">
        <w:rPr>
          <w:rFonts w:ascii="Arial" w:hAnsi="Arial" w:cs="Arial"/>
        </w:rPr>
        <w:t>Celková cena díla v rozsahu dle článku 2 této smlouvy je stanovena dohodou smluvních stran jako cena maximálně přípustná ve výši</w:t>
      </w:r>
      <w:bookmarkEnd w:id="2"/>
      <w:r w:rsidR="00920753" w:rsidRPr="002D5618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98.729,-</w:t>
      </w:r>
      <w:r w:rsidR="00D12D0D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devadesát</w:t>
      </w:r>
      <w:r w:rsidR="00A83587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osm</w:t>
      </w:r>
      <w:r w:rsidR="00A83587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tisíc</w:t>
      </w:r>
      <w:r w:rsidR="00A83587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sedm</w:t>
      </w:r>
      <w:r w:rsidR="00A83587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set</w:t>
      </w:r>
      <w:r w:rsidR="00A83587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dvacet</w:t>
      </w:r>
      <w:r w:rsidR="00A83587">
        <w:rPr>
          <w:rFonts w:ascii="Arial" w:hAnsi="Arial" w:cs="Arial"/>
        </w:rPr>
        <w:t xml:space="preserve"> </w:t>
      </w:r>
      <w:r w:rsidR="0044178F">
        <w:rPr>
          <w:rFonts w:ascii="Arial" w:hAnsi="Arial" w:cs="Arial"/>
        </w:rPr>
        <w:t>devět</w:t>
      </w:r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díla bude připočtena DPH dle platných předpisů.</w:t>
      </w:r>
    </w:p>
    <w:p w14:paraId="6711C50A" w14:textId="1DA0F416" w:rsidR="00F37964" w:rsidRP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díla zhotovitel zjistí, že dojde ke zvýšení ceny díla, zašle objednateli ke schválení návrh na zvýšení ceny díla. Jestliže nebude objednatel se zvýšením ceny díla písemně souhlasit a/nebo se k návrhu písemně nevyjádří, nemá zhotovitel na zvýšení ceny díla nárok. </w:t>
      </w: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77777777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díla je provedení prací dle podmínek této smlouvy a fakturace provedených prací v souladu s touto smlouvou. Obě podmínky platí současně. </w:t>
      </w:r>
    </w:p>
    <w:p w14:paraId="120575EC" w14:textId="0D370770" w:rsidR="00CA4D5F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díla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díla </w:t>
      </w:r>
      <w:r w:rsidR="00B27284" w:rsidRPr="002D5618">
        <w:rPr>
          <w:rFonts w:ascii="Arial" w:hAnsi="Arial" w:cs="Arial"/>
        </w:rPr>
        <w:t>bez vad a nedodělků</w:t>
      </w:r>
      <w:r w:rsidR="002D5618" w:rsidRPr="002D5618">
        <w:rPr>
          <w:rFonts w:ascii="Arial" w:hAnsi="Arial" w:cs="Arial"/>
        </w:rPr>
        <w:t xml:space="preserve"> písemně </w:t>
      </w:r>
      <w:r w:rsidR="00331180" w:rsidRPr="002D5618">
        <w:rPr>
          <w:rFonts w:ascii="Arial" w:hAnsi="Arial" w:cs="Arial"/>
        </w:rPr>
        <w:t>potvrzen</w:t>
      </w:r>
      <w:r w:rsidR="002D5618" w:rsidRPr="002D5618">
        <w:rPr>
          <w:rFonts w:ascii="Arial" w:hAnsi="Arial" w:cs="Arial"/>
        </w:rPr>
        <w:t>ého</w:t>
      </w:r>
      <w:r w:rsidR="00331180" w:rsidRPr="002D5618">
        <w:rPr>
          <w:rFonts w:ascii="Arial" w:hAnsi="Arial" w:cs="Arial"/>
        </w:rPr>
        <w:t xml:space="preserve"> oprávněným zástupcem objednatele. </w:t>
      </w:r>
    </w:p>
    <w:p w14:paraId="132505E4" w14:textId="34746C2B" w:rsidR="00F37964" w:rsidRPr="002D5618" w:rsidRDefault="00F37964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objednatel dílo převezme i přes jeho vady, nedodělky nebo jej převezme jen částečně, je oprávněn pozdržet část platby ve výši </w:t>
      </w:r>
      <w:r w:rsidR="0044178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% z ceny díla, a tento doplatek uhradit až do 10 pracovních dní poté, co dojde k řádnému předání a převzetí díla, bez jakýchkoliv vad a nedodělků. </w:t>
      </w:r>
    </w:p>
    <w:p w14:paraId="5FB92A81" w14:textId="77777777" w:rsidR="008F663F" w:rsidRPr="002D5618" w:rsidRDefault="008F663F" w:rsidP="008F663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Kvalita díla, záruky, odpovědnost za vady</w:t>
      </w:r>
    </w:p>
    <w:p w14:paraId="5DA08F46" w14:textId="3CAF5B86" w:rsidR="0027287C" w:rsidRPr="002D5618" w:rsidRDefault="008F663F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poskytne objednateli </w:t>
      </w:r>
      <w:r w:rsidR="000E1FBD" w:rsidRPr="002D5618">
        <w:rPr>
          <w:rFonts w:ascii="Arial" w:hAnsi="Arial" w:cs="Arial"/>
        </w:rPr>
        <w:t>záruku</w:t>
      </w:r>
      <w:r w:rsidR="00802366">
        <w:rPr>
          <w:rFonts w:ascii="Arial" w:hAnsi="Arial" w:cs="Arial"/>
        </w:rPr>
        <w:t xml:space="preserve"> za jakost </w:t>
      </w:r>
      <w:r w:rsidR="00AC4D1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AC4D18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v</w:t>
      </w:r>
      <w:r w:rsidR="00B00A47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délce</w:t>
      </w:r>
      <w:r w:rsidR="00B00A47" w:rsidRPr="002D5618">
        <w:rPr>
          <w:rFonts w:ascii="Arial" w:hAnsi="Arial" w:cs="Arial"/>
        </w:rPr>
        <w:t xml:space="preserve"> </w:t>
      </w:r>
      <w:r w:rsidR="00382593">
        <w:rPr>
          <w:rFonts w:ascii="Arial" w:hAnsi="Arial" w:cs="Arial"/>
        </w:rPr>
        <w:t>24</w:t>
      </w:r>
      <w:r w:rsidR="00833355" w:rsidRPr="002D5618">
        <w:rPr>
          <w:rFonts w:ascii="Arial" w:hAnsi="Arial" w:cs="Arial"/>
        </w:rPr>
        <w:t xml:space="preserve"> měsíců</w:t>
      </w:r>
      <w:r w:rsidR="00F45E16" w:rsidRPr="002D5618">
        <w:rPr>
          <w:rFonts w:ascii="Arial" w:hAnsi="Arial" w:cs="Arial"/>
        </w:rPr>
        <w:t>.</w:t>
      </w:r>
      <w:r w:rsidR="006E4708" w:rsidRPr="002D5618">
        <w:rPr>
          <w:rFonts w:ascii="Arial" w:hAnsi="Arial" w:cs="Arial"/>
        </w:rPr>
        <w:t xml:space="preserve"> Záruka za </w:t>
      </w:r>
      <w:r w:rsidR="00802366">
        <w:rPr>
          <w:rFonts w:ascii="Arial" w:hAnsi="Arial" w:cs="Arial"/>
        </w:rPr>
        <w:t xml:space="preserve">jakost </w:t>
      </w:r>
      <w:r w:rsidR="006E470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6E4708" w:rsidRPr="002D5618">
        <w:rPr>
          <w:rFonts w:ascii="Arial" w:hAnsi="Arial" w:cs="Arial"/>
        </w:rPr>
        <w:t xml:space="preserve"> běží vždy od předání</w:t>
      </w:r>
      <w:r w:rsidR="00F37964">
        <w:rPr>
          <w:rFonts w:ascii="Arial" w:hAnsi="Arial" w:cs="Arial"/>
        </w:rPr>
        <w:t xml:space="preserve"> a převzetí</w:t>
      </w:r>
      <w:r w:rsidR="006E4708" w:rsidRPr="002D5618">
        <w:rPr>
          <w:rFonts w:ascii="Arial" w:hAnsi="Arial" w:cs="Arial"/>
        </w:rPr>
        <w:t xml:space="preserve"> díla objednatel</w:t>
      </w:r>
      <w:r w:rsidR="001E45DD">
        <w:rPr>
          <w:rFonts w:ascii="Arial" w:hAnsi="Arial" w:cs="Arial"/>
        </w:rPr>
        <w:t>em</w:t>
      </w:r>
      <w:r w:rsidR="006E4708" w:rsidRPr="002D5618">
        <w:rPr>
          <w:rFonts w:ascii="Arial" w:hAnsi="Arial" w:cs="Arial"/>
        </w:rPr>
        <w:t>.</w:t>
      </w:r>
      <w:r w:rsidR="00F37964">
        <w:rPr>
          <w:rFonts w:ascii="Arial" w:hAnsi="Arial" w:cs="Arial"/>
        </w:rPr>
        <w:t xml:space="preserve"> O předání a převzetí bude sepsán stranami předávací protokol.</w:t>
      </w:r>
    </w:p>
    <w:p w14:paraId="73A551C2" w14:textId="15AC037A" w:rsidR="0027287C" w:rsidRPr="002D5618" w:rsidRDefault="00B323C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objednateli zaručuje, že dílo (případně jeho část) bude mít po celou záruční dobu dle této smlouvy vlastnosti sjednané v této smlouvě</w:t>
      </w:r>
      <w:r w:rsidR="000D23B3" w:rsidRPr="002D5618">
        <w:rPr>
          <w:rFonts w:ascii="Arial" w:hAnsi="Arial" w:cs="Arial"/>
        </w:rPr>
        <w:t>.</w:t>
      </w:r>
      <w:r w:rsidR="00614A6A" w:rsidRPr="002D5618">
        <w:rPr>
          <w:rFonts w:ascii="Arial" w:hAnsi="Arial" w:cs="Arial"/>
        </w:rPr>
        <w:t xml:space="preserve"> </w:t>
      </w:r>
      <w:r w:rsidR="0027287C" w:rsidRPr="002D5618">
        <w:rPr>
          <w:rFonts w:ascii="Arial" w:hAnsi="Arial" w:cs="Arial"/>
        </w:rPr>
        <w:t xml:space="preserve">Poskytnutím záruky se </w:t>
      </w:r>
      <w:r w:rsidR="0027287C" w:rsidRPr="002D5618">
        <w:rPr>
          <w:rFonts w:ascii="Arial" w:hAnsi="Arial" w:cs="Arial"/>
        </w:rPr>
        <w:lastRenderedPageBreak/>
        <w:t xml:space="preserve">neomezují zákonné povinnosti zhotovitele z vadného plnění. </w:t>
      </w:r>
      <w:r w:rsidRPr="002D5618">
        <w:rPr>
          <w:rFonts w:ascii="Arial" w:hAnsi="Arial" w:cs="Arial"/>
        </w:rPr>
        <w:t>Objednatel je oprávněn vady díla vytknout kdykoliv během trvání záruční doby, bez ohledu na to, kdy je mohl zjistit poprvé.</w:t>
      </w:r>
    </w:p>
    <w:p w14:paraId="283E7DCF" w14:textId="77777777" w:rsidR="0027287C" w:rsidRPr="002D5618" w:rsidRDefault="004E2DB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Záruka </w:t>
      </w:r>
      <w:r w:rsidR="0094059C" w:rsidRPr="002D5618">
        <w:rPr>
          <w:rFonts w:ascii="Arial" w:hAnsi="Arial" w:cs="Arial"/>
        </w:rPr>
        <w:t xml:space="preserve">na vadnou </w:t>
      </w:r>
      <w:r w:rsidR="0020331D" w:rsidRPr="002D5618">
        <w:rPr>
          <w:rFonts w:ascii="Arial" w:hAnsi="Arial" w:cs="Arial"/>
        </w:rPr>
        <w:t xml:space="preserve">či vyměněnou </w:t>
      </w:r>
      <w:r w:rsidR="0094059C" w:rsidRPr="002D5618">
        <w:rPr>
          <w:rFonts w:ascii="Arial" w:hAnsi="Arial" w:cs="Arial"/>
        </w:rPr>
        <w:t xml:space="preserve">část díla </w:t>
      </w:r>
      <w:r w:rsidR="002B535C" w:rsidRPr="002D5618">
        <w:rPr>
          <w:rFonts w:ascii="Arial" w:hAnsi="Arial" w:cs="Arial"/>
        </w:rPr>
        <w:t>se prodlužuje o dobu trvání vady</w:t>
      </w:r>
      <w:r w:rsidR="0094059C" w:rsidRPr="002D5618">
        <w:rPr>
          <w:rFonts w:ascii="Arial" w:hAnsi="Arial" w:cs="Arial"/>
        </w:rPr>
        <w:t xml:space="preserve"> této části díla</w:t>
      </w:r>
      <w:r w:rsidR="002B535C" w:rsidRPr="002D5618">
        <w:rPr>
          <w:rFonts w:ascii="Arial" w:hAnsi="Arial" w:cs="Arial"/>
        </w:rPr>
        <w:t xml:space="preserve">, tj. do běhu záruční </w:t>
      </w:r>
      <w:r w:rsidRPr="002D5618">
        <w:rPr>
          <w:rFonts w:ascii="Arial" w:hAnsi="Arial" w:cs="Arial"/>
        </w:rPr>
        <w:t xml:space="preserve">doby </w:t>
      </w:r>
      <w:r w:rsidR="002B535C" w:rsidRPr="002D5618">
        <w:rPr>
          <w:rFonts w:ascii="Arial" w:hAnsi="Arial" w:cs="Arial"/>
        </w:rPr>
        <w:t xml:space="preserve">se nezapočítává </w:t>
      </w:r>
      <w:r w:rsidRPr="002D5618">
        <w:rPr>
          <w:rFonts w:ascii="Arial" w:hAnsi="Arial" w:cs="Arial"/>
        </w:rPr>
        <w:t xml:space="preserve">doba </w:t>
      </w:r>
      <w:r w:rsidR="002B535C" w:rsidRPr="002D5618">
        <w:rPr>
          <w:rFonts w:ascii="Arial" w:hAnsi="Arial" w:cs="Arial"/>
        </w:rPr>
        <w:t xml:space="preserve">od oznámení vady zhotoviteli do </w:t>
      </w:r>
      <w:r w:rsidR="00563C0E" w:rsidRPr="002D5618">
        <w:rPr>
          <w:rFonts w:ascii="Arial" w:hAnsi="Arial" w:cs="Arial"/>
        </w:rPr>
        <w:t xml:space="preserve">protokolárního </w:t>
      </w:r>
      <w:r w:rsidR="002B535C" w:rsidRPr="002D5618">
        <w:rPr>
          <w:rFonts w:ascii="Arial" w:hAnsi="Arial" w:cs="Arial"/>
        </w:rPr>
        <w:t xml:space="preserve">potvrzení jejího odstranění ze strany objednatele. </w:t>
      </w:r>
      <w:r w:rsidR="004C04F4" w:rsidRPr="002D5618">
        <w:rPr>
          <w:rFonts w:ascii="Arial" w:hAnsi="Arial" w:cs="Arial"/>
        </w:rPr>
        <w:t xml:space="preserve">V případě odstranění vady dodáním náhradního plnění (nahrazením novou bezvadnou věcí) běží pro toto náhradní plnění (věc) </w:t>
      </w:r>
      <w:r w:rsidR="00BE726B" w:rsidRPr="002D5618">
        <w:rPr>
          <w:rFonts w:ascii="Arial" w:hAnsi="Arial" w:cs="Arial"/>
        </w:rPr>
        <w:t>výše sjednaná záruční doba od počátku</w:t>
      </w:r>
      <w:r w:rsidR="004C04F4" w:rsidRPr="002D5618">
        <w:rPr>
          <w:rFonts w:ascii="Arial" w:hAnsi="Arial" w:cs="Arial"/>
        </w:rPr>
        <w:t>, a to ode dne převzetí plnění (věci) objednatelem.</w:t>
      </w:r>
    </w:p>
    <w:p w14:paraId="006D2B45" w14:textId="1B7E50EA" w:rsidR="0027287C" w:rsidRPr="002D5618" w:rsidRDefault="000C2DF1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zajistí bezplatně odstranění vad díla v záruční </w:t>
      </w:r>
      <w:r w:rsidR="004E2DBF" w:rsidRPr="002D5618">
        <w:rPr>
          <w:rFonts w:ascii="Arial" w:hAnsi="Arial" w:cs="Arial"/>
        </w:rPr>
        <w:t xml:space="preserve">době </w:t>
      </w:r>
      <w:r w:rsidRPr="002D5618">
        <w:rPr>
          <w:rFonts w:ascii="Arial" w:hAnsi="Arial" w:cs="Arial"/>
        </w:rPr>
        <w:t>tak, že pracovníci zhotovitele zahájí práce na odstraně</w:t>
      </w:r>
      <w:r w:rsidR="00897D28" w:rsidRPr="002D5618">
        <w:rPr>
          <w:rFonts w:ascii="Arial" w:hAnsi="Arial" w:cs="Arial"/>
        </w:rPr>
        <w:t xml:space="preserve">ní vad díla do </w:t>
      </w:r>
      <w:r w:rsidR="003613C4">
        <w:rPr>
          <w:rFonts w:ascii="Arial" w:hAnsi="Arial" w:cs="Arial"/>
        </w:rPr>
        <w:t>5</w:t>
      </w:r>
      <w:r w:rsidR="00897D28" w:rsidRPr="002D5618">
        <w:rPr>
          <w:rFonts w:ascii="Arial" w:hAnsi="Arial" w:cs="Arial"/>
        </w:rPr>
        <w:t xml:space="preserve"> pracovních dní</w:t>
      </w:r>
      <w:r w:rsidRPr="002D5618">
        <w:rPr>
          <w:rFonts w:ascii="Arial" w:hAnsi="Arial" w:cs="Arial"/>
        </w:rPr>
        <w:t xml:space="preserve"> od oznámení</w:t>
      </w:r>
      <w:r w:rsidR="009F34B6" w:rsidRPr="002D5618">
        <w:rPr>
          <w:rFonts w:ascii="Arial" w:hAnsi="Arial" w:cs="Arial"/>
        </w:rPr>
        <w:t xml:space="preserve"> vady díla</w:t>
      </w:r>
      <w:r w:rsidR="00567045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 xml:space="preserve">a tyto odstraní do </w:t>
      </w:r>
      <w:r w:rsidR="00383F40">
        <w:rPr>
          <w:rFonts w:ascii="Arial" w:hAnsi="Arial" w:cs="Arial"/>
        </w:rPr>
        <w:t>5</w:t>
      </w:r>
      <w:r w:rsidR="005B4406" w:rsidRPr="002D5618">
        <w:rPr>
          <w:rFonts w:ascii="Arial" w:hAnsi="Arial" w:cs="Arial"/>
        </w:rPr>
        <w:t xml:space="preserve"> pracovních dní</w:t>
      </w:r>
      <w:r w:rsidR="006C6BE7" w:rsidRPr="002D5618">
        <w:rPr>
          <w:rFonts w:ascii="Arial" w:hAnsi="Arial" w:cs="Arial"/>
        </w:rPr>
        <w:t xml:space="preserve">. </w:t>
      </w:r>
      <w:r w:rsidR="000E7867" w:rsidRPr="002D5618">
        <w:rPr>
          <w:rFonts w:ascii="Arial" w:hAnsi="Arial" w:cs="Arial"/>
        </w:rPr>
        <w:t>V případě, že zhotovitel odstranil záruční vady, je povinen provedenou opravu objednateli protokolárně předat</w:t>
      </w:r>
      <w:r w:rsidR="009C53D9" w:rsidRPr="002D5618">
        <w:rPr>
          <w:rFonts w:ascii="Arial" w:hAnsi="Arial" w:cs="Arial"/>
        </w:rPr>
        <w:t>.</w:t>
      </w:r>
    </w:p>
    <w:p w14:paraId="7721AAF6" w14:textId="6849BD5B" w:rsidR="00242594" w:rsidRPr="002D5618" w:rsidRDefault="000C2DF1" w:rsidP="0024259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Nebude-li vada oznámená v záruční </w:t>
      </w:r>
      <w:r w:rsidR="009F34B6" w:rsidRPr="002D5618">
        <w:rPr>
          <w:rFonts w:ascii="Arial" w:hAnsi="Arial" w:cs="Arial"/>
        </w:rPr>
        <w:t xml:space="preserve">lhůtě </w:t>
      </w:r>
      <w:r w:rsidRPr="002D5618">
        <w:rPr>
          <w:rFonts w:ascii="Arial" w:hAnsi="Arial" w:cs="Arial"/>
        </w:rPr>
        <w:t xml:space="preserve">zhotovitelem odstraněna </w:t>
      </w:r>
      <w:r w:rsidR="00F63883" w:rsidRPr="002D5618">
        <w:rPr>
          <w:rFonts w:ascii="Arial" w:hAnsi="Arial" w:cs="Arial"/>
        </w:rPr>
        <w:t>ve lhůtě dle čl. 6.4. této smlouvy</w:t>
      </w:r>
      <w:r w:rsidR="009D0777" w:rsidRPr="002D5618">
        <w:rPr>
          <w:rFonts w:ascii="Arial" w:hAnsi="Arial" w:cs="Arial"/>
        </w:rPr>
        <w:t>, je objednatel o</w:t>
      </w:r>
      <w:r w:rsidRPr="002D5618">
        <w:rPr>
          <w:rFonts w:ascii="Arial" w:hAnsi="Arial" w:cs="Arial"/>
        </w:rPr>
        <w:t>p</w:t>
      </w:r>
      <w:r w:rsidR="009D0777" w:rsidRPr="002D5618">
        <w:rPr>
          <w:rFonts w:ascii="Arial" w:hAnsi="Arial" w:cs="Arial"/>
        </w:rPr>
        <w:t>rá</w:t>
      </w:r>
      <w:r w:rsidRPr="002D5618">
        <w:rPr>
          <w:rFonts w:ascii="Arial" w:hAnsi="Arial" w:cs="Arial"/>
        </w:rPr>
        <w:t>vněn nikoliv pov</w:t>
      </w:r>
      <w:r w:rsidR="009D0777" w:rsidRPr="002D5618">
        <w:rPr>
          <w:rFonts w:ascii="Arial" w:hAnsi="Arial" w:cs="Arial"/>
        </w:rPr>
        <w:t>inen odstranit vadu sám (popř. p</w:t>
      </w:r>
      <w:r w:rsidRPr="002D5618">
        <w:rPr>
          <w:rFonts w:ascii="Arial" w:hAnsi="Arial" w:cs="Arial"/>
        </w:rPr>
        <w:t>rostřednictvím třetí osoby) na náklady zhotovitele, a to i bez předchozího oznámení zhotovitel</w:t>
      </w:r>
      <w:r w:rsidR="00BE726B" w:rsidRPr="002D5618">
        <w:rPr>
          <w:rFonts w:ascii="Arial" w:hAnsi="Arial" w:cs="Arial"/>
        </w:rPr>
        <w:t>i</w:t>
      </w:r>
      <w:r w:rsidRPr="002D5618">
        <w:rPr>
          <w:rFonts w:ascii="Arial" w:hAnsi="Arial" w:cs="Arial"/>
        </w:rPr>
        <w:t>.</w:t>
      </w:r>
      <w:r w:rsidR="009D0777" w:rsidRPr="002D5618">
        <w:rPr>
          <w:rFonts w:ascii="Arial" w:hAnsi="Arial" w:cs="Arial"/>
        </w:rPr>
        <w:t xml:space="preserve"> </w:t>
      </w:r>
    </w:p>
    <w:p w14:paraId="76964C4F" w14:textId="77777777" w:rsidR="00E30A0F" w:rsidRPr="002D5618" w:rsidRDefault="00F27C03" w:rsidP="00313CF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67E90751" w14:textId="2A95434C" w:rsidR="00E707EC" w:rsidRPr="002D5618" w:rsidRDefault="00C41CB9" w:rsidP="00AC4D1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Nedodrží-li zhotovitel termín ukončení, tj. termín předání a převzetí díla bez vad a nedodělků</w:t>
      </w:r>
      <w:r w:rsidR="00397921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 xml:space="preserve"> zaplatí objednateli za každý započatý den prodlení smluvní pokutu ve výši</w:t>
      </w:r>
      <w:r w:rsidR="001700EE" w:rsidRPr="002D5618">
        <w:rPr>
          <w:rFonts w:ascii="Arial" w:hAnsi="Arial" w:cs="Arial"/>
        </w:rPr>
        <w:t xml:space="preserve"> </w:t>
      </w:r>
      <w:r w:rsidR="003D684B">
        <w:rPr>
          <w:rFonts w:ascii="Arial" w:hAnsi="Arial" w:cs="Arial"/>
        </w:rPr>
        <w:t>500</w:t>
      </w:r>
      <w:r w:rsidR="00AC4D18" w:rsidRPr="002D5618">
        <w:rPr>
          <w:rFonts w:ascii="Arial" w:hAnsi="Arial" w:cs="Arial"/>
        </w:rPr>
        <w:t>,- Kč</w:t>
      </w:r>
      <w:r w:rsidR="00897D28" w:rsidRPr="002D5618">
        <w:rPr>
          <w:rFonts w:ascii="Arial" w:hAnsi="Arial" w:cs="Arial"/>
        </w:rPr>
        <w:t>.</w:t>
      </w:r>
    </w:p>
    <w:p w14:paraId="71CAA08A" w14:textId="27210B6B" w:rsidR="00E707EC" w:rsidRPr="002D5618" w:rsidRDefault="00C41CB9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Nedodrží-li zhotovitel termín vyklizení staveniště, zaplatí objednateli za každý </w:t>
      </w:r>
      <w:r w:rsidR="00C339FE" w:rsidRPr="002D5618">
        <w:rPr>
          <w:rFonts w:ascii="Arial" w:hAnsi="Arial" w:cs="Arial"/>
        </w:rPr>
        <w:t xml:space="preserve">i </w:t>
      </w:r>
      <w:r w:rsidRPr="002D5618">
        <w:rPr>
          <w:rFonts w:ascii="Arial" w:hAnsi="Arial" w:cs="Arial"/>
        </w:rPr>
        <w:t xml:space="preserve">započatý den prodlení smluvní </w:t>
      </w:r>
      <w:r w:rsidR="00397921" w:rsidRPr="002D5618">
        <w:rPr>
          <w:rFonts w:ascii="Arial" w:hAnsi="Arial" w:cs="Arial"/>
        </w:rPr>
        <w:t>p</w:t>
      </w:r>
      <w:r w:rsidRPr="002D5618">
        <w:rPr>
          <w:rFonts w:ascii="Arial" w:hAnsi="Arial" w:cs="Arial"/>
        </w:rPr>
        <w:t>okutu ve výši</w:t>
      </w:r>
      <w:r w:rsidR="005C6C8E" w:rsidRPr="002D5618">
        <w:rPr>
          <w:rFonts w:ascii="Arial" w:hAnsi="Arial" w:cs="Arial"/>
        </w:rPr>
        <w:t xml:space="preserve"> </w:t>
      </w:r>
      <w:r w:rsidR="003D684B">
        <w:rPr>
          <w:rFonts w:ascii="Arial" w:hAnsi="Arial" w:cs="Arial"/>
        </w:rPr>
        <w:t>1000</w:t>
      </w:r>
      <w:r w:rsidR="002D5618" w:rsidRPr="002D5618">
        <w:rPr>
          <w:rFonts w:ascii="Arial" w:hAnsi="Arial" w:cs="Arial"/>
        </w:rPr>
        <w:t xml:space="preserve">,- </w:t>
      </w:r>
      <w:r w:rsidR="005C6C8E" w:rsidRPr="002D5618">
        <w:rPr>
          <w:rFonts w:ascii="Arial" w:hAnsi="Arial" w:cs="Arial"/>
        </w:rPr>
        <w:t>Kč</w:t>
      </w:r>
      <w:r w:rsidR="00897D28" w:rsidRPr="002D5618">
        <w:rPr>
          <w:rFonts w:ascii="Arial" w:hAnsi="Arial" w:cs="Arial"/>
        </w:rPr>
        <w:t>.</w:t>
      </w:r>
    </w:p>
    <w:p w14:paraId="7D390305" w14:textId="270D8691" w:rsidR="00394AFF" w:rsidRPr="002D5618" w:rsidRDefault="00394AFF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 případě prodlení objednatele s úhradou plateb dle této smlouvy, je zhotovitel oprávněn požadovat po objednateli úrok z prodlení ve výši 0,05 % z dlužné částky, a to za každý </w:t>
      </w:r>
      <w:r w:rsidR="00651F3C" w:rsidRPr="002D5618">
        <w:rPr>
          <w:rFonts w:ascii="Arial" w:hAnsi="Arial" w:cs="Arial"/>
        </w:rPr>
        <w:t>jednotlivý,</w:t>
      </w:r>
      <w:r w:rsidRPr="002D5618">
        <w:rPr>
          <w:rFonts w:ascii="Arial" w:hAnsi="Arial" w:cs="Arial"/>
        </w:rPr>
        <w:t xml:space="preserve"> byť i započatý den prodlení s úhradou dlužné částky. </w:t>
      </w:r>
    </w:p>
    <w:p w14:paraId="1C1CD3E1" w14:textId="77777777" w:rsidR="00B27284" w:rsidRPr="002D5618" w:rsidRDefault="00704A94" w:rsidP="002A5DA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se dohodly na vyloučení aplikace § 2050 OZ, tj. uplatněním jakýchkoliv smluvních pokut neztrácí objednatel nárok na náhradu škody v plné výši.</w:t>
      </w:r>
    </w:p>
    <w:p w14:paraId="24D4C0B2" w14:textId="77777777" w:rsidR="00963097" w:rsidRPr="002D5618" w:rsidRDefault="00B27284" w:rsidP="00B01D1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7F628FCD" w14:textId="4F3870A4" w:rsidR="00963097" w:rsidRPr="006A46AD" w:rsidRDefault="004D4182" w:rsidP="0096309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 xml:space="preserve">, zejména v obchodních podmínkách nebo na </w:t>
      </w:r>
      <w:r w:rsidRPr="006A46AD">
        <w:rPr>
          <w:rFonts w:ascii="Arial" w:hAnsi="Arial" w:cs="Arial"/>
        </w:rPr>
        <w:t>formulářích zhotovitele jsou vůči objednateli právně neúčinné.</w:t>
      </w:r>
    </w:p>
    <w:p w14:paraId="2794B686" w14:textId="740DE17F" w:rsidR="00E60C74" w:rsidRPr="006A46AD" w:rsidRDefault="00B27284" w:rsidP="00E60C7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A46AD">
        <w:rPr>
          <w:rFonts w:ascii="Arial" w:hAnsi="Arial" w:cs="Arial"/>
        </w:rPr>
        <w:t xml:space="preserve">Tato </w:t>
      </w:r>
      <w:r w:rsidR="000C065F" w:rsidRPr="006A46AD">
        <w:rPr>
          <w:rFonts w:ascii="Arial" w:hAnsi="Arial" w:cs="Arial"/>
        </w:rPr>
        <w:t>smlouva je vyhotovena ve dvou</w:t>
      </w:r>
      <w:r w:rsidRPr="006A46AD">
        <w:rPr>
          <w:rFonts w:ascii="Arial" w:hAnsi="Arial" w:cs="Arial"/>
        </w:rPr>
        <w:t xml:space="preserve"> stejnopisech, z nichž </w:t>
      </w:r>
      <w:r w:rsidR="000C065F" w:rsidRPr="006A46AD">
        <w:rPr>
          <w:rFonts w:ascii="Arial" w:hAnsi="Arial" w:cs="Arial"/>
        </w:rPr>
        <w:t xml:space="preserve">jeden </w:t>
      </w:r>
      <w:r w:rsidRPr="006A46AD">
        <w:rPr>
          <w:rFonts w:ascii="Arial" w:hAnsi="Arial" w:cs="Arial"/>
        </w:rPr>
        <w:t>obdrží objednatel a jeden zhotovitel.</w:t>
      </w:r>
    </w:p>
    <w:p w14:paraId="64CB2A3A" w14:textId="55D0124B" w:rsidR="001231F6" w:rsidRPr="006A46AD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A46AD">
        <w:rPr>
          <w:rFonts w:ascii="Arial" w:hAnsi="Arial" w:cs="Arial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611FD9CC" w14:textId="3E016542" w:rsidR="001231F6" w:rsidRPr="006A46AD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A46AD">
        <w:rPr>
          <w:rFonts w:ascii="Arial" w:hAnsi="Arial" w:cs="Arial"/>
        </w:rPr>
        <w:t>Práva a povinnosti Objednatele a Zhotovitele jsou obecně upraveny v zákoně č. 89/2012 Sb., Občanský zákoník.</w:t>
      </w:r>
    </w:p>
    <w:p w14:paraId="5390B8E6" w14:textId="7E9CEC5E" w:rsidR="001231F6" w:rsidRPr="006A46AD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A46AD">
        <w:rPr>
          <w:rFonts w:ascii="Arial" w:hAnsi="Arial" w:cs="Arial"/>
        </w:rPr>
        <w:t>Tato smlouva nabývá platnosti dnem podpisu obou smluvních stran a účinnosti dnem jejího zveřejnění prostřednictvím registru smluv.</w:t>
      </w:r>
    </w:p>
    <w:p w14:paraId="0F2AF0F3" w14:textId="754F825A" w:rsidR="00B27284" w:rsidRPr="006A46AD" w:rsidRDefault="00B27284" w:rsidP="00313CF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A46AD">
        <w:rPr>
          <w:rFonts w:ascii="Arial" w:hAnsi="Arial" w:cs="Arial"/>
        </w:rPr>
        <w:t>Ned</w:t>
      </w:r>
      <w:r w:rsidR="00621C7C" w:rsidRPr="006A46AD">
        <w:rPr>
          <w:rFonts w:ascii="Arial" w:hAnsi="Arial" w:cs="Arial"/>
        </w:rPr>
        <w:t>ílnou součás</w:t>
      </w:r>
      <w:r w:rsidR="000C065F" w:rsidRPr="006A46AD">
        <w:rPr>
          <w:rFonts w:ascii="Arial" w:hAnsi="Arial" w:cs="Arial"/>
        </w:rPr>
        <w:t>tí této smlouvy jsou</w:t>
      </w:r>
      <w:r w:rsidRPr="006A46AD">
        <w:rPr>
          <w:rFonts w:ascii="Arial" w:hAnsi="Arial" w:cs="Arial"/>
        </w:rPr>
        <w:t xml:space="preserve"> t</w:t>
      </w:r>
      <w:r w:rsidR="000C065F" w:rsidRPr="006A46AD">
        <w:rPr>
          <w:rFonts w:ascii="Arial" w:hAnsi="Arial" w:cs="Arial"/>
        </w:rPr>
        <w:t>yto přílohy</w:t>
      </w:r>
      <w:r w:rsidRPr="006A46AD">
        <w:rPr>
          <w:rFonts w:ascii="Arial" w:hAnsi="Arial" w:cs="Arial"/>
        </w:rPr>
        <w:t>:</w:t>
      </w:r>
    </w:p>
    <w:p w14:paraId="5E107ABA" w14:textId="79AB24CC" w:rsidR="00621C7C" w:rsidRPr="002D5618" w:rsidRDefault="00897D28" w:rsidP="00B27284">
      <w:pPr>
        <w:spacing w:after="0"/>
        <w:ind w:left="737"/>
        <w:jc w:val="both"/>
        <w:rPr>
          <w:rFonts w:ascii="Arial" w:hAnsi="Arial" w:cs="Arial"/>
        </w:rPr>
      </w:pPr>
      <w:r w:rsidRPr="006A46AD">
        <w:rPr>
          <w:rFonts w:ascii="Arial" w:hAnsi="Arial" w:cs="Arial"/>
        </w:rPr>
        <w:t>Příloha</w:t>
      </w:r>
      <w:r w:rsidR="006A46AD" w:rsidRPr="006A46AD">
        <w:rPr>
          <w:rFonts w:ascii="Arial" w:hAnsi="Arial" w:cs="Arial"/>
        </w:rPr>
        <w:t xml:space="preserve"> č. </w:t>
      </w:r>
      <w:proofErr w:type="gramStart"/>
      <w:r w:rsidR="006A46AD" w:rsidRPr="006A46AD">
        <w:rPr>
          <w:rFonts w:ascii="Arial" w:hAnsi="Arial" w:cs="Arial"/>
        </w:rPr>
        <w:t>1</w:t>
      </w:r>
      <w:r w:rsidRPr="006A46AD">
        <w:rPr>
          <w:rFonts w:ascii="Arial" w:hAnsi="Arial" w:cs="Arial"/>
        </w:rPr>
        <w:t xml:space="preserve"> </w:t>
      </w:r>
      <w:r w:rsidR="00B27284" w:rsidRPr="006A46AD">
        <w:rPr>
          <w:rFonts w:ascii="Arial" w:hAnsi="Arial" w:cs="Arial"/>
        </w:rPr>
        <w:t>:</w:t>
      </w:r>
      <w:proofErr w:type="gramEnd"/>
      <w:r w:rsidR="00B27284" w:rsidRPr="006A46AD">
        <w:rPr>
          <w:rFonts w:ascii="Arial" w:hAnsi="Arial" w:cs="Arial"/>
        </w:rPr>
        <w:tab/>
      </w:r>
      <w:r w:rsidR="005B4406" w:rsidRPr="006A46AD">
        <w:rPr>
          <w:rFonts w:ascii="Arial" w:hAnsi="Arial" w:cs="Arial"/>
          <w:bCs/>
        </w:rPr>
        <w:t>[</w:t>
      </w:r>
      <w:r w:rsidR="0044178F" w:rsidRPr="006A46AD">
        <w:rPr>
          <w:rFonts w:ascii="Arial" w:hAnsi="Arial" w:cs="Arial"/>
          <w:bCs/>
        </w:rPr>
        <w:t>Cenová nabídka č. 2211008</w:t>
      </w:r>
      <w:r w:rsidR="005B4406" w:rsidRPr="006A46AD">
        <w:rPr>
          <w:rFonts w:ascii="Arial" w:hAnsi="Arial" w:cs="Arial"/>
          <w:bCs/>
        </w:rPr>
        <w:t>]</w:t>
      </w:r>
      <w:r w:rsidR="006800F6" w:rsidRPr="006A46AD">
        <w:rPr>
          <w:rFonts w:ascii="Arial" w:hAnsi="Arial" w:cs="Arial"/>
        </w:rPr>
        <w:t>.</w:t>
      </w:r>
    </w:p>
    <w:p w14:paraId="381278DE" w14:textId="77777777" w:rsidR="009C4DA7" w:rsidRDefault="009C4DA7" w:rsidP="008E2627">
      <w:pPr>
        <w:spacing w:after="0"/>
        <w:ind w:left="737"/>
        <w:jc w:val="both"/>
        <w:rPr>
          <w:rFonts w:ascii="Arial" w:hAnsi="Arial" w:cs="Arial"/>
        </w:rPr>
      </w:pPr>
    </w:p>
    <w:p w14:paraId="17685C23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FAB5E12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20AD27D" w14:textId="19A37AD1" w:rsidR="00593D99" w:rsidRPr="002D5618" w:rsidRDefault="00B27284" w:rsidP="00802366">
      <w:pPr>
        <w:spacing w:after="0"/>
        <w:ind w:left="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1E78D638" w:rsidR="00897D28" w:rsidRPr="00C93978" w:rsidRDefault="00897D28" w:rsidP="001231F6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3D684B" w:rsidRPr="009871F2">
              <w:rPr>
                <w:rFonts w:ascii="Arial" w:hAnsi="Arial" w:cs="Arial"/>
                <w:b/>
              </w:rPr>
              <w:t>EL-PROF.CZ s.r.o.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7CAC5C9D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346D27A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3D684B">
              <w:rPr>
                <w:rFonts w:ascii="Arial" w:hAnsi="Arial" w:cs="Arial"/>
                <w:bCs/>
              </w:rPr>
              <w:t>Třebíč</w:t>
            </w:r>
          </w:p>
          <w:p w14:paraId="7506CD57" w14:textId="5F725949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908" w:type="dxa"/>
          </w:tcPr>
          <w:p w14:paraId="2A1D42BD" w14:textId="30B92BA5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AF4649">
              <w:rPr>
                <w:rFonts w:ascii="Arial" w:hAnsi="Arial" w:cs="Arial"/>
                <w:bCs/>
              </w:rPr>
              <w:t>Brno</w:t>
            </w:r>
          </w:p>
          <w:p w14:paraId="3F96291F" w14:textId="07F24735" w:rsidR="00897D28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6A45C18B" w14:textId="60C55C8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0E7BADB1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492D4E29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6717638B" w14:textId="70A15247" w:rsidR="00897D28" w:rsidRPr="002D5618" w:rsidRDefault="0044178F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Ivo Čajánek</w:t>
            </w:r>
            <w:r w:rsidR="00897D28" w:rsidRPr="0044178F">
              <w:rPr>
                <w:rFonts w:ascii="Arial" w:hAnsi="Arial" w:cs="Arial"/>
                <w:bCs/>
              </w:rPr>
              <w:t>, jednatel</w:t>
            </w:r>
          </w:p>
          <w:p w14:paraId="416ECFB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AC4D18">
      <w:pPr>
        <w:spacing w:after="0"/>
        <w:ind w:left="737"/>
        <w:jc w:val="both"/>
        <w:rPr>
          <w:rFonts w:ascii="Arial" w:hAnsi="Arial" w:cs="Arial"/>
        </w:rPr>
      </w:pPr>
    </w:p>
    <w:sectPr w:rsidR="00897D28" w:rsidRPr="002D5618" w:rsidSect="00F210A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E665" w16cex:dateUtc="2022-11-24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1B81" w14:textId="77777777" w:rsidR="009E7DC2" w:rsidRDefault="009E7DC2" w:rsidP="00B27284">
      <w:pPr>
        <w:spacing w:after="0" w:line="240" w:lineRule="auto"/>
      </w:pPr>
      <w:r>
        <w:separator/>
      </w:r>
    </w:p>
  </w:endnote>
  <w:endnote w:type="continuationSeparator" w:id="0">
    <w:p w14:paraId="413AABAC" w14:textId="77777777" w:rsidR="009E7DC2" w:rsidRDefault="009E7DC2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38FF" w14:textId="515E9AFC" w:rsidR="00AC4D18" w:rsidRPr="00E57E8C" w:rsidRDefault="00AC4D18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382593">
      <w:rPr>
        <w:rFonts w:ascii="Arial" w:hAnsi="Arial" w:cs="Arial"/>
        <w:noProof/>
      </w:rPr>
      <w:t>1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AC4D18" w:rsidRDefault="00AC4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B4B14" w14:textId="77777777" w:rsidR="009E7DC2" w:rsidRDefault="009E7DC2" w:rsidP="00B27284">
      <w:pPr>
        <w:spacing w:after="0" w:line="240" w:lineRule="auto"/>
      </w:pPr>
      <w:r>
        <w:separator/>
      </w:r>
    </w:p>
  </w:footnote>
  <w:footnote w:type="continuationSeparator" w:id="0">
    <w:p w14:paraId="2679E016" w14:textId="77777777" w:rsidR="009E7DC2" w:rsidRDefault="009E7DC2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 w15:restartNumberingAfterBreak="0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 w15:restartNumberingAfterBreak="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 w15:restartNumberingAfterBreak="0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 w15:restartNumberingAfterBreak="0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 w15:restartNumberingAfterBreak="0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3C"/>
    <w:rsid w:val="000036CA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356CE"/>
    <w:rsid w:val="000440AE"/>
    <w:rsid w:val="0004694E"/>
    <w:rsid w:val="00052456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DE8"/>
    <w:rsid w:val="001658AB"/>
    <w:rsid w:val="001700EE"/>
    <w:rsid w:val="00171413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D0A6D"/>
    <w:rsid w:val="001D2D8B"/>
    <w:rsid w:val="001D360A"/>
    <w:rsid w:val="001D6FF5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216E"/>
    <w:rsid w:val="00213F17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56475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301D4C"/>
    <w:rsid w:val="00302CFB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805"/>
    <w:rsid w:val="003502F9"/>
    <w:rsid w:val="003504D9"/>
    <w:rsid w:val="0035082F"/>
    <w:rsid w:val="003531A0"/>
    <w:rsid w:val="0035750D"/>
    <w:rsid w:val="003613C4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593"/>
    <w:rsid w:val="00382661"/>
    <w:rsid w:val="0038340A"/>
    <w:rsid w:val="00383F40"/>
    <w:rsid w:val="003853AE"/>
    <w:rsid w:val="00390508"/>
    <w:rsid w:val="00394ABC"/>
    <w:rsid w:val="00394AFF"/>
    <w:rsid w:val="00397921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D684B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178F"/>
    <w:rsid w:val="0044367A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2A7"/>
    <w:rsid w:val="00517F5D"/>
    <w:rsid w:val="00521234"/>
    <w:rsid w:val="00522E5D"/>
    <w:rsid w:val="0052336A"/>
    <w:rsid w:val="00524483"/>
    <w:rsid w:val="0052599A"/>
    <w:rsid w:val="00525D98"/>
    <w:rsid w:val="005340F9"/>
    <w:rsid w:val="00541BB1"/>
    <w:rsid w:val="00544C5A"/>
    <w:rsid w:val="005454A1"/>
    <w:rsid w:val="00545F4A"/>
    <w:rsid w:val="00550698"/>
    <w:rsid w:val="0055143A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5BD1"/>
    <w:rsid w:val="005A717F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0784C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445AA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6AD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F0C1B"/>
    <w:rsid w:val="006F4DEE"/>
    <w:rsid w:val="006F774A"/>
    <w:rsid w:val="00700B7C"/>
    <w:rsid w:val="00701AC2"/>
    <w:rsid w:val="00702277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CE6"/>
    <w:rsid w:val="0080166F"/>
    <w:rsid w:val="00802366"/>
    <w:rsid w:val="0080447E"/>
    <w:rsid w:val="008044C6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82E20"/>
    <w:rsid w:val="0088508D"/>
    <w:rsid w:val="008852CA"/>
    <w:rsid w:val="0088687C"/>
    <w:rsid w:val="00887D18"/>
    <w:rsid w:val="00897123"/>
    <w:rsid w:val="00897D28"/>
    <w:rsid w:val="008A14BB"/>
    <w:rsid w:val="008A2C50"/>
    <w:rsid w:val="008B1AD6"/>
    <w:rsid w:val="008B3F7A"/>
    <w:rsid w:val="008B7DDE"/>
    <w:rsid w:val="008C4E40"/>
    <w:rsid w:val="008C6A7E"/>
    <w:rsid w:val="008C7DFA"/>
    <w:rsid w:val="008D0981"/>
    <w:rsid w:val="008D3233"/>
    <w:rsid w:val="008D6104"/>
    <w:rsid w:val="008D67E4"/>
    <w:rsid w:val="008E1B62"/>
    <w:rsid w:val="008E1DBF"/>
    <w:rsid w:val="008E2627"/>
    <w:rsid w:val="008E439B"/>
    <w:rsid w:val="008E7C26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27CA2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5445"/>
    <w:rsid w:val="00946FF3"/>
    <w:rsid w:val="00947BD8"/>
    <w:rsid w:val="009570B0"/>
    <w:rsid w:val="009601F9"/>
    <w:rsid w:val="009612A5"/>
    <w:rsid w:val="00962A0C"/>
    <w:rsid w:val="00963097"/>
    <w:rsid w:val="00971A17"/>
    <w:rsid w:val="00973904"/>
    <w:rsid w:val="0098499E"/>
    <w:rsid w:val="00984D46"/>
    <w:rsid w:val="00985D8E"/>
    <w:rsid w:val="009871F2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705A"/>
    <w:rsid w:val="009E04D5"/>
    <w:rsid w:val="009E0E16"/>
    <w:rsid w:val="009E5AF4"/>
    <w:rsid w:val="009E7780"/>
    <w:rsid w:val="009E7ABC"/>
    <w:rsid w:val="009E7DC2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3C5E"/>
    <w:rsid w:val="00A555E3"/>
    <w:rsid w:val="00A57EEB"/>
    <w:rsid w:val="00A62E66"/>
    <w:rsid w:val="00A7371A"/>
    <w:rsid w:val="00A7633A"/>
    <w:rsid w:val="00A8225D"/>
    <w:rsid w:val="00A83587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3EE7"/>
    <w:rsid w:val="00AF4649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6457C"/>
    <w:rsid w:val="00B70E42"/>
    <w:rsid w:val="00B71530"/>
    <w:rsid w:val="00B77F11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3217"/>
    <w:rsid w:val="00C73E2E"/>
    <w:rsid w:val="00C7758E"/>
    <w:rsid w:val="00C820BE"/>
    <w:rsid w:val="00C8473F"/>
    <w:rsid w:val="00C9109B"/>
    <w:rsid w:val="00C93978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67410"/>
    <w:rsid w:val="00E707EC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3783"/>
    <w:rsid w:val="00FB52EA"/>
    <w:rsid w:val="00FB59C4"/>
    <w:rsid w:val="00FC0C5F"/>
    <w:rsid w:val="00FC4E01"/>
    <w:rsid w:val="00FD03AC"/>
    <w:rsid w:val="00FD270C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  <w15:docId w15:val="{A567AFFB-D2E8-472C-9D9B-51859A61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  <w:style w:type="paragraph" w:styleId="Revize">
    <w:name w:val="Revision"/>
    <w:hidden/>
    <w:uiPriority w:val="99"/>
    <w:semiHidden/>
    <w:rsid w:val="005172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78BF-E0D0-4B5C-B29E-20EC1A07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0</TotalTime>
  <Pages>4</Pages>
  <Words>1159</Words>
  <Characters>6841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Hájek</dc:creator>
  <cp:lastModifiedBy>Dosoudilová Pavla</cp:lastModifiedBy>
  <cp:revision>2</cp:revision>
  <cp:lastPrinted>2022-11-28T13:28:00Z</cp:lastPrinted>
  <dcterms:created xsi:type="dcterms:W3CDTF">2022-11-30T11:18:00Z</dcterms:created>
  <dcterms:modified xsi:type="dcterms:W3CDTF">2022-11-30T11:18:00Z</dcterms:modified>
</cp:coreProperties>
</file>