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4DD013" w14:textId="707FB972" w:rsidR="00A54991" w:rsidRPr="00EB5AEF" w:rsidRDefault="00A54991" w:rsidP="00A26A58">
      <w:pPr>
        <w:pStyle w:val="Podtitul"/>
        <w:spacing w:after="120"/>
        <w:rPr>
          <w:rFonts w:ascii="Tahoma" w:hAnsi="Tahoma" w:cs="Tahoma"/>
          <w:sz w:val="24"/>
          <w:szCs w:val="24"/>
        </w:rPr>
      </w:pPr>
      <w:r w:rsidRPr="00080BAF">
        <w:rPr>
          <w:rFonts w:ascii="Tahoma" w:hAnsi="Tahoma" w:cs="Tahoma"/>
          <w:sz w:val="24"/>
          <w:szCs w:val="24"/>
        </w:rPr>
        <w:t>SMLOUVA</w:t>
      </w:r>
      <w:r w:rsidR="00080BAF">
        <w:rPr>
          <w:rFonts w:ascii="Tahoma" w:hAnsi="Tahoma" w:cs="Tahoma"/>
          <w:sz w:val="24"/>
          <w:szCs w:val="24"/>
        </w:rPr>
        <w:br/>
      </w:r>
      <w:r w:rsidRPr="00EB5AEF">
        <w:rPr>
          <w:rFonts w:ascii="Tahoma" w:hAnsi="Tahoma" w:cs="Tahoma"/>
          <w:sz w:val="24"/>
          <w:szCs w:val="24"/>
        </w:rPr>
        <w:t>na zhotovení projektové dokumentace</w:t>
      </w:r>
      <w:r w:rsidR="00C66A98">
        <w:rPr>
          <w:rFonts w:ascii="Tahoma" w:hAnsi="Tahoma" w:cs="Tahoma"/>
          <w:sz w:val="24"/>
          <w:szCs w:val="24"/>
        </w:rPr>
        <w:t xml:space="preserve">, </w:t>
      </w:r>
      <w:r w:rsidR="00D1279F" w:rsidRPr="00EB5AEF">
        <w:rPr>
          <w:rFonts w:ascii="Tahoma" w:hAnsi="Tahoma" w:cs="Tahoma"/>
          <w:sz w:val="24"/>
          <w:szCs w:val="24"/>
        </w:rPr>
        <w:t>výkon</w:t>
      </w:r>
      <w:r w:rsidR="00C66A98">
        <w:rPr>
          <w:rFonts w:ascii="Tahoma" w:hAnsi="Tahoma" w:cs="Tahoma"/>
          <w:sz w:val="24"/>
          <w:szCs w:val="24"/>
        </w:rPr>
        <w:t xml:space="preserve"> inženýrské činnosti a</w:t>
      </w:r>
      <w:r w:rsidR="00D1279F" w:rsidRPr="00EB5AEF">
        <w:rPr>
          <w:rFonts w:ascii="Tahoma" w:hAnsi="Tahoma" w:cs="Tahoma"/>
          <w:sz w:val="24"/>
          <w:szCs w:val="24"/>
        </w:rPr>
        <w:t xml:space="preserve"> </w:t>
      </w:r>
      <w:r w:rsidR="00AE4E91" w:rsidRPr="00EB5AEF">
        <w:rPr>
          <w:rFonts w:ascii="Tahoma" w:hAnsi="Tahoma" w:cs="Tahoma"/>
          <w:sz w:val="24"/>
          <w:szCs w:val="24"/>
        </w:rPr>
        <w:t>autorsk</w:t>
      </w:r>
      <w:r w:rsidR="00D1279F" w:rsidRPr="00EB5AEF">
        <w:rPr>
          <w:rFonts w:ascii="Tahoma" w:hAnsi="Tahoma" w:cs="Tahoma"/>
          <w:sz w:val="24"/>
          <w:szCs w:val="24"/>
        </w:rPr>
        <w:t xml:space="preserve">ého </w:t>
      </w:r>
      <w:r w:rsidRPr="00EB5AEF">
        <w:rPr>
          <w:rFonts w:ascii="Tahoma" w:hAnsi="Tahoma" w:cs="Tahoma"/>
          <w:sz w:val="24"/>
          <w:szCs w:val="24"/>
        </w:rPr>
        <w:t>dozor</w:t>
      </w:r>
      <w:r w:rsidR="00D1279F" w:rsidRPr="00EB5AEF">
        <w:rPr>
          <w:rFonts w:ascii="Tahoma" w:hAnsi="Tahoma" w:cs="Tahoma"/>
          <w:sz w:val="24"/>
          <w:szCs w:val="24"/>
        </w:rPr>
        <w:t>u</w:t>
      </w:r>
    </w:p>
    <w:p w14:paraId="2C341EDA" w14:textId="77777777" w:rsidR="00A54991" w:rsidRPr="00080BAF" w:rsidRDefault="00A54991" w:rsidP="00A26A58">
      <w:pPr>
        <w:pStyle w:val="Nadpis2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ČÁST A</w:t>
      </w:r>
      <w:r w:rsidR="00080BAF" w:rsidRPr="00080BAF">
        <w:rPr>
          <w:rFonts w:ascii="Tahoma" w:hAnsi="Tahoma" w:cs="Tahoma"/>
          <w:sz w:val="22"/>
          <w:szCs w:val="22"/>
        </w:rPr>
        <w:br/>
      </w:r>
      <w:r w:rsidRPr="00080BAF">
        <w:rPr>
          <w:rFonts w:ascii="Tahoma" w:hAnsi="Tahoma" w:cs="Tahoma"/>
          <w:sz w:val="22"/>
          <w:szCs w:val="22"/>
        </w:rPr>
        <w:t>Obecná ustanovení</w:t>
      </w:r>
    </w:p>
    <w:p w14:paraId="669062A4" w14:textId="77777777" w:rsidR="00A54991" w:rsidRPr="00080BAF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I.</w:t>
      </w:r>
      <w:r w:rsidR="00080BAF">
        <w:rPr>
          <w:rFonts w:ascii="Tahoma" w:hAnsi="Tahoma" w:cs="Tahoma"/>
          <w:sz w:val="22"/>
          <w:szCs w:val="22"/>
        </w:rPr>
        <w:br/>
      </w:r>
      <w:r w:rsidRPr="00080BAF">
        <w:rPr>
          <w:rFonts w:ascii="Tahoma" w:hAnsi="Tahoma" w:cs="Tahoma"/>
          <w:sz w:val="22"/>
          <w:szCs w:val="22"/>
        </w:rPr>
        <w:t>Smluvní strany</w:t>
      </w:r>
    </w:p>
    <w:p w14:paraId="4C25186D" w14:textId="2F1D827F" w:rsidR="00A54991" w:rsidRPr="0034622C" w:rsidRDefault="0034622C" w:rsidP="004D352F">
      <w:pPr>
        <w:numPr>
          <w:ilvl w:val="0"/>
          <w:numId w:val="10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34622C">
        <w:rPr>
          <w:rFonts w:ascii="Tahoma" w:hAnsi="Tahoma" w:cs="Tahoma"/>
          <w:b/>
          <w:sz w:val="22"/>
          <w:szCs w:val="22"/>
        </w:rPr>
        <w:t>Střední průmyslová škola, Obchodní akademie a Jazyková škola s právem státní jazykové zkoušky Frýdek-Místek, příspěvková organizace</w:t>
      </w:r>
    </w:p>
    <w:p w14:paraId="4626E830" w14:textId="55B2D858" w:rsidR="00A54991" w:rsidRPr="0034622C" w:rsidRDefault="00026BFF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34622C">
        <w:rPr>
          <w:rFonts w:ascii="Tahoma" w:hAnsi="Tahoma" w:cs="Tahoma"/>
          <w:sz w:val="22"/>
          <w:szCs w:val="22"/>
        </w:rPr>
        <w:t>s</w:t>
      </w:r>
      <w:r w:rsidR="00A54991" w:rsidRPr="0034622C">
        <w:rPr>
          <w:rFonts w:ascii="Tahoma" w:hAnsi="Tahoma" w:cs="Tahoma"/>
          <w:sz w:val="22"/>
          <w:szCs w:val="22"/>
        </w:rPr>
        <w:t>e sídlem:</w:t>
      </w:r>
      <w:r w:rsidR="00A54991" w:rsidRPr="0034622C">
        <w:rPr>
          <w:rFonts w:ascii="Tahoma" w:hAnsi="Tahoma" w:cs="Tahoma"/>
          <w:sz w:val="22"/>
          <w:szCs w:val="22"/>
        </w:rPr>
        <w:tab/>
      </w:r>
      <w:r w:rsidR="0034622C" w:rsidRPr="0034622C">
        <w:rPr>
          <w:rFonts w:ascii="Tahoma" w:hAnsi="Tahoma" w:cs="Tahoma"/>
          <w:sz w:val="22"/>
          <w:szCs w:val="22"/>
        </w:rPr>
        <w:t>28. října 1598, 738 01 Frýdek-Místek</w:t>
      </w:r>
    </w:p>
    <w:p w14:paraId="678346D2" w14:textId="36B35E05" w:rsidR="002A0361" w:rsidRPr="0034622C" w:rsidRDefault="00026BFF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34622C">
        <w:rPr>
          <w:rFonts w:ascii="Tahoma" w:hAnsi="Tahoma" w:cs="Tahoma"/>
          <w:sz w:val="22"/>
          <w:szCs w:val="22"/>
        </w:rPr>
        <w:t>z</w:t>
      </w:r>
      <w:r w:rsidR="00A54991" w:rsidRPr="0034622C">
        <w:rPr>
          <w:rFonts w:ascii="Tahoma" w:hAnsi="Tahoma" w:cs="Tahoma"/>
          <w:sz w:val="22"/>
          <w:szCs w:val="22"/>
        </w:rPr>
        <w:t>astoupen</w:t>
      </w:r>
      <w:r w:rsidR="00E70B5E" w:rsidRPr="0034622C">
        <w:rPr>
          <w:rFonts w:ascii="Tahoma" w:hAnsi="Tahoma" w:cs="Tahoma"/>
          <w:sz w:val="22"/>
          <w:szCs w:val="22"/>
        </w:rPr>
        <w:t>a</w:t>
      </w:r>
      <w:r w:rsidR="00A54991" w:rsidRPr="0034622C">
        <w:rPr>
          <w:rFonts w:ascii="Tahoma" w:hAnsi="Tahoma" w:cs="Tahoma"/>
          <w:sz w:val="22"/>
          <w:szCs w:val="22"/>
        </w:rPr>
        <w:t>:</w:t>
      </w:r>
      <w:r w:rsidR="0034622C" w:rsidRPr="0034622C">
        <w:rPr>
          <w:rFonts w:ascii="Tahoma" w:hAnsi="Tahoma" w:cs="Tahoma"/>
          <w:sz w:val="22"/>
          <w:szCs w:val="22"/>
        </w:rPr>
        <w:tab/>
      </w:r>
    </w:p>
    <w:p w14:paraId="5DA64411" w14:textId="5772BB2B" w:rsidR="00A54991" w:rsidRPr="0034622C" w:rsidRDefault="00A54991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iCs/>
          <w:sz w:val="22"/>
          <w:szCs w:val="22"/>
        </w:rPr>
      </w:pPr>
      <w:r w:rsidRPr="0034622C">
        <w:rPr>
          <w:rFonts w:ascii="Tahoma" w:hAnsi="Tahoma" w:cs="Tahoma"/>
          <w:sz w:val="22"/>
          <w:szCs w:val="22"/>
        </w:rPr>
        <w:tab/>
      </w:r>
    </w:p>
    <w:p w14:paraId="4E8E16B8" w14:textId="0F1A56A0" w:rsidR="00A54991" w:rsidRPr="0034622C" w:rsidRDefault="00A54991" w:rsidP="00315740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34622C">
        <w:rPr>
          <w:rFonts w:ascii="Tahoma" w:hAnsi="Tahoma" w:cs="Tahoma"/>
          <w:sz w:val="22"/>
          <w:szCs w:val="22"/>
        </w:rPr>
        <w:t>IČ</w:t>
      </w:r>
      <w:r w:rsidR="00CB7AE0" w:rsidRPr="0034622C">
        <w:rPr>
          <w:rFonts w:ascii="Tahoma" w:hAnsi="Tahoma" w:cs="Tahoma"/>
          <w:sz w:val="22"/>
          <w:szCs w:val="22"/>
        </w:rPr>
        <w:t>O</w:t>
      </w:r>
      <w:r w:rsidRPr="0034622C">
        <w:rPr>
          <w:rFonts w:ascii="Tahoma" w:hAnsi="Tahoma" w:cs="Tahoma"/>
          <w:sz w:val="22"/>
          <w:szCs w:val="22"/>
        </w:rPr>
        <w:t>:</w:t>
      </w:r>
      <w:r w:rsidRPr="0034622C">
        <w:rPr>
          <w:rFonts w:ascii="Tahoma" w:hAnsi="Tahoma" w:cs="Tahoma"/>
          <w:sz w:val="22"/>
          <w:szCs w:val="22"/>
        </w:rPr>
        <w:tab/>
      </w:r>
      <w:r w:rsidR="0034622C" w:rsidRPr="0034622C">
        <w:rPr>
          <w:rFonts w:ascii="Tahoma" w:hAnsi="Tahoma" w:cs="Tahoma"/>
          <w:sz w:val="22"/>
          <w:szCs w:val="22"/>
        </w:rPr>
        <w:t>00601381</w:t>
      </w:r>
    </w:p>
    <w:p w14:paraId="3C0A62D1" w14:textId="5F2B11CF" w:rsidR="00A54991" w:rsidRPr="0034622C" w:rsidRDefault="00026BFF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34622C">
        <w:rPr>
          <w:rFonts w:ascii="Tahoma" w:hAnsi="Tahoma" w:cs="Tahoma"/>
          <w:sz w:val="22"/>
          <w:szCs w:val="22"/>
        </w:rPr>
        <w:t>DIČ:</w:t>
      </w:r>
      <w:r w:rsidRPr="0034622C">
        <w:rPr>
          <w:rFonts w:ascii="Tahoma" w:hAnsi="Tahoma" w:cs="Tahoma"/>
          <w:sz w:val="22"/>
          <w:szCs w:val="22"/>
        </w:rPr>
        <w:tab/>
      </w:r>
      <w:r w:rsidR="0034622C" w:rsidRPr="0034622C">
        <w:rPr>
          <w:rFonts w:ascii="Tahoma" w:hAnsi="Tahoma" w:cs="Tahoma"/>
          <w:sz w:val="22"/>
          <w:szCs w:val="22"/>
        </w:rPr>
        <w:t>CZ00601381</w:t>
      </w:r>
    </w:p>
    <w:p w14:paraId="757DBAD3" w14:textId="1A2AADD3" w:rsidR="00A54991" w:rsidRPr="0034622C" w:rsidRDefault="00026BFF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34622C">
        <w:rPr>
          <w:rFonts w:ascii="Tahoma" w:hAnsi="Tahoma" w:cs="Tahoma"/>
          <w:sz w:val="22"/>
          <w:szCs w:val="22"/>
        </w:rPr>
        <w:t>b</w:t>
      </w:r>
      <w:r w:rsidR="00A54991" w:rsidRPr="0034622C">
        <w:rPr>
          <w:rFonts w:ascii="Tahoma" w:hAnsi="Tahoma" w:cs="Tahoma"/>
          <w:sz w:val="22"/>
          <w:szCs w:val="22"/>
        </w:rPr>
        <w:t xml:space="preserve">ankovní spojení: </w:t>
      </w:r>
      <w:r w:rsidR="00A54991" w:rsidRPr="0034622C">
        <w:rPr>
          <w:rFonts w:ascii="Tahoma" w:hAnsi="Tahoma" w:cs="Tahoma"/>
          <w:sz w:val="22"/>
          <w:szCs w:val="22"/>
        </w:rPr>
        <w:tab/>
      </w:r>
    </w:p>
    <w:p w14:paraId="4E6752FE" w14:textId="725B407B" w:rsidR="002A0361" w:rsidRPr="0034622C" w:rsidRDefault="00026BFF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34622C">
        <w:rPr>
          <w:rFonts w:ascii="Tahoma" w:hAnsi="Tahoma" w:cs="Tahoma"/>
          <w:sz w:val="22"/>
          <w:szCs w:val="22"/>
        </w:rPr>
        <w:t>č</w:t>
      </w:r>
      <w:r w:rsidR="00A54991" w:rsidRPr="0034622C">
        <w:rPr>
          <w:rFonts w:ascii="Tahoma" w:hAnsi="Tahoma" w:cs="Tahoma"/>
          <w:sz w:val="22"/>
          <w:szCs w:val="22"/>
        </w:rPr>
        <w:t>íslo účtu:</w:t>
      </w:r>
      <w:r w:rsidR="0034622C" w:rsidRPr="0034622C">
        <w:rPr>
          <w:rFonts w:ascii="Tahoma" w:hAnsi="Tahoma" w:cs="Tahoma"/>
          <w:sz w:val="22"/>
          <w:szCs w:val="22"/>
        </w:rPr>
        <w:tab/>
      </w:r>
    </w:p>
    <w:p w14:paraId="18D16789" w14:textId="77777777" w:rsidR="002A0361" w:rsidRPr="0034622C" w:rsidRDefault="002A0361" w:rsidP="002A0361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34622C">
        <w:rPr>
          <w:rFonts w:ascii="Tahoma" w:hAnsi="Tahoma" w:cs="Tahoma"/>
          <w:sz w:val="22"/>
          <w:szCs w:val="22"/>
        </w:rPr>
        <w:t>Osoba oprávněná jednat ve věcech technických:</w:t>
      </w:r>
    </w:p>
    <w:p w14:paraId="347DB59B" w14:textId="31C59DCE" w:rsidR="002A0361" w:rsidRPr="00080BAF" w:rsidRDefault="002A0361" w:rsidP="002A0361">
      <w:pPr>
        <w:spacing w:before="60"/>
        <w:ind w:left="357"/>
        <w:jc w:val="both"/>
        <w:rPr>
          <w:rFonts w:ascii="Tahoma" w:hAnsi="Tahoma" w:cs="Tahoma"/>
          <w:sz w:val="22"/>
          <w:szCs w:val="22"/>
        </w:rPr>
      </w:pPr>
    </w:p>
    <w:p w14:paraId="1E44D1DA" w14:textId="3A897CED" w:rsidR="006177F0" w:rsidRDefault="0034622C" w:rsidP="006177F0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026BFF">
        <w:rPr>
          <w:rFonts w:ascii="Tahoma" w:hAnsi="Tahoma" w:cs="Tahoma"/>
          <w:sz w:val="22"/>
          <w:szCs w:val="22"/>
        </w:rPr>
        <w:t xml:space="preserve"> </w:t>
      </w:r>
      <w:r w:rsidR="006177F0" w:rsidRPr="00026BFF">
        <w:rPr>
          <w:rFonts w:ascii="Tahoma" w:hAnsi="Tahoma" w:cs="Tahoma"/>
          <w:sz w:val="22"/>
          <w:szCs w:val="22"/>
        </w:rPr>
        <w:t>(dále jen v části B a D „objednatel“ a v části C „příkazce“)</w:t>
      </w:r>
    </w:p>
    <w:p w14:paraId="33297AE7" w14:textId="518265EE" w:rsidR="00A54991" w:rsidRPr="00080BAF" w:rsidRDefault="006F554B" w:rsidP="004D352F">
      <w:pPr>
        <w:numPr>
          <w:ilvl w:val="0"/>
          <w:numId w:val="10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ATRIS, s.r.o.</w:t>
      </w:r>
    </w:p>
    <w:p w14:paraId="595CABC9" w14:textId="5A0ACDF0" w:rsidR="00A54991" w:rsidRPr="00080BAF" w:rsidRDefault="00E009DB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s</w:t>
      </w:r>
      <w:r w:rsidR="00A54991" w:rsidRPr="00080BAF">
        <w:rPr>
          <w:rFonts w:ascii="Tahoma" w:hAnsi="Tahoma" w:cs="Tahoma"/>
          <w:sz w:val="22"/>
          <w:szCs w:val="22"/>
        </w:rPr>
        <w:t>e sídlem:</w:t>
      </w:r>
      <w:r w:rsidR="006F554B">
        <w:rPr>
          <w:rFonts w:ascii="Tahoma" w:hAnsi="Tahoma" w:cs="Tahoma"/>
          <w:sz w:val="22"/>
          <w:szCs w:val="22"/>
        </w:rPr>
        <w:tab/>
        <w:t>Občanská 1116/18, 710 00 Ostrava – Slezská Ostrava</w:t>
      </w:r>
      <w:r>
        <w:rPr>
          <w:rFonts w:ascii="Tahoma" w:hAnsi="Tahoma" w:cs="Tahoma"/>
          <w:sz w:val="22"/>
          <w:szCs w:val="22"/>
        </w:rPr>
        <w:tab/>
      </w:r>
    </w:p>
    <w:p w14:paraId="53371CE1" w14:textId="0543A9B4" w:rsidR="00A54991" w:rsidRPr="00080BAF" w:rsidRDefault="00E009DB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z</w:t>
      </w:r>
      <w:r w:rsidR="00A54991" w:rsidRPr="00080BAF">
        <w:rPr>
          <w:rFonts w:ascii="Tahoma" w:hAnsi="Tahoma" w:cs="Tahoma"/>
          <w:sz w:val="22"/>
          <w:szCs w:val="22"/>
        </w:rPr>
        <w:t>astoupena:</w:t>
      </w:r>
      <w:r>
        <w:rPr>
          <w:rFonts w:ascii="Tahoma" w:hAnsi="Tahoma" w:cs="Tahoma"/>
          <w:sz w:val="22"/>
          <w:szCs w:val="22"/>
        </w:rPr>
        <w:tab/>
      </w:r>
    </w:p>
    <w:p w14:paraId="173063AE" w14:textId="366CC495" w:rsidR="006F554B" w:rsidRDefault="00A54991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IČ</w:t>
      </w:r>
      <w:r w:rsidR="00CB7AE0">
        <w:rPr>
          <w:rFonts w:ascii="Tahoma" w:hAnsi="Tahoma" w:cs="Tahoma"/>
          <w:sz w:val="22"/>
          <w:szCs w:val="22"/>
        </w:rPr>
        <w:t>O</w:t>
      </w:r>
      <w:r w:rsidRPr="00080BAF">
        <w:rPr>
          <w:rFonts w:ascii="Tahoma" w:hAnsi="Tahoma" w:cs="Tahoma"/>
          <w:sz w:val="22"/>
          <w:szCs w:val="22"/>
        </w:rPr>
        <w:t>:</w:t>
      </w:r>
      <w:r w:rsidR="00E009DB">
        <w:rPr>
          <w:rFonts w:ascii="Tahoma" w:hAnsi="Tahoma" w:cs="Tahoma"/>
          <w:sz w:val="22"/>
          <w:szCs w:val="22"/>
        </w:rPr>
        <w:tab/>
      </w:r>
      <w:r w:rsidR="006F554B">
        <w:rPr>
          <w:rFonts w:ascii="Tahoma" w:hAnsi="Tahoma" w:cs="Tahoma"/>
          <w:sz w:val="22"/>
          <w:szCs w:val="22"/>
        </w:rPr>
        <w:t>28608909</w:t>
      </w:r>
    </w:p>
    <w:p w14:paraId="1B718CE3" w14:textId="77777777" w:rsidR="006F554B" w:rsidRPr="00080BAF" w:rsidRDefault="00A54991" w:rsidP="006F554B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DIČ:</w:t>
      </w:r>
      <w:r w:rsidR="00E009DB">
        <w:rPr>
          <w:rFonts w:ascii="Tahoma" w:hAnsi="Tahoma" w:cs="Tahoma"/>
          <w:sz w:val="22"/>
          <w:szCs w:val="22"/>
        </w:rPr>
        <w:tab/>
      </w:r>
      <w:r w:rsidR="006F554B">
        <w:rPr>
          <w:rFonts w:ascii="Tahoma" w:hAnsi="Tahoma" w:cs="Tahoma"/>
          <w:sz w:val="22"/>
          <w:szCs w:val="22"/>
        </w:rPr>
        <w:t>CZ28608909</w:t>
      </w:r>
    </w:p>
    <w:p w14:paraId="5831907B" w14:textId="0FD204E8" w:rsidR="00A54991" w:rsidRPr="00080BAF" w:rsidRDefault="00E009DB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b</w:t>
      </w:r>
      <w:r w:rsidR="00A54991" w:rsidRPr="00080BAF">
        <w:rPr>
          <w:rFonts w:ascii="Tahoma" w:hAnsi="Tahoma" w:cs="Tahoma"/>
          <w:sz w:val="22"/>
          <w:szCs w:val="22"/>
        </w:rPr>
        <w:t>ankovní spojení:</w:t>
      </w:r>
      <w:r>
        <w:rPr>
          <w:rFonts w:ascii="Tahoma" w:hAnsi="Tahoma" w:cs="Tahoma"/>
          <w:sz w:val="22"/>
          <w:szCs w:val="22"/>
        </w:rPr>
        <w:tab/>
      </w:r>
      <w:bookmarkStart w:id="0" w:name="_GoBack"/>
      <w:bookmarkEnd w:id="0"/>
    </w:p>
    <w:p w14:paraId="0080AB09" w14:textId="0712F9B3" w:rsidR="00A54991" w:rsidRPr="00080BAF" w:rsidRDefault="00E009DB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č</w:t>
      </w:r>
      <w:r w:rsidR="00A54991" w:rsidRPr="00080BAF">
        <w:rPr>
          <w:rFonts w:ascii="Tahoma" w:hAnsi="Tahoma" w:cs="Tahoma"/>
          <w:sz w:val="22"/>
          <w:szCs w:val="22"/>
        </w:rPr>
        <w:t>íslo účtu:</w:t>
      </w:r>
      <w:r>
        <w:rPr>
          <w:rFonts w:ascii="Tahoma" w:hAnsi="Tahoma" w:cs="Tahoma"/>
          <w:sz w:val="22"/>
          <w:szCs w:val="22"/>
        </w:rPr>
        <w:tab/>
      </w:r>
    </w:p>
    <w:p w14:paraId="632E1E68" w14:textId="7A109230" w:rsidR="00A54991" w:rsidRPr="00080BAF" w:rsidRDefault="00A54991" w:rsidP="00A26A58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 xml:space="preserve">Zapsána v obchodním rejstříku vedeném </w:t>
      </w:r>
      <w:r w:rsidR="006F554B">
        <w:rPr>
          <w:rFonts w:ascii="Tahoma" w:hAnsi="Tahoma" w:cs="Tahoma"/>
          <w:sz w:val="22"/>
          <w:szCs w:val="22"/>
        </w:rPr>
        <w:t>Krajským</w:t>
      </w:r>
      <w:r w:rsidRPr="00080BAF">
        <w:rPr>
          <w:rFonts w:ascii="Tahoma" w:hAnsi="Tahoma" w:cs="Tahoma"/>
          <w:sz w:val="22"/>
          <w:szCs w:val="22"/>
        </w:rPr>
        <w:t xml:space="preserve"> soudem v</w:t>
      </w:r>
      <w:r w:rsidR="00E009DB">
        <w:rPr>
          <w:rFonts w:ascii="Tahoma" w:hAnsi="Tahoma" w:cs="Tahoma"/>
          <w:sz w:val="22"/>
          <w:szCs w:val="22"/>
        </w:rPr>
        <w:t> </w:t>
      </w:r>
      <w:r w:rsidR="006F554B">
        <w:rPr>
          <w:rFonts w:ascii="Tahoma" w:hAnsi="Tahoma" w:cs="Tahoma"/>
          <w:sz w:val="22"/>
          <w:szCs w:val="22"/>
        </w:rPr>
        <w:t>Ostravě</w:t>
      </w:r>
      <w:r w:rsidRPr="00080BAF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="002A0361">
        <w:rPr>
          <w:rFonts w:ascii="Tahoma" w:hAnsi="Tahoma" w:cs="Tahoma"/>
          <w:sz w:val="22"/>
          <w:szCs w:val="22"/>
        </w:rPr>
        <w:t>sp</w:t>
      </w:r>
      <w:proofErr w:type="spellEnd"/>
      <w:r w:rsidR="002A0361">
        <w:rPr>
          <w:rFonts w:ascii="Tahoma" w:hAnsi="Tahoma" w:cs="Tahoma"/>
          <w:sz w:val="22"/>
          <w:szCs w:val="22"/>
        </w:rPr>
        <w:t>. zn.</w:t>
      </w:r>
      <w:r w:rsidR="00E009DB">
        <w:rPr>
          <w:rFonts w:ascii="Tahoma" w:hAnsi="Tahoma" w:cs="Tahoma"/>
          <w:sz w:val="22"/>
          <w:szCs w:val="22"/>
        </w:rPr>
        <w:t> </w:t>
      </w:r>
      <w:r w:rsidR="006F554B">
        <w:rPr>
          <w:rFonts w:ascii="Tahoma" w:hAnsi="Tahoma" w:cs="Tahoma"/>
          <w:sz w:val="22"/>
          <w:szCs w:val="22"/>
        </w:rPr>
        <w:t>C 34492</w:t>
      </w:r>
    </w:p>
    <w:p w14:paraId="7B516714" w14:textId="77777777" w:rsidR="00A54991" w:rsidRPr="00080BAF" w:rsidRDefault="00A54991" w:rsidP="00A26A58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E009DB">
        <w:rPr>
          <w:rFonts w:ascii="Tahoma" w:hAnsi="Tahoma" w:cs="Tahoma"/>
          <w:sz w:val="22"/>
          <w:szCs w:val="22"/>
        </w:rPr>
        <w:t xml:space="preserve">(dále jen v části </w:t>
      </w:r>
      <w:r w:rsidR="00055F02" w:rsidRPr="00E009DB">
        <w:rPr>
          <w:rFonts w:ascii="Tahoma" w:hAnsi="Tahoma" w:cs="Tahoma"/>
          <w:sz w:val="22"/>
          <w:szCs w:val="22"/>
        </w:rPr>
        <w:t xml:space="preserve">A, </w:t>
      </w:r>
      <w:r w:rsidRPr="00E009DB">
        <w:rPr>
          <w:rFonts w:ascii="Tahoma" w:hAnsi="Tahoma" w:cs="Tahoma"/>
          <w:sz w:val="22"/>
          <w:szCs w:val="22"/>
        </w:rPr>
        <w:t>B a D „zhotovitel“ a v části C „</w:t>
      </w:r>
      <w:r w:rsidR="001349ED" w:rsidRPr="00E009DB">
        <w:rPr>
          <w:rFonts w:ascii="Tahoma" w:hAnsi="Tahoma" w:cs="Tahoma"/>
          <w:sz w:val="22"/>
          <w:szCs w:val="22"/>
        </w:rPr>
        <w:t>příkazník</w:t>
      </w:r>
      <w:r w:rsidRPr="00E009DB">
        <w:rPr>
          <w:rFonts w:ascii="Tahoma" w:hAnsi="Tahoma" w:cs="Tahoma"/>
          <w:sz w:val="22"/>
          <w:szCs w:val="22"/>
        </w:rPr>
        <w:t>“)</w:t>
      </w:r>
    </w:p>
    <w:p w14:paraId="2CB40D82" w14:textId="1F96D604" w:rsidR="00A54991" w:rsidRPr="00F37B3F" w:rsidRDefault="00A54991" w:rsidP="006F554B">
      <w:pPr>
        <w:spacing w:before="240"/>
        <w:jc w:val="both"/>
        <w:rPr>
          <w:rFonts w:ascii="Tahoma" w:hAnsi="Tahoma" w:cs="Tahoma"/>
          <w:i/>
          <w:sz w:val="22"/>
          <w:szCs w:val="22"/>
        </w:rPr>
      </w:pPr>
    </w:p>
    <w:p w14:paraId="7CE7ADE5" w14:textId="77777777" w:rsidR="00A54991" w:rsidRPr="00080BAF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II.</w:t>
      </w:r>
      <w:r w:rsidR="00E03721">
        <w:rPr>
          <w:rFonts w:ascii="Tahoma" w:hAnsi="Tahoma" w:cs="Tahoma"/>
          <w:sz w:val="22"/>
          <w:szCs w:val="22"/>
        </w:rPr>
        <w:br/>
      </w:r>
      <w:r w:rsidRPr="00080BAF">
        <w:rPr>
          <w:rFonts w:ascii="Tahoma" w:hAnsi="Tahoma" w:cs="Tahoma"/>
          <w:sz w:val="22"/>
          <w:szCs w:val="22"/>
        </w:rPr>
        <w:t>Základní ustanovení</w:t>
      </w:r>
    </w:p>
    <w:p w14:paraId="5F072C31" w14:textId="10B16875" w:rsidR="00A54991" w:rsidRPr="00080BAF" w:rsidRDefault="00E009DB" w:rsidP="004D352F">
      <w:pPr>
        <w:pStyle w:val="OdstavecSmlouvy"/>
        <w:keepLines w:val="0"/>
        <w:numPr>
          <w:ilvl w:val="0"/>
          <w:numId w:val="20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Tuto </w:t>
      </w:r>
      <w:r w:rsidR="00541239">
        <w:rPr>
          <w:rFonts w:ascii="Tahoma" w:hAnsi="Tahoma" w:cs="Tahoma"/>
          <w:sz w:val="22"/>
          <w:szCs w:val="22"/>
        </w:rPr>
        <w:t>smlouvu</w:t>
      </w:r>
      <w:r>
        <w:rPr>
          <w:rFonts w:ascii="Tahoma" w:hAnsi="Tahoma" w:cs="Tahoma"/>
          <w:bCs/>
          <w:sz w:val="22"/>
          <w:szCs w:val="22"/>
        </w:rPr>
        <w:t xml:space="preserve"> uzav</w:t>
      </w:r>
      <w:r w:rsidR="00C95E11">
        <w:rPr>
          <w:rFonts w:ascii="Tahoma" w:hAnsi="Tahoma" w:cs="Tahoma"/>
          <w:bCs/>
          <w:sz w:val="22"/>
          <w:szCs w:val="22"/>
        </w:rPr>
        <w:t>írají</w:t>
      </w:r>
      <w:r>
        <w:rPr>
          <w:rFonts w:ascii="Tahoma" w:hAnsi="Tahoma" w:cs="Tahoma"/>
          <w:bCs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s</w:t>
      </w:r>
      <w:r w:rsidR="00A54991" w:rsidRPr="00080BAF">
        <w:rPr>
          <w:rFonts w:ascii="Tahoma" w:hAnsi="Tahoma" w:cs="Tahoma"/>
          <w:sz w:val="22"/>
          <w:szCs w:val="22"/>
        </w:rPr>
        <w:t xml:space="preserve">mluvní strany </w:t>
      </w:r>
      <w:r>
        <w:rPr>
          <w:rFonts w:ascii="Tahoma" w:hAnsi="Tahoma" w:cs="Tahoma"/>
          <w:sz w:val="22"/>
          <w:szCs w:val="22"/>
        </w:rPr>
        <w:t xml:space="preserve">dle </w:t>
      </w:r>
      <w:r w:rsidR="00A54991" w:rsidRPr="00080BAF">
        <w:rPr>
          <w:rFonts w:ascii="Tahoma" w:hAnsi="Tahoma" w:cs="Tahoma"/>
          <w:sz w:val="22"/>
          <w:szCs w:val="22"/>
        </w:rPr>
        <w:t>zákon</w:t>
      </w:r>
      <w:r>
        <w:rPr>
          <w:rFonts w:ascii="Tahoma" w:hAnsi="Tahoma" w:cs="Tahoma"/>
          <w:sz w:val="22"/>
          <w:szCs w:val="22"/>
        </w:rPr>
        <w:t>a</w:t>
      </w:r>
      <w:r w:rsidR="0029411A" w:rsidRPr="00080BAF">
        <w:rPr>
          <w:rFonts w:ascii="Tahoma" w:hAnsi="Tahoma" w:cs="Tahoma"/>
          <w:sz w:val="22"/>
          <w:szCs w:val="22"/>
        </w:rPr>
        <w:t xml:space="preserve"> č.</w:t>
      </w:r>
      <w:r>
        <w:rPr>
          <w:rFonts w:ascii="Tahoma" w:hAnsi="Tahoma" w:cs="Tahoma"/>
          <w:sz w:val="22"/>
          <w:szCs w:val="22"/>
        </w:rPr>
        <w:t> </w:t>
      </w:r>
      <w:r w:rsidR="0029411A" w:rsidRPr="00080BAF">
        <w:rPr>
          <w:rFonts w:ascii="Tahoma" w:hAnsi="Tahoma" w:cs="Tahoma"/>
          <w:sz w:val="22"/>
          <w:szCs w:val="22"/>
        </w:rPr>
        <w:t>89/2012</w:t>
      </w:r>
      <w:r>
        <w:rPr>
          <w:rFonts w:ascii="Tahoma" w:hAnsi="Tahoma" w:cs="Tahoma"/>
          <w:sz w:val="22"/>
          <w:szCs w:val="22"/>
        </w:rPr>
        <w:t> </w:t>
      </w:r>
      <w:r w:rsidR="0029411A" w:rsidRPr="00080BAF">
        <w:rPr>
          <w:rFonts w:ascii="Tahoma" w:hAnsi="Tahoma" w:cs="Tahoma"/>
          <w:sz w:val="22"/>
          <w:szCs w:val="22"/>
        </w:rPr>
        <w:t>Sb.</w:t>
      </w:r>
      <w:r w:rsidR="001662C9" w:rsidRPr="00080BAF">
        <w:rPr>
          <w:rFonts w:ascii="Tahoma" w:hAnsi="Tahoma" w:cs="Tahoma"/>
          <w:sz w:val="22"/>
          <w:szCs w:val="22"/>
        </w:rPr>
        <w:t>,</w:t>
      </w:r>
      <w:r>
        <w:rPr>
          <w:rFonts w:ascii="Tahoma" w:hAnsi="Tahoma" w:cs="Tahoma"/>
          <w:sz w:val="22"/>
          <w:szCs w:val="22"/>
        </w:rPr>
        <w:t xml:space="preserve"> občanský zákoník, ve </w:t>
      </w:r>
      <w:r w:rsidR="0029411A" w:rsidRPr="00080BAF">
        <w:rPr>
          <w:rFonts w:ascii="Tahoma" w:hAnsi="Tahoma" w:cs="Tahoma"/>
          <w:sz w:val="22"/>
          <w:szCs w:val="22"/>
        </w:rPr>
        <w:t>znění pozdějších předpisů (dále jen „občanský zákoník“)</w:t>
      </w:r>
      <w:r w:rsidR="00A54991" w:rsidRPr="00080BAF">
        <w:rPr>
          <w:rFonts w:ascii="Tahoma" w:hAnsi="Tahoma" w:cs="Tahoma"/>
          <w:bCs/>
          <w:sz w:val="22"/>
          <w:szCs w:val="22"/>
        </w:rPr>
        <w:t>.</w:t>
      </w:r>
      <w:r w:rsidR="00A54991" w:rsidRPr="00080BAF">
        <w:rPr>
          <w:rFonts w:ascii="Tahoma" w:hAnsi="Tahoma" w:cs="Tahoma"/>
          <w:sz w:val="22"/>
          <w:szCs w:val="22"/>
        </w:rPr>
        <w:t xml:space="preserve"> Smlouva je uzavřena v části B podle ustanovení § </w:t>
      </w:r>
      <w:r w:rsidR="0029411A" w:rsidRPr="00080BAF">
        <w:rPr>
          <w:rFonts w:ascii="Tahoma" w:hAnsi="Tahoma" w:cs="Tahoma"/>
          <w:sz w:val="22"/>
          <w:szCs w:val="22"/>
        </w:rPr>
        <w:t>2586</w:t>
      </w:r>
      <w:r w:rsidR="00A54991" w:rsidRPr="00080BAF">
        <w:rPr>
          <w:rFonts w:ascii="Tahoma" w:hAnsi="Tahoma" w:cs="Tahoma"/>
          <w:sz w:val="22"/>
          <w:szCs w:val="22"/>
        </w:rPr>
        <w:t xml:space="preserve"> a</w:t>
      </w:r>
      <w:r w:rsidR="00C95E11">
        <w:rPr>
          <w:rFonts w:ascii="Tahoma" w:hAnsi="Tahoma" w:cs="Tahoma"/>
          <w:sz w:val="22"/>
          <w:szCs w:val="22"/>
        </w:rPr>
        <w:t> </w:t>
      </w:r>
      <w:r w:rsidR="00A54991" w:rsidRPr="00080BAF">
        <w:rPr>
          <w:rFonts w:ascii="Tahoma" w:hAnsi="Tahoma" w:cs="Tahoma"/>
          <w:sz w:val="22"/>
          <w:szCs w:val="22"/>
        </w:rPr>
        <w:t>násl. ob</w:t>
      </w:r>
      <w:r w:rsidR="0029411A" w:rsidRPr="00080BAF">
        <w:rPr>
          <w:rFonts w:ascii="Tahoma" w:hAnsi="Tahoma" w:cs="Tahoma"/>
          <w:sz w:val="22"/>
          <w:szCs w:val="22"/>
        </w:rPr>
        <w:t>čanského</w:t>
      </w:r>
      <w:r w:rsidR="00A54991" w:rsidRPr="00080BAF">
        <w:rPr>
          <w:rFonts w:ascii="Tahoma" w:hAnsi="Tahoma" w:cs="Tahoma"/>
          <w:sz w:val="22"/>
          <w:szCs w:val="22"/>
        </w:rPr>
        <w:t xml:space="preserve"> zákoníku a v části C podle ustanovení §</w:t>
      </w:r>
      <w:r w:rsidR="00C95E11">
        <w:rPr>
          <w:rFonts w:ascii="Tahoma" w:hAnsi="Tahoma" w:cs="Tahoma"/>
          <w:sz w:val="22"/>
          <w:szCs w:val="22"/>
        </w:rPr>
        <w:t> </w:t>
      </w:r>
      <w:r w:rsidR="0029411A" w:rsidRPr="00080BAF">
        <w:rPr>
          <w:rFonts w:ascii="Tahoma" w:hAnsi="Tahoma" w:cs="Tahoma"/>
          <w:sz w:val="22"/>
          <w:szCs w:val="22"/>
        </w:rPr>
        <w:t>2430</w:t>
      </w:r>
      <w:r w:rsidR="00A54991" w:rsidRPr="00080BAF">
        <w:rPr>
          <w:rFonts w:ascii="Tahoma" w:hAnsi="Tahoma" w:cs="Tahoma"/>
          <w:sz w:val="22"/>
          <w:szCs w:val="22"/>
        </w:rPr>
        <w:t xml:space="preserve"> a</w:t>
      </w:r>
      <w:r w:rsidR="00C95E11">
        <w:rPr>
          <w:rFonts w:ascii="Tahoma" w:hAnsi="Tahoma" w:cs="Tahoma"/>
          <w:sz w:val="22"/>
          <w:szCs w:val="22"/>
        </w:rPr>
        <w:t> </w:t>
      </w:r>
      <w:r w:rsidR="00A54991" w:rsidRPr="00080BAF">
        <w:rPr>
          <w:rFonts w:ascii="Tahoma" w:hAnsi="Tahoma" w:cs="Tahoma"/>
          <w:sz w:val="22"/>
          <w:szCs w:val="22"/>
        </w:rPr>
        <w:t xml:space="preserve">násl. </w:t>
      </w:r>
      <w:r w:rsidR="0029411A" w:rsidRPr="00080BAF">
        <w:rPr>
          <w:rFonts w:ascii="Tahoma" w:hAnsi="Tahoma" w:cs="Tahoma"/>
          <w:sz w:val="22"/>
          <w:szCs w:val="22"/>
        </w:rPr>
        <w:t>občanského</w:t>
      </w:r>
      <w:r w:rsidR="00A54991" w:rsidRPr="00080BAF">
        <w:rPr>
          <w:rFonts w:ascii="Tahoma" w:hAnsi="Tahoma" w:cs="Tahoma"/>
          <w:sz w:val="22"/>
          <w:szCs w:val="22"/>
        </w:rPr>
        <w:t xml:space="preserve"> zákoníku.</w:t>
      </w:r>
    </w:p>
    <w:p w14:paraId="31373356" w14:textId="77777777" w:rsidR="000E1EDA" w:rsidRPr="00080BAF" w:rsidRDefault="00A54991" w:rsidP="004D352F">
      <w:pPr>
        <w:pStyle w:val="OdstavecSmlouvy"/>
        <w:keepLines w:val="0"/>
        <w:numPr>
          <w:ilvl w:val="0"/>
          <w:numId w:val="20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Smluvní strany prohlašují, že údaje uvedené v čl. I této smlouvy jsou v souladu s</w:t>
      </w:r>
      <w:r w:rsidR="00C95E11">
        <w:rPr>
          <w:rFonts w:ascii="Tahoma" w:hAnsi="Tahoma" w:cs="Tahoma"/>
          <w:sz w:val="22"/>
          <w:szCs w:val="22"/>
        </w:rPr>
        <w:t>e</w:t>
      </w:r>
      <w:r w:rsidR="00C0237D"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skutečností v době uzavření smlouvy. Smluvní strany se zavazují, že změny dotčených údajů oznámí bez prodlení písemně druhé smluvní straně.</w:t>
      </w:r>
      <w:r w:rsidR="000E1EDA" w:rsidRPr="00080BAF">
        <w:rPr>
          <w:rFonts w:ascii="Tahoma" w:hAnsi="Tahoma" w:cs="Tahoma"/>
          <w:sz w:val="22"/>
          <w:szCs w:val="22"/>
        </w:rPr>
        <w:t xml:space="preserve"> Při změně identifikačních údajů smluvních stran včetně změny účtu není nutné uzavírat ke smlouvě dodatek.</w:t>
      </w:r>
    </w:p>
    <w:p w14:paraId="2DB9346C" w14:textId="228A0BC5" w:rsidR="001265B6" w:rsidRPr="00080BAF" w:rsidRDefault="00E70B5E" w:rsidP="004D352F">
      <w:pPr>
        <w:pStyle w:val="OdstavecSmlouvy"/>
        <w:keepLines w:val="0"/>
        <w:numPr>
          <w:ilvl w:val="0"/>
          <w:numId w:val="20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lastRenderedPageBreak/>
        <w:t>Je</w:t>
      </w:r>
      <w:r>
        <w:rPr>
          <w:rFonts w:ascii="Tahoma" w:hAnsi="Tahoma" w:cs="Tahoma"/>
          <w:sz w:val="22"/>
          <w:szCs w:val="22"/>
        </w:rPr>
        <w:noBreakHyphen/>
        <w:t>li z</w:t>
      </w:r>
      <w:r w:rsidR="001265B6" w:rsidRPr="00080BAF">
        <w:rPr>
          <w:rFonts w:ascii="Tahoma" w:hAnsi="Tahoma" w:cs="Tahoma"/>
          <w:sz w:val="22"/>
          <w:szCs w:val="22"/>
        </w:rPr>
        <w:t xml:space="preserve">hotovitel </w:t>
      </w:r>
      <w:r>
        <w:rPr>
          <w:rFonts w:ascii="Tahoma" w:hAnsi="Tahoma" w:cs="Tahoma"/>
          <w:sz w:val="22"/>
          <w:szCs w:val="22"/>
        </w:rPr>
        <w:t xml:space="preserve">plátcem DPH, </w:t>
      </w:r>
      <w:r w:rsidR="001265B6" w:rsidRPr="00080BAF">
        <w:rPr>
          <w:rFonts w:ascii="Tahoma" w:hAnsi="Tahoma" w:cs="Tahoma"/>
          <w:sz w:val="22"/>
          <w:szCs w:val="22"/>
        </w:rPr>
        <w:t>prohlašuje, že bankovní účet uvedený v čl. I odst. 2 této smlouvy je bankovním účtem zveřejněným</w:t>
      </w:r>
      <w:r w:rsidR="00C95E11">
        <w:rPr>
          <w:rFonts w:ascii="Tahoma" w:hAnsi="Tahoma" w:cs="Tahoma"/>
          <w:sz w:val="22"/>
          <w:szCs w:val="22"/>
        </w:rPr>
        <w:t xml:space="preserve"> ve smyslu zákona č. </w:t>
      </w:r>
      <w:r w:rsidR="001265B6" w:rsidRPr="00080BAF">
        <w:rPr>
          <w:rFonts w:ascii="Tahoma" w:hAnsi="Tahoma" w:cs="Tahoma"/>
          <w:sz w:val="22"/>
          <w:szCs w:val="22"/>
        </w:rPr>
        <w:t>235/2004</w:t>
      </w:r>
      <w:r w:rsidR="00C95E11">
        <w:rPr>
          <w:rFonts w:ascii="Tahoma" w:hAnsi="Tahoma" w:cs="Tahoma"/>
          <w:sz w:val="22"/>
          <w:szCs w:val="22"/>
        </w:rPr>
        <w:t> Sb., o </w:t>
      </w:r>
      <w:r w:rsidR="001265B6" w:rsidRPr="00080BAF">
        <w:rPr>
          <w:rFonts w:ascii="Tahoma" w:hAnsi="Tahoma" w:cs="Tahoma"/>
          <w:sz w:val="22"/>
          <w:szCs w:val="22"/>
        </w:rPr>
        <w:t>dani z přidané hodnoty, ve</w:t>
      </w:r>
      <w:r w:rsidR="00C95E11">
        <w:rPr>
          <w:rFonts w:ascii="Tahoma" w:hAnsi="Tahoma" w:cs="Tahoma"/>
          <w:sz w:val="22"/>
          <w:szCs w:val="22"/>
        </w:rPr>
        <w:t> </w:t>
      </w:r>
      <w:r w:rsidR="001265B6" w:rsidRPr="00080BAF">
        <w:rPr>
          <w:rFonts w:ascii="Tahoma" w:hAnsi="Tahoma" w:cs="Tahoma"/>
          <w:sz w:val="22"/>
          <w:szCs w:val="22"/>
        </w:rPr>
        <w:t>znění pozdějších předpisů</w:t>
      </w:r>
      <w:r w:rsidR="00C95E11">
        <w:rPr>
          <w:rFonts w:ascii="Tahoma" w:hAnsi="Tahoma" w:cs="Tahoma"/>
          <w:sz w:val="22"/>
          <w:szCs w:val="22"/>
        </w:rPr>
        <w:t xml:space="preserve"> (dále jen „zákon o </w:t>
      </w:r>
      <w:r w:rsidR="001265B6" w:rsidRPr="00080BAF">
        <w:rPr>
          <w:rFonts w:ascii="Tahoma" w:hAnsi="Tahoma" w:cs="Tahoma"/>
          <w:sz w:val="22"/>
          <w:szCs w:val="22"/>
        </w:rPr>
        <w:t xml:space="preserve">DPH“). V případě změny účtu zhotovitele </w:t>
      </w:r>
      <w:r w:rsidR="00642C9B" w:rsidRPr="00080BAF">
        <w:rPr>
          <w:rFonts w:ascii="Tahoma" w:hAnsi="Tahoma" w:cs="Tahoma"/>
          <w:sz w:val="22"/>
          <w:szCs w:val="22"/>
        </w:rPr>
        <w:t xml:space="preserve">je </w:t>
      </w:r>
      <w:r w:rsidR="001265B6" w:rsidRPr="00080BAF">
        <w:rPr>
          <w:rFonts w:ascii="Tahoma" w:hAnsi="Tahoma" w:cs="Tahoma"/>
          <w:sz w:val="22"/>
          <w:szCs w:val="22"/>
        </w:rPr>
        <w:t>zhotovitel povinen doložit vlastnictví k novému účtu</w:t>
      </w:r>
      <w:r w:rsidR="00806319" w:rsidRPr="00080BAF">
        <w:rPr>
          <w:rFonts w:ascii="Tahoma" w:hAnsi="Tahoma" w:cs="Tahoma"/>
          <w:sz w:val="22"/>
          <w:szCs w:val="22"/>
        </w:rPr>
        <w:t>,</w:t>
      </w:r>
      <w:r w:rsidR="001265B6" w:rsidRPr="00080BAF">
        <w:rPr>
          <w:rFonts w:ascii="Tahoma" w:hAnsi="Tahoma" w:cs="Tahoma"/>
          <w:sz w:val="22"/>
          <w:szCs w:val="22"/>
        </w:rPr>
        <w:t xml:space="preserve"> a to kopií příslušné smlouvy nebo potvrzením peněžního ústavu; nový účet však musí být zveřejněným účtem ve smyslu předchozí věty.</w:t>
      </w:r>
    </w:p>
    <w:p w14:paraId="351CE655" w14:textId="77777777" w:rsidR="00A54991" w:rsidRPr="00080BAF" w:rsidRDefault="00A54991" w:rsidP="004D352F">
      <w:pPr>
        <w:pStyle w:val="OdstavecSmlouvy"/>
        <w:keepLines w:val="0"/>
        <w:numPr>
          <w:ilvl w:val="0"/>
          <w:numId w:val="20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 xml:space="preserve">Smluvní strany prohlašují, že osoby podepisující tuto smlouvu jsou k tomuto </w:t>
      </w:r>
      <w:r w:rsidR="003334D6" w:rsidRPr="00080BAF">
        <w:rPr>
          <w:rFonts w:ascii="Tahoma" w:hAnsi="Tahoma" w:cs="Tahoma"/>
          <w:sz w:val="22"/>
          <w:szCs w:val="22"/>
        </w:rPr>
        <w:t>jednání</w:t>
      </w:r>
      <w:r w:rsidRPr="00080BAF">
        <w:rPr>
          <w:rFonts w:ascii="Tahoma" w:hAnsi="Tahoma" w:cs="Tahoma"/>
          <w:sz w:val="22"/>
          <w:szCs w:val="22"/>
        </w:rPr>
        <w:t xml:space="preserve"> oprávněny.</w:t>
      </w:r>
    </w:p>
    <w:p w14:paraId="30BD0F37" w14:textId="65FEA9B2" w:rsidR="00A54991" w:rsidRDefault="00A54991" w:rsidP="004D352F">
      <w:pPr>
        <w:pStyle w:val="OdstavecSmlouvy"/>
        <w:keepLines w:val="0"/>
        <w:numPr>
          <w:ilvl w:val="0"/>
          <w:numId w:val="20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Zhotovitel prohlašuje, že je odborně způsobilý k zajištění předmětu plnění podle této smlouvy.</w:t>
      </w:r>
    </w:p>
    <w:p w14:paraId="693AB83B" w14:textId="5F610D12" w:rsidR="00DA3541" w:rsidRPr="00DA3541" w:rsidRDefault="00DA3541" w:rsidP="004D352F">
      <w:pPr>
        <w:pStyle w:val="OdstavecSmlouvy"/>
        <w:keepLines w:val="0"/>
        <w:numPr>
          <w:ilvl w:val="0"/>
          <w:numId w:val="20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DA3541">
        <w:rPr>
          <w:rFonts w:ascii="Tahoma" w:hAnsi="Tahoma" w:cs="Tahoma"/>
          <w:sz w:val="22"/>
          <w:szCs w:val="22"/>
        </w:rPr>
        <w:t>Zhotovitel prohlašuje, že není obchodní společností, ve které veřejný funkcionář uvedený v § 2 odst. 1 písm. c) zákona č. 159/2006 Sb., o střetu zájmů, ve znění pozdějších předpisů (člen vlády nebo vedoucí jiného ústředního správního úřadu, v jehož čele není člen vlády), nebo jím ovládaná osoba vlastní podíl představující alespoň 25% účast společníka v obchodní společnosti. Zhotovitel bere na vědomí, že pokud je uvedené prohlášení nepravdivé, bude smlouva považována za neplatnou.</w:t>
      </w:r>
    </w:p>
    <w:p w14:paraId="5FFD7DA1" w14:textId="3C17F93D" w:rsidR="00806319" w:rsidRPr="000C29AD" w:rsidRDefault="00806319" w:rsidP="004D352F">
      <w:pPr>
        <w:pStyle w:val="OdstavecSmlouvy"/>
        <w:keepLines w:val="0"/>
        <w:numPr>
          <w:ilvl w:val="0"/>
          <w:numId w:val="20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C29AD">
        <w:rPr>
          <w:rFonts w:ascii="Tahoma" w:hAnsi="Tahoma" w:cs="Tahoma"/>
          <w:sz w:val="22"/>
          <w:szCs w:val="22"/>
        </w:rPr>
        <w:t xml:space="preserve">Účelem smlouvy je </w:t>
      </w:r>
      <w:r w:rsidR="0093010F" w:rsidRPr="000C29AD">
        <w:rPr>
          <w:rFonts w:ascii="Tahoma" w:hAnsi="Tahoma" w:cs="Tahoma"/>
          <w:sz w:val="22"/>
          <w:szCs w:val="22"/>
        </w:rPr>
        <w:t>zajištění veškerých dokumentů a úkonů nezbytných pro řádný a</w:t>
      </w:r>
      <w:r w:rsidR="00315740" w:rsidRPr="000C29AD">
        <w:rPr>
          <w:rFonts w:ascii="Tahoma" w:hAnsi="Tahoma" w:cs="Tahoma"/>
          <w:sz w:val="22"/>
          <w:szCs w:val="22"/>
        </w:rPr>
        <w:t> </w:t>
      </w:r>
      <w:r w:rsidR="0093010F" w:rsidRPr="000C29AD">
        <w:rPr>
          <w:rFonts w:ascii="Tahoma" w:hAnsi="Tahoma" w:cs="Tahoma"/>
          <w:sz w:val="22"/>
          <w:szCs w:val="22"/>
        </w:rPr>
        <w:t xml:space="preserve">bezpečný průběh realizace stavby </w:t>
      </w:r>
      <w:r w:rsidR="000C29AD" w:rsidRPr="000C29AD">
        <w:rPr>
          <w:rFonts w:ascii="Tahoma" w:hAnsi="Tahoma" w:cs="Tahoma"/>
          <w:sz w:val="22"/>
          <w:szCs w:val="22"/>
        </w:rPr>
        <w:t>„</w:t>
      </w:r>
      <w:proofErr w:type="spellStart"/>
      <w:r w:rsidR="000C29AD" w:rsidRPr="000C29AD">
        <w:rPr>
          <w:rFonts w:ascii="Tahoma" w:hAnsi="Tahoma" w:cs="Tahoma"/>
          <w:sz w:val="22"/>
          <w:szCs w:val="22"/>
        </w:rPr>
        <w:t>Collaborative</w:t>
      </w:r>
      <w:proofErr w:type="spellEnd"/>
      <w:r w:rsidR="000C29AD" w:rsidRPr="000C29A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0C29AD" w:rsidRPr="000C29AD">
        <w:rPr>
          <w:rFonts w:ascii="Tahoma" w:hAnsi="Tahoma" w:cs="Tahoma"/>
          <w:sz w:val="22"/>
          <w:szCs w:val="22"/>
        </w:rPr>
        <w:t>learning</w:t>
      </w:r>
      <w:proofErr w:type="spellEnd"/>
      <w:r w:rsidR="000C29AD" w:rsidRPr="000C29A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0C29AD" w:rsidRPr="000C29AD">
        <w:rPr>
          <w:rFonts w:ascii="Tahoma" w:hAnsi="Tahoma" w:cs="Tahoma"/>
          <w:sz w:val="22"/>
          <w:szCs w:val="22"/>
        </w:rPr>
        <w:t>space</w:t>
      </w:r>
      <w:proofErr w:type="spellEnd"/>
      <w:r w:rsidR="0093010F" w:rsidRPr="000C29AD">
        <w:rPr>
          <w:rFonts w:ascii="Tahoma" w:hAnsi="Tahoma" w:cs="Tahoma"/>
          <w:sz w:val="22"/>
          <w:szCs w:val="22"/>
        </w:rPr>
        <w:t>“ (dále jen „stavba“) včetně zajištění souladu provedení stavby s dokumentací zpracovanou na základě této smlouvy.</w:t>
      </w:r>
      <w:r w:rsidR="00FC6778" w:rsidRPr="000C29AD">
        <w:rPr>
          <w:rFonts w:ascii="Tahoma" w:hAnsi="Tahoma" w:cs="Tahoma"/>
          <w:sz w:val="22"/>
          <w:szCs w:val="22"/>
        </w:rPr>
        <w:t xml:space="preserve"> Uvedená stavba je součástí strategického projektu Moravskoslez</w:t>
      </w:r>
      <w:r w:rsidR="00032ED0" w:rsidRPr="000C29AD">
        <w:rPr>
          <w:rFonts w:ascii="Tahoma" w:hAnsi="Tahoma" w:cs="Tahoma"/>
          <w:sz w:val="22"/>
          <w:szCs w:val="22"/>
        </w:rPr>
        <w:t>s</w:t>
      </w:r>
      <w:r w:rsidR="00FC6778" w:rsidRPr="000C29AD">
        <w:rPr>
          <w:rFonts w:ascii="Tahoma" w:hAnsi="Tahoma" w:cs="Tahoma"/>
          <w:sz w:val="22"/>
          <w:szCs w:val="22"/>
        </w:rPr>
        <w:t>kého kraje</w:t>
      </w:r>
      <w:r w:rsidR="00DE1252" w:rsidRPr="000C29AD">
        <w:rPr>
          <w:rFonts w:ascii="Tahoma" w:hAnsi="Tahoma" w:cs="Tahoma"/>
          <w:sz w:val="22"/>
          <w:szCs w:val="22"/>
        </w:rPr>
        <w:t xml:space="preserve"> „</w:t>
      </w:r>
      <w:bookmarkStart w:id="1" w:name="_Hlk110513026"/>
      <w:r w:rsidR="00DE1252" w:rsidRPr="000C29AD">
        <w:rPr>
          <w:rFonts w:ascii="Tahoma" w:hAnsi="Tahoma" w:cs="Tahoma"/>
          <w:sz w:val="22"/>
          <w:szCs w:val="22"/>
        </w:rPr>
        <w:t>TPA - Inovační centrum pro transformaci vzdělávání</w:t>
      </w:r>
      <w:bookmarkEnd w:id="1"/>
      <w:r w:rsidR="00DE1252" w:rsidRPr="000C29AD">
        <w:rPr>
          <w:rFonts w:ascii="Tahoma" w:hAnsi="Tahoma" w:cs="Tahoma"/>
          <w:sz w:val="22"/>
          <w:szCs w:val="22"/>
        </w:rPr>
        <w:t>“.</w:t>
      </w:r>
    </w:p>
    <w:p w14:paraId="37F44F3F" w14:textId="77777777" w:rsidR="008E3FF7" w:rsidRPr="00CE2599" w:rsidRDefault="008E3FF7" w:rsidP="008E3FF7">
      <w:pPr>
        <w:pStyle w:val="OdstavecSmlouvy"/>
        <w:widowControl w:val="0"/>
        <w:numPr>
          <w:ilvl w:val="0"/>
          <w:numId w:val="20"/>
        </w:numPr>
        <w:tabs>
          <w:tab w:val="clear" w:pos="360"/>
        </w:tabs>
        <w:spacing w:before="120"/>
        <w:rPr>
          <w:rFonts w:ascii="Tahoma" w:hAnsi="Tahoma" w:cs="Tahoma"/>
          <w:color w:val="000000" w:themeColor="text1"/>
          <w:sz w:val="22"/>
          <w:szCs w:val="22"/>
        </w:rPr>
      </w:pPr>
      <w:r w:rsidRPr="00CE2599">
        <w:rPr>
          <w:rFonts w:ascii="Tahoma" w:hAnsi="Tahoma" w:cs="Tahoma"/>
          <w:color w:val="000000" w:themeColor="text1"/>
          <w:sz w:val="22"/>
          <w:szCs w:val="22"/>
        </w:rPr>
        <w:t xml:space="preserve">Zhotovitel bere na vědomí, že předmětem smlouvy jsou aktivity a výstupy, které budou součástí projektové žádosti o finanční podporu ze zdrojů Evropské unie, či jiných externích zdrojů. Předpokládá se předložení žádosti o dotaci do připravované výzvy pro strategické projekty Operačního programu Spravedlivá transformace (dále jen „OPST“). </w:t>
      </w:r>
    </w:p>
    <w:p w14:paraId="09BC806D" w14:textId="77777777" w:rsidR="008E3FF7" w:rsidRPr="0093010F" w:rsidRDefault="008E3FF7" w:rsidP="008E3FF7">
      <w:pPr>
        <w:pStyle w:val="OdstavecSmlouvy"/>
        <w:keepLines w:val="0"/>
        <w:tabs>
          <w:tab w:val="clear" w:pos="426"/>
          <w:tab w:val="clear" w:pos="1701"/>
        </w:tabs>
        <w:spacing w:before="120" w:after="0"/>
        <w:ind w:left="357"/>
        <w:rPr>
          <w:rFonts w:ascii="Tahoma" w:hAnsi="Tahoma" w:cs="Tahoma"/>
          <w:sz w:val="22"/>
          <w:szCs w:val="22"/>
        </w:rPr>
      </w:pPr>
    </w:p>
    <w:p w14:paraId="1AC982BA" w14:textId="09C021EE" w:rsidR="00A54991" w:rsidRDefault="00A54991" w:rsidP="00A26A58">
      <w:pPr>
        <w:pStyle w:val="Nadpis2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ČÁST B</w:t>
      </w:r>
      <w:r w:rsidR="00080BAF" w:rsidRPr="00080BAF">
        <w:rPr>
          <w:rFonts w:ascii="Tahoma" w:hAnsi="Tahoma" w:cs="Tahoma"/>
          <w:sz w:val="22"/>
          <w:szCs w:val="22"/>
        </w:rPr>
        <w:br/>
      </w:r>
      <w:r w:rsidRPr="00080BAF">
        <w:rPr>
          <w:rFonts w:ascii="Tahoma" w:hAnsi="Tahoma" w:cs="Tahoma"/>
          <w:sz w:val="22"/>
          <w:szCs w:val="22"/>
        </w:rPr>
        <w:t>Smlouva o dílo na zhotovení projektové dokumentace</w:t>
      </w:r>
    </w:p>
    <w:p w14:paraId="2AE2686D" w14:textId="77777777" w:rsidR="0058667D" w:rsidRPr="0058667D" w:rsidRDefault="0058667D" w:rsidP="0058667D"/>
    <w:p w14:paraId="3FA8C900" w14:textId="77777777" w:rsidR="00A54991" w:rsidRPr="00080BAF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III.</w:t>
      </w:r>
      <w:r w:rsidR="00E03721">
        <w:rPr>
          <w:rFonts w:ascii="Tahoma" w:hAnsi="Tahoma" w:cs="Tahoma"/>
          <w:sz w:val="22"/>
          <w:szCs w:val="22"/>
        </w:rPr>
        <w:br/>
      </w:r>
      <w:r w:rsidRPr="00080BAF">
        <w:rPr>
          <w:rFonts w:ascii="Tahoma" w:hAnsi="Tahoma" w:cs="Tahoma"/>
          <w:sz w:val="22"/>
          <w:szCs w:val="22"/>
        </w:rPr>
        <w:t>Předmět plnění</w:t>
      </w:r>
    </w:p>
    <w:p w14:paraId="4933DE04" w14:textId="2AA4D1DC" w:rsidR="00A54991" w:rsidRPr="001970E8" w:rsidRDefault="00A54991" w:rsidP="004D352F">
      <w:pPr>
        <w:pStyle w:val="OdstavecSmlouvy"/>
        <w:keepLines w:val="0"/>
        <w:widowControl w:val="0"/>
        <w:numPr>
          <w:ilvl w:val="0"/>
          <w:numId w:val="18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Style w:val="normaltextrun"/>
        </w:rPr>
      </w:pPr>
      <w:r w:rsidRPr="00080BAF">
        <w:rPr>
          <w:rFonts w:ascii="Tahoma" w:hAnsi="Tahoma" w:cs="Tahoma"/>
          <w:sz w:val="22"/>
          <w:szCs w:val="22"/>
        </w:rPr>
        <w:t>Zhoto</w:t>
      </w:r>
      <w:r w:rsidR="00C95E11">
        <w:rPr>
          <w:rFonts w:ascii="Tahoma" w:hAnsi="Tahoma" w:cs="Tahoma"/>
          <w:sz w:val="22"/>
          <w:szCs w:val="22"/>
        </w:rPr>
        <w:t>vitel se zavazuje zpracovat pro </w:t>
      </w:r>
      <w:r w:rsidRPr="00080BAF">
        <w:rPr>
          <w:rFonts w:ascii="Tahoma" w:hAnsi="Tahoma" w:cs="Tahoma"/>
          <w:sz w:val="22"/>
          <w:szCs w:val="22"/>
        </w:rPr>
        <w:t>objednatele projektovou dokumentaci stavby</w:t>
      </w:r>
      <w:r w:rsidR="0058667D">
        <w:rPr>
          <w:rFonts w:ascii="Tahoma" w:hAnsi="Tahoma" w:cs="Tahoma"/>
          <w:sz w:val="22"/>
          <w:szCs w:val="22"/>
        </w:rPr>
        <w:t xml:space="preserve"> </w:t>
      </w:r>
      <w:r w:rsidR="0058667D">
        <w:rPr>
          <w:rStyle w:val="normaltextrun"/>
          <w:rFonts w:ascii="Tahoma" w:hAnsi="Tahoma" w:cs="Tahoma"/>
          <w:sz w:val="22"/>
          <w:szCs w:val="22"/>
        </w:rPr>
        <w:t>a projednat ji s dotčenými orgány státní správy a účastníky územního a stavebního řízení.</w:t>
      </w:r>
      <w:r w:rsidR="00291009">
        <w:rPr>
          <w:rFonts w:ascii="Tahoma" w:hAnsi="Tahoma" w:cs="Tahoma"/>
          <w:sz w:val="22"/>
          <w:szCs w:val="22"/>
        </w:rPr>
        <w:t xml:space="preserve"> (dále </w:t>
      </w:r>
      <w:r w:rsidR="00291009" w:rsidRPr="000F0A4F">
        <w:rPr>
          <w:rFonts w:ascii="Tahoma" w:hAnsi="Tahoma" w:cs="Tahoma"/>
          <w:sz w:val="22"/>
          <w:szCs w:val="22"/>
        </w:rPr>
        <w:t>také jako „dílo“).</w:t>
      </w:r>
      <w:r w:rsidRPr="00D2641C">
        <w:rPr>
          <w:rStyle w:val="normaltextrun"/>
        </w:rPr>
        <w:t xml:space="preserve"> </w:t>
      </w:r>
      <w:r w:rsidR="0058667D" w:rsidRPr="00F61408">
        <w:rPr>
          <w:rStyle w:val="normaltextrun"/>
          <w:rFonts w:ascii="Tahoma" w:hAnsi="Tahoma" w:cs="Tahoma"/>
          <w:sz w:val="22"/>
          <w:szCs w:val="22"/>
        </w:rPr>
        <w:t xml:space="preserve">Projektová dokumentace bude zpracována na základě studie zpracované </w:t>
      </w:r>
      <w:r w:rsidR="00F61408" w:rsidRPr="00F61408">
        <w:rPr>
          <w:rStyle w:val="normaltextrun"/>
          <w:rFonts w:ascii="Tahoma" w:hAnsi="Tahoma" w:cs="Tahoma"/>
          <w:sz w:val="22"/>
          <w:szCs w:val="22"/>
        </w:rPr>
        <w:t xml:space="preserve">Ing. </w:t>
      </w:r>
      <w:proofErr w:type="gramStart"/>
      <w:r w:rsidR="00F61408" w:rsidRPr="00F61408">
        <w:rPr>
          <w:rStyle w:val="normaltextrun"/>
          <w:rFonts w:ascii="Tahoma" w:hAnsi="Tahoma" w:cs="Tahoma"/>
          <w:sz w:val="22"/>
          <w:szCs w:val="22"/>
        </w:rPr>
        <w:t xml:space="preserve">Arch. </w:t>
      </w:r>
      <w:r w:rsidR="00E4187D">
        <w:rPr>
          <w:rStyle w:val="normaltextrun"/>
          <w:rFonts w:ascii="Tahoma" w:hAnsi="Tahoma" w:cs="Tahoma"/>
          <w:sz w:val="22"/>
          <w:szCs w:val="22"/>
        </w:rPr>
        <w:t xml:space="preserve">             </w:t>
      </w:r>
      <w:r w:rsidR="0058667D" w:rsidRPr="00F61408">
        <w:rPr>
          <w:rStyle w:val="normaltextrun"/>
          <w:rFonts w:ascii="Tahoma" w:hAnsi="Tahoma" w:cs="Tahoma"/>
          <w:sz w:val="22"/>
          <w:szCs w:val="22"/>
        </w:rPr>
        <w:t xml:space="preserve"> v</w:t>
      </w:r>
      <w:r w:rsidR="00F61408" w:rsidRPr="00F61408">
        <w:rPr>
          <w:rStyle w:val="normaltextrun"/>
          <w:rFonts w:ascii="Tahoma" w:hAnsi="Tahoma" w:cs="Tahoma"/>
          <w:sz w:val="22"/>
          <w:szCs w:val="22"/>
        </w:rPr>
        <w:t> srpnu</w:t>
      </w:r>
      <w:proofErr w:type="gramEnd"/>
      <w:r w:rsidR="00F61408" w:rsidRPr="00F61408">
        <w:rPr>
          <w:rStyle w:val="normaltextrun"/>
          <w:rFonts w:ascii="Tahoma" w:hAnsi="Tahoma" w:cs="Tahoma"/>
          <w:sz w:val="22"/>
          <w:szCs w:val="22"/>
        </w:rPr>
        <w:t xml:space="preserve"> 2022</w:t>
      </w:r>
      <w:r w:rsidR="0058667D" w:rsidRPr="00F61408">
        <w:rPr>
          <w:rStyle w:val="normaltextrun"/>
          <w:rFonts w:ascii="Tahoma" w:hAnsi="Tahoma" w:cs="Tahoma"/>
          <w:sz w:val="22"/>
          <w:szCs w:val="22"/>
        </w:rPr>
        <w:t>. </w:t>
      </w:r>
      <w:r w:rsidR="007114B8" w:rsidRPr="00D2641C">
        <w:rPr>
          <w:rStyle w:val="normaltextrun"/>
          <w:rFonts w:ascii="Tahoma" w:hAnsi="Tahoma" w:cs="Tahoma"/>
          <w:sz w:val="22"/>
          <w:szCs w:val="22"/>
        </w:rPr>
        <w:t>S</w:t>
      </w:r>
      <w:r w:rsidR="00974006" w:rsidRPr="00D2641C">
        <w:rPr>
          <w:rStyle w:val="normaltextrun"/>
          <w:rFonts w:ascii="Tahoma" w:hAnsi="Tahoma" w:cs="Tahoma"/>
          <w:sz w:val="22"/>
          <w:szCs w:val="22"/>
        </w:rPr>
        <w:t>pecifikace díla je uvedena v</w:t>
      </w:r>
      <w:r w:rsidR="00291009" w:rsidRPr="00D2641C">
        <w:rPr>
          <w:rStyle w:val="normaltextrun"/>
          <w:rFonts w:ascii="Tahoma" w:hAnsi="Tahoma" w:cs="Tahoma"/>
          <w:sz w:val="22"/>
          <w:szCs w:val="22"/>
        </w:rPr>
        <w:t> následujících odstavcích tohoto článku smlouvy</w:t>
      </w:r>
      <w:r w:rsidR="00974006" w:rsidRPr="00D2641C">
        <w:rPr>
          <w:rStyle w:val="normaltextrun"/>
          <w:rFonts w:ascii="Tahoma" w:hAnsi="Tahoma" w:cs="Tahoma"/>
          <w:sz w:val="22"/>
          <w:szCs w:val="22"/>
        </w:rPr>
        <w:t>.</w:t>
      </w:r>
    </w:p>
    <w:p w14:paraId="16243C11" w14:textId="0983C99D" w:rsidR="001970E8" w:rsidRPr="001970E8" w:rsidRDefault="001970E8" w:rsidP="001970E8">
      <w:pPr>
        <w:spacing w:before="120"/>
        <w:ind w:left="357"/>
        <w:jc w:val="both"/>
        <w:rPr>
          <w:rFonts w:ascii="Tahoma" w:hAnsi="Tahoma" w:cs="Tahoma"/>
          <w:sz w:val="22"/>
          <w:szCs w:val="22"/>
          <w:highlight w:val="yellow"/>
        </w:rPr>
      </w:pPr>
      <w:r w:rsidRPr="001970E8">
        <w:rPr>
          <w:rFonts w:ascii="Tahoma" w:hAnsi="Tahoma" w:cs="Tahoma"/>
          <w:sz w:val="22"/>
          <w:szCs w:val="22"/>
        </w:rPr>
        <w:t>Dále bude projektová dokumentace reflektovat aktuálně dostupné a platné metodické dokumenty, směrnice a příručky OPST včetně podmínek vyhlášené Výzvy pro strategické projekty</w:t>
      </w:r>
      <w:r w:rsidRPr="001970E8">
        <w:rPr>
          <w:rFonts w:ascii="Tahoma" w:hAnsi="Tahoma" w:cs="Tahoma"/>
          <w:color w:val="000000" w:themeColor="text1"/>
          <w:sz w:val="22"/>
          <w:szCs w:val="22"/>
        </w:rPr>
        <w:t xml:space="preserve"> a bude respektovat strategii OPST včetně všech definovaných a požadovaných </w:t>
      </w:r>
      <w:r w:rsidRPr="00F61408">
        <w:rPr>
          <w:rFonts w:ascii="Tahoma" w:hAnsi="Tahoma" w:cs="Tahoma"/>
          <w:color w:val="000000" w:themeColor="text1"/>
          <w:sz w:val="22"/>
          <w:szCs w:val="22"/>
        </w:rPr>
        <w:t>principů</w:t>
      </w:r>
      <w:r w:rsidR="00376D17" w:rsidRPr="00F61408">
        <w:rPr>
          <w:rFonts w:ascii="Tahoma" w:hAnsi="Tahoma" w:cs="Tahoma"/>
          <w:color w:val="000000" w:themeColor="text1"/>
          <w:sz w:val="22"/>
          <w:szCs w:val="22"/>
        </w:rPr>
        <w:t xml:space="preserve"> (např. </w:t>
      </w:r>
      <w:r w:rsidR="00416A1A" w:rsidRPr="00F61408">
        <w:rPr>
          <w:rFonts w:ascii="Tahoma" w:hAnsi="Tahoma" w:cs="Tahoma"/>
          <w:color w:val="000000" w:themeColor="text1"/>
          <w:sz w:val="22"/>
          <w:szCs w:val="22"/>
        </w:rPr>
        <w:t>princip významného nepoškozování environmentálních cílů</w:t>
      </w:r>
      <w:r w:rsidR="00464770" w:rsidRPr="00F61408">
        <w:rPr>
          <w:rFonts w:ascii="Tahoma" w:hAnsi="Tahoma" w:cs="Tahoma"/>
          <w:color w:val="000000" w:themeColor="text1"/>
          <w:sz w:val="22"/>
          <w:szCs w:val="22"/>
        </w:rPr>
        <w:t>)</w:t>
      </w:r>
      <w:r w:rsidR="00205405" w:rsidRPr="00F61408">
        <w:rPr>
          <w:rFonts w:ascii="Tahoma" w:hAnsi="Tahoma" w:cs="Tahoma"/>
          <w:color w:val="000000" w:themeColor="text1"/>
          <w:sz w:val="22"/>
          <w:szCs w:val="22"/>
        </w:rPr>
        <w:t>.</w:t>
      </w:r>
    </w:p>
    <w:p w14:paraId="65D91133" w14:textId="63BFC738" w:rsidR="00A54991" w:rsidRDefault="00A54991" w:rsidP="004D352F">
      <w:pPr>
        <w:pStyle w:val="OdstavecSmlouvy"/>
        <w:keepLines w:val="0"/>
        <w:widowControl w:val="0"/>
        <w:numPr>
          <w:ilvl w:val="0"/>
          <w:numId w:val="18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Dílo má následující části a rozsah:</w:t>
      </w:r>
    </w:p>
    <w:p w14:paraId="5375B1E2" w14:textId="02F1079A" w:rsidR="00C95E11" w:rsidRPr="00D42E32" w:rsidRDefault="00C95E11" w:rsidP="004D352F">
      <w:pPr>
        <w:pStyle w:val="Smlouva-eslo"/>
        <w:keepNext/>
        <w:widowControl/>
        <w:numPr>
          <w:ilvl w:val="1"/>
          <w:numId w:val="11"/>
        </w:numPr>
        <w:tabs>
          <w:tab w:val="left" w:pos="924"/>
        </w:tabs>
        <w:spacing w:line="240" w:lineRule="auto"/>
        <w:ind w:left="924" w:hanging="567"/>
        <w:rPr>
          <w:rFonts w:ascii="Tahoma" w:hAnsi="Tahoma" w:cs="Tahoma"/>
          <w:b/>
          <w:bCs/>
          <w:sz w:val="22"/>
          <w:szCs w:val="22"/>
        </w:rPr>
      </w:pPr>
      <w:r w:rsidRPr="00D42E32">
        <w:rPr>
          <w:rFonts w:ascii="Tahoma" w:hAnsi="Tahoma" w:cs="Tahoma"/>
          <w:b/>
          <w:bCs/>
          <w:sz w:val="22"/>
          <w:szCs w:val="22"/>
        </w:rPr>
        <w:t>Zaměření</w:t>
      </w:r>
      <w:r w:rsidR="00D10C75" w:rsidRPr="00D42E32">
        <w:rPr>
          <w:rFonts w:ascii="Tahoma" w:hAnsi="Tahoma" w:cs="Tahoma"/>
          <w:b/>
          <w:bCs/>
          <w:sz w:val="22"/>
          <w:szCs w:val="22"/>
        </w:rPr>
        <w:t>, dokumentace stávajícího stavu</w:t>
      </w:r>
      <w:r w:rsidR="006C521B" w:rsidRPr="00D42E32">
        <w:rPr>
          <w:rFonts w:ascii="Tahoma" w:hAnsi="Tahoma" w:cs="Tahoma"/>
          <w:b/>
          <w:bCs/>
          <w:sz w:val="22"/>
          <w:szCs w:val="22"/>
        </w:rPr>
        <w:t xml:space="preserve"> a průzkumy</w:t>
      </w:r>
    </w:p>
    <w:p w14:paraId="1995B90C" w14:textId="3DB930AC" w:rsidR="00291009" w:rsidRPr="00F61408" w:rsidRDefault="00644C3A" w:rsidP="00291009">
      <w:pPr>
        <w:pStyle w:val="Smlouva-eslo"/>
        <w:widowControl/>
        <w:spacing w:before="60" w:line="240" w:lineRule="auto"/>
        <w:ind w:left="924"/>
        <w:rPr>
          <w:rFonts w:ascii="Tahoma" w:hAnsi="Tahoma" w:cs="Tahoma"/>
          <w:sz w:val="22"/>
          <w:szCs w:val="22"/>
        </w:rPr>
      </w:pPr>
      <w:r w:rsidRPr="00D42E32">
        <w:rPr>
          <w:rFonts w:ascii="Tahoma" w:hAnsi="Tahoma" w:cs="Tahoma"/>
          <w:sz w:val="22"/>
          <w:szCs w:val="22"/>
        </w:rPr>
        <w:t>Předmětem této části díla budou</w:t>
      </w:r>
      <w:r w:rsidR="00291009" w:rsidRPr="00D42E32">
        <w:rPr>
          <w:rFonts w:ascii="Tahoma" w:hAnsi="Tahoma" w:cs="Tahoma"/>
          <w:sz w:val="22"/>
          <w:szCs w:val="22"/>
        </w:rPr>
        <w:t xml:space="preserve"> dále</w:t>
      </w:r>
      <w:r w:rsidRPr="00D42E32">
        <w:rPr>
          <w:rFonts w:ascii="Tahoma" w:hAnsi="Tahoma" w:cs="Tahoma"/>
          <w:sz w:val="22"/>
          <w:szCs w:val="22"/>
        </w:rPr>
        <w:t xml:space="preserve"> veškeré průzkumy potřebné pro zpracování projektové </w:t>
      </w:r>
      <w:r w:rsidRPr="00F61408">
        <w:rPr>
          <w:rFonts w:ascii="Tahoma" w:hAnsi="Tahoma" w:cs="Tahoma"/>
          <w:sz w:val="22"/>
          <w:szCs w:val="22"/>
        </w:rPr>
        <w:t xml:space="preserve">dokumentace. </w:t>
      </w:r>
      <w:r w:rsidR="00291009" w:rsidRPr="00F61408">
        <w:rPr>
          <w:rFonts w:ascii="Tahoma" w:hAnsi="Tahoma" w:cs="Tahoma"/>
          <w:sz w:val="22"/>
          <w:szCs w:val="22"/>
        </w:rPr>
        <w:t xml:space="preserve">V rámci průzkumů budou mimo jiného provedeny destruktivní sondy do stávajících konstrukcí za účelem zjištění skutečného stavu. </w:t>
      </w:r>
      <w:r w:rsidR="00291009" w:rsidRPr="00F61408">
        <w:rPr>
          <w:rFonts w:ascii="Tahoma" w:hAnsi="Tahoma" w:cs="Tahoma"/>
          <w:sz w:val="22"/>
          <w:szCs w:val="22"/>
        </w:rPr>
        <w:lastRenderedPageBreak/>
        <w:t>Zhotovitel je povinen posléze na svůj náklad provést opětovné zakrytí konstrukcí po provedených sondách tak, aby nedocházelo k poškozování objektů a objekty mohly být bez omezení užívány.</w:t>
      </w:r>
    </w:p>
    <w:p w14:paraId="0362D3DF" w14:textId="77777777" w:rsidR="00D10C75" w:rsidRPr="00F61408" w:rsidRDefault="00D10C75" w:rsidP="00D10C75">
      <w:pPr>
        <w:pStyle w:val="Smlouva-eslo"/>
        <w:widowControl/>
        <w:spacing w:before="60" w:line="240" w:lineRule="auto"/>
        <w:ind w:left="924"/>
        <w:rPr>
          <w:rFonts w:ascii="Tahoma" w:hAnsi="Tahoma" w:cs="Tahoma"/>
          <w:sz w:val="22"/>
          <w:szCs w:val="22"/>
        </w:rPr>
      </w:pPr>
      <w:r w:rsidRPr="00F61408">
        <w:rPr>
          <w:rFonts w:ascii="Tahoma" w:hAnsi="Tahoma" w:cs="Tahoma"/>
          <w:sz w:val="22"/>
          <w:szCs w:val="22"/>
        </w:rPr>
        <w:t>Bude se jednat o tyto průzkumy: </w:t>
      </w:r>
    </w:p>
    <w:p w14:paraId="0166C57E" w14:textId="12571160" w:rsidR="00D10C75" w:rsidRPr="00F61408" w:rsidRDefault="00D10C75" w:rsidP="004D352F">
      <w:pPr>
        <w:pStyle w:val="Smlouva-eslo"/>
        <w:widowControl/>
        <w:numPr>
          <w:ilvl w:val="0"/>
          <w:numId w:val="31"/>
        </w:numPr>
        <w:spacing w:before="60" w:line="240" w:lineRule="auto"/>
        <w:rPr>
          <w:rFonts w:ascii="Tahoma" w:hAnsi="Tahoma" w:cs="Tahoma"/>
          <w:i/>
          <w:iCs/>
          <w:sz w:val="22"/>
          <w:szCs w:val="22"/>
        </w:rPr>
      </w:pPr>
      <w:r w:rsidRPr="00F61408">
        <w:rPr>
          <w:rFonts w:ascii="Tahoma" w:hAnsi="Tahoma" w:cs="Tahoma"/>
          <w:i/>
          <w:iCs/>
          <w:sz w:val="22"/>
          <w:szCs w:val="22"/>
        </w:rPr>
        <w:t>stavebně-technický průzkum, </w:t>
      </w:r>
      <w:r w:rsidR="00D95EED" w:rsidRPr="00F61408">
        <w:rPr>
          <w:rFonts w:ascii="Tahoma" w:hAnsi="Tahoma" w:cs="Tahoma"/>
          <w:i/>
          <w:iCs/>
          <w:sz w:val="22"/>
          <w:szCs w:val="22"/>
        </w:rPr>
        <w:t>(např. při projektování rekonstrukcí, stavební úpravy, opravy, údržba, zásahy do stávajících konstrukcí, dispozic</w:t>
      </w:r>
      <w:r w:rsidR="00AC79A2" w:rsidRPr="00F61408">
        <w:rPr>
          <w:rFonts w:ascii="Tahoma" w:hAnsi="Tahoma" w:cs="Tahoma"/>
          <w:i/>
          <w:iCs/>
          <w:sz w:val="22"/>
          <w:szCs w:val="22"/>
        </w:rPr>
        <w:t xml:space="preserve"> atd.</w:t>
      </w:r>
      <w:r w:rsidR="00D95EED" w:rsidRPr="00F61408">
        <w:rPr>
          <w:rFonts w:ascii="Tahoma" w:hAnsi="Tahoma" w:cs="Tahoma"/>
          <w:i/>
          <w:iCs/>
          <w:sz w:val="22"/>
          <w:szCs w:val="22"/>
        </w:rPr>
        <w:t>)</w:t>
      </w:r>
      <w:r w:rsidR="00AC79A2" w:rsidRPr="00F61408">
        <w:rPr>
          <w:rFonts w:ascii="Tahoma" w:hAnsi="Tahoma" w:cs="Tahoma"/>
          <w:i/>
          <w:iCs/>
          <w:sz w:val="22"/>
          <w:szCs w:val="22"/>
        </w:rPr>
        <w:t>,</w:t>
      </w:r>
    </w:p>
    <w:p w14:paraId="3F3E9E92" w14:textId="51AFD620" w:rsidR="00644C3A" w:rsidRPr="008224BF" w:rsidRDefault="00F41A00" w:rsidP="004D352F">
      <w:pPr>
        <w:pStyle w:val="Smlouva-eslo"/>
        <w:keepNext/>
        <w:widowControl/>
        <w:numPr>
          <w:ilvl w:val="1"/>
          <w:numId w:val="11"/>
        </w:numPr>
        <w:tabs>
          <w:tab w:val="left" w:pos="924"/>
        </w:tabs>
        <w:spacing w:line="240" w:lineRule="auto"/>
        <w:ind w:left="924" w:hanging="567"/>
        <w:rPr>
          <w:rFonts w:ascii="Tahoma" w:hAnsi="Tahoma" w:cs="Tahoma"/>
          <w:b/>
          <w:bCs/>
          <w:sz w:val="22"/>
          <w:szCs w:val="22"/>
        </w:rPr>
      </w:pPr>
      <w:r w:rsidRPr="008224BF">
        <w:rPr>
          <w:rFonts w:ascii="Tahoma" w:hAnsi="Tahoma" w:cs="Tahoma"/>
          <w:b/>
          <w:bCs/>
          <w:sz w:val="22"/>
          <w:szCs w:val="22"/>
        </w:rPr>
        <w:t>Projektová dokumentace „jednostupňová“</w:t>
      </w:r>
    </w:p>
    <w:p w14:paraId="19A58C64" w14:textId="4A58A9A3" w:rsidR="0084617F" w:rsidRDefault="00104090" w:rsidP="0084617F">
      <w:pPr>
        <w:pStyle w:val="Smlouva-eslo"/>
        <w:widowControl/>
        <w:spacing w:before="60" w:line="240" w:lineRule="auto"/>
        <w:ind w:left="92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Předmětem této části díla je zpracování p</w:t>
      </w:r>
      <w:r w:rsidR="00644C3A" w:rsidRPr="00080BAF">
        <w:rPr>
          <w:rFonts w:ascii="Tahoma" w:hAnsi="Tahoma" w:cs="Tahoma"/>
          <w:sz w:val="22"/>
          <w:szCs w:val="22"/>
        </w:rPr>
        <w:t>rojektov</w:t>
      </w:r>
      <w:r>
        <w:rPr>
          <w:rFonts w:ascii="Tahoma" w:hAnsi="Tahoma" w:cs="Tahoma"/>
          <w:sz w:val="22"/>
          <w:szCs w:val="22"/>
        </w:rPr>
        <w:t>é</w:t>
      </w:r>
      <w:r w:rsidR="00644C3A" w:rsidRPr="00080BAF">
        <w:rPr>
          <w:rFonts w:ascii="Tahoma" w:hAnsi="Tahoma" w:cs="Tahoma"/>
          <w:sz w:val="22"/>
          <w:szCs w:val="22"/>
        </w:rPr>
        <w:t xml:space="preserve"> dokumentace</w:t>
      </w:r>
      <w:r>
        <w:rPr>
          <w:rFonts w:ascii="Tahoma" w:hAnsi="Tahoma" w:cs="Tahoma"/>
          <w:sz w:val="22"/>
          <w:szCs w:val="22"/>
        </w:rPr>
        <w:t>, která</w:t>
      </w:r>
      <w:r w:rsidR="00644C3A">
        <w:rPr>
          <w:rFonts w:ascii="Tahoma" w:hAnsi="Tahoma" w:cs="Tahoma"/>
          <w:sz w:val="22"/>
          <w:szCs w:val="22"/>
        </w:rPr>
        <w:t xml:space="preserve"> </w:t>
      </w:r>
      <w:r w:rsidR="00644C3A" w:rsidRPr="00080BAF">
        <w:rPr>
          <w:rFonts w:ascii="Tahoma" w:hAnsi="Tahoma" w:cs="Tahoma"/>
          <w:sz w:val="22"/>
          <w:szCs w:val="22"/>
        </w:rPr>
        <w:t xml:space="preserve">bude obsahovat veškeré náležitosti stanovené </w:t>
      </w:r>
      <w:r>
        <w:rPr>
          <w:rFonts w:ascii="Tahoma" w:hAnsi="Tahoma" w:cs="Tahoma"/>
          <w:sz w:val="22"/>
          <w:szCs w:val="22"/>
        </w:rPr>
        <w:t xml:space="preserve">zákonem č. 183/2006 Sb., </w:t>
      </w:r>
      <w:r w:rsidRPr="00092F0C">
        <w:rPr>
          <w:rFonts w:ascii="Tahoma" w:hAnsi="Tahoma" w:cs="Tahoma"/>
          <w:sz w:val="22"/>
          <w:szCs w:val="22"/>
        </w:rPr>
        <w:t>o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územním plánování a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stavebním řádu (stavební zákon), ve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 xml:space="preserve">znění pozdějších předpisů (dále jen „stavební zákon“) </w:t>
      </w:r>
      <w:r w:rsidR="00644C3A" w:rsidRPr="00080BAF">
        <w:rPr>
          <w:rFonts w:ascii="Tahoma" w:hAnsi="Tahoma" w:cs="Tahoma"/>
          <w:sz w:val="22"/>
          <w:szCs w:val="22"/>
        </w:rPr>
        <w:t>a</w:t>
      </w:r>
      <w:r w:rsidR="000F3C73">
        <w:rPr>
          <w:rFonts w:ascii="Tahoma" w:hAnsi="Tahoma" w:cs="Tahoma"/>
          <w:sz w:val="22"/>
          <w:szCs w:val="22"/>
        </w:rPr>
        <w:t xml:space="preserve"> jeho</w:t>
      </w:r>
      <w:r w:rsidR="00644C3A" w:rsidRPr="00080BAF">
        <w:rPr>
          <w:rFonts w:ascii="Tahoma" w:hAnsi="Tahoma" w:cs="Tahoma"/>
          <w:sz w:val="22"/>
          <w:szCs w:val="22"/>
        </w:rPr>
        <w:t xml:space="preserve"> souvisejícími předpisy</w:t>
      </w:r>
      <w:r w:rsidR="0084617F">
        <w:rPr>
          <w:rFonts w:ascii="Tahoma" w:hAnsi="Tahoma" w:cs="Tahoma"/>
          <w:sz w:val="22"/>
          <w:szCs w:val="22"/>
        </w:rPr>
        <w:t xml:space="preserve">, zejména pak vyhláškou č. 499/2006 Sb., o dokumentaci staveb, </w:t>
      </w:r>
      <w:r w:rsidR="0084617F" w:rsidRPr="00080BAF">
        <w:rPr>
          <w:rFonts w:ascii="Tahoma" w:hAnsi="Tahoma" w:cs="Tahoma"/>
          <w:sz w:val="22"/>
          <w:szCs w:val="22"/>
        </w:rPr>
        <w:t>ve</w:t>
      </w:r>
      <w:r w:rsidR="0084617F">
        <w:rPr>
          <w:rFonts w:ascii="Tahoma" w:hAnsi="Tahoma" w:cs="Tahoma"/>
          <w:sz w:val="22"/>
          <w:szCs w:val="22"/>
        </w:rPr>
        <w:t> </w:t>
      </w:r>
      <w:r w:rsidR="0084617F" w:rsidRPr="00080BAF">
        <w:rPr>
          <w:rFonts w:ascii="Tahoma" w:hAnsi="Tahoma" w:cs="Tahoma"/>
          <w:sz w:val="22"/>
          <w:szCs w:val="22"/>
        </w:rPr>
        <w:t>znění pozdějších předpisů</w:t>
      </w:r>
      <w:r w:rsidR="0084617F">
        <w:rPr>
          <w:rFonts w:ascii="Tahoma" w:hAnsi="Tahoma" w:cs="Tahoma"/>
          <w:sz w:val="22"/>
          <w:szCs w:val="22"/>
        </w:rPr>
        <w:t>.</w:t>
      </w:r>
    </w:p>
    <w:p w14:paraId="730614ED" w14:textId="7B1C8AC2" w:rsidR="00514EB9" w:rsidRPr="00E23517" w:rsidRDefault="00514EB9" w:rsidP="00514EB9">
      <w:pPr>
        <w:pStyle w:val="Smlouva-eslo"/>
        <w:widowControl/>
        <w:spacing w:before="60" w:line="240" w:lineRule="auto"/>
        <w:ind w:left="924"/>
        <w:rPr>
          <w:rFonts w:ascii="Tahoma" w:hAnsi="Tahoma" w:cs="Tahoma"/>
          <w:sz w:val="22"/>
          <w:szCs w:val="22"/>
        </w:rPr>
      </w:pPr>
      <w:r w:rsidRPr="00E23517">
        <w:rPr>
          <w:rFonts w:ascii="Tahoma" w:hAnsi="Tahoma" w:cs="Tahoma"/>
          <w:sz w:val="22"/>
          <w:szCs w:val="22"/>
        </w:rPr>
        <w:t xml:space="preserve">Projektová dokumentace </w:t>
      </w:r>
      <w:r>
        <w:rPr>
          <w:rFonts w:ascii="Tahoma" w:hAnsi="Tahoma" w:cs="Tahoma"/>
          <w:sz w:val="22"/>
          <w:szCs w:val="22"/>
        </w:rPr>
        <w:t xml:space="preserve">bude zpracována jako tzv. </w:t>
      </w:r>
      <w:r w:rsidR="008A3F20">
        <w:rPr>
          <w:rFonts w:ascii="Tahoma" w:hAnsi="Tahoma" w:cs="Tahoma"/>
          <w:sz w:val="22"/>
          <w:szCs w:val="22"/>
        </w:rPr>
        <w:t>„</w:t>
      </w:r>
      <w:r>
        <w:rPr>
          <w:rFonts w:ascii="Tahoma" w:hAnsi="Tahoma" w:cs="Tahoma"/>
          <w:sz w:val="22"/>
          <w:szCs w:val="22"/>
        </w:rPr>
        <w:t>jednostupňová</w:t>
      </w:r>
      <w:r w:rsidR="008A3F20">
        <w:rPr>
          <w:rFonts w:ascii="Tahoma" w:hAnsi="Tahoma" w:cs="Tahoma"/>
          <w:sz w:val="22"/>
          <w:szCs w:val="22"/>
        </w:rPr>
        <w:t>“</w:t>
      </w:r>
      <w:r>
        <w:rPr>
          <w:rFonts w:ascii="Tahoma" w:hAnsi="Tahoma" w:cs="Tahoma"/>
          <w:sz w:val="22"/>
          <w:szCs w:val="22"/>
        </w:rPr>
        <w:t xml:space="preserve"> v rozsahu </w:t>
      </w:r>
      <w:r w:rsidRPr="00E23517">
        <w:rPr>
          <w:rFonts w:ascii="Tahoma" w:hAnsi="Tahoma" w:cs="Tahoma"/>
          <w:sz w:val="22"/>
          <w:szCs w:val="22"/>
        </w:rPr>
        <w:t xml:space="preserve">pro provádění stavby </w:t>
      </w:r>
      <w:r>
        <w:rPr>
          <w:rFonts w:ascii="Tahoma" w:hAnsi="Tahoma" w:cs="Tahoma"/>
          <w:sz w:val="22"/>
          <w:szCs w:val="22"/>
        </w:rPr>
        <w:t xml:space="preserve">a </w:t>
      </w:r>
      <w:r w:rsidRPr="00E23517">
        <w:rPr>
          <w:rFonts w:ascii="Tahoma" w:hAnsi="Tahoma" w:cs="Tahoma"/>
          <w:sz w:val="22"/>
          <w:szCs w:val="22"/>
        </w:rPr>
        <w:t>bude obsahovat veškeré náležitosti dané vyhláškou č. 499/2006 Sb., o dokumentaci staveb (viz příloha č. 13 této vyhlášky, resp. příloha č. 15 u bouracích prací).</w:t>
      </w:r>
    </w:p>
    <w:p w14:paraId="3B257C37" w14:textId="0EB31537" w:rsidR="00734D9D" w:rsidRPr="00734D9D" w:rsidRDefault="00734D9D" w:rsidP="000F3C73">
      <w:pPr>
        <w:pStyle w:val="Smlouva-eslo"/>
        <w:widowControl/>
        <w:spacing w:before="60" w:line="240" w:lineRule="auto"/>
        <w:ind w:left="924"/>
        <w:rPr>
          <w:rFonts w:ascii="Tahoma" w:hAnsi="Tahoma" w:cs="Tahoma"/>
          <w:b/>
          <w:bCs/>
          <w:sz w:val="22"/>
          <w:szCs w:val="22"/>
        </w:rPr>
      </w:pPr>
      <w:r w:rsidRPr="00734D9D">
        <w:rPr>
          <w:rFonts w:ascii="Tahoma" w:hAnsi="Tahoma" w:cs="Tahoma"/>
          <w:b/>
          <w:bCs/>
          <w:sz w:val="22"/>
          <w:szCs w:val="22"/>
        </w:rPr>
        <w:t xml:space="preserve">V případě, že bude </w:t>
      </w:r>
      <w:r>
        <w:rPr>
          <w:rFonts w:ascii="Tahoma" w:hAnsi="Tahoma" w:cs="Tahoma"/>
          <w:b/>
          <w:bCs/>
          <w:sz w:val="22"/>
          <w:szCs w:val="22"/>
        </w:rPr>
        <w:t xml:space="preserve">příslušným </w:t>
      </w:r>
      <w:r w:rsidRPr="00734D9D">
        <w:rPr>
          <w:rFonts w:ascii="Tahoma" w:hAnsi="Tahoma" w:cs="Tahoma"/>
          <w:b/>
          <w:bCs/>
          <w:sz w:val="22"/>
          <w:szCs w:val="22"/>
        </w:rPr>
        <w:t xml:space="preserve">stavebním úřadem sděleno, že posuzovaný </w:t>
      </w:r>
      <w:r w:rsidR="00C96F92">
        <w:rPr>
          <w:rFonts w:ascii="Tahoma" w:hAnsi="Tahoma" w:cs="Tahoma"/>
          <w:b/>
          <w:bCs/>
          <w:sz w:val="22"/>
          <w:szCs w:val="22"/>
        </w:rPr>
        <w:t xml:space="preserve">stavební </w:t>
      </w:r>
      <w:r w:rsidRPr="00734D9D">
        <w:rPr>
          <w:rFonts w:ascii="Tahoma" w:hAnsi="Tahoma" w:cs="Tahoma"/>
          <w:b/>
          <w:bCs/>
          <w:sz w:val="22"/>
          <w:szCs w:val="22"/>
        </w:rPr>
        <w:t xml:space="preserve">záměr vyžaduje </w:t>
      </w:r>
      <w:r w:rsidR="00C96F92">
        <w:rPr>
          <w:rFonts w:ascii="Tahoma" w:hAnsi="Tahoma" w:cs="Tahoma"/>
          <w:b/>
          <w:bCs/>
          <w:sz w:val="22"/>
          <w:szCs w:val="22"/>
        </w:rPr>
        <w:t xml:space="preserve">pro svou realizaci </w:t>
      </w:r>
      <w:r w:rsidRPr="00734D9D">
        <w:rPr>
          <w:rFonts w:ascii="Tahoma" w:hAnsi="Tahoma" w:cs="Tahoma"/>
          <w:b/>
          <w:bCs/>
          <w:sz w:val="22"/>
          <w:szCs w:val="22"/>
        </w:rPr>
        <w:t xml:space="preserve">vydání </w:t>
      </w:r>
      <w:r w:rsidR="00C072AC">
        <w:rPr>
          <w:rFonts w:ascii="Tahoma" w:hAnsi="Tahoma" w:cs="Tahoma"/>
          <w:b/>
          <w:bCs/>
          <w:sz w:val="22"/>
          <w:szCs w:val="22"/>
        </w:rPr>
        <w:t>povolení</w:t>
      </w:r>
      <w:r w:rsidR="00C96F92">
        <w:rPr>
          <w:rFonts w:ascii="Tahoma" w:hAnsi="Tahoma" w:cs="Tahoma"/>
          <w:b/>
          <w:bCs/>
          <w:sz w:val="22"/>
          <w:szCs w:val="22"/>
        </w:rPr>
        <w:t xml:space="preserve"> podle stavebního zákona (např. </w:t>
      </w:r>
      <w:r w:rsidR="00E9212A">
        <w:rPr>
          <w:rFonts w:ascii="Tahoma" w:hAnsi="Tahoma" w:cs="Tahoma"/>
          <w:b/>
          <w:bCs/>
          <w:sz w:val="22"/>
          <w:szCs w:val="22"/>
        </w:rPr>
        <w:t xml:space="preserve">souhlas s odstraněním stavby, </w:t>
      </w:r>
      <w:r w:rsidR="00C96F92">
        <w:rPr>
          <w:rFonts w:ascii="Tahoma" w:hAnsi="Tahoma" w:cs="Tahoma"/>
          <w:b/>
          <w:bCs/>
          <w:sz w:val="22"/>
          <w:szCs w:val="22"/>
        </w:rPr>
        <w:t xml:space="preserve">územní rozhodnutí, územní souhlas, </w:t>
      </w:r>
      <w:r w:rsidRPr="00734D9D">
        <w:rPr>
          <w:rFonts w:ascii="Tahoma" w:hAnsi="Tahoma" w:cs="Tahoma"/>
          <w:b/>
          <w:bCs/>
          <w:sz w:val="22"/>
          <w:szCs w:val="22"/>
        </w:rPr>
        <w:t>stavební povolení či ohlášení</w:t>
      </w:r>
      <w:r w:rsidR="00C96F92">
        <w:rPr>
          <w:rFonts w:ascii="Tahoma" w:hAnsi="Tahoma" w:cs="Tahoma"/>
          <w:b/>
          <w:bCs/>
          <w:sz w:val="22"/>
          <w:szCs w:val="22"/>
        </w:rPr>
        <w:t xml:space="preserve"> atd.)</w:t>
      </w:r>
      <w:r w:rsidRPr="00734D9D">
        <w:rPr>
          <w:rFonts w:ascii="Tahoma" w:hAnsi="Tahoma" w:cs="Tahoma"/>
          <w:b/>
          <w:bCs/>
          <w:sz w:val="22"/>
          <w:szCs w:val="22"/>
        </w:rPr>
        <w:t xml:space="preserve"> bude projektov</w:t>
      </w:r>
      <w:r w:rsidR="002417B3">
        <w:rPr>
          <w:rFonts w:ascii="Tahoma" w:hAnsi="Tahoma" w:cs="Tahoma"/>
          <w:b/>
          <w:bCs/>
          <w:sz w:val="22"/>
          <w:szCs w:val="22"/>
        </w:rPr>
        <w:t>á</w:t>
      </w:r>
      <w:r w:rsidRPr="00734D9D">
        <w:rPr>
          <w:rFonts w:ascii="Tahoma" w:hAnsi="Tahoma" w:cs="Tahoma"/>
          <w:b/>
          <w:bCs/>
          <w:sz w:val="22"/>
          <w:szCs w:val="22"/>
        </w:rPr>
        <w:t xml:space="preserve"> dokumentace obsahovat veškeré náležitosti dané vyhláškou č. 499/2006 Sb., o dokumentaci staveb </w:t>
      </w:r>
      <w:r w:rsidR="00C96F92">
        <w:rPr>
          <w:rFonts w:ascii="Tahoma" w:hAnsi="Tahoma" w:cs="Tahoma"/>
          <w:b/>
          <w:bCs/>
          <w:sz w:val="22"/>
          <w:szCs w:val="22"/>
        </w:rPr>
        <w:t xml:space="preserve">dle příslušného povolovacího režimu </w:t>
      </w:r>
      <w:r w:rsidR="005E6563">
        <w:rPr>
          <w:rFonts w:ascii="Tahoma" w:hAnsi="Tahoma" w:cs="Tahoma"/>
          <w:b/>
          <w:bCs/>
          <w:sz w:val="22"/>
          <w:szCs w:val="22"/>
        </w:rPr>
        <w:t xml:space="preserve">tak, aby mohlo být toto </w:t>
      </w:r>
      <w:r w:rsidR="00C072AC">
        <w:rPr>
          <w:rFonts w:ascii="Tahoma" w:hAnsi="Tahoma" w:cs="Tahoma"/>
          <w:b/>
          <w:bCs/>
          <w:sz w:val="22"/>
          <w:szCs w:val="22"/>
        </w:rPr>
        <w:t>povolení</w:t>
      </w:r>
      <w:r w:rsidR="005E6563">
        <w:rPr>
          <w:rFonts w:ascii="Tahoma" w:hAnsi="Tahoma" w:cs="Tahoma"/>
          <w:b/>
          <w:bCs/>
          <w:sz w:val="22"/>
          <w:szCs w:val="22"/>
        </w:rPr>
        <w:t xml:space="preserve"> </w:t>
      </w:r>
      <w:r w:rsidR="009941BE">
        <w:rPr>
          <w:rFonts w:ascii="Tahoma" w:hAnsi="Tahoma" w:cs="Tahoma"/>
          <w:b/>
          <w:bCs/>
          <w:sz w:val="22"/>
          <w:szCs w:val="22"/>
        </w:rPr>
        <w:t>stavebním úřadem</w:t>
      </w:r>
      <w:r w:rsidR="005E6563">
        <w:rPr>
          <w:rFonts w:ascii="Tahoma" w:hAnsi="Tahoma" w:cs="Tahoma"/>
          <w:b/>
          <w:bCs/>
          <w:sz w:val="22"/>
          <w:szCs w:val="22"/>
        </w:rPr>
        <w:t xml:space="preserve"> vydáno.</w:t>
      </w:r>
    </w:p>
    <w:p w14:paraId="12A8A42B" w14:textId="7363FC47" w:rsidR="00514EB9" w:rsidRDefault="00514EB9" w:rsidP="00644C3A">
      <w:pPr>
        <w:pStyle w:val="Smlouva-eslo"/>
        <w:widowControl/>
        <w:spacing w:before="60" w:line="240" w:lineRule="auto"/>
        <w:ind w:left="92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Součástí projektové dokumentace bude </w:t>
      </w:r>
      <w:r w:rsidR="00B27CBB">
        <w:rPr>
          <w:rFonts w:ascii="Tahoma" w:hAnsi="Tahoma" w:cs="Tahoma"/>
          <w:sz w:val="22"/>
          <w:szCs w:val="22"/>
        </w:rPr>
        <w:t xml:space="preserve">kompletní </w:t>
      </w:r>
      <w:r>
        <w:rPr>
          <w:rFonts w:ascii="Tahoma" w:hAnsi="Tahoma" w:cs="Tahoma"/>
          <w:sz w:val="22"/>
          <w:szCs w:val="22"/>
        </w:rPr>
        <w:t>DOKLADOVÁ ČÁST obsahující výsledky projednání projektové dokumentace</w:t>
      </w:r>
      <w:r w:rsidR="00B27CBB">
        <w:rPr>
          <w:rFonts w:ascii="Tahoma" w:hAnsi="Tahoma" w:cs="Tahoma"/>
          <w:sz w:val="22"/>
          <w:szCs w:val="22"/>
        </w:rPr>
        <w:t xml:space="preserve"> stavebního záměru</w:t>
      </w:r>
      <w:r>
        <w:rPr>
          <w:rFonts w:ascii="Tahoma" w:hAnsi="Tahoma" w:cs="Tahoma"/>
          <w:sz w:val="22"/>
          <w:szCs w:val="22"/>
        </w:rPr>
        <w:t xml:space="preserve"> </w:t>
      </w:r>
      <w:r w:rsidR="00B27CBB">
        <w:rPr>
          <w:rFonts w:ascii="Tahoma" w:hAnsi="Tahoma" w:cs="Tahoma"/>
          <w:sz w:val="22"/>
          <w:szCs w:val="22"/>
        </w:rPr>
        <w:t>v rámci inženýrské činnosti uvedené v čl. XI odst. 2 této smlouvy.</w:t>
      </w:r>
    </w:p>
    <w:p w14:paraId="5F99F8E4" w14:textId="43C0DD39" w:rsidR="00644C3A" w:rsidRPr="00E0485A" w:rsidRDefault="00644C3A" w:rsidP="00644C3A">
      <w:pPr>
        <w:pStyle w:val="Smlouva-eslo"/>
        <w:widowControl/>
        <w:spacing w:before="60" w:line="240" w:lineRule="auto"/>
        <w:ind w:left="924"/>
        <w:rPr>
          <w:rFonts w:ascii="Tahoma" w:hAnsi="Tahoma" w:cs="Tahoma"/>
          <w:sz w:val="22"/>
          <w:szCs w:val="22"/>
        </w:rPr>
      </w:pPr>
      <w:r w:rsidRPr="00E0485A">
        <w:rPr>
          <w:rFonts w:ascii="Tahoma" w:hAnsi="Tahoma" w:cs="Tahoma"/>
          <w:sz w:val="22"/>
          <w:szCs w:val="22"/>
        </w:rPr>
        <w:t>Projektová dokumentace bude zpracována do podrobností nezbytných pro zpracování nabídky pro realizaci stavby dle § 89 až § 95 zákona č. 134/2016 Sb., o zadávání veřejných zakázek</w:t>
      </w:r>
      <w:r w:rsidR="000F3C73">
        <w:rPr>
          <w:rFonts w:ascii="Tahoma" w:hAnsi="Tahoma" w:cs="Tahoma"/>
          <w:sz w:val="22"/>
          <w:szCs w:val="22"/>
        </w:rPr>
        <w:t>, ve znění pozdějších předpisů</w:t>
      </w:r>
      <w:r w:rsidRPr="00E0485A">
        <w:rPr>
          <w:rFonts w:ascii="Tahoma" w:hAnsi="Tahoma" w:cs="Tahoma"/>
          <w:sz w:val="22"/>
          <w:szCs w:val="22"/>
        </w:rPr>
        <w:t xml:space="preserve"> (dále jen „zákon č. 134/2016 Sb.“) a v rozsahu a struktuře dle vyhlášky č. 169/2016 Sb., o stanovení rozsahu dokumentace veřejné zakázky na stavební práce a soupisu stavebních prací, dodávek a služeb s výkazem výměr</w:t>
      </w:r>
      <w:r w:rsidR="000F3C73">
        <w:rPr>
          <w:rFonts w:ascii="Tahoma" w:hAnsi="Tahoma" w:cs="Tahoma"/>
          <w:sz w:val="22"/>
          <w:szCs w:val="22"/>
        </w:rPr>
        <w:t>, ve znění pozdějších předpisů</w:t>
      </w:r>
      <w:r w:rsidRPr="00E0485A">
        <w:rPr>
          <w:rFonts w:ascii="Tahoma" w:hAnsi="Tahoma" w:cs="Tahoma"/>
          <w:sz w:val="22"/>
          <w:szCs w:val="22"/>
        </w:rPr>
        <w:t xml:space="preserve"> (dále jen „</w:t>
      </w:r>
      <w:r w:rsidR="000F3C73">
        <w:rPr>
          <w:rFonts w:ascii="Tahoma" w:hAnsi="Tahoma" w:cs="Tahoma"/>
          <w:sz w:val="22"/>
          <w:szCs w:val="22"/>
        </w:rPr>
        <w:t>vyhláška č.</w:t>
      </w:r>
      <w:r w:rsidR="00315740">
        <w:rPr>
          <w:rFonts w:ascii="Tahoma" w:hAnsi="Tahoma" w:cs="Tahoma"/>
          <w:sz w:val="22"/>
          <w:szCs w:val="22"/>
        </w:rPr>
        <w:t> </w:t>
      </w:r>
      <w:r w:rsidR="000F3C73">
        <w:rPr>
          <w:rFonts w:ascii="Tahoma" w:hAnsi="Tahoma" w:cs="Tahoma"/>
          <w:sz w:val="22"/>
          <w:szCs w:val="22"/>
        </w:rPr>
        <w:t>169/2016 Sb.</w:t>
      </w:r>
      <w:r w:rsidRPr="00E0485A">
        <w:rPr>
          <w:rFonts w:ascii="Tahoma" w:hAnsi="Tahoma" w:cs="Tahoma"/>
          <w:sz w:val="22"/>
          <w:szCs w:val="22"/>
        </w:rPr>
        <w:t>“).</w:t>
      </w:r>
    </w:p>
    <w:p w14:paraId="5E1D23EB" w14:textId="474553D4" w:rsidR="0081052A" w:rsidRDefault="00644C3A" w:rsidP="006A5A36">
      <w:pPr>
        <w:pStyle w:val="Smlouva-eslo"/>
        <w:widowControl/>
        <w:spacing w:before="60" w:line="240" w:lineRule="auto"/>
        <w:ind w:left="924"/>
        <w:rPr>
          <w:rFonts w:ascii="Tahoma" w:hAnsi="Tahoma" w:cs="Tahoma"/>
          <w:sz w:val="22"/>
          <w:szCs w:val="22"/>
        </w:rPr>
      </w:pPr>
      <w:r w:rsidRPr="00E0485A">
        <w:rPr>
          <w:rFonts w:ascii="Tahoma" w:hAnsi="Tahoma" w:cs="Tahoma"/>
          <w:sz w:val="22"/>
          <w:szCs w:val="22"/>
        </w:rPr>
        <w:t>Projektová dokumentace bude obsahovat dokumentaci stavebních objektů a provozních souborů</w:t>
      </w:r>
      <w:r w:rsidR="006A5A36">
        <w:rPr>
          <w:rFonts w:ascii="Tahoma" w:hAnsi="Tahoma" w:cs="Tahoma"/>
          <w:sz w:val="22"/>
          <w:szCs w:val="22"/>
        </w:rPr>
        <w:t>.</w:t>
      </w:r>
    </w:p>
    <w:p w14:paraId="483AEFE3" w14:textId="07E2C0D3" w:rsidR="00E24CEE" w:rsidRPr="00FE2669" w:rsidRDefault="006A5A36" w:rsidP="00E24CEE">
      <w:pPr>
        <w:pStyle w:val="Smlouva-eslo"/>
        <w:widowControl/>
        <w:spacing w:before="60" w:line="240" w:lineRule="auto"/>
        <w:ind w:left="92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Dále bude projektová dokumentace obsahovat</w:t>
      </w:r>
      <w:r w:rsidR="00644C3A" w:rsidRPr="00E0485A">
        <w:rPr>
          <w:rFonts w:ascii="Tahoma" w:hAnsi="Tahoma" w:cs="Tahoma"/>
          <w:sz w:val="22"/>
          <w:szCs w:val="22"/>
        </w:rPr>
        <w:t> </w:t>
      </w:r>
      <w:r w:rsidRPr="00FE2669">
        <w:rPr>
          <w:rFonts w:ascii="Tahoma" w:hAnsi="Tahoma" w:cs="Tahoma"/>
          <w:sz w:val="22"/>
          <w:szCs w:val="22"/>
        </w:rPr>
        <w:t>soupis stavebních prací, dodávek a</w:t>
      </w:r>
      <w:r w:rsidR="00315740">
        <w:rPr>
          <w:rFonts w:ascii="Tahoma" w:hAnsi="Tahoma" w:cs="Tahoma"/>
          <w:sz w:val="22"/>
          <w:szCs w:val="22"/>
        </w:rPr>
        <w:t> </w:t>
      </w:r>
      <w:r w:rsidRPr="00FE2669">
        <w:rPr>
          <w:rFonts w:ascii="Tahoma" w:hAnsi="Tahoma" w:cs="Tahoma"/>
          <w:sz w:val="22"/>
          <w:szCs w:val="22"/>
        </w:rPr>
        <w:t>služeb s výkazem výměr (dále jen „soupis prací“) zpracovaný dle vyhlášky č. 169/2016 Sb. Soupis prací bude členěný dle jednotlivých stavebních a</w:t>
      </w:r>
      <w:r w:rsidR="00315740">
        <w:rPr>
          <w:rFonts w:ascii="Tahoma" w:hAnsi="Tahoma" w:cs="Tahoma"/>
          <w:sz w:val="22"/>
          <w:szCs w:val="22"/>
        </w:rPr>
        <w:t> </w:t>
      </w:r>
      <w:r w:rsidRPr="00FE2669">
        <w:rPr>
          <w:rFonts w:ascii="Tahoma" w:hAnsi="Tahoma" w:cs="Tahoma"/>
          <w:sz w:val="22"/>
          <w:szCs w:val="22"/>
        </w:rPr>
        <w:t xml:space="preserve">inženýrských objektů a provozních souborů v členění podle </w:t>
      </w:r>
      <w:r w:rsidR="00E24CEE">
        <w:rPr>
          <w:rFonts w:ascii="Tahoma" w:hAnsi="Tahoma" w:cs="Tahoma"/>
          <w:sz w:val="22"/>
          <w:szCs w:val="22"/>
        </w:rPr>
        <w:t>projektové dokumentace</w:t>
      </w:r>
      <w:r>
        <w:rPr>
          <w:rFonts w:ascii="Tahoma" w:hAnsi="Tahoma" w:cs="Tahoma"/>
          <w:sz w:val="22"/>
          <w:szCs w:val="22"/>
        </w:rPr>
        <w:t xml:space="preserve">. </w:t>
      </w:r>
      <w:r w:rsidRPr="00185080">
        <w:rPr>
          <w:rFonts w:ascii="Tahoma" w:hAnsi="Tahoma" w:cs="Tahoma"/>
          <w:sz w:val="22"/>
          <w:szCs w:val="22"/>
        </w:rPr>
        <w:t xml:space="preserve">Jedno vyhotovení </w:t>
      </w:r>
      <w:r>
        <w:rPr>
          <w:rFonts w:ascii="Tahoma" w:hAnsi="Tahoma" w:cs="Tahoma"/>
          <w:sz w:val="22"/>
          <w:szCs w:val="22"/>
        </w:rPr>
        <w:t>dokumentace bude</w:t>
      </w:r>
      <w:r w:rsidRPr="001F12A8">
        <w:rPr>
          <w:rFonts w:ascii="Tahoma" w:hAnsi="Tahoma" w:cs="Tahoma"/>
          <w:sz w:val="22"/>
          <w:szCs w:val="22"/>
        </w:rPr>
        <w:t xml:space="preserve"> obsahovat navíc oceněný soupis prací</w:t>
      </w:r>
      <w:r w:rsidRPr="00FE2669">
        <w:rPr>
          <w:rFonts w:ascii="Tahoma" w:hAnsi="Tahoma" w:cs="Tahoma"/>
          <w:sz w:val="22"/>
          <w:szCs w:val="22"/>
        </w:rPr>
        <w:t>. Oceněný soupis prací (tzv. oceněný položkový rozpočet nákladů stavby) bude zpracován ve struktuře a členění dle jednotlivých stavebních a inženýrských objektů a provozních souborů.</w:t>
      </w:r>
      <w:r w:rsidR="00B714F1">
        <w:rPr>
          <w:rFonts w:ascii="Tahoma" w:hAnsi="Tahoma" w:cs="Tahoma"/>
          <w:sz w:val="22"/>
          <w:szCs w:val="22"/>
        </w:rPr>
        <w:t xml:space="preserve"> </w:t>
      </w:r>
      <w:r w:rsidR="00E24CEE" w:rsidRPr="00521520">
        <w:rPr>
          <w:rFonts w:ascii="Tahoma" w:hAnsi="Tahoma" w:cs="Tahoma"/>
          <w:sz w:val="22"/>
          <w:szCs w:val="22"/>
        </w:rPr>
        <w:t>Projektované stavební práce a dodávky v oceněném soupisu prací musí být oceněny dle některé platné standardizované cenové soustavy v její aktuální cenové úrovni platné v době zpracování. Zhotovitelem zvolená standardizovaná cenová soustava (standardizovaný ceník stavebních prací) musí vycházet z obecně přijatelných principů a transparentního základu a musí splňovat definici cenové soustavy podle § 11 vyhlášky č. 169/2016 Sb., např. ceníky společností RTS, ÚRS, ASPE a jiných. V soupisu prací nesmí být uvedeny soubory a</w:t>
      </w:r>
      <w:r w:rsidR="00315740">
        <w:rPr>
          <w:rFonts w:ascii="Tahoma" w:hAnsi="Tahoma" w:cs="Tahoma"/>
          <w:sz w:val="22"/>
          <w:szCs w:val="22"/>
        </w:rPr>
        <w:t> </w:t>
      </w:r>
      <w:r w:rsidR="00E24CEE" w:rsidRPr="00521520">
        <w:rPr>
          <w:rFonts w:ascii="Tahoma" w:hAnsi="Tahoma" w:cs="Tahoma"/>
          <w:sz w:val="22"/>
          <w:szCs w:val="22"/>
        </w:rPr>
        <w:t xml:space="preserve">komplety. Zhotovitel je povinen používat přednostně položky ze zvolené cenové soustavy. Pokud zhotovitel </w:t>
      </w:r>
      <w:r w:rsidR="00E24CEE" w:rsidRPr="00521520">
        <w:rPr>
          <w:rFonts w:ascii="Tahoma" w:hAnsi="Tahoma" w:cs="Tahoma"/>
          <w:sz w:val="22"/>
          <w:szCs w:val="22"/>
        </w:rPr>
        <w:lastRenderedPageBreak/>
        <w:t>uvede ve výjimečných odůvodněných případech tzv. vlastní položky, které nejsou definovány v použité cenové soustavě, uvede jejich přesnou specifikaci a způsob jejich ocenění doložený např. průzkumem trhu. Součástí soupisu prací budou také jednotkové ceny stavebních prací, které jsou uvedeny v</w:t>
      </w:r>
      <w:r w:rsidR="00315740">
        <w:rPr>
          <w:rFonts w:ascii="Tahoma" w:hAnsi="Tahoma" w:cs="Tahoma"/>
          <w:sz w:val="22"/>
          <w:szCs w:val="22"/>
        </w:rPr>
        <w:t> </w:t>
      </w:r>
      <w:r w:rsidR="00E24CEE" w:rsidRPr="00521520">
        <w:rPr>
          <w:rFonts w:ascii="Tahoma" w:hAnsi="Tahoma" w:cs="Tahoma"/>
          <w:sz w:val="22"/>
          <w:szCs w:val="22"/>
        </w:rPr>
        <w:t>cenové soustavě. Pokud bude jednotková cena vyšší než jednotková cena uvedená v cenové soustavě, bude nutné tento rozdíl zhotovitelem vysvětlit.</w:t>
      </w:r>
    </w:p>
    <w:p w14:paraId="3BF0DC39" w14:textId="64FE263B" w:rsidR="00644C3A" w:rsidRDefault="00644C3A" w:rsidP="00644C3A">
      <w:pPr>
        <w:pStyle w:val="Smlouva-eslo"/>
        <w:widowControl/>
        <w:spacing w:before="60" w:line="240" w:lineRule="auto"/>
        <w:ind w:left="924"/>
        <w:rPr>
          <w:rFonts w:ascii="Tahoma" w:hAnsi="Tahoma" w:cs="Tahoma"/>
          <w:sz w:val="22"/>
          <w:szCs w:val="22"/>
        </w:rPr>
      </w:pPr>
      <w:r w:rsidRPr="00E0485A">
        <w:rPr>
          <w:rFonts w:ascii="Tahoma" w:hAnsi="Tahoma" w:cs="Tahoma"/>
          <w:sz w:val="22"/>
          <w:szCs w:val="22"/>
        </w:rPr>
        <w:t>Technické podmínky uvedené v projektové dokumentaci nesmí být stanoveny tak, aby určitým dodavatelům bezdůvodně přímo nebo nepřímo zaručovaly konkurenční výhodu nebo vytvářely bezdůvodné překážky hospodářské soutěže.</w:t>
      </w:r>
      <w:r w:rsidR="00E24CEE">
        <w:rPr>
          <w:rFonts w:ascii="Tahoma" w:hAnsi="Tahoma" w:cs="Tahoma"/>
          <w:sz w:val="22"/>
          <w:szCs w:val="22"/>
        </w:rPr>
        <w:t xml:space="preserve"> </w:t>
      </w:r>
      <w:r w:rsidR="00E24CEE" w:rsidRPr="006B17B7">
        <w:rPr>
          <w:rFonts w:ascii="Tahoma" w:hAnsi="Tahoma" w:cs="Tahoma"/>
          <w:sz w:val="22"/>
          <w:szCs w:val="22"/>
        </w:rPr>
        <w:t>Technické podmínky budou v souladu s předpisy a normami České republiky a Evropských společenství v oblasti výstavby a stavebnictví.</w:t>
      </w:r>
      <w:r w:rsidR="00E24CEE">
        <w:rPr>
          <w:rFonts w:ascii="Tahoma" w:hAnsi="Tahoma" w:cs="Tahoma"/>
          <w:sz w:val="22"/>
          <w:szCs w:val="22"/>
        </w:rPr>
        <w:t xml:space="preserve"> Tato skutečnost bude potvrzena v</w:t>
      </w:r>
      <w:r w:rsidR="00315740">
        <w:rPr>
          <w:rFonts w:ascii="Tahoma" w:hAnsi="Tahoma" w:cs="Tahoma"/>
          <w:sz w:val="22"/>
          <w:szCs w:val="22"/>
        </w:rPr>
        <w:t> </w:t>
      </w:r>
      <w:r w:rsidR="00E24CEE">
        <w:rPr>
          <w:rFonts w:ascii="Tahoma" w:hAnsi="Tahoma" w:cs="Tahoma"/>
          <w:sz w:val="22"/>
          <w:szCs w:val="22"/>
        </w:rPr>
        <w:t>o</w:t>
      </w:r>
      <w:r w:rsidR="00E24CEE" w:rsidRPr="006B17B7">
        <w:rPr>
          <w:rFonts w:ascii="Tahoma" w:hAnsi="Tahoma" w:cs="Tahoma"/>
          <w:sz w:val="22"/>
          <w:szCs w:val="22"/>
        </w:rPr>
        <w:t>ceněn</w:t>
      </w:r>
      <w:r w:rsidR="00E24CEE">
        <w:rPr>
          <w:rFonts w:ascii="Tahoma" w:hAnsi="Tahoma" w:cs="Tahoma"/>
          <w:sz w:val="22"/>
          <w:szCs w:val="22"/>
        </w:rPr>
        <w:t xml:space="preserve">ém </w:t>
      </w:r>
      <w:r w:rsidR="00E24CEE" w:rsidRPr="006B17B7">
        <w:rPr>
          <w:rFonts w:ascii="Tahoma" w:hAnsi="Tahoma" w:cs="Tahoma"/>
          <w:sz w:val="22"/>
          <w:szCs w:val="22"/>
        </w:rPr>
        <w:t>soupis</w:t>
      </w:r>
      <w:r w:rsidR="00E24CEE">
        <w:rPr>
          <w:rFonts w:ascii="Tahoma" w:hAnsi="Tahoma" w:cs="Tahoma"/>
          <w:sz w:val="22"/>
          <w:szCs w:val="22"/>
        </w:rPr>
        <w:t>u</w:t>
      </w:r>
      <w:r w:rsidR="00E24CEE" w:rsidRPr="006B17B7">
        <w:rPr>
          <w:rFonts w:ascii="Tahoma" w:hAnsi="Tahoma" w:cs="Tahoma"/>
          <w:sz w:val="22"/>
          <w:szCs w:val="22"/>
        </w:rPr>
        <w:t xml:space="preserve"> prací </w:t>
      </w:r>
      <w:r w:rsidR="00E24CEE">
        <w:rPr>
          <w:rFonts w:ascii="Tahoma" w:hAnsi="Tahoma" w:cs="Tahoma"/>
          <w:sz w:val="22"/>
          <w:szCs w:val="22"/>
        </w:rPr>
        <w:t xml:space="preserve">a podepsána </w:t>
      </w:r>
      <w:r w:rsidR="00E24CEE" w:rsidRPr="006B17B7">
        <w:rPr>
          <w:rFonts w:ascii="Tahoma" w:hAnsi="Tahoma" w:cs="Tahoma"/>
          <w:sz w:val="22"/>
          <w:szCs w:val="22"/>
        </w:rPr>
        <w:t>zpracovatelem rozpočtu.</w:t>
      </w:r>
    </w:p>
    <w:p w14:paraId="6C91AAD9" w14:textId="0FEA1788" w:rsidR="00C970BE" w:rsidRDefault="00C970BE" w:rsidP="00C970BE">
      <w:pPr>
        <w:pStyle w:val="Smlouva-eslo"/>
        <w:widowControl/>
        <w:spacing w:before="60" w:line="240" w:lineRule="auto"/>
        <w:ind w:left="924"/>
        <w:rPr>
          <w:rFonts w:ascii="Tahoma" w:hAnsi="Tahoma" w:cs="Tahoma"/>
          <w:sz w:val="22"/>
          <w:szCs w:val="22"/>
        </w:rPr>
      </w:pPr>
      <w:bookmarkStart w:id="2" w:name="_Hlk42167130"/>
      <w:r>
        <w:rPr>
          <w:rFonts w:ascii="Tahoma" w:hAnsi="Tahoma" w:cs="Tahoma"/>
          <w:sz w:val="22"/>
          <w:szCs w:val="22"/>
        </w:rPr>
        <w:t>Předmětem této části díla je rovněž zpracování</w:t>
      </w:r>
      <w:r w:rsidRPr="00080BAF">
        <w:rPr>
          <w:rFonts w:ascii="Tahoma" w:hAnsi="Tahoma" w:cs="Tahoma"/>
          <w:sz w:val="22"/>
          <w:szCs w:val="22"/>
        </w:rPr>
        <w:t xml:space="preserve"> návrh</w:t>
      </w:r>
      <w:r>
        <w:rPr>
          <w:rFonts w:ascii="Tahoma" w:hAnsi="Tahoma" w:cs="Tahoma"/>
          <w:sz w:val="22"/>
          <w:szCs w:val="22"/>
        </w:rPr>
        <w:t>u</w:t>
      </w:r>
      <w:r w:rsidRPr="00080BAF">
        <w:rPr>
          <w:rFonts w:ascii="Tahoma" w:hAnsi="Tahoma" w:cs="Tahoma"/>
          <w:sz w:val="22"/>
          <w:szCs w:val="22"/>
        </w:rPr>
        <w:t xml:space="preserve"> časového harmonogramu stavby</w:t>
      </w:r>
      <w:r>
        <w:rPr>
          <w:rFonts w:ascii="Tahoma" w:hAnsi="Tahoma" w:cs="Tahoma"/>
          <w:sz w:val="22"/>
          <w:szCs w:val="22"/>
        </w:rPr>
        <w:t>.</w:t>
      </w:r>
    </w:p>
    <w:bookmarkEnd w:id="2"/>
    <w:p w14:paraId="1CBDE936" w14:textId="77777777" w:rsidR="00A54991" w:rsidRPr="00080BAF" w:rsidRDefault="00A54991" w:rsidP="004D352F">
      <w:pPr>
        <w:pStyle w:val="OdstavecSmlouvy"/>
        <w:keepLines w:val="0"/>
        <w:widowControl w:val="0"/>
        <w:numPr>
          <w:ilvl w:val="0"/>
          <w:numId w:val="18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Jednotlivé dokumenty, které jsou předmětem díla, budou objednateli předány takto:</w:t>
      </w:r>
    </w:p>
    <w:p w14:paraId="3CA873FD" w14:textId="3C710C02" w:rsidR="00A54991" w:rsidRPr="00775F19" w:rsidRDefault="00A54991" w:rsidP="004D352F">
      <w:pPr>
        <w:pStyle w:val="slovanPododstavecSmlouvy"/>
        <w:numPr>
          <w:ilvl w:val="0"/>
          <w:numId w:val="12"/>
        </w:numPr>
        <w:tabs>
          <w:tab w:val="clear" w:pos="284"/>
          <w:tab w:val="clear" w:pos="786"/>
          <w:tab w:val="clear" w:pos="1260"/>
          <w:tab w:val="clear" w:pos="1980"/>
          <w:tab w:val="clear" w:pos="3960"/>
        </w:tabs>
        <w:spacing w:before="60"/>
        <w:ind w:left="714" w:hanging="357"/>
        <w:rPr>
          <w:rFonts w:ascii="Tahoma" w:hAnsi="Tahoma" w:cs="Tahoma"/>
          <w:sz w:val="22"/>
          <w:szCs w:val="22"/>
        </w:rPr>
      </w:pPr>
      <w:r w:rsidRPr="00775F19">
        <w:rPr>
          <w:rFonts w:ascii="Tahoma" w:hAnsi="Tahoma" w:cs="Tahoma"/>
          <w:sz w:val="22"/>
          <w:szCs w:val="22"/>
        </w:rPr>
        <w:t>dokumentace dle odst</w:t>
      </w:r>
      <w:r w:rsidR="00297F60" w:rsidRPr="00775F19">
        <w:rPr>
          <w:rFonts w:ascii="Tahoma" w:hAnsi="Tahoma" w:cs="Tahoma"/>
          <w:sz w:val="22"/>
          <w:szCs w:val="22"/>
        </w:rPr>
        <w:t>. </w:t>
      </w:r>
      <w:r w:rsidRPr="00775F19">
        <w:rPr>
          <w:rFonts w:ascii="Tahoma" w:hAnsi="Tahoma" w:cs="Tahoma"/>
          <w:sz w:val="22"/>
          <w:szCs w:val="22"/>
        </w:rPr>
        <w:t>2 bodu 2</w:t>
      </w:r>
      <w:r w:rsidR="00C273BB" w:rsidRPr="00775F19">
        <w:rPr>
          <w:rFonts w:ascii="Tahoma" w:hAnsi="Tahoma" w:cs="Tahoma"/>
          <w:sz w:val="22"/>
          <w:szCs w:val="22"/>
        </w:rPr>
        <w:t>.1</w:t>
      </w:r>
      <w:r w:rsidRPr="00775F19">
        <w:rPr>
          <w:rFonts w:ascii="Tahoma" w:hAnsi="Tahoma" w:cs="Tahoma"/>
          <w:sz w:val="22"/>
          <w:szCs w:val="22"/>
        </w:rPr>
        <w:t xml:space="preserve"> tohoto článku </w:t>
      </w:r>
      <w:r w:rsidR="00C273BB" w:rsidRPr="00775F19">
        <w:rPr>
          <w:rFonts w:ascii="Tahoma" w:hAnsi="Tahoma" w:cs="Tahoma"/>
          <w:sz w:val="22"/>
          <w:szCs w:val="22"/>
        </w:rPr>
        <w:t xml:space="preserve">smlouvy </w:t>
      </w:r>
      <w:r w:rsidRPr="00775F19">
        <w:rPr>
          <w:rFonts w:ascii="Tahoma" w:hAnsi="Tahoma" w:cs="Tahoma"/>
          <w:sz w:val="22"/>
          <w:szCs w:val="22"/>
        </w:rPr>
        <w:t>bud</w:t>
      </w:r>
      <w:r w:rsidR="008224BF">
        <w:rPr>
          <w:rFonts w:ascii="Tahoma" w:hAnsi="Tahoma" w:cs="Tahoma"/>
          <w:sz w:val="22"/>
          <w:szCs w:val="22"/>
        </w:rPr>
        <w:t>e</w:t>
      </w:r>
      <w:r w:rsidRPr="00775F19">
        <w:rPr>
          <w:rFonts w:ascii="Tahoma" w:hAnsi="Tahoma" w:cs="Tahoma"/>
          <w:sz w:val="22"/>
          <w:szCs w:val="22"/>
        </w:rPr>
        <w:t xml:space="preserve"> objednateli dodán</w:t>
      </w:r>
      <w:r w:rsidR="008224BF">
        <w:rPr>
          <w:rFonts w:ascii="Tahoma" w:hAnsi="Tahoma" w:cs="Tahoma"/>
          <w:sz w:val="22"/>
          <w:szCs w:val="22"/>
        </w:rPr>
        <w:t>a</w:t>
      </w:r>
      <w:r w:rsidRPr="00775F19">
        <w:rPr>
          <w:rFonts w:ascii="Tahoma" w:hAnsi="Tahoma" w:cs="Tahoma"/>
          <w:sz w:val="22"/>
          <w:szCs w:val="22"/>
        </w:rPr>
        <w:t xml:space="preserve"> v </w:t>
      </w:r>
      <w:r w:rsidR="008224BF">
        <w:rPr>
          <w:rFonts w:ascii="Tahoma" w:hAnsi="Tahoma" w:cs="Tahoma"/>
          <w:sz w:val="22"/>
          <w:szCs w:val="22"/>
        </w:rPr>
        <w:t>1</w:t>
      </w:r>
      <w:r w:rsidR="00F7009E">
        <w:rPr>
          <w:rFonts w:ascii="Tahoma" w:hAnsi="Tahoma" w:cs="Tahoma"/>
          <w:sz w:val="22"/>
          <w:szCs w:val="22"/>
        </w:rPr>
        <w:t> </w:t>
      </w:r>
      <w:r w:rsidR="008224BF">
        <w:rPr>
          <w:rFonts w:ascii="Tahoma" w:hAnsi="Tahoma" w:cs="Tahoma"/>
          <w:sz w:val="22"/>
          <w:szCs w:val="22"/>
        </w:rPr>
        <w:t>listinném</w:t>
      </w:r>
      <w:r w:rsidR="008224BF" w:rsidRPr="00775F19">
        <w:rPr>
          <w:rFonts w:ascii="Tahoma" w:hAnsi="Tahoma" w:cs="Tahoma"/>
          <w:sz w:val="22"/>
          <w:szCs w:val="22"/>
        </w:rPr>
        <w:t xml:space="preserve"> </w:t>
      </w:r>
      <w:r w:rsidRPr="00775F19">
        <w:rPr>
          <w:rFonts w:ascii="Tahoma" w:hAnsi="Tahoma" w:cs="Tahoma"/>
          <w:sz w:val="22"/>
          <w:szCs w:val="22"/>
        </w:rPr>
        <w:t>vyhotovení a 1x na CD ve formátu pro texty *.doc (*.</w:t>
      </w:r>
      <w:proofErr w:type="spellStart"/>
      <w:r w:rsidRPr="00775F19">
        <w:rPr>
          <w:rFonts w:ascii="Tahoma" w:hAnsi="Tahoma" w:cs="Tahoma"/>
          <w:sz w:val="22"/>
          <w:szCs w:val="22"/>
        </w:rPr>
        <w:t>rtf</w:t>
      </w:r>
      <w:proofErr w:type="spellEnd"/>
      <w:r w:rsidRPr="00775F19">
        <w:rPr>
          <w:rFonts w:ascii="Tahoma" w:hAnsi="Tahoma" w:cs="Tahoma"/>
          <w:sz w:val="22"/>
          <w:szCs w:val="22"/>
        </w:rPr>
        <w:t>), pro tabulky *.</w:t>
      </w:r>
      <w:proofErr w:type="spellStart"/>
      <w:r w:rsidRPr="00775F19">
        <w:rPr>
          <w:rFonts w:ascii="Tahoma" w:hAnsi="Tahoma" w:cs="Tahoma"/>
          <w:sz w:val="22"/>
          <w:szCs w:val="22"/>
        </w:rPr>
        <w:t>xls</w:t>
      </w:r>
      <w:proofErr w:type="spellEnd"/>
      <w:r w:rsidRPr="00775F19">
        <w:rPr>
          <w:rFonts w:ascii="Tahoma" w:hAnsi="Tahoma" w:cs="Tahoma"/>
          <w:sz w:val="22"/>
          <w:szCs w:val="22"/>
        </w:rPr>
        <w:t>, pro</w:t>
      </w:r>
      <w:r w:rsidR="00C273BB" w:rsidRPr="00775F19">
        <w:rPr>
          <w:rFonts w:ascii="Tahoma" w:hAnsi="Tahoma" w:cs="Tahoma"/>
          <w:sz w:val="22"/>
          <w:szCs w:val="22"/>
        </w:rPr>
        <w:t> </w:t>
      </w:r>
      <w:r w:rsidRPr="00775F19">
        <w:rPr>
          <w:rFonts w:ascii="Tahoma" w:hAnsi="Tahoma" w:cs="Tahoma"/>
          <w:sz w:val="22"/>
          <w:szCs w:val="22"/>
        </w:rPr>
        <w:t>skenované dokumenty *.</w:t>
      </w:r>
      <w:proofErr w:type="spellStart"/>
      <w:r w:rsidRPr="00775F19">
        <w:rPr>
          <w:rFonts w:ascii="Tahoma" w:hAnsi="Tahoma" w:cs="Tahoma"/>
          <w:sz w:val="22"/>
          <w:szCs w:val="22"/>
        </w:rPr>
        <w:t>pdf</w:t>
      </w:r>
      <w:proofErr w:type="spellEnd"/>
      <w:r w:rsidRPr="00775F19">
        <w:rPr>
          <w:rFonts w:ascii="Tahoma" w:hAnsi="Tahoma" w:cs="Tahoma"/>
          <w:sz w:val="22"/>
          <w:szCs w:val="22"/>
        </w:rPr>
        <w:t>, pro výkresovou dokumentaci *.</w:t>
      </w:r>
      <w:proofErr w:type="spellStart"/>
      <w:r w:rsidRPr="00775F19">
        <w:rPr>
          <w:rFonts w:ascii="Tahoma" w:hAnsi="Tahoma" w:cs="Tahoma"/>
          <w:sz w:val="22"/>
          <w:szCs w:val="22"/>
        </w:rPr>
        <w:t>dwg</w:t>
      </w:r>
      <w:proofErr w:type="spellEnd"/>
      <w:r w:rsidRPr="00775F19">
        <w:rPr>
          <w:rFonts w:ascii="Tahoma" w:hAnsi="Tahoma" w:cs="Tahoma"/>
          <w:sz w:val="22"/>
          <w:szCs w:val="22"/>
        </w:rPr>
        <w:t>,</w:t>
      </w:r>
    </w:p>
    <w:p w14:paraId="606270FE" w14:textId="7FB61F3C" w:rsidR="00E642BC" w:rsidRPr="00536D32" w:rsidRDefault="00A54991" w:rsidP="00536D32">
      <w:pPr>
        <w:pStyle w:val="slovanPododstavecSmlouvy"/>
        <w:numPr>
          <w:ilvl w:val="0"/>
          <w:numId w:val="12"/>
        </w:numPr>
        <w:tabs>
          <w:tab w:val="clear" w:pos="284"/>
          <w:tab w:val="clear" w:pos="786"/>
          <w:tab w:val="clear" w:pos="1260"/>
          <w:tab w:val="clear" w:pos="1980"/>
          <w:tab w:val="clear" w:pos="3960"/>
        </w:tabs>
        <w:spacing w:before="60"/>
        <w:ind w:left="714" w:hanging="357"/>
        <w:rPr>
          <w:rFonts w:ascii="Tahoma" w:hAnsi="Tahoma" w:cs="Tahoma"/>
          <w:sz w:val="22"/>
          <w:szCs w:val="22"/>
        </w:rPr>
      </w:pPr>
      <w:r w:rsidRPr="00644C3A">
        <w:rPr>
          <w:rFonts w:ascii="Tahoma" w:hAnsi="Tahoma" w:cs="Tahoma"/>
          <w:sz w:val="22"/>
          <w:szCs w:val="22"/>
        </w:rPr>
        <w:t>dokumentace dle odst</w:t>
      </w:r>
      <w:r w:rsidR="00297F60" w:rsidRPr="00644C3A">
        <w:rPr>
          <w:rFonts w:ascii="Tahoma" w:hAnsi="Tahoma" w:cs="Tahoma"/>
          <w:sz w:val="22"/>
          <w:szCs w:val="22"/>
        </w:rPr>
        <w:t>. </w:t>
      </w:r>
      <w:r w:rsidRPr="00644C3A">
        <w:rPr>
          <w:rFonts w:ascii="Tahoma" w:hAnsi="Tahoma" w:cs="Tahoma"/>
          <w:sz w:val="22"/>
          <w:szCs w:val="22"/>
        </w:rPr>
        <w:t xml:space="preserve">2 bodu </w:t>
      </w:r>
      <w:r w:rsidR="006E6D18" w:rsidRPr="00644C3A">
        <w:rPr>
          <w:rFonts w:ascii="Tahoma" w:hAnsi="Tahoma" w:cs="Tahoma"/>
          <w:sz w:val="22"/>
          <w:szCs w:val="22"/>
        </w:rPr>
        <w:t>2.</w:t>
      </w:r>
      <w:r w:rsidR="00644C3A" w:rsidRPr="00644C3A">
        <w:rPr>
          <w:rFonts w:ascii="Tahoma" w:hAnsi="Tahoma" w:cs="Tahoma"/>
          <w:sz w:val="22"/>
          <w:szCs w:val="22"/>
        </w:rPr>
        <w:t>2</w:t>
      </w:r>
      <w:r w:rsidR="00F558DE">
        <w:rPr>
          <w:rFonts w:ascii="Tahoma" w:hAnsi="Tahoma" w:cs="Tahoma"/>
          <w:sz w:val="22"/>
          <w:szCs w:val="22"/>
        </w:rPr>
        <w:t xml:space="preserve"> </w:t>
      </w:r>
      <w:r w:rsidRPr="00644C3A">
        <w:rPr>
          <w:rFonts w:ascii="Tahoma" w:hAnsi="Tahoma" w:cs="Tahoma"/>
          <w:sz w:val="22"/>
          <w:szCs w:val="22"/>
        </w:rPr>
        <w:t>tohoto článku smlouvy bud</w:t>
      </w:r>
      <w:r w:rsidR="00370BA6">
        <w:rPr>
          <w:rFonts w:ascii="Tahoma" w:hAnsi="Tahoma" w:cs="Tahoma"/>
          <w:sz w:val="22"/>
          <w:szCs w:val="22"/>
        </w:rPr>
        <w:t>e</w:t>
      </w:r>
      <w:r w:rsidRPr="00644C3A">
        <w:rPr>
          <w:rFonts w:ascii="Tahoma" w:hAnsi="Tahoma" w:cs="Tahoma"/>
          <w:sz w:val="22"/>
          <w:szCs w:val="22"/>
        </w:rPr>
        <w:t xml:space="preserve"> objednateli dodán</w:t>
      </w:r>
      <w:r w:rsidR="00370BA6">
        <w:rPr>
          <w:rFonts w:ascii="Tahoma" w:hAnsi="Tahoma" w:cs="Tahoma"/>
          <w:sz w:val="22"/>
          <w:szCs w:val="22"/>
        </w:rPr>
        <w:t>a</w:t>
      </w:r>
      <w:r w:rsidRPr="00644C3A">
        <w:rPr>
          <w:rFonts w:ascii="Tahoma" w:hAnsi="Tahoma" w:cs="Tahoma"/>
          <w:sz w:val="22"/>
          <w:szCs w:val="22"/>
        </w:rPr>
        <w:t xml:space="preserve"> v</w:t>
      </w:r>
      <w:r w:rsidR="00F7009E">
        <w:rPr>
          <w:rFonts w:ascii="Tahoma" w:hAnsi="Tahoma" w:cs="Tahoma"/>
          <w:sz w:val="22"/>
          <w:szCs w:val="22"/>
        </w:rPr>
        <w:t> </w:t>
      </w:r>
      <w:r w:rsidR="00FE4A8F" w:rsidRPr="00644C3A">
        <w:rPr>
          <w:rFonts w:ascii="Tahoma" w:hAnsi="Tahoma" w:cs="Tahoma"/>
          <w:sz w:val="22"/>
          <w:szCs w:val="22"/>
        </w:rPr>
        <w:t>6</w:t>
      </w:r>
      <w:r w:rsidR="00F7009E">
        <w:rPr>
          <w:rFonts w:ascii="Tahoma" w:hAnsi="Tahoma" w:cs="Tahoma"/>
          <w:sz w:val="22"/>
          <w:szCs w:val="22"/>
        </w:rPr>
        <w:t> </w:t>
      </w:r>
      <w:r w:rsidR="00B714F1">
        <w:rPr>
          <w:rFonts w:ascii="Tahoma" w:hAnsi="Tahoma" w:cs="Tahoma"/>
          <w:sz w:val="22"/>
          <w:szCs w:val="22"/>
        </w:rPr>
        <w:t>listinných</w:t>
      </w:r>
      <w:r w:rsidR="00FE4A8F" w:rsidRPr="00644C3A">
        <w:rPr>
          <w:rFonts w:ascii="Tahoma" w:hAnsi="Tahoma" w:cs="Tahoma"/>
          <w:sz w:val="22"/>
          <w:szCs w:val="22"/>
        </w:rPr>
        <w:t xml:space="preserve"> </w:t>
      </w:r>
      <w:r w:rsidRPr="00644C3A">
        <w:rPr>
          <w:rFonts w:ascii="Tahoma" w:hAnsi="Tahoma" w:cs="Tahoma"/>
          <w:sz w:val="22"/>
          <w:szCs w:val="22"/>
        </w:rPr>
        <w:t>vyhotoveních a 2x na CD ve formátu pro texty *.doc (*.</w:t>
      </w:r>
      <w:proofErr w:type="spellStart"/>
      <w:r w:rsidRPr="00644C3A">
        <w:rPr>
          <w:rFonts w:ascii="Tahoma" w:hAnsi="Tahoma" w:cs="Tahoma"/>
          <w:sz w:val="22"/>
          <w:szCs w:val="22"/>
        </w:rPr>
        <w:t>rtf</w:t>
      </w:r>
      <w:proofErr w:type="spellEnd"/>
      <w:r w:rsidRPr="00644C3A">
        <w:rPr>
          <w:rFonts w:ascii="Tahoma" w:hAnsi="Tahoma" w:cs="Tahoma"/>
          <w:sz w:val="22"/>
          <w:szCs w:val="22"/>
        </w:rPr>
        <w:t>), pro</w:t>
      </w:r>
      <w:r w:rsidR="00C273BB" w:rsidRPr="00644C3A">
        <w:rPr>
          <w:rFonts w:ascii="Tahoma" w:hAnsi="Tahoma" w:cs="Tahoma"/>
          <w:sz w:val="22"/>
          <w:szCs w:val="22"/>
        </w:rPr>
        <w:t> </w:t>
      </w:r>
      <w:r w:rsidRPr="00644C3A">
        <w:rPr>
          <w:rFonts w:ascii="Tahoma" w:hAnsi="Tahoma" w:cs="Tahoma"/>
          <w:sz w:val="22"/>
          <w:szCs w:val="22"/>
        </w:rPr>
        <w:t>rozpočty a výkazy výměr *.</w:t>
      </w:r>
      <w:proofErr w:type="spellStart"/>
      <w:r w:rsidRPr="00644C3A">
        <w:rPr>
          <w:rFonts w:ascii="Tahoma" w:hAnsi="Tahoma" w:cs="Tahoma"/>
          <w:sz w:val="22"/>
          <w:szCs w:val="22"/>
        </w:rPr>
        <w:t>xls</w:t>
      </w:r>
      <w:proofErr w:type="spellEnd"/>
      <w:r w:rsidRPr="00644C3A">
        <w:rPr>
          <w:rFonts w:ascii="Tahoma" w:hAnsi="Tahoma" w:cs="Tahoma"/>
          <w:sz w:val="22"/>
          <w:szCs w:val="22"/>
        </w:rPr>
        <w:t>, pro skenované dokumenty *.</w:t>
      </w:r>
      <w:proofErr w:type="spellStart"/>
      <w:r w:rsidRPr="00644C3A">
        <w:rPr>
          <w:rFonts w:ascii="Tahoma" w:hAnsi="Tahoma" w:cs="Tahoma"/>
          <w:sz w:val="22"/>
          <w:szCs w:val="22"/>
        </w:rPr>
        <w:t>pdf</w:t>
      </w:r>
      <w:proofErr w:type="spellEnd"/>
      <w:r w:rsidRPr="00644C3A">
        <w:rPr>
          <w:rFonts w:ascii="Tahoma" w:hAnsi="Tahoma" w:cs="Tahoma"/>
          <w:sz w:val="22"/>
          <w:szCs w:val="22"/>
        </w:rPr>
        <w:t>, pro výkresovou dokumentaci *.</w:t>
      </w:r>
      <w:proofErr w:type="spellStart"/>
      <w:r w:rsidRPr="00644C3A">
        <w:rPr>
          <w:rFonts w:ascii="Tahoma" w:hAnsi="Tahoma" w:cs="Tahoma"/>
          <w:sz w:val="22"/>
          <w:szCs w:val="22"/>
        </w:rPr>
        <w:t>dwg</w:t>
      </w:r>
      <w:proofErr w:type="spellEnd"/>
      <w:r w:rsidRPr="00644C3A">
        <w:rPr>
          <w:rFonts w:ascii="Tahoma" w:hAnsi="Tahoma" w:cs="Tahoma"/>
          <w:sz w:val="22"/>
          <w:szCs w:val="22"/>
        </w:rPr>
        <w:t xml:space="preserve"> a zároveň *.</w:t>
      </w:r>
      <w:proofErr w:type="spellStart"/>
      <w:r w:rsidRPr="00644C3A">
        <w:rPr>
          <w:rFonts w:ascii="Tahoma" w:hAnsi="Tahoma" w:cs="Tahoma"/>
          <w:sz w:val="22"/>
          <w:szCs w:val="22"/>
        </w:rPr>
        <w:t>pdf</w:t>
      </w:r>
      <w:proofErr w:type="spellEnd"/>
      <w:r w:rsidRPr="00644C3A">
        <w:rPr>
          <w:rFonts w:ascii="Tahoma" w:hAnsi="Tahoma" w:cs="Tahoma"/>
          <w:sz w:val="22"/>
          <w:szCs w:val="22"/>
        </w:rPr>
        <w:t>.</w:t>
      </w:r>
      <w:r w:rsidR="00FE4A8F" w:rsidRPr="00644C3A">
        <w:rPr>
          <w:rFonts w:ascii="Tahoma" w:hAnsi="Tahoma" w:cs="Tahoma"/>
          <w:sz w:val="22"/>
          <w:szCs w:val="22"/>
        </w:rPr>
        <w:t xml:space="preserve"> (jedno CD nebude obsahovat rozpočty, tato skutečnost bude na CD zřetelně označena).</w:t>
      </w:r>
      <w:r w:rsidR="00536D32">
        <w:rPr>
          <w:rFonts w:ascii="Tahoma" w:hAnsi="Tahoma" w:cs="Tahoma"/>
          <w:sz w:val="22"/>
          <w:szCs w:val="22"/>
        </w:rPr>
        <w:t xml:space="preserve"> V tomto počtu jsou započítána i vyhotovení </w:t>
      </w:r>
      <w:r w:rsidR="00E642BC" w:rsidRPr="00536D32">
        <w:rPr>
          <w:rFonts w:ascii="Tahoma" w:hAnsi="Tahoma" w:cs="Tahoma"/>
          <w:sz w:val="22"/>
          <w:szCs w:val="22"/>
        </w:rPr>
        <w:t xml:space="preserve">pro zajištění sdělení či zahájení řízení </w:t>
      </w:r>
      <w:r w:rsidR="0023229E" w:rsidRPr="00536D32">
        <w:rPr>
          <w:rFonts w:ascii="Tahoma" w:hAnsi="Tahoma" w:cs="Tahoma"/>
          <w:sz w:val="22"/>
          <w:szCs w:val="22"/>
        </w:rPr>
        <w:t>podle stavebního zákona</w:t>
      </w:r>
      <w:r w:rsidR="00536D32">
        <w:rPr>
          <w:rFonts w:ascii="Tahoma" w:hAnsi="Tahoma" w:cs="Tahoma"/>
          <w:sz w:val="22"/>
          <w:szCs w:val="22"/>
        </w:rPr>
        <w:t>.</w:t>
      </w:r>
    </w:p>
    <w:p w14:paraId="2FC9D4A0" w14:textId="77777777" w:rsidR="00644C3A" w:rsidRPr="00080BAF" w:rsidRDefault="00644C3A" w:rsidP="004D352F">
      <w:pPr>
        <w:pStyle w:val="OdstavecSmlouvy"/>
        <w:keepLines w:val="0"/>
        <w:widowControl w:val="0"/>
        <w:numPr>
          <w:ilvl w:val="0"/>
          <w:numId w:val="18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Projektov</w:t>
      </w:r>
      <w:r>
        <w:rPr>
          <w:rFonts w:ascii="Tahoma" w:hAnsi="Tahoma" w:cs="Tahoma"/>
          <w:sz w:val="22"/>
          <w:szCs w:val="22"/>
        </w:rPr>
        <w:t>á dokumentace bude zpracována v </w:t>
      </w:r>
      <w:r w:rsidRPr="00080BAF">
        <w:rPr>
          <w:rFonts w:ascii="Tahoma" w:hAnsi="Tahoma" w:cs="Tahoma"/>
          <w:sz w:val="22"/>
          <w:szCs w:val="22"/>
        </w:rPr>
        <w:t>souladu se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zákon</w:t>
      </w:r>
      <w:r>
        <w:rPr>
          <w:rFonts w:ascii="Tahoma" w:hAnsi="Tahoma" w:cs="Tahoma"/>
          <w:sz w:val="22"/>
          <w:szCs w:val="22"/>
        </w:rPr>
        <w:t>em č. 309/2006 </w:t>
      </w:r>
      <w:r w:rsidRPr="00080BAF">
        <w:rPr>
          <w:rFonts w:ascii="Tahoma" w:hAnsi="Tahoma" w:cs="Tahoma"/>
          <w:sz w:val="22"/>
          <w:szCs w:val="22"/>
        </w:rPr>
        <w:t>Sb., kterým se upravují další požadavky bezpečnosti a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ochrany zdraví při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práci v pracovněprávních vztazích a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o</w:t>
      </w:r>
      <w:r>
        <w:rPr>
          <w:rFonts w:ascii="Tahoma" w:hAnsi="Tahoma" w:cs="Tahoma"/>
          <w:sz w:val="22"/>
          <w:szCs w:val="22"/>
        </w:rPr>
        <w:t> zajištění bezpečnosti a ochrany zdraví při </w:t>
      </w:r>
      <w:r w:rsidRPr="00080BAF">
        <w:rPr>
          <w:rFonts w:ascii="Tahoma" w:hAnsi="Tahoma" w:cs="Tahoma"/>
          <w:sz w:val="22"/>
          <w:szCs w:val="22"/>
        </w:rPr>
        <w:t>činnosti nebo poskytování služeb mimo pracovněprávní vztahy (zákon o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zajištění dalších podmínek bezpečnosti a</w:t>
      </w:r>
      <w:r>
        <w:rPr>
          <w:rFonts w:ascii="Tahoma" w:hAnsi="Tahoma" w:cs="Tahoma"/>
          <w:sz w:val="22"/>
          <w:szCs w:val="22"/>
        </w:rPr>
        <w:t> ochrany zdraví při </w:t>
      </w:r>
      <w:r w:rsidRPr="00080BAF">
        <w:rPr>
          <w:rFonts w:ascii="Tahoma" w:hAnsi="Tahoma" w:cs="Tahoma"/>
          <w:sz w:val="22"/>
          <w:szCs w:val="22"/>
        </w:rPr>
        <w:t>práci), ve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 xml:space="preserve">znění pozdějších předpisů. Součástí projektové dokumentace bude plán bezpečnosti a ochrany zdraví při práci na staveništi (dále jen </w:t>
      </w:r>
      <w:r>
        <w:rPr>
          <w:rFonts w:ascii="Tahoma" w:hAnsi="Tahoma" w:cs="Tahoma"/>
          <w:sz w:val="22"/>
          <w:szCs w:val="22"/>
        </w:rPr>
        <w:t>„</w:t>
      </w:r>
      <w:r w:rsidRPr="00080BAF">
        <w:rPr>
          <w:rFonts w:ascii="Tahoma" w:hAnsi="Tahoma" w:cs="Tahoma"/>
          <w:sz w:val="22"/>
          <w:szCs w:val="22"/>
        </w:rPr>
        <w:t>plán BOZP</w:t>
      </w:r>
      <w:r>
        <w:rPr>
          <w:rFonts w:ascii="Tahoma" w:hAnsi="Tahoma" w:cs="Tahoma"/>
          <w:sz w:val="22"/>
          <w:szCs w:val="22"/>
        </w:rPr>
        <w:t>“</w:t>
      </w:r>
      <w:r w:rsidRPr="00080BAF">
        <w:rPr>
          <w:rFonts w:ascii="Tahoma" w:hAnsi="Tahoma" w:cs="Tahoma"/>
          <w:sz w:val="22"/>
          <w:szCs w:val="22"/>
        </w:rPr>
        <w:t>) zpracovaný s ohledem na druh a velikost stavby tak, aby plně vyhovoval potřebám zajištění bezpečné a zdraví neohrožující práce. V plánu BOZP budou uvedena potřebná opatření z hlediska časové potřeby i způsobu provedení.</w:t>
      </w:r>
    </w:p>
    <w:p w14:paraId="1F33CF2F" w14:textId="475A0939" w:rsidR="00644C3A" w:rsidRPr="00D944FC" w:rsidRDefault="003756E0" w:rsidP="004D352F">
      <w:pPr>
        <w:pStyle w:val="OdstavecSmlouvy"/>
        <w:keepLines w:val="0"/>
        <w:widowControl w:val="0"/>
        <w:numPr>
          <w:ilvl w:val="0"/>
          <w:numId w:val="18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D944FC">
        <w:rPr>
          <w:rFonts w:ascii="Tahoma" w:hAnsi="Tahoma" w:cs="Tahoma"/>
          <w:sz w:val="22"/>
          <w:szCs w:val="22"/>
        </w:rPr>
        <w:t>S</w:t>
      </w:r>
      <w:r w:rsidR="00644C3A" w:rsidRPr="00D944FC">
        <w:rPr>
          <w:rFonts w:ascii="Tahoma" w:hAnsi="Tahoma" w:cs="Tahoma"/>
          <w:sz w:val="22"/>
          <w:szCs w:val="22"/>
        </w:rPr>
        <w:t xml:space="preserve">oučástí projektové dokumentace </w:t>
      </w:r>
      <w:r w:rsidRPr="00D944FC">
        <w:rPr>
          <w:rFonts w:ascii="Tahoma" w:hAnsi="Tahoma" w:cs="Tahoma"/>
          <w:sz w:val="22"/>
          <w:szCs w:val="22"/>
        </w:rPr>
        <w:t>bude</w:t>
      </w:r>
      <w:r w:rsidR="00644C3A" w:rsidRPr="00D944FC">
        <w:rPr>
          <w:rFonts w:ascii="Tahoma" w:hAnsi="Tahoma" w:cs="Tahoma"/>
          <w:sz w:val="22"/>
          <w:szCs w:val="22"/>
        </w:rPr>
        <w:t xml:space="preserve"> vždy samostatné stanovisko autorizovaného statika, v němž statik uvede části stavby, které posuzoval. V případě, že projektová dokumentace (dílo nebo některá z jeho částí) nevyžaduje statické posouzení, </w:t>
      </w:r>
      <w:r w:rsidRPr="00D944FC">
        <w:rPr>
          <w:rFonts w:ascii="Tahoma" w:hAnsi="Tahoma" w:cs="Tahoma"/>
          <w:sz w:val="22"/>
          <w:szCs w:val="22"/>
        </w:rPr>
        <w:t>pak bude tato skutečnost a</w:t>
      </w:r>
      <w:r w:rsidR="00644C3A" w:rsidRPr="00D944FC">
        <w:rPr>
          <w:rFonts w:ascii="Tahoma" w:hAnsi="Tahoma" w:cs="Tahoma"/>
          <w:sz w:val="22"/>
          <w:szCs w:val="22"/>
        </w:rPr>
        <w:t>utorizovaný</w:t>
      </w:r>
      <w:r w:rsidRPr="00D944FC">
        <w:rPr>
          <w:rFonts w:ascii="Tahoma" w:hAnsi="Tahoma" w:cs="Tahoma"/>
          <w:sz w:val="22"/>
          <w:szCs w:val="22"/>
        </w:rPr>
        <w:t>m</w:t>
      </w:r>
      <w:r w:rsidR="00644C3A" w:rsidRPr="00D944FC">
        <w:rPr>
          <w:rFonts w:ascii="Tahoma" w:hAnsi="Tahoma" w:cs="Tahoma"/>
          <w:sz w:val="22"/>
          <w:szCs w:val="22"/>
        </w:rPr>
        <w:t xml:space="preserve"> statik</w:t>
      </w:r>
      <w:r w:rsidRPr="00D944FC">
        <w:rPr>
          <w:rFonts w:ascii="Tahoma" w:hAnsi="Tahoma" w:cs="Tahoma"/>
          <w:sz w:val="22"/>
          <w:szCs w:val="22"/>
        </w:rPr>
        <w:t>em uvedena a zdůvodněna</w:t>
      </w:r>
      <w:r w:rsidR="00644C3A" w:rsidRPr="00D944FC">
        <w:rPr>
          <w:rFonts w:ascii="Tahoma" w:hAnsi="Tahoma" w:cs="Tahoma"/>
          <w:sz w:val="22"/>
          <w:szCs w:val="22"/>
        </w:rPr>
        <w:t>.</w:t>
      </w:r>
    </w:p>
    <w:p w14:paraId="21A006D5" w14:textId="77777777" w:rsidR="00644C3A" w:rsidRPr="00080BAF" w:rsidRDefault="54FC16BD" w:rsidP="004D352F">
      <w:pPr>
        <w:pStyle w:val="OdstavecSmlouvy"/>
        <w:keepLines w:val="0"/>
        <w:widowControl w:val="0"/>
        <w:numPr>
          <w:ilvl w:val="0"/>
          <w:numId w:val="18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20E3AF27">
        <w:rPr>
          <w:rFonts w:ascii="Tahoma" w:hAnsi="Tahoma" w:cs="Tahoma"/>
          <w:sz w:val="22"/>
          <w:szCs w:val="22"/>
        </w:rPr>
        <w:t>Objednatel se zavazuje řádně provedené dílo bez vad a nedodělků převzít a zaplatit za ně zhotoviteli cenu dle čl. VII této smlouvy.</w:t>
      </w:r>
    </w:p>
    <w:p w14:paraId="4A4B4F9B" w14:textId="77777777" w:rsidR="00BE2CB8" w:rsidRPr="00080BAF" w:rsidRDefault="00BE2CB8" w:rsidP="00BE2CB8">
      <w:pPr>
        <w:pStyle w:val="slolnkuSmlouvy"/>
        <w:spacing w:before="360"/>
        <w:ind w:left="502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IV.</w:t>
      </w:r>
      <w:r>
        <w:rPr>
          <w:rFonts w:ascii="Tahoma" w:hAnsi="Tahoma" w:cs="Tahoma"/>
          <w:sz w:val="22"/>
          <w:szCs w:val="22"/>
        </w:rPr>
        <w:br/>
      </w:r>
      <w:r w:rsidRPr="00080BAF">
        <w:rPr>
          <w:rFonts w:ascii="Tahoma" w:hAnsi="Tahoma" w:cs="Tahoma"/>
          <w:sz w:val="22"/>
          <w:szCs w:val="22"/>
        </w:rPr>
        <w:t>Doba a místo plnění</w:t>
      </w:r>
    </w:p>
    <w:p w14:paraId="2A26C08E" w14:textId="11293B74" w:rsidR="00BE2CB8" w:rsidRDefault="126431BA" w:rsidP="00E70B5E">
      <w:pPr>
        <w:pStyle w:val="OdstavecSmlouvy"/>
        <w:keepLines w:val="0"/>
        <w:numPr>
          <w:ilvl w:val="0"/>
          <w:numId w:val="3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20E3AF27">
        <w:rPr>
          <w:rFonts w:ascii="Tahoma" w:hAnsi="Tahoma" w:cs="Tahoma"/>
          <w:sz w:val="22"/>
          <w:szCs w:val="22"/>
        </w:rPr>
        <w:t xml:space="preserve">Zhotovitel je povinen provést </w:t>
      </w:r>
      <w:r w:rsidR="219698FD" w:rsidRPr="20E3AF27">
        <w:rPr>
          <w:rFonts w:ascii="Tahoma" w:hAnsi="Tahoma" w:cs="Tahoma"/>
          <w:sz w:val="22"/>
          <w:szCs w:val="22"/>
        </w:rPr>
        <w:t>(tj. dokončit a</w:t>
      </w:r>
      <w:r w:rsidRPr="20E3AF27">
        <w:rPr>
          <w:rFonts w:ascii="Tahoma" w:hAnsi="Tahoma" w:cs="Tahoma"/>
          <w:sz w:val="22"/>
          <w:szCs w:val="22"/>
        </w:rPr>
        <w:t xml:space="preserve"> předat objednateli</w:t>
      </w:r>
      <w:r w:rsidR="219698FD" w:rsidRPr="20E3AF27">
        <w:rPr>
          <w:rFonts w:ascii="Tahoma" w:hAnsi="Tahoma" w:cs="Tahoma"/>
          <w:sz w:val="22"/>
          <w:szCs w:val="22"/>
        </w:rPr>
        <w:t>) zaměření, průzkumy a</w:t>
      </w:r>
      <w:r w:rsidR="1DA2D405" w:rsidRPr="20E3AF27">
        <w:rPr>
          <w:rFonts w:ascii="Tahoma" w:hAnsi="Tahoma" w:cs="Tahoma"/>
          <w:sz w:val="22"/>
          <w:szCs w:val="22"/>
        </w:rPr>
        <w:t> </w:t>
      </w:r>
      <w:r w:rsidRPr="20E3AF27">
        <w:rPr>
          <w:rFonts w:ascii="Tahoma" w:hAnsi="Tahoma" w:cs="Tahoma"/>
          <w:sz w:val="22"/>
          <w:szCs w:val="22"/>
        </w:rPr>
        <w:t>projektovou dokumentaci</w:t>
      </w:r>
      <w:r w:rsidR="219698FD" w:rsidRPr="20E3AF27">
        <w:rPr>
          <w:rFonts w:ascii="Tahoma" w:hAnsi="Tahoma" w:cs="Tahoma"/>
          <w:sz w:val="22"/>
          <w:szCs w:val="22"/>
        </w:rPr>
        <w:t xml:space="preserve"> dle čl. III odst. 2 této smlou</w:t>
      </w:r>
      <w:r w:rsidR="219698FD" w:rsidRPr="00D944FC">
        <w:rPr>
          <w:rFonts w:ascii="Tahoma" w:hAnsi="Tahoma" w:cs="Tahoma"/>
          <w:sz w:val="22"/>
          <w:szCs w:val="22"/>
        </w:rPr>
        <w:t>vy</w:t>
      </w:r>
      <w:r w:rsidRPr="00D944FC">
        <w:rPr>
          <w:rFonts w:ascii="Tahoma" w:hAnsi="Tahoma" w:cs="Tahoma"/>
          <w:sz w:val="22"/>
          <w:szCs w:val="22"/>
        </w:rPr>
        <w:t xml:space="preserve"> </w:t>
      </w:r>
      <w:r w:rsidRPr="00D944FC">
        <w:rPr>
          <w:rFonts w:ascii="Tahoma" w:hAnsi="Tahoma" w:cs="Tahoma"/>
          <w:b/>
          <w:bCs/>
          <w:sz w:val="22"/>
          <w:szCs w:val="22"/>
        </w:rPr>
        <w:t>do </w:t>
      </w:r>
      <w:r w:rsidR="00D944FC" w:rsidRPr="00D944FC">
        <w:rPr>
          <w:rFonts w:ascii="Tahoma" w:hAnsi="Tahoma" w:cs="Tahoma"/>
          <w:b/>
          <w:bCs/>
          <w:sz w:val="22"/>
          <w:szCs w:val="22"/>
        </w:rPr>
        <w:t>70</w:t>
      </w:r>
      <w:r w:rsidRPr="00D944FC">
        <w:rPr>
          <w:rFonts w:ascii="Tahoma" w:hAnsi="Tahoma" w:cs="Tahoma"/>
          <w:b/>
          <w:bCs/>
          <w:sz w:val="22"/>
          <w:szCs w:val="22"/>
        </w:rPr>
        <w:t xml:space="preserve"> dnů</w:t>
      </w:r>
      <w:r w:rsidRPr="00D944FC">
        <w:rPr>
          <w:rFonts w:ascii="Tahoma" w:hAnsi="Tahoma" w:cs="Tahoma"/>
          <w:sz w:val="22"/>
          <w:szCs w:val="22"/>
        </w:rPr>
        <w:t xml:space="preserve"> ode dne nabytí účinnosti této smlouvy.</w:t>
      </w:r>
    </w:p>
    <w:p w14:paraId="4345086A" w14:textId="6CF45466" w:rsidR="00A54991" w:rsidRDefault="00A54991" w:rsidP="00E70B5E">
      <w:pPr>
        <w:pStyle w:val="OdstavecSmlouvy"/>
        <w:keepLines w:val="0"/>
        <w:numPr>
          <w:ilvl w:val="0"/>
          <w:numId w:val="3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9941BE">
        <w:rPr>
          <w:rFonts w:ascii="Tahoma" w:hAnsi="Tahoma" w:cs="Tahoma"/>
          <w:sz w:val="22"/>
          <w:szCs w:val="22"/>
        </w:rPr>
        <w:t xml:space="preserve">Místem plnění pro předání díla je </w:t>
      </w:r>
      <w:r w:rsidR="0055156A" w:rsidRPr="009941BE">
        <w:rPr>
          <w:rFonts w:ascii="Tahoma" w:hAnsi="Tahoma" w:cs="Tahoma"/>
          <w:sz w:val="22"/>
          <w:szCs w:val="22"/>
        </w:rPr>
        <w:t>sídlo objednatele</w:t>
      </w:r>
      <w:r w:rsidR="0024100D" w:rsidRPr="009941BE">
        <w:rPr>
          <w:rFonts w:ascii="Tahoma" w:hAnsi="Tahoma" w:cs="Tahoma"/>
          <w:sz w:val="22"/>
          <w:szCs w:val="22"/>
        </w:rPr>
        <w:t>.</w:t>
      </w:r>
    </w:p>
    <w:p w14:paraId="7456C05E" w14:textId="7D2EABAE" w:rsidR="000E7893" w:rsidRPr="00080BAF" w:rsidRDefault="000E7893" w:rsidP="00E70B5E">
      <w:pPr>
        <w:pStyle w:val="OdstavecSmlouvy"/>
        <w:keepLines w:val="0"/>
        <w:numPr>
          <w:ilvl w:val="0"/>
          <w:numId w:val="3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V případě vzniku překážek ze strany dotčených orgánů státní správy, ze strany vlastníků dotčených parcel, vlastníků (správců) inženýrských sítí nebo vlastníků dotčených objektů, </w:t>
      </w:r>
      <w:r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lastRenderedPageBreak/>
        <w:t>které mají vliv na termíny plnění stanovené touto smlouvou a kterým zhotovitel jednající s náležitou péčí a odborností nemohl zabránit, je zhotovitel povinen bezodkladně o této skutečnost informovat objednatele. Objednatel si v těchto případech vyhrazuje právo prodloužit dobu plnění stanovenou v odst. 1 tohoto článku smlouvy a v čl. XII odst. 1 této smlouvy, a to o dobu trvání překážky. Doba bude prodloužena na základě zhotovitelem předloženého podrobného popisu překážky spolu se zdůvodněním, jakým způsobem mu tato překážka brání v plnění jeho závazků z této smlouvy, resp. jaký dopad má na splnění termínů plnění stanovených touto smlouvou.</w:t>
      </w:r>
    </w:p>
    <w:p w14:paraId="4A6096B6" w14:textId="77777777" w:rsidR="00A54991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V.</w:t>
      </w:r>
      <w:r w:rsidR="00E03721">
        <w:rPr>
          <w:rFonts w:ascii="Tahoma" w:hAnsi="Tahoma" w:cs="Tahoma"/>
          <w:sz w:val="22"/>
          <w:szCs w:val="22"/>
        </w:rPr>
        <w:br/>
      </w:r>
      <w:r w:rsidRPr="00080BAF">
        <w:rPr>
          <w:rFonts w:ascii="Tahoma" w:hAnsi="Tahoma" w:cs="Tahoma"/>
          <w:sz w:val="22"/>
          <w:szCs w:val="22"/>
        </w:rPr>
        <w:t xml:space="preserve">Předání díla, vlastnické právo </w:t>
      </w:r>
      <w:r w:rsidR="006F22B1" w:rsidRPr="00080BAF">
        <w:rPr>
          <w:rFonts w:ascii="Tahoma" w:hAnsi="Tahoma" w:cs="Tahoma"/>
          <w:sz w:val="22"/>
          <w:szCs w:val="22"/>
        </w:rPr>
        <w:t xml:space="preserve">k předmětu díla </w:t>
      </w:r>
      <w:r w:rsidRPr="00080BAF">
        <w:rPr>
          <w:rFonts w:ascii="Tahoma" w:hAnsi="Tahoma" w:cs="Tahoma"/>
          <w:sz w:val="22"/>
          <w:szCs w:val="22"/>
        </w:rPr>
        <w:t>a nebezpečí škody</w:t>
      </w:r>
    </w:p>
    <w:p w14:paraId="1A1B137F" w14:textId="2C77C367" w:rsidR="004165A2" w:rsidRDefault="00BE2CB8" w:rsidP="004D352F">
      <w:pPr>
        <w:pStyle w:val="OdstavecSmlouvy"/>
        <w:keepLines w:val="0"/>
        <w:numPr>
          <w:ilvl w:val="0"/>
          <w:numId w:val="19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 xml:space="preserve">Objednatel se zavazuje dílo převzít v případě, že bude provedeno bez vad a nedodělků. </w:t>
      </w:r>
      <w:r w:rsidRPr="00070179">
        <w:rPr>
          <w:rFonts w:ascii="Tahoma" w:hAnsi="Tahoma" w:cs="Tahoma"/>
          <w:sz w:val="22"/>
          <w:szCs w:val="22"/>
        </w:rPr>
        <w:t>K</w:t>
      </w:r>
      <w:r w:rsidR="00315740">
        <w:rPr>
          <w:rFonts w:ascii="Tahoma" w:hAnsi="Tahoma" w:cs="Tahoma"/>
          <w:sz w:val="22"/>
          <w:szCs w:val="22"/>
        </w:rPr>
        <w:t> </w:t>
      </w:r>
      <w:r w:rsidRPr="00070179">
        <w:rPr>
          <w:rFonts w:ascii="Tahoma" w:hAnsi="Tahoma" w:cs="Tahoma"/>
          <w:sz w:val="22"/>
          <w:szCs w:val="22"/>
        </w:rPr>
        <w:t>předání díla zhotovitel vyhotoví protokol,</w:t>
      </w:r>
      <w:r w:rsidRPr="00080BAF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ve </w:t>
      </w:r>
      <w:r w:rsidRPr="00080BAF">
        <w:rPr>
          <w:rFonts w:ascii="Tahoma" w:hAnsi="Tahoma" w:cs="Tahoma"/>
          <w:sz w:val="22"/>
          <w:szCs w:val="22"/>
        </w:rPr>
        <w:t>kterém objednatel po ukončení přejímacího řízení prohlásí, zda dílo</w:t>
      </w:r>
      <w:r>
        <w:rPr>
          <w:rFonts w:ascii="Tahoma" w:hAnsi="Tahoma" w:cs="Tahoma"/>
          <w:sz w:val="22"/>
          <w:szCs w:val="22"/>
        </w:rPr>
        <w:t xml:space="preserve"> </w:t>
      </w:r>
      <w:r w:rsidRPr="00080BAF">
        <w:rPr>
          <w:rFonts w:ascii="Tahoma" w:hAnsi="Tahoma" w:cs="Tahoma"/>
          <w:sz w:val="22"/>
          <w:szCs w:val="22"/>
        </w:rPr>
        <w:t xml:space="preserve">přejímá či </w:t>
      </w:r>
      <w:r w:rsidR="00CA11E9">
        <w:rPr>
          <w:rFonts w:ascii="Tahoma" w:hAnsi="Tahoma" w:cs="Tahoma"/>
          <w:sz w:val="22"/>
          <w:szCs w:val="22"/>
        </w:rPr>
        <w:t>nepřejímá</w:t>
      </w:r>
      <w:r w:rsidRPr="00080BAF">
        <w:rPr>
          <w:rFonts w:ascii="Tahoma" w:hAnsi="Tahoma" w:cs="Tahoma"/>
          <w:sz w:val="22"/>
          <w:szCs w:val="22"/>
        </w:rPr>
        <w:t>.</w:t>
      </w:r>
    </w:p>
    <w:p w14:paraId="4C5AA318" w14:textId="74F6A667" w:rsidR="009941BE" w:rsidRDefault="00BE2CB8" w:rsidP="004D352F">
      <w:pPr>
        <w:pStyle w:val="OdstavecSmlouvy"/>
        <w:keepLines w:val="0"/>
        <w:numPr>
          <w:ilvl w:val="0"/>
          <w:numId w:val="19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D944FC">
        <w:rPr>
          <w:rFonts w:ascii="Tahoma" w:hAnsi="Tahoma" w:cs="Tahoma"/>
          <w:sz w:val="22"/>
          <w:szCs w:val="22"/>
        </w:rPr>
        <w:t>Objednatel je povinen potvrdit v předávacím protokolu</w:t>
      </w:r>
      <w:r w:rsidR="003C57ED" w:rsidRPr="00D944FC">
        <w:rPr>
          <w:rFonts w:ascii="Tahoma" w:hAnsi="Tahoma" w:cs="Tahoma"/>
          <w:sz w:val="22"/>
          <w:szCs w:val="22"/>
        </w:rPr>
        <w:t>,</w:t>
      </w:r>
      <w:r w:rsidRPr="00D944FC">
        <w:rPr>
          <w:rFonts w:ascii="Tahoma" w:hAnsi="Tahoma" w:cs="Tahoma"/>
          <w:sz w:val="22"/>
          <w:szCs w:val="22"/>
        </w:rPr>
        <w:t xml:space="preserve"> zda dílo přejímá či nikoli do </w:t>
      </w:r>
      <w:r w:rsidR="00DD6769" w:rsidRPr="00D944FC">
        <w:rPr>
          <w:rFonts w:ascii="Tahoma" w:hAnsi="Tahoma" w:cs="Tahoma"/>
          <w:sz w:val="22"/>
          <w:szCs w:val="22"/>
        </w:rPr>
        <w:t>10 </w:t>
      </w:r>
      <w:r w:rsidRPr="00D944FC">
        <w:rPr>
          <w:rFonts w:ascii="Tahoma" w:hAnsi="Tahoma" w:cs="Tahoma"/>
          <w:sz w:val="22"/>
          <w:szCs w:val="22"/>
        </w:rPr>
        <w:t>pracovních dnů od</w:t>
      </w:r>
      <w:r w:rsidRPr="00080BAF">
        <w:rPr>
          <w:rFonts w:ascii="Tahoma" w:hAnsi="Tahoma" w:cs="Tahoma"/>
          <w:sz w:val="22"/>
          <w:szCs w:val="22"/>
        </w:rPr>
        <w:t xml:space="preserve"> předložení díla </w:t>
      </w:r>
      <w:r>
        <w:rPr>
          <w:rFonts w:ascii="Tahoma" w:hAnsi="Tahoma" w:cs="Tahoma"/>
          <w:sz w:val="22"/>
          <w:szCs w:val="22"/>
        </w:rPr>
        <w:t>k</w:t>
      </w:r>
      <w:r w:rsidRPr="00080BAF">
        <w:rPr>
          <w:rFonts w:ascii="Tahoma" w:hAnsi="Tahoma" w:cs="Tahoma"/>
          <w:sz w:val="22"/>
          <w:szCs w:val="22"/>
        </w:rPr>
        <w:t xml:space="preserve"> přejímací</w:t>
      </w:r>
      <w:r>
        <w:rPr>
          <w:rFonts w:ascii="Tahoma" w:hAnsi="Tahoma" w:cs="Tahoma"/>
          <w:sz w:val="22"/>
          <w:szCs w:val="22"/>
        </w:rPr>
        <w:t>mu</w:t>
      </w:r>
      <w:r w:rsidRPr="00080BAF">
        <w:rPr>
          <w:rFonts w:ascii="Tahoma" w:hAnsi="Tahoma" w:cs="Tahoma"/>
          <w:sz w:val="22"/>
          <w:szCs w:val="22"/>
        </w:rPr>
        <w:t xml:space="preserve"> řízení.</w:t>
      </w:r>
      <w:r w:rsidR="00445711">
        <w:rPr>
          <w:rFonts w:ascii="Tahoma" w:hAnsi="Tahoma" w:cs="Tahoma"/>
          <w:sz w:val="22"/>
          <w:szCs w:val="22"/>
        </w:rPr>
        <w:t xml:space="preserve"> </w:t>
      </w:r>
    </w:p>
    <w:p w14:paraId="6048ABA3" w14:textId="1A9623C2" w:rsidR="00BE2CB8" w:rsidRPr="00070179" w:rsidRDefault="00BE2CB8" w:rsidP="004D352F">
      <w:pPr>
        <w:pStyle w:val="OdstavecSmlouvy"/>
        <w:keepLines w:val="0"/>
        <w:numPr>
          <w:ilvl w:val="0"/>
          <w:numId w:val="19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70179">
        <w:rPr>
          <w:rFonts w:ascii="Tahoma" w:hAnsi="Tahoma" w:cs="Tahoma"/>
          <w:sz w:val="22"/>
          <w:szCs w:val="22"/>
        </w:rPr>
        <w:t>Po dobu trvání přejímacího řízení (tj. od zahájení přejímacího řízení do jeho ukončení převzetím díla nebo jeho nepřevzetím</w:t>
      </w:r>
      <w:r w:rsidR="00E1629F">
        <w:rPr>
          <w:rFonts w:ascii="Tahoma" w:hAnsi="Tahoma" w:cs="Tahoma"/>
          <w:sz w:val="22"/>
          <w:szCs w:val="22"/>
        </w:rPr>
        <w:t>)</w:t>
      </w:r>
      <w:r w:rsidRPr="00070179">
        <w:rPr>
          <w:rFonts w:ascii="Tahoma" w:hAnsi="Tahoma" w:cs="Tahoma"/>
          <w:sz w:val="22"/>
          <w:szCs w:val="22"/>
        </w:rPr>
        <w:t xml:space="preserve"> není zhotovitel v prodlení s provedením díla.</w:t>
      </w:r>
    </w:p>
    <w:p w14:paraId="5EED8479" w14:textId="503B5D34" w:rsidR="00BE2CB8" w:rsidRPr="00070179" w:rsidRDefault="00E1629F" w:rsidP="004D352F">
      <w:pPr>
        <w:pStyle w:val="OdstavecSmlouvy"/>
        <w:keepLines w:val="0"/>
        <w:numPr>
          <w:ilvl w:val="0"/>
          <w:numId w:val="19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</w:t>
      </w:r>
      <w:r w:rsidR="00BE2CB8" w:rsidRPr="00080BAF">
        <w:rPr>
          <w:rFonts w:ascii="Tahoma" w:hAnsi="Tahoma" w:cs="Tahoma"/>
          <w:sz w:val="22"/>
          <w:szCs w:val="22"/>
        </w:rPr>
        <w:t xml:space="preserve">bjednatel není povinen dílo převzít, pokud toto vykazuje vady či nedodělky. </w:t>
      </w:r>
      <w:r w:rsidR="00BE2CB8" w:rsidRPr="00070179">
        <w:rPr>
          <w:rFonts w:ascii="Tahoma" w:hAnsi="Tahoma" w:cs="Tahoma"/>
          <w:sz w:val="22"/>
          <w:szCs w:val="22"/>
        </w:rPr>
        <w:t>V takovém případě objednatel vady nebo nedodělky specifikuje v předávacím protokolu.</w:t>
      </w:r>
    </w:p>
    <w:p w14:paraId="59000440" w14:textId="77777777" w:rsidR="00BE2CB8" w:rsidRPr="00070179" w:rsidRDefault="00BE2CB8" w:rsidP="004D352F">
      <w:pPr>
        <w:pStyle w:val="OdstavecSmlouvy"/>
        <w:keepLines w:val="0"/>
        <w:numPr>
          <w:ilvl w:val="0"/>
          <w:numId w:val="19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70179">
        <w:rPr>
          <w:rFonts w:ascii="Tahoma" w:hAnsi="Tahoma" w:cs="Tahoma"/>
          <w:sz w:val="22"/>
          <w:szCs w:val="22"/>
        </w:rPr>
        <w:t>Objednatel je oprávněn dílo užít ve smyslu ustanovení § 2371 a násl. občanského zákoníku a ve smyslu zákona č. 121/2000 Sb., o právu autorském, o právech souvisejících s právem autorským a o změně některých zákonů (autorský zákon), ve znění pozdějších předpisů (dále jen „licence“), a to:</w:t>
      </w:r>
    </w:p>
    <w:p w14:paraId="70AFF379" w14:textId="77777777" w:rsidR="00BE2CB8" w:rsidRPr="00070179" w:rsidRDefault="00BE2CB8" w:rsidP="004D352F">
      <w:pPr>
        <w:pStyle w:val="OdstavecSmlouvy"/>
        <w:keepLines w:val="0"/>
        <w:numPr>
          <w:ilvl w:val="0"/>
          <w:numId w:val="23"/>
        </w:numPr>
        <w:tabs>
          <w:tab w:val="clear" w:pos="426"/>
          <w:tab w:val="clear" w:pos="1701"/>
          <w:tab w:val="left" w:pos="714"/>
        </w:tabs>
        <w:spacing w:before="60" w:after="0"/>
        <w:ind w:left="714" w:hanging="357"/>
        <w:rPr>
          <w:rFonts w:ascii="Tahoma" w:hAnsi="Tahoma" w:cs="Tahoma"/>
          <w:sz w:val="22"/>
          <w:szCs w:val="22"/>
        </w:rPr>
      </w:pPr>
      <w:r w:rsidRPr="00070179">
        <w:rPr>
          <w:rFonts w:ascii="Tahoma" w:hAnsi="Tahoma" w:cs="Tahoma"/>
          <w:sz w:val="22"/>
          <w:szCs w:val="22"/>
        </w:rPr>
        <w:t>v původní nebo zpracované či jinak změněné podobě,</w:t>
      </w:r>
    </w:p>
    <w:p w14:paraId="291C5C33" w14:textId="77777777" w:rsidR="00BE2CB8" w:rsidRPr="00070179" w:rsidRDefault="00BE2CB8" w:rsidP="004D352F">
      <w:pPr>
        <w:pStyle w:val="OdstavecSmlouvy"/>
        <w:keepLines w:val="0"/>
        <w:numPr>
          <w:ilvl w:val="0"/>
          <w:numId w:val="23"/>
        </w:numPr>
        <w:tabs>
          <w:tab w:val="clear" w:pos="426"/>
          <w:tab w:val="clear" w:pos="1701"/>
          <w:tab w:val="left" w:pos="714"/>
        </w:tabs>
        <w:spacing w:before="60" w:after="0"/>
        <w:ind w:left="714" w:hanging="357"/>
        <w:rPr>
          <w:rFonts w:ascii="Tahoma" w:hAnsi="Tahoma" w:cs="Tahoma"/>
          <w:sz w:val="22"/>
          <w:szCs w:val="22"/>
        </w:rPr>
      </w:pPr>
      <w:r w:rsidRPr="00070179">
        <w:rPr>
          <w:rFonts w:ascii="Tahoma" w:hAnsi="Tahoma" w:cs="Tahoma"/>
          <w:sz w:val="22"/>
          <w:szCs w:val="22"/>
        </w:rPr>
        <w:t>všemi způsoby užití,</w:t>
      </w:r>
    </w:p>
    <w:p w14:paraId="4009D217" w14:textId="77777777" w:rsidR="00BE2CB8" w:rsidRPr="00070179" w:rsidRDefault="00BE2CB8" w:rsidP="004D352F">
      <w:pPr>
        <w:pStyle w:val="OdstavecSmlouvy"/>
        <w:keepLines w:val="0"/>
        <w:numPr>
          <w:ilvl w:val="0"/>
          <w:numId w:val="23"/>
        </w:numPr>
        <w:tabs>
          <w:tab w:val="clear" w:pos="426"/>
          <w:tab w:val="clear" w:pos="1701"/>
          <w:tab w:val="left" w:pos="714"/>
        </w:tabs>
        <w:spacing w:before="60" w:after="0"/>
        <w:ind w:left="714" w:hanging="357"/>
        <w:rPr>
          <w:rFonts w:ascii="Tahoma" w:hAnsi="Tahoma" w:cs="Tahoma"/>
          <w:sz w:val="22"/>
          <w:szCs w:val="22"/>
        </w:rPr>
      </w:pPr>
      <w:r w:rsidRPr="00070179">
        <w:rPr>
          <w:rFonts w:ascii="Tahoma" w:hAnsi="Tahoma" w:cs="Tahoma"/>
          <w:sz w:val="22"/>
          <w:szCs w:val="22"/>
        </w:rPr>
        <w:t>v územně a množstevně neomezeném rozsahu, po dobu trvání majetkových práv k dílu.</w:t>
      </w:r>
    </w:p>
    <w:p w14:paraId="53CD93B9" w14:textId="77777777" w:rsidR="00BE2CB8" w:rsidRPr="00070179" w:rsidRDefault="00BE2CB8" w:rsidP="00BE2CB8">
      <w:pPr>
        <w:pStyle w:val="OdstavecSmlouvy"/>
        <w:keepLines w:val="0"/>
        <w:tabs>
          <w:tab w:val="clear" w:pos="426"/>
          <w:tab w:val="clear" w:pos="1701"/>
          <w:tab w:val="left" w:pos="714"/>
        </w:tabs>
        <w:spacing w:before="120" w:after="0"/>
        <w:ind w:left="357"/>
        <w:rPr>
          <w:rFonts w:ascii="Tahoma" w:hAnsi="Tahoma" w:cs="Tahoma"/>
          <w:sz w:val="22"/>
          <w:szCs w:val="22"/>
        </w:rPr>
      </w:pPr>
      <w:r w:rsidRPr="00070179">
        <w:rPr>
          <w:rFonts w:ascii="Tahoma" w:hAnsi="Tahoma" w:cs="Tahoma"/>
          <w:sz w:val="22"/>
          <w:szCs w:val="22"/>
        </w:rPr>
        <w:t>Objednatel není povinen udělenou licenci využít. Odměna zhotovitele coby autora díla za poskytnutí licence je součástí ceny za dílo podle čl. VII této smlouvy.</w:t>
      </w:r>
    </w:p>
    <w:p w14:paraId="10A8F21B" w14:textId="77777777" w:rsidR="00BE2CB8" w:rsidRPr="00070179" w:rsidRDefault="00BE2CB8" w:rsidP="004D352F">
      <w:pPr>
        <w:pStyle w:val="OdstavecSmlouvy"/>
        <w:keepLines w:val="0"/>
        <w:numPr>
          <w:ilvl w:val="0"/>
          <w:numId w:val="19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70179">
        <w:rPr>
          <w:rFonts w:ascii="Tahoma" w:hAnsi="Tahoma" w:cs="Tahoma"/>
          <w:sz w:val="22"/>
          <w:szCs w:val="22"/>
        </w:rPr>
        <w:t>Zhotovitel není oprávněn poskytnout dílo jiným osobám než objednateli.</w:t>
      </w:r>
    </w:p>
    <w:p w14:paraId="3C5CBDBE" w14:textId="5165637C" w:rsidR="00BE2CB8" w:rsidRPr="00080BAF" w:rsidRDefault="00BE2CB8" w:rsidP="004D352F">
      <w:pPr>
        <w:pStyle w:val="OdstavecSmlouvy"/>
        <w:keepLines w:val="0"/>
        <w:numPr>
          <w:ilvl w:val="0"/>
          <w:numId w:val="19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Vlastnické právo k</w:t>
      </w:r>
      <w:r w:rsidR="00E1629F">
        <w:rPr>
          <w:rFonts w:ascii="Tahoma" w:hAnsi="Tahoma" w:cs="Tahoma"/>
          <w:sz w:val="22"/>
          <w:szCs w:val="22"/>
        </w:rPr>
        <w:t> projektové dokumentaci</w:t>
      </w:r>
      <w:r w:rsidRPr="00080BAF">
        <w:rPr>
          <w:rFonts w:ascii="Tahoma" w:hAnsi="Tahoma" w:cs="Tahoma"/>
          <w:sz w:val="22"/>
          <w:szCs w:val="22"/>
        </w:rPr>
        <w:t xml:space="preserve"> a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dalším dokumentům a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hmotným výstup</w:t>
      </w:r>
      <w:r>
        <w:rPr>
          <w:rFonts w:ascii="Tahoma" w:hAnsi="Tahoma" w:cs="Tahoma"/>
          <w:sz w:val="22"/>
          <w:szCs w:val="22"/>
        </w:rPr>
        <w:t>ům, které jsou předmětem díla, a nebezpečí škody na </w:t>
      </w:r>
      <w:r w:rsidRPr="00080BAF">
        <w:rPr>
          <w:rFonts w:ascii="Tahoma" w:hAnsi="Tahoma" w:cs="Tahoma"/>
          <w:sz w:val="22"/>
          <w:szCs w:val="22"/>
        </w:rPr>
        <w:t>nich přechází na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objednatele dnem jejich</w:t>
      </w:r>
      <w:r>
        <w:rPr>
          <w:rFonts w:ascii="Tahoma" w:hAnsi="Tahoma" w:cs="Tahoma"/>
          <w:sz w:val="22"/>
          <w:szCs w:val="22"/>
        </w:rPr>
        <w:t xml:space="preserve"> </w:t>
      </w:r>
      <w:r w:rsidRPr="00080BAF">
        <w:rPr>
          <w:rFonts w:ascii="Tahoma" w:hAnsi="Tahoma" w:cs="Tahoma"/>
          <w:sz w:val="22"/>
          <w:szCs w:val="22"/>
        </w:rPr>
        <w:t>převzetí objednatelem.</w:t>
      </w:r>
    </w:p>
    <w:p w14:paraId="4E2180F0" w14:textId="77777777" w:rsidR="00974006" w:rsidRPr="00080BAF" w:rsidRDefault="00974006" w:rsidP="00974006">
      <w:pPr>
        <w:pStyle w:val="slolnkuSmlouvy"/>
        <w:spacing w:before="360"/>
        <w:ind w:left="502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VI.</w:t>
      </w:r>
      <w:r>
        <w:rPr>
          <w:rFonts w:ascii="Tahoma" w:hAnsi="Tahoma" w:cs="Tahoma"/>
          <w:sz w:val="22"/>
          <w:szCs w:val="22"/>
        </w:rPr>
        <w:br/>
      </w:r>
      <w:r w:rsidRPr="00080BAF">
        <w:rPr>
          <w:rFonts w:ascii="Tahoma" w:hAnsi="Tahoma" w:cs="Tahoma"/>
          <w:sz w:val="22"/>
          <w:szCs w:val="22"/>
        </w:rPr>
        <w:t>Provádění díla, práva a povinnosti stran</w:t>
      </w:r>
    </w:p>
    <w:p w14:paraId="2E9D848B" w14:textId="77777777" w:rsidR="00A54991" w:rsidRPr="00080BAF" w:rsidRDefault="00A54991" w:rsidP="00E70B5E">
      <w:pPr>
        <w:pStyle w:val="OdstavecSmlouvy"/>
        <w:keepLines w:val="0"/>
        <w:numPr>
          <w:ilvl w:val="0"/>
          <w:numId w:val="4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Zhotovitel je zejména povinen:</w:t>
      </w:r>
    </w:p>
    <w:p w14:paraId="6BF29525" w14:textId="77777777" w:rsidR="00A54991" w:rsidRPr="00080BAF" w:rsidRDefault="00A54991" w:rsidP="00A26A58">
      <w:pPr>
        <w:pStyle w:val="slovanPododstavecSmlouvy"/>
        <w:tabs>
          <w:tab w:val="clear" w:pos="284"/>
          <w:tab w:val="clear" w:pos="717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provést dílo řádně, včas a za použití postupů, které odpovídají právním předpisům ČR,</w:t>
      </w:r>
    </w:p>
    <w:p w14:paraId="5450A5AD" w14:textId="77777777" w:rsidR="00A54991" w:rsidRPr="00080BAF" w:rsidRDefault="00A54991" w:rsidP="00A26A58">
      <w:pPr>
        <w:pStyle w:val="slovanPododstavecSmlouvy"/>
        <w:tabs>
          <w:tab w:val="clear" w:pos="284"/>
          <w:tab w:val="clear" w:pos="717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dodržovat při provádění díla ujednání této smlouvy, řídit se podklady a</w:t>
      </w:r>
      <w:r w:rsidR="00070179"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pokyny objednatele a vyjádřeními správců sítí a dotčených orgánů státní správy,</w:t>
      </w:r>
    </w:p>
    <w:p w14:paraId="34F0B3CB" w14:textId="77777777" w:rsidR="00A54991" w:rsidRPr="00080BAF" w:rsidRDefault="00A54991" w:rsidP="00A26A58">
      <w:pPr>
        <w:pStyle w:val="slovanPododstavecSmlouvy"/>
        <w:tabs>
          <w:tab w:val="clear" w:pos="284"/>
          <w:tab w:val="clear" w:pos="717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provést dílo na svůj náklad a své nebezpečí,</w:t>
      </w:r>
    </w:p>
    <w:p w14:paraId="112E3356" w14:textId="77777777" w:rsidR="00A54991" w:rsidRPr="00080BAF" w:rsidRDefault="00A54991" w:rsidP="00A26A58">
      <w:pPr>
        <w:pStyle w:val="slovanPododstavecSmlouvy"/>
        <w:tabs>
          <w:tab w:val="clear" w:pos="284"/>
          <w:tab w:val="clear" w:pos="717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účastnit se na základě pozvánky objednatele všech jednání týkajících se díla,</w:t>
      </w:r>
    </w:p>
    <w:p w14:paraId="347433BF" w14:textId="77777777" w:rsidR="00A54991" w:rsidRPr="00080BAF" w:rsidRDefault="00A54991" w:rsidP="00A26A58">
      <w:pPr>
        <w:pStyle w:val="slovanPododstavecSmlouvy"/>
        <w:tabs>
          <w:tab w:val="clear" w:pos="284"/>
          <w:tab w:val="clear" w:pos="717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poskytnout objednateli požadovanou dokumentaci,</w:t>
      </w:r>
    </w:p>
    <w:p w14:paraId="68F2077E" w14:textId="77777777" w:rsidR="00A54991" w:rsidRPr="00080BAF" w:rsidRDefault="00A54991" w:rsidP="00A26A58">
      <w:pPr>
        <w:pStyle w:val="slovanPododstavecSmlouvy"/>
        <w:tabs>
          <w:tab w:val="clear" w:pos="284"/>
          <w:tab w:val="clear" w:pos="717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lastRenderedPageBreak/>
        <w:t>písemně informovat objednatele o skutečnostech majících vliv na plnění smlouvy, a to neprodleně, nejpozději následující pracovní den poté, kdy příslušná skutečnost nastane nebo zhotovitel zjistí, že by nastat mohla,</w:t>
      </w:r>
    </w:p>
    <w:p w14:paraId="7F8105B1" w14:textId="214D603C" w:rsidR="00D70043" w:rsidRPr="00543FE8" w:rsidRDefault="005F709F" w:rsidP="00543FE8">
      <w:pPr>
        <w:pStyle w:val="slovanPododstavecSmlouvy"/>
      </w:pPr>
      <w:r w:rsidRPr="00080BAF">
        <w:rPr>
          <w:rFonts w:ascii="Tahoma" w:hAnsi="Tahoma" w:cs="Tahoma"/>
          <w:sz w:val="22"/>
          <w:szCs w:val="22"/>
        </w:rPr>
        <w:t xml:space="preserve">na základě požadavku objednatele poskytnout </w:t>
      </w:r>
      <w:r w:rsidR="00AB489C">
        <w:rPr>
          <w:rFonts w:ascii="Tahoma" w:hAnsi="Tahoma" w:cs="Tahoma"/>
          <w:sz w:val="22"/>
          <w:szCs w:val="22"/>
        </w:rPr>
        <w:t>vysvětlení</w:t>
      </w:r>
      <w:r w:rsidRPr="00080BAF">
        <w:rPr>
          <w:rFonts w:ascii="Tahoma" w:hAnsi="Tahoma" w:cs="Tahoma"/>
          <w:sz w:val="22"/>
          <w:szCs w:val="22"/>
        </w:rPr>
        <w:t xml:space="preserve"> k dotazům </w:t>
      </w:r>
      <w:r w:rsidR="001A67BE">
        <w:rPr>
          <w:rFonts w:ascii="Tahoma" w:hAnsi="Tahoma" w:cs="Tahoma"/>
          <w:sz w:val="22"/>
          <w:szCs w:val="22"/>
        </w:rPr>
        <w:t>účastníků zadávacího řízení</w:t>
      </w:r>
      <w:r w:rsidRPr="00080BAF">
        <w:rPr>
          <w:rFonts w:ascii="Tahoma" w:hAnsi="Tahoma" w:cs="Tahoma"/>
          <w:sz w:val="22"/>
          <w:szCs w:val="22"/>
        </w:rPr>
        <w:t xml:space="preserve"> na realizaci stavby vztahujícím se k projektové</w:t>
      </w:r>
      <w:r w:rsidR="007163FB">
        <w:rPr>
          <w:rFonts w:ascii="Tahoma" w:hAnsi="Tahoma" w:cs="Tahoma"/>
          <w:sz w:val="22"/>
          <w:szCs w:val="22"/>
        </w:rPr>
        <w:t xml:space="preserve"> dokumentaci stavby dle </w:t>
      </w:r>
      <w:r w:rsidRPr="00080BAF">
        <w:rPr>
          <w:rFonts w:ascii="Tahoma" w:hAnsi="Tahoma" w:cs="Tahoma"/>
          <w:sz w:val="22"/>
          <w:szCs w:val="22"/>
        </w:rPr>
        <w:t xml:space="preserve">této smlouvy. Požadované </w:t>
      </w:r>
      <w:r w:rsidR="00AB489C">
        <w:rPr>
          <w:rFonts w:ascii="Tahoma" w:hAnsi="Tahoma" w:cs="Tahoma"/>
          <w:sz w:val="22"/>
          <w:szCs w:val="22"/>
        </w:rPr>
        <w:t xml:space="preserve">vysvětlení </w:t>
      </w:r>
      <w:r w:rsidRPr="00080BAF">
        <w:rPr>
          <w:rFonts w:ascii="Tahoma" w:hAnsi="Tahoma" w:cs="Tahoma"/>
          <w:sz w:val="22"/>
          <w:szCs w:val="22"/>
        </w:rPr>
        <w:t xml:space="preserve">je zhotovitel povinen objednateli poskytnout </w:t>
      </w:r>
      <w:r w:rsidR="00D70043">
        <w:rPr>
          <w:rFonts w:ascii="Tahoma" w:hAnsi="Tahoma" w:cs="Tahoma"/>
          <w:sz w:val="22"/>
          <w:szCs w:val="22"/>
        </w:rPr>
        <w:t xml:space="preserve">písemně </w:t>
      </w:r>
      <w:r w:rsidR="00070179">
        <w:rPr>
          <w:rFonts w:ascii="Tahoma" w:hAnsi="Tahoma" w:cs="Tahoma"/>
          <w:sz w:val="22"/>
          <w:szCs w:val="22"/>
        </w:rPr>
        <w:t>nejpozději do </w:t>
      </w:r>
      <w:r w:rsidRPr="00080BAF">
        <w:rPr>
          <w:rFonts w:ascii="Tahoma" w:hAnsi="Tahoma" w:cs="Tahoma"/>
          <w:sz w:val="22"/>
          <w:szCs w:val="22"/>
        </w:rPr>
        <w:t>2</w:t>
      </w:r>
      <w:r w:rsidR="00DD6769"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pracovních dnů ode</w:t>
      </w:r>
      <w:r w:rsidR="00070179"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dne doručení požadavku objednatele. Objednatel zašle požadavek na</w:t>
      </w:r>
      <w:r w:rsidR="007163FB"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poskytnutí</w:t>
      </w:r>
      <w:r w:rsidR="00D70043">
        <w:rPr>
          <w:rFonts w:ascii="Tahoma" w:hAnsi="Tahoma" w:cs="Tahoma"/>
          <w:sz w:val="22"/>
          <w:szCs w:val="22"/>
        </w:rPr>
        <w:t xml:space="preserve"> vysvětlení</w:t>
      </w:r>
      <w:r w:rsidRPr="00080BAF">
        <w:rPr>
          <w:rFonts w:ascii="Tahoma" w:hAnsi="Tahoma" w:cs="Tahoma"/>
          <w:sz w:val="22"/>
          <w:szCs w:val="22"/>
        </w:rPr>
        <w:t xml:space="preserve"> </w:t>
      </w:r>
      <w:r w:rsidR="00D70043">
        <w:rPr>
          <w:rFonts w:ascii="Tahoma" w:hAnsi="Tahoma" w:cs="Tahoma"/>
          <w:sz w:val="22"/>
          <w:szCs w:val="22"/>
        </w:rPr>
        <w:t xml:space="preserve">na </w:t>
      </w:r>
      <w:r w:rsidRPr="00080BAF">
        <w:rPr>
          <w:rFonts w:ascii="Tahoma" w:hAnsi="Tahoma" w:cs="Tahoma"/>
          <w:sz w:val="22"/>
          <w:szCs w:val="22"/>
        </w:rPr>
        <w:t>e-mail:</w:t>
      </w:r>
      <w:r w:rsidR="00D70043">
        <w:rPr>
          <w:rFonts w:ascii="Tahoma" w:hAnsi="Tahoma" w:cs="Tahoma"/>
          <w:sz w:val="22"/>
          <w:szCs w:val="22"/>
        </w:rPr>
        <w:t xml:space="preserve"> </w:t>
      </w:r>
      <w:r w:rsidR="00844498">
        <w:rPr>
          <w:rFonts w:ascii="Tahoma" w:hAnsi="Tahoma" w:cs="Tahoma"/>
          <w:sz w:val="22"/>
          <w:szCs w:val="22"/>
        </w:rPr>
        <w:t>info@atris.cz</w:t>
      </w:r>
      <w:r w:rsidR="00543FE8">
        <w:rPr>
          <w:rFonts w:ascii="Tahoma" w:hAnsi="Tahoma" w:cs="Tahoma"/>
          <w:i/>
          <w:color w:val="FF0000"/>
          <w:sz w:val="22"/>
          <w:szCs w:val="22"/>
        </w:rPr>
        <w:t xml:space="preserve"> </w:t>
      </w:r>
      <w:r w:rsidR="00543FE8" w:rsidRPr="00D05538">
        <w:rPr>
          <w:rFonts w:ascii="Tahoma" w:hAnsi="Tahoma" w:cs="Tahoma"/>
          <w:sz w:val="22"/>
          <w:szCs w:val="22"/>
        </w:rPr>
        <w:t xml:space="preserve">V případě, že zhotovitel obdrží dotaz přímo od účastníka zadávacího řízení na výběr zhotovitele stavby, není oprávněn sám vysvětlení poskytnout, ale </w:t>
      </w:r>
      <w:r w:rsidR="00EB46FC">
        <w:rPr>
          <w:rFonts w:ascii="Tahoma" w:hAnsi="Tahoma" w:cs="Tahoma"/>
          <w:sz w:val="22"/>
          <w:szCs w:val="22"/>
        </w:rPr>
        <w:t xml:space="preserve">toto vysvětlení </w:t>
      </w:r>
      <w:r w:rsidR="00543FE8" w:rsidRPr="00D05538">
        <w:rPr>
          <w:rFonts w:ascii="Tahoma" w:hAnsi="Tahoma" w:cs="Tahoma"/>
          <w:sz w:val="22"/>
          <w:szCs w:val="22"/>
        </w:rPr>
        <w:t xml:space="preserve">musí bezodkladně </w:t>
      </w:r>
      <w:r w:rsidR="00EB46FC">
        <w:rPr>
          <w:rFonts w:ascii="Tahoma" w:hAnsi="Tahoma" w:cs="Tahoma"/>
          <w:sz w:val="22"/>
          <w:szCs w:val="22"/>
        </w:rPr>
        <w:t xml:space="preserve">poskytnout </w:t>
      </w:r>
      <w:r w:rsidR="009941BE">
        <w:rPr>
          <w:rFonts w:ascii="Tahoma" w:hAnsi="Tahoma" w:cs="Tahoma"/>
          <w:sz w:val="22"/>
          <w:szCs w:val="22"/>
        </w:rPr>
        <w:t xml:space="preserve">pouze </w:t>
      </w:r>
      <w:r w:rsidR="00543FE8" w:rsidRPr="00D05538">
        <w:rPr>
          <w:rFonts w:ascii="Tahoma" w:hAnsi="Tahoma" w:cs="Tahoma"/>
          <w:sz w:val="22"/>
          <w:szCs w:val="22"/>
        </w:rPr>
        <w:t>objednatel</w:t>
      </w:r>
      <w:r w:rsidR="00EB46FC">
        <w:rPr>
          <w:rFonts w:ascii="Tahoma" w:hAnsi="Tahoma" w:cs="Tahoma"/>
          <w:sz w:val="22"/>
          <w:szCs w:val="22"/>
        </w:rPr>
        <w:t>i</w:t>
      </w:r>
      <w:r w:rsidR="009941BE">
        <w:rPr>
          <w:rFonts w:ascii="Tahoma" w:hAnsi="Tahoma" w:cs="Tahoma"/>
          <w:sz w:val="22"/>
          <w:szCs w:val="22"/>
        </w:rPr>
        <w:t xml:space="preserve"> </w:t>
      </w:r>
      <w:r w:rsidR="008A51A1">
        <w:rPr>
          <w:rFonts w:ascii="Tahoma" w:hAnsi="Tahoma" w:cs="Tahoma"/>
          <w:sz w:val="22"/>
          <w:szCs w:val="22"/>
        </w:rPr>
        <w:t>příp.</w:t>
      </w:r>
      <w:r w:rsidR="009941BE">
        <w:rPr>
          <w:rFonts w:ascii="Tahoma" w:hAnsi="Tahoma" w:cs="Tahoma"/>
          <w:sz w:val="22"/>
          <w:szCs w:val="22"/>
        </w:rPr>
        <w:t xml:space="preserve"> administrátorovi veřejné zakázky</w:t>
      </w:r>
      <w:r w:rsidR="00543FE8" w:rsidRPr="00D05538">
        <w:rPr>
          <w:rFonts w:ascii="Tahoma" w:hAnsi="Tahoma" w:cs="Tahoma"/>
          <w:sz w:val="22"/>
          <w:szCs w:val="22"/>
        </w:rPr>
        <w:t>,</w:t>
      </w:r>
    </w:p>
    <w:p w14:paraId="72E966C8" w14:textId="77777777" w:rsidR="004B6DA5" w:rsidRPr="00080BAF" w:rsidRDefault="006327ED" w:rsidP="00A26A58">
      <w:pPr>
        <w:pStyle w:val="slovanPododstavecSmlouvy"/>
        <w:tabs>
          <w:tab w:val="clear" w:pos="284"/>
          <w:tab w:val="clear" w:pos="717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dbát při provádění díla dle této smlouvy na ochranu životního prostředí a dodržovat platné technické, bezpečnostní, zdravotní, hygienické a jiné předpisy, včetně předpisů týkajících se ochrany životního prostředí</w:t>
      </w:r>
      <w:r w:rsidR="004B6DA5" w:rsidRPr="00080BAF">
        <w:rPr>
          <w:rFonts w:ascii="Tahoma" w:hAnsi="Tahoma" w:cs="Tahoma"/>
          <w:sz w:val="22"/>
          <w:szCs w:val="22"/>
        </w:rPr>
        <w:t>,</w:t>
      </w:r>
    </w:p>
    <w:p w14:paraId="7F18EDE7" w14:textId="54567080" w:rsidR="006327ED" w:rsidRDefault="004B6DA5" w:rsidP="00A26A58">
      <w:pPr>
        <w:pStyle w:val="slovanPododstavecSmlouvy"/>
        <w:tabs>
          <w:tab w:val="clear" w:pos="284"/>
          <w:tab w:val="clear" w:pos="717"/>
          <w:tab w:val="clear" w:pos="1260"/>
          <w:tab w:val="clear" w:pos="1980"/>
          <w:tab w:val="clear" w:pos="3960"/>
          <w:tab w:val="left" w:pos="714"/>
        </w:tabs>
        <w:spacing w:before="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postupovat při provádění díla s odbornou péčí</w:t>
      </w:r>
      <w:r w:rsidR="009E1DF5">
        <w:rPr>
          <w:rFonts w:ascii="Tahoma" w:hAnsi="Tahoma" w:cs="Tahoma"/>
          <w:sz w:val="22"/>
          <w:szCs w:val="22"/>
        </w:rPr>
        <w:t>.</w:t>
      </w:r>
    </w:p>
    <w:p w14:paraId="160F2D2E" w14:textId="77777777" w:rsidR="00555775" w:rsidRPr="00170909" w:rsidRDefault="00555775" w:rsidP="00555775">
      <w:pPr>
        <w:pStyle w:val="slovanPododstavecSmlouvy"/>
        <w:rPr>
          <w:rFonts w:ascii="Tahoma" w:hAnsi="Tahoma" w:cs="Tahoma"/>
          <w:sz w:val="22"/>
          <w:szCs w:val="22"/>
        </w:rPr>
      </w:pPr>
      <w:r w:rsidRPr="00170909">
        <w:rPr>
          <w:rFonts w:ascii="Tahoma" w:hAnsi="Tahoma" w:cs="Tahoma"/>
          <w:sz w:val="22"/>
          <w:szCs w:val="22"/>
        </w:rPr>
        <w:t>umožnit zaměstnancům nebo zmocněncům poskytovatele dotace (tj. Státního fondu životního prostředí ČR a Ministerstva životního prostředí), Ministerstvu pro místní rozvoj, Ministerstvu financí, auditnímu orgánu, Evropské komisi, Evropskému účetnímu dvoru, Nejvyššímu kontrolnímu úřadu a dalším oprávněným orgánům státní správy kontrolu dokladů souvisejících s projektem,</w:t>
      </w:r>
    </w:p>
    <w:p w14:paraId="5F450258" w14:textId="77777777" w:rsidR="00555775" w:rsidRDefault="00555775" w:rsidP="00555775">
      <w:pPr>
        <w:pStyle w:val="slovanPododstavecSmlouvy"/>
        <w:rPr>
          <w:rFonts w:ascii="Tahoma" w:hAnsi="Tahoma" w:cs="Tahoma"/>
          <w:sz w:val="22"/>
          <w:szCs w:val="22"/>
        </w:rPr>
      </w:pPr>
      <w:r w:rsidRPr="00170909">
        <w:rPr>
          <w:rFonts w:ascii="Tahoma" w:hAnsi="Tahoma" w:cs="Tahoma"/>
          <w:sz w:val="22"/>
          <w:szCs w:val="22"/>
        </w:rPr>
        <w:t>vytvořit podmínky k provedení kontroly vztahující se k přípravě a realizaci projektu, poskytnout veškeré požadované informace a doklady vážící se k projektu, umožnit průběžné ověřování souladu údajů o přípravě projektu a poskytnou součinnost všem osobám oprávněným k provádění kontroly. Těmito oprávněnými osobami jsou poskytovatel dotace (zprostředkující subjekt), územní finanční orgány, Ministerstvo financí, Nejvyšší kontrolní úřad, Evropská komise a Evropský účetní dvůr, případně další orgány oprávněné k výkonu kontroly, a to minimálně do konce roku 2037.</w:t>
      </w:r>
    </w:p>
    <w:p w14:paraId="7577D27E" w14:textId="77777777" w:rsidR="00555775" w:rsidRPr="00193D31" w:rsidRDefault="00555775" w:rsidP="00555775">
      <w:pPr>
        <w:pStyle w:val="slovanPododstavecSmlouvy"/>
        <w:rPr>
          <w:rFonts w:ascii="Tahoma" w:hAnsi="Tahoma" w:cs="Tahoma"/>
          <w:sz w:val="22"/>
          <w:szCs w:val="22"/>
        </w:rPr>
      </w:pPr>
      <w:r w:rsidRPr="00193D31">
        <w:rPr>
          <w:rFonts w:ascii="Tahoma" w:hAnsi="Tahoma" w:cs="Tahoma"/>
          <w:sz w:val="22"/>
          <w:szCs w:val="22"/>
        </w:rPr>
        <w:t>archivovat dokumentaci související s tímto plněním minimálně do konce roku 2037.</w:t>
      </w:r>
    </w:p>
    <w:p w14:paraId="1326D1BE" w14:textId="36FFFECC" w:rsidR="00555775" w:rsidRPr="00F90E5A" w:rsidRDefault="00555775" w:rsidP="00F90E5A">
      <w:pPr>
        <w:pStyle w:val="slovanPododstavecSmlouvy"/>
        <w:rPr>
          <w:rFonts w:ascii="Tahoma" w:hAnsi="Tahoma" w:cs="Tahoma"/>
          <w:sz w:val="22"/>
          <w:szCs w:val="22"/>
        </w:rPr>
      </w:pPr>
      <w:r w:rsidRPr="0000630C">
        <w:rPr>
          <w:rFonts w:ascii="Tahoma" w:hAnsi="Tahoma" w:cs="Tahoma"/>
          <w:sz w:val="22"/>
          <w:szCs w:val="22"/>
        </w:rPr>
        <w:t xml:space="preserve">v souladu s grafickým manuálem publicity OPST označit </w:t>
      </w:r>
      <w:r>
        <w:rPr>
          <w:rFonts w:ascii="Tahoma" w:hAnsi="Tahoma" w:cs="Tahoma"/>
          <w:sz w:val="22"/>
          <w:szCs w:val="22"/>
        </w:rPr>
        <w:t xml:space="preserve">jednotlivé části díla </w:t>
      </w:r>
      <w:r w:rsidRPr="0000630C">
        <w:rPr>
          <w:rFonts w:ascii="Tahoma" w:hAnsi="Tahoma" w:cs="Tahoma"/>
          <w:sz w:val="22"/>
          <w:szCs w:val="22"/>
        </w:rPr>
        <w:t>informačním bannerem</w:t>
      </w:r>
    </w:p>
    <w:p w14:paraId="5C382852" w14:textId="40CF4024" w:rsidR="00974006" w:rsidRPr="00070179" w:rsidRDefault="00974006" w:rsidP="00974006">
      <w:pPr>
        <w:pStyle w:val="OdstavecSmlouvy"/>
        <w:keepLines w:val="0"/>
        <w:numPr>
          <w:ilvl w:val="0"/>
          <w:numId w:val="4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70179">
        <w:rPr>
          <w:rFonts w:ascii="Tahoma" w:hAnsi="Tahoma" w:cs="Tahoma"/>
          <w:sz w:val="22"/>
          <w:szCs w:val="22"/>
        </w:rPr>
        <w:t>Pokud v průběhu provádění díla dojde ke skutečnostem, které nepředpokládala žádná ze smluvních stran a které mohou mít vliv na cenu</w:t>
      </w:r>
      <w:r>
        <w:rPr>
          <w:rFonts w:ascii="Tahoma" w:hAnsi="Tahoma" w:cs="Tahoma"/>
          <w:sz w:val="22"/>
          <w:szCs w:val="22"/>
        </w:rPr>
        <w:t xml:space="preserve"> a</w:t>
      </w:r>
      <w:r w:rsidRPr="00070179">
        <w:rPr>
          <w:rFonts w:ascii="Tahoma" w:hAnsi="Tahoma" w:cs="Tahoma"/>
          <w:sz w:val="22"/>
          <w:szCs w:val="22"/>
        </w:rPr>
        <w:t xml:space="preserve"> termín plnění zavazují se zhotovitel i objednatel na tyto skutečnosti písemně upozornit druhou smluvní stranu.</w:t>
      </w:r>
    </w:p>
    <w:p w14:paraId="0B63D973" w14:textId="68F50F8D" w:rsidR="00E12E00" w:rsidRPr="00D944FC" w:rsidRDefault="00E12E00" w:rsidP="00D944FC">
      <w:pPr>
        <w:pStyle w:val="OdstavecSmlouvy"/>
        <w:keepLines w:val="0"/>
        <w:numPr>
          <w:ilvl w:val="0"/>
          <w:numId w:val="4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D944FC">
        <w:rPr>
          <w:rFonts w:ascii="Tahoma" w:hAnsi="Tahoma" w:cs="Tahoma"/>
          <w:sz w:val="22"/>
          <w:szCs w:val="22"/>
        </w:rPr>
        <w:t>Specifikace vnitřního vybavení uvedená ve studii stavby</w:t>
      </w:r>
      <w:r w:rsidR="00C951E7" w:rsidRPr="00D944FC">
        <w:rPr>
          <w:rFonts w:ascii="Tahoma" w:hAnsi="Tahoma" w:cs="Tahoma"/>
          <w:sz w:val="22"/>
          <w:szCs w:val="22"/>
        </w:rPr>
        <w:t xml:space="preserve"> (viz čl. III odst. 1 této smlouvy)</w:t>
      </w:r>
      <w:r w:rsidRPr="00D944FC">
        <w:rPr>
          <w:rFonts w:ascii="Tahoma" w:hAnsi="Tahoma" w:cs="Tahoma"/>
          <w:sz w:val="22"/>
          <w:szCs w:val="22"/>
        </w:rPr>
        <w:t xml:space="preserve"> je pro </w:t>
      </w:r>
      <w:r w:rsidR="002162C3" w:rsidRPr="00D944FC">
        <w:rPr>
          <w:rFonts w:ascii="Tahoma" w:hAnsi="Tahoma" w:cs="Tahoma"/>
          <w:sz w:val="22"/>
          <w:szCs w:val="22"/>
        </w:rPr>
        <w:t>zhotovitele (</w:t>
      </w:r>
      <w:r w:rsidRPr="00D944FC">
        <w:rPr>
          <w:rFonts w:ascii="Tahoma" w:hAnsi="Tahoma" w:cs="Tahoma"/>
          <w:sz w:val="22"/>
          <w:szCs w:val="22"/>
        </w:rPr>
        <w:t>projektanta</w:t>
      </w:r>
      <w:r w:rsidR="002162C3" w:rsidRPr="00D944FC">
        <w:rPr>
          <w:rFonts w:ascii="Tahoma" w:hAnsi="Tahoma" w:cs="Tahoma"/>
          <w:sz w:val="22"/>
          <w:szCs w:val="22"/>
        </w:rPr>
        <w:t>)</w:t>
      </w:r>
      <w:r w:rsidRPr="00D944FC">
        <w:rPr>
          <w:rFonts w:ascii="Tahoma" w:hAnsi="Tahoma" w:cs="Tahoma"/>
          <w:sz w:val="22"/>
          <w:szCs w:val="22"/>
        </w:rPr>
        <w:t xml:space="preserve"> závazná a </w:t>
      </w:r>
      <w:r w:rsidR="002162C3" w:rsidRPr="00D944FC">
        <w:rPr>
          <w:rFonts w:ascii="Tahoma" w:hAnsi="Tahoma" w:cs="Tahoma"/>
          <w:sz w:val="22"/>
          <w:szCs w:val="22"/>
        </w:rPr>
        <w:t>zhotovitel</w:t>
      </w:r>
      <w:r w:rsidRPr="00D944FC">
        <w:rPr>
          <w:rFonts w:ascii="Tahoma" w:hAnsi="Tahoma" w:cs="Tahoma"/>
          <w:sz w:val="22"/>
          <w:szCs w:val="22"/>
        </w:rPr>
        <w:t xml:space="preserve"> je povinen dílo </w:t>
      </w:r>
      <w:r w:rsidR="00C951E7" w:rsidRPr="00D944FC">
        <w:rPr>
          <w:rFonts w:ascii="Tahoma" w:hAnsi="Tahoma" w:cs="Tahoma"/>
          <w:sz w:val="22"/>
          <w:szCs w:val="22"/>
        </w:rPr>
        <w:t>projekčně připravit s odpovídající stavební připravenost</w:t>
      </w:r>
      <w:r w:rsidR="00D37526" w:rsidRPr="00D944FC">
        <w:rPr>
          <w:rFonts w:ascii="Tahoma" w:hAnsi="Tahoma" w:cs="Tahoma"/>
          <w:sz w:val="22"/>
          <w:szCs w:val="22"/>
        </w:rPr>
        <w:t>í</w:t>
      </w:r>
      <w:r w:rsidR="00C951E7" w:rsidRPr="00D944FC">
        <w:rPr>
          <w:rFonts w:ascii="Tahoma" w:hAnsi="Tahoma" w:cs="Tahoma"/>
          <w:sz w:val="22"/>
          <w:szCs w:val="22"/>
        </w:rPr>
        <w:t xml:space="preserve"> všech stavebních profesí technického zařízení budov nutných </w:t>
      </w:r>
      <w:r w:rsidRPr="00D944FC">
        <w:rPr>
          <w:rFonts w:ascii="Tahoma" w:hAnsi="Tahoma" w:cs="Tahoma"/>
          <w:sz w:val="22"/>
          <w:szCs w:val="22"/>
        </w:rPr>
        <w:t xml:space="preserve">pro </w:t>
      </w:r>
      <w:r w:rsidR="002162C3" w:rsidRPr="00D944FC">
        <w:rPr>
          <w:rFonts w:ascii="Tahoma" w:hAnsi="Tahoma" w:cs="Tahoma"/>
          <w:sz w:val="22"/>
          <w:szCs w:val="22"/>
        </w:rPr>
        <w:t>umístění a instalaci tohoto</w:t>
      </w:r>
      <w:r w:rsidRPr="00D944FC">
        <w:rPr>
          <w:rFonts w:ascii="Tahoma" w:hAnsi="Tahoma" w:cs="Tahoma"/>
          <w:sz w:val="22"/>
          <w:szCs w:val="22"/>
        </w:rPr>
        <w:t xml:space="preserve"> </w:t>
      </w:r>
      <w:r w:rsidR="00C951E7" w:rsidRPr="00D944FC">
        <w:rPr>
          <w:rFonts w:ascii="Tahoma" w:hAnsi="Tahoma" w:cs="Tahoma"/>
          <w:sz w:val="22"/>
          <w:szCs w:val="22"/>
        </w:rPr>
        <w:t xml:space="preserve">vnitřního </w:t>
      </w:r>
      <w:r w:rsidRPr="00D944FC">
        <w:rPr>
          <w:rFonts w:ascii="Tahoma" w:hAnsi="Tahoma" w:cs="Tahoma"/>
          <w:sz w:val="22"/>
          <w:szCs w:val="22"/>
        </w:rPr>
        <w:t>vybavení</w:t>
      </w:r>
      <w:r w:rsidR="002162C3" w:rsidRPr="00D944FC">
        <w:rPr>
          <w:rFonts w:ascii="Tahoma" w:hAnsi="Tahoma" w:cs="Tahoma"/>
          <w:sz w:val="22"/>
          <w:szCs w:val="22"/>
        </w:rPr>
        <w:t>. Zhotovitel</w:t>
      </w:r>
      <w:r w:rsidRPr="00D944FC">
        <w:rPr>
          <w:rFonts w:ascii="Tahoma" w:hAnsi="Tahoma" w:cs="Tahoma"/>
          <w:sz w:val="22"/>
          <w:szCs w:val="22"/>
        </w:rPr>
        <w:t xml:space="preserve"> musí zohlednit parametry </w:t>
      </w:r>
      <w:r w:rsidR="00D37526" w:rsidRPr="00D944FC">
        <w:rPr>
          <w:rFonts w:ascii="Tahoma" w:hAnsi="Tahoma" w:cs="Tahoma"/>
          <w:sz w:val="22"/>
          <w:szCs w:val="22"/>
        </w:rPr>
        <w:t xml:space="preserve">vnitřního </w:t>
      </w:r>
      <w:r w:rsidRPr="00D944FC">
        <w:rPr>
          <w:rFonts w:ascii="Tahoma" w:hAnsi="Tahoma" w:cs="Tahoma"/>
          <w:sz w:val="22"/>
          <w:szCs w:val="22"/>
        </w:rPr>
        <w:t>vybavení (napojovací body, umístění, prostorová a profesní koordinace apod.) tak, aby při realizaci stavby nevznikly dodatečné práce (vícepráce) z důvodů nesouladu projektové dokumentace stavební části s částí vnitřního vybavení, provozního a technologického souboru.</w:t>
      </w:r>
    </w:p>
    <w:p w14:paraId="44E6F76B" w14:textId="77777777" w:rsidR="000978B9" w:rsidRDefault="000978B9" w:rsidP="000978B9">
      <w:pPr>
        <w:pStyle w:val="OdstavecSmlouvy"/>
        <w:keepLines w:val="0"/>
        <w:numPr>
          <w:ilvl w:val="0"/>
          <w:numId w:val="4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Objednatel se zavazuje, že v rozsahu nevyhnutelně potřebném poskytne zhotoviteli pomoc při zajištění podkladů, doplňující</w:t>
      </w:r>
      <w:r>
        <w:rPr>
          <w:rFonts w:ascii="Tahoma" w:hAnsi="Tahoma" w:cs="Tahoma"/>
          <w:sz w:val="22"/>
          <w:szCs w:val="22"/>
        </w:rPr>
        <w:t>ch údajů, upřesnění vyjádření a </w:t>
      </w:r>
      <w:r w:rsidRPr="00080BAF">
        <w:rPr>
          <w:rFonts w:ascii="Tahoma" w:hAnsi="Tahoma" w:cs="Tahoma"/>
          <w:sz w:val="22"/>
          <w:szCs w:val="22"/>
        </w:rPr>
        <w:t xml:space="preserve">stanovisek, jejichž potřeba vznikne v průběhu plnění. Tuto pomoc </w:t>
      </w:r>
      <w:r>
        <w:rPr>
          <w:rFonts w:ascii="Tahoma" w:hAnsi="Tahoma" w:cs="Tahoma"/>
          <w:sz w:val="22"/>
          <w:szCs w:val="22"/>
        </w:rPr>
        <w:t>poskytne zhotoviteli ve lhůtě a </w:t>
      </w:r>
      <w:r w:rsidRPr="00080BAF">
        <w:rPr>
          <w:rFonts w:ascii="Tahoma" w:hAnsi="Tahoma" w:cs="Tahoma"/>
          <w:sz w:val="22"/>
          <w:szCs w:val="22"/>
        </w:rPr>
        <w:t>rozsahu dojednaném oběma stranami.</w:t>
      </w:r>
    </w:p>
    <w:p w14:paraId="771BBB71" w14:textId="2A874BEB" w:rsidR="000978B9" w:rsidRDefault="000978B9" w:rsidP="000978B9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lastRenderedPageBreak/>
        <w:t>VII.</w:t>
      </w:r>
      <w:r>
        <w:rPr>
          <w:rFonts w:ascii="Tahoma" w:hAnsi="Tahoma" w:cs="Tahoma"/>
          <w:sz w:val="22"/>
          <w:szCs w:val="22"/>
        </w:rPr>
        <w:br/>
      </w:r>
      <w:r w:rsidRPr="00080BAF">
        <w:rPr>
          <w:rFonts w:ascii="Tahoma" w:hAnsi="Tahoma" w:cs="Tahoma"/>
          <w:sz w:val="22"/>
          <w:szCs w:val="22"/>
        </w:rPr>
        <w:t>Cena díla</w:t>
      </w:r>
    </w:p>
    <w:p w14:paraId="1848F263" w14:textId="0867E0DB" w:rsidR="000978B9" w:rsidRPr="000978B9" w:rsidRDefault="000978B9" w:rsidP="004D352F">
      <w:pPr>
        <w:pStyle w:val="OdstavecSmlouvy"/>
        <w:keepNext/>
        <w:numPr>
          <w:ilvl w:val="0"/>
          <w:numId w:val="27"/>
        </w:numPr>
        <w:tabs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bookmarkStart w:id="3" w:name="_Hlk46392749"/>
      <w:r w:rsidRPr="000978B9">
        <w:rPr>
          <w:rFonts w:ascii="Tahoma" w:hAnsi="Tahoma" w:cs="Tahoma"/>
          <w:sz w:val="22"/>
          <w:szCs w:val="22"/>
        </w:rPr>
        <w:t>Cena díla je stanovena dohodou smluvních stran a činí</w:t>
      </w:r>
      <w:r w:rsidR="00C16FF0">
        <w:rPr>
          <w:rFonts w:ascii="Tahoma" w:hAnsi="Tahoma" w:cs="Tahoma"/>
          <w:sz w:val="22"/>
          <w:szCs w:val="22"/>
        </w:rPr>
        <w:t>:</w:t>
      </w:r>
    </w:p>
    <w:p w14:paraId="41877218" w14:textId="05D4A557" w:rsidR="000978B9" w:rsidRDefault="000978B9" w:rsidP="004D57E5">
      <w:pPr>
        <w:pStyle w:val="Zkladntextodsazen2"/>
        <w:tabs>
          <w:tab w:val="right" w:pos="4253"/>
        </w:tabs>
        <w:spacing w:before="120"/>
        <w:ind w:left="357" w:firstLine="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bez DPH</w:t>
      </w:r>
      <w:r>
        <w:rPr>
          <w:rFonts w:ascii="Tahoma" w:hAnsi="Tahoma" w:cs="Tahoma"/>
          <w:sz w:val="22"/>
          <w:szCs w:val="22"/>
        </w:rPr>
        <w:tab/>
      </w:r>
      <w:r w:rsidR="00844498">
        <w:rPr>
          <w:rFonts w:ascii="Tahoma" w:hAnsi="Tahoma" w:cs="Tahoma"/>
          <w:sz w:val="22"/>
          <w:szCs w:val="22"/>
        </w:rPr>
        <w:t>70 000,-</w:t>
      </w:r>
      <w:r w:rsidR="00C2739E">
        <w:rPr>
          <w:rFonts w:ascii="Tahoma" w:hAnsi="Tahoma" w:cs="Tahoma"/>
          <w:sz w:val="22"/>
          <w:szCs w:val="22"/>
        </w:rPr>
        <w:t> </w:t>
      </w:r>
      <w:r>
        <w:rPr>
          <w:rFonts w:ascii="Tahoma" w:hAnsi="Tahoma" w:cs="Tahoma"/>
          <w:sz w:val="22"/>
          <w:szCs w:val="22"/>
        </w:rPr>
        <w:t>Kč</w:t>
      </w:r>
    </w:p>
    <w:p w14:paraId="0430CA0E" w14:textId="56585BDC" w:rsidR="000978B9" w:rsidRDefault="000978B9" w:rsidP="004D57E5">
      <w:pPr>
        <w:pStyle w:val="Zkladntextodsazen2"/>
        <w:tabs>
          <w:tab w:val="right" w:pos="4253"/>
        </w:tabs>
        <w:ind w:left="357" w:firstLine="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DPH 21 %</w:t>
      </w:r>
      <w:r>
        <w:rPr>
          <w:rFonts w:ascii="Tahoma" w:hAnsi="Tahoma" w:cs="Tahoma"/>
          <w:sz w:val="22"/>
          <w:szCs w:val="22"/>
        </w:rPr>
        <w:tab/>
      </w:r>
      <w:r w:rsidR="00844498">
        <w:rPr>
          <w:rFonts w:ascii="Tahoma" w:hAnsi="Tahoma" w:cs="Tahoma"/>
          <w:sz w:val="22"/>
          <w:szCs w:val="22"/>
        </w:rPr>
        <w:t>14 700,-</w:t>
      </w:r>
      <w:r w:rsidR="00C2739E">
        <w:rPr>
          <w:rFonts w:ascii="Tahoma" w:hAnsi="Tahoma" w:cs="Tahoma"/>
          <w:sz w:val="22"/>
          <w:szCs w:val="22"/>
        </w:rPr>
        <w:t> </w:t>
      </w:r>
      <w:r>
        <w:rPr>
          <w:rFonts w:ascii="Tahoma" w:hAnsi="Tahoma" w:cs="Tahoma"/>
          <w:sz w:val="22"/>
          <w:szCs w:val="22"/>
        </w:rPr>
        <w:t>Kč</w:t>
      </w:r>
    </w:p>
    <w:p w14:paraId="5EC42B90" w14:textId="5E67F008" w:rsidR="000978B9" w:rsidRDefault="000978B9" w:rsidP="00844498">
      <w:pPr>
        <w:pStyle w:val="Zkladntextodsazen2"/>
        <w:tabs>
          <w:tab w:val="left" w:pos="3119"/>
          <w:tab w:val="right" w:pos="4253"/>
        </w:tabs>
        <w:ind w:left="357" w:firstLine="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včetně DPH</w:t>
      </w:r>
      <w:r w:rsidR="004D57E5">
        <w:rPr>
          <w:rFonts w:ascii="Tahoma" w:hAnsi="Tahoma" w:cs="Tahoma"/>
          <w:sz w:val="22"/>
          <w:szCs w:val="22"/>
        </w:rPr>
        <w:tab/>
      </w:r>
      <w:r w:rsidR="00844498" w:rsidRPr="00844498">
        <w:rPr>
          <w:rFonts w:ascii="Tahoma" w:hAnsi="Tahoma" w:cs="Tahoma"/>
          <w:b/>
          <w:bCs/>
          <w:sz w:val="22"/>
          <w:szCs w:val="22"/>
        </w:rPr>
        <w:t>84 700,-</w:t>
      </w:r>
      <w:r w:rsidR="00C2739E">
        <w:rPr>
          <w:rFonts w:ascii="Tahoma" w:hAnsi="Tahoma" w:cs="Tahoma"/>
          <w:sz w:val="22"/>
          <w:szCs w:val="22"/>
        </w:rPr>
        <w:t> </w:t>
      </w:r>
      <w:r>
        <w:rPr>
          <w:rFonts w:ascii="Tahoma" w:hAnsi="Tahoma" w:cs="Tahoma"/>
          <w:b/>
          <w:sz w:val="22"/>
          <w:szCs w:val="22"/>
        </w:rPr>
        <w:t>Kč</w:t>
      </w:r>
      <w:r w:rsidR="004D57E5">
        <w:rPr>
          <w:rFonts w:ascii="Tahoma" w:hAnsi="Tahoma" w:cs="Tahoma"/>
          <w:b/>
          <w:sz w:val="22"/>
          <w:szCs w:val="22"/>
        </w:rPr>
        <w:t> </w:t>
      </w:r>
    </w:p>
    <w:bookmarkEnd w:id="3"/>
    <w:p w14:paraId="66ACE04F" w14:textId="04B5F9E7" w:rsidR="000978B9" w:rsidRPr="00080BAF" w:rsidRDefault="000978B9" w:rsidP="004D352F">
      <w:pPr>
        <w:pStyle w:val="OdstavecSmlouvy"/>
        <w:keepLines w:val="0"/>
        <w:widowControl w:val="0"/>
        <w:numPr>
          <w:ilvl w:val="0"/>
          <w:numId w:val="27"/>
        </w:numPr>
        <w:tabs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Součástí sjednané ceny jsou veškeré práce a dodávky, poplatky a jiné náklady nezbytné pr</w:t>
      </w:r>
      <w:r>
        <w:rPr>
          <w:rFonts w:ascii="Tahoma" w:hAnsi="Tahoma" w:cs="Tahoma"/>
          <w:sz w:val="22"/>
          <w:szCs w:val="22"/>
        </w:rPr>
        <w:t>o řádné a úplné provedení díla.</w:t>
      </w:r>
    </w:p>
    <w:p w14:paraId="11261C4E" w14:textId="6D876D34" w:rsidR="000978B9" w:rsidRDefault="000978B9" w:rsidP="004D352F">
      <w:pPr>
        <w:pStyle w:val="OdstavecSmlouvy"/>
        <w:keepLines w:val="0"/>
        <w:widowControl w:val="0"/>
        <w:numPr>
          <w:ilvl w:val="0"/>
          <w:numId w:val="27"/>
        </w:numPr>
        <w:tabs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Cena díla uvedená v odst. 1 tohoto článku je cenou nejvýše přípustnou a nelze ji překročit.</w:t>
      </w:r>
    </w:p>
    <w:p w14:paraId="7F75454B" w14:textId="26C07F5A" w:rsidR="00394FA7" w:rsidRPr="00394FA7" w:rsidRDefault="00394FA7" w:rsidP="004D352F">
      <w:pPr>
        <w:pStyle w:val="OdstavecSmlouvy"/>
        <w:keepLines w:val="0"/>
        <w:widowControl w:val="0"/>
        <w:numPr>
          <w:ilvl w:val="0"/>
          <w:numId w:val="27"/>
        </w:numPr>
        <w:tabs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bookmarkStart w:id="4" w:name="_Hlk46393010"/>
      <w:r w:rsidRPr="00080BAF">
        <w:rPr>
          <w:rFonts w:ascii="Tahoma" w:hAnsi="Tahoma" w:cs="Tahoma"/>
          <w:sz w:val="22"/>
          <w:szCs w:val="22"/>
        </w:rPr>
        <w:t>V případě, že</w:t>
      </w:r>
      <w:r w:rsidR="002A6C49">
        <w:rPr>
          <w:rFonts w:ascii="Tahoma" w:hAnsi="Tahoma" w:cs="Tahoma"/>
          <w:sz w:val="22"/>
          <w:szCs w:val="22"/>
        </w:rPr>
        <w:t xml:space="preserve"> je zhotovitel plátcem DPH a</w:t>
      </w:r>
      <w:r w:rsidRPr="00080BAF">
        <w:rPr>
          <w:rFonts w:ascii="Tahoma" w:hAnsi="Tahoma" w:cs="Tahoma"/>
          <w:sz w:val="22"/>
          <w:szCs w:val="22"/>
        </w:rPr>
        <w:t xml:space="preserve"> dojde ke změně zákonné sazby DPH, je zhotovitel </w:t>
      </w:r>
      <w:r>
        <w:rPr>
          <w:rFonts w:ascii="Tahoma" w:hAnsi="Tahoma" w:cs="Tahoma"/>
          <w:sz w:val="22"/>
          <w:szCs w:val="22"/>
        </w:rPr>
        <w:t xml:space="preserve">povinen </w:t>
      </w:r>
      <w:r w:rsidRPr="00080BAF">
        <w:rPr>
          <w:rFonts w:ascii="Tahoma" w:hAnsi="Tahoma" w:cs="Tahoma"/>
          <w:sz w:val="22"/>
          <w:szCs w:val="22"/>
        </w:rPr>
        <w:t>k ceně díla bez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 xml:space="preserve">DPH </w:t>
      </w:r>
      <w:r>
        <w:rPr>
          <w:rFonts w:ascii="Tahoma" w:hAnsi="Tahoma" w:cs="Tahoma"/>
          <w:sz w:val="22"/>
          <w:szCs w:val="22"/>
        </w:rPr>
        <w:t>ú</w:t>
      </w:r>
      <w:r w:rsidRPr="00080BAF">
        <w:rPr>
          <w:rFonts w:ascii="Tahoma" w:hAnsi="Tahoma" w:cs="Tahoma"/>
          <w:sz w:val="22"/>
          <w:szCs w:val="22"/>
        </w:rPr>
        <w:t xml:space="preserve">čtovat DPH v platné výši. Smluvní strany se dohodly, že v případě změny ceny díla v důsledku změny sazby DPH není nutno ke smlouvě uzavírat dodatek. </w:t>
      </w:r>
      <w:r w:rsidR="002A6C49">
        <w:rPr>
          <w:rFonts w:ascii="Tahoma" w:hAnsi="Tahoma" w:cs="Tahoma"/>
          <w:sz w:val="22"/>
          <w:szCs w:val="22"/>
        </w:rPr>
        <w:t>Je-li z</w:t>
      </w:r>
      <w:r w:rsidRPr="00080BAF">
        <w:rPr>
          <w:rFonts w:ascii="Tahoma" w:hAnsi="Tahoma" w:cs="Tahoma"/>
          <w:sz w:val="22"/>
          <w:szCs w:val="22"/>
        </w:rPr>
        <w:t>hotovitel</w:t>
      </w:r>
      <w:r w:rsidR="002A6C49">
        <w:rPr>
          <w:rFonts w:ascii="Tahoma" w:hAnsi="Tahoma" w:cs="Tahoma"/>
          <w:sz w:val="22"/>
          <w:szCs w:val="22"/>
        </w:rPr>
        <w:t xml:space="preserve"> plátcem DPH,</w:t>
      </w:r>
      <w:r w:rsidRPr="00080BAF">
        <w:rPr>
          <w:rFonts w:ascii="Tahoma" w:hAnsi="Tahoma" w:cs="Tahoma"/>
          <w:sz w:val="22"/>
          <w:szCs w:val="22"/>
        </w:rPr>
        <w:t xml:space="preserve"> odpovídá za to, že sazba daně z přidané hodnoty bude stanovena v souladu s platnými právními předpisy.</w:t>
      </w:r>
      <w:r w:rsidRPr="00602E77">
        <w:rPr>
          <w:rFonts w:ascii="Tahoma" w:hAnsi="Tahoma" w:cs="Tahoma"/>
          <w:bCs/>
          <w:sz w:val="22"/>
          <w:szCs w:val="22"/>
        </w:rPr>
        <w:t xml:space="preserve"> V případě, že </w:t>
      </w:r>
      <w:r>
        <w:rPr>
          <w:rFonts w:ascii="Tahoma" w:hAnsi="Tahoma" w:cs="Tahoma"/>
          <w:bCs/>
          <w:sz w:val="22"/>
          <w:szCs w:val="22"/>
        </w:rPr>
        <w:t>zhotovitel</w:t>
      </w:r>
      <w:r w:rsidRPr="00602E77">
        <w:rPr>
          <w:rFonts w:ascii="Tahoma" w:hAnsi="Tahoma" w:cs="Tahoma"/>
          <w:bCs/>
          <w:sz w:val="22"/>
          <w:szCs w:val="22"/>
        </w:rPr>
        <w:t xml:space="preserve"> stanoví sazbu DPH či DPH v rozporu s</w:t>
      </w:r>
      <w:r>
        <w:rPr>
          <w:rFonts w:ascii="Tahoma" w:hAnsi="Tahoma" w:cs="Tahoma"/>
          <w:bCs/>
          <w:sz w:val="22"/>
          <w:szCs w:val="22"/>
        </w:rPr>
        <w:t> </w:t>
      </w:r>
      <w:r w:rsidRPr="00602E77">
        <w:rPr>
          <w:rFonts w:ascii="Tahoma" w:hAnsi="Tahoma" w:cs="Tahoma"/>
          <w:bCs/>
          <w:sz w:val="22"/>
          <w:szCs w:val="22"/>
        </w:rPr>
        <w:t xml:space="preserve">platnými právními předpisy, je povinen uhradit </w:t>
      </w:r>
      <w:r>
        <w:rPr>
          <w:rFonts w:ascii="Tahoma" w:hAnsi="Tahoma" w:cs="Tahoma"/>
          <w:bCs/>
          <w:sz w:val="22"/>
          <w:szCs w:val="22"/>
        </w:rPr>
        <w:t>objednateli</w:t>
      </w:r>
      <w:r w:rsidRPr="00602E77">
        <w:rPr>
          <w:rFonts w:ascii="Tahoma" w:hAnsi="Tahoma" w:cs="Tahoma"/>
          <w:bCs/>
          <w:sz w:val="22"/>
          <w:szCs w:val="22"/>
        </w:rPr>
        <w:t xml:space="preserve"> veškerou škodu, která mu v souvislosti s tím vznikla.</w:t>
      </w:r>
    </w:p>
    <w:bookmarkEnd w:id="4"/>
    <w:p w14:paraId="2F1F0EF6" w14:textId="77777777" w:rsidR="00A54991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VIII.</w:t>
      </w:r>
      <w:r w:rsidR="00E03721">
        <w:rPr>
          <w:rFonts w:ascii="Tahoma" w:hAnsi="Tahoma" w:cs="Tahoma"/>
          <w:sz w:val="22"/>
          <w:szCs w:val="22"/>
        </w:rPr>
        <w:br/>
      </w:r>
      <w:r w:rsidRPr="00080BAF">
        <w:rPr>
          <w:rFonts w:ascii="Tahoma" w:hAnsi="Tahoma" w:cs="Tahoma"/>
          <w:sz w:val="22"/>
          <w:szCs w:val="22"/>
        </w:rPr>
        <w:t>Platební podmínky</w:t>
      </w:r>
    </w:p>
    <w:p w14:paraId="565FEB11" w14:textId="41E277F6" w:rsidR="00F24AA7" w:rsidRPr="004B7533" w:rsidRDefault="00F24AA7" w:rsidP="00E70B5E">
      <w:pPr>
        <w:pStyle w:val="OdstavecSmlouvy"/>
        <w:keepLines w:val="0"/>
        <w:numPr>
          <w:ilvl w:val="0"/>
          <w:numId w:val="5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C</w:t>
      </w:r>
      <w:r>
        <w:rPr>
          <w:rFonts w:ascii="Tahoma" w:hAnsi="Tahoma" w:cs="Tahoma"/>
          <w:sz w:val="22"/>
          <w:szCs w:val="22"/>
        </w:rPr>
        <w:t>ena za dílo bude uhrazena</w:t>
      </w:r>
      <w:r w:rsidR="00394FA7">
        <w:rPr>
          <w:rFonts w:ascii="Tahoma" w:hAnsi="Tahoma" w:cs="Tahoma"/>
          <w:sz w:val="22"/>
          <w:szCs w:val="22"/>
        </w:rPr>
        <w:t xml:space="preserve"> jednorázově</w:t>
      </w:r>
      <w:r>
        <w:rPr>
          <w:rFonts w:ascii="Tahoma" w:hAnsi="Tahoma" w:cs="Tahoma"/>
          <w:sz w:val="22"/>
          <w:szCs w:val="22"/>
        </w:rPr>
        <w:t xml:space="preserve"> </w:t>
      </w:r>
      <w:r w:rsidRPr="004B7533">
        <w:rPr>
          <w:rFonts w:ascii="Tahoma" w:hAnsi="Tahoma" w:cs="Tahoma"/>
          <w:sz w:val="22"/>
          <w:szCs w:val="22"/>
        </w:rPr>
        <w:t>po předání</w:t>
      </w:r>
      <w:r w:rsidR="00397780">
        <w:rPr>
          <w:rFonts w:ascii="Tahoma" w:hAnsi="Tahoma" w:cs="Tahoma"/>
          <w:sz w:val="22"/>
          <w:szCs w:val="22"/>
        </w:rPr>
        <w:t xml:space="preserve"> a převzetí</w:t>
      </w:r>
      <w:r w:rsidRPr="004B7533">
        <w:rPr>
          <w:rFonts w:ascii="Tahoma" w:hAnsi="Tahoma" w:cs="Tahoma"/>
          <w:sz w:val="22"/>
          <w:szCs w:val="22"/>
        </w:rPr>
        <w:t xml:space="preserve"> </w:t>
      </w:r>
      <w:r w:rsidR="00C6305D">
        <w:rPr>
          <w:rFonts w:ascii="Tahoma" w:hAnsi="Tahoma" w:cs="Tahoma"/>
          <w:sz w:val="22"/>
          <w:szCs w:val="22"/>
        </w:rPr>
        <w:t>díla</w:t>
      </w:r>
      <w:r w:rsidR="00394FA7">
        <w:rPr>
          <w:rFonts w:ascii="Tahoma" w:hAnsi="Tahoma" w:cs="Tahoma"/>
          <w:sz w:val="22"/>
          <w:szCs w:val="22"/>
        </w:rPr>
        <w:t>. Zálohy nebudou poskytovány.</w:t>
      </w:r>
    </w:p>
    <w:p w14:paraId="7055595E" w14:textId="02EA75E3" w:rsidR="00394FA7" w:rsidRDefault="00394FA7" w:rsidP="00E70B5E">
      <w:pPr>
        <w:pStyle w:val="OdstavecSmlouvy"/>
        <w:keepLines w:val="0"/>
        <w:numPr>
          <w:ilvl w:val="0"/>
          <w:numId w:val="5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B711BE">
        <w:rPr>
          <w:rFonts w:ascii="Tahoma" w:hAnsi="Tahoma" w:cs="Tahoma"/>
          <w:sz w:val="22"/>
          <w:szCs w:val="22"/>
        </w:rPr>
        <w:t>Je-li zhotovitel plátcem DPH, podkladem pro úhradu ceny za dílo bude faktura, která bude mít náležitosti daňového dokladu dle zákona o DPH, a náležitosti stanovené dalšími obecně závaznými právními předpisy. Není-li zhotovitel plátcem DPH, podkladem pro úhradu ceny za dílo bude faktura, která bude mít náležitosti účetního dokladu dle zákona č. 563/1991 Sb., o účetnictví, ve znění pozdějších předpisů, a náležitosti stanovené dalšími obecně závaznými právními předpisy. Faktura musí dále obsahovat:</w:t>
      </w:r>
    </w:p>
    <w:p w14:paraId="558AAA02" w14:textId="34A38C6C" w:rsidR="00A54991" w:rsidRPr="00080BAF" w:rsidRDefault="00A54991" w:rsidP="00E70B5E">
      <w:pPr>
        <w:pStyle w:val="slovanPododstavecSmlouvy"/>
        <w:numPr>
          <w:ilvl w:val="0"/>
          <w:numId w:val="6"/>
        </w:numPr>
        <w:tabs>
          <w:tab w:val="clear" w:pos="284"/>
          <w:tab w:val="clear" w:pos="717"/>
          <w:tab w:val="clear" w:pos="1260"/>
          <w:tab w:val="clear" w:pos="1980"/>
          <w:tab w:val="clear" w:pos="3960"/>
        </w:tabs>
        <w:spacing w:before="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číslo smlouvy objednatele, IČ</w:t>
      </w:r>
      <w:r w:rsidR="00394FA7">
        <w:rPr>
          <w:rFonts w:ascii="Tahoma" w:hAnsi="Tahoma" w:cs="Tahoma"/>
          <w:sz w:val="22"/>
          <w:szCs w:val="22"/>
        </w:rPr>
        <w:t>O</w:t>
      </w:r>
      <w:r w:rsidRPr="00080BAF">
        <w:rPr>
          <w:rFonts w:ascii="Tahoma" w:hAnsi="Tahoma" w:cs="Tahoma"/>
          <w:sz w:val="22"/>
          <w:szCs w:val="22"/>
        </w:rPr>
        <w:t xml:space="preserve"> </w:t>
      </w:r>
      <w:r w:rsidR="00974006">
        <w:rPr>
          <w:rFonts w:ascii="Tahoma" w:hAnsi="Tahoma" w:cs="Tahoma"/>
          <w:sz w:val="22"/>
          <w:szCs w:val="22"/>
        </w:rPr>
        <w:t>objednatele,</w:t>
      </w:r>
    </w:p>
    <w:p w14:paraId="43A8E532" w14:textId="76DEB286" w:rsidR="00A54991" w:rsidRPr="00080BAF" w:rsidRDefault="00A54991" w:rsidP="00E70B5E">
      <w:pPr>
        <w:pStyle w:val="slovanPododstavecSmlouvy"/>
        <w:numPr>
          <w:ilvl w:val="0"/>
          <w:numId w:val="6"/>
        </w:numPr>
        <w:tabs>
          <w:tab w:val="clear" w:pos="284"/>
          <w:tab w:val="clear" w:pos="717"/>
          <w:tab w:val="clear" w:pos="1260"/>
          <w:tab w:val="clear" w:pos="1980"/>
          <w:tab w:val="clear" w:pos="3960"/>
        </w:tabs>
        <w:spacing w:before="60"/>
        <w:rPr>
          <w:rFonts w:ascii="Tahoma" w:hAnsi="Tahoma" w:cs="Tahoma"/>
          <w:sz w:val="22"/>
          <w:szCs w:val="22"/>
        </w:rPr>
      </w:pPr>
      <w:r w:rsidRPr="09EA2129">
        <w:rPr>
          <w:rFonts w:ascii="Tahoma" w:hAnsi="Tahoma" w:cs="Tahoma"/>
          <w:sz w:val="22"/>
          <w:szCs w:val="22"/>
        </w:rPr>
        <w:t xml:space="preserve">předmět smlouvy, tj. text </w:t>
      </w:r>
      <w:r w:rsidR="00F66999">
        <w:rPr>
          <w:rFonts w:ascii="Tahoma" w:hAnsi="Tahoma" w:cs="Tahoma"/>
          <w:sz w:val="22"/>
          <w:szCs w:val="22"/>
        </w:rPr>
        <w:t>„</w:t>
      </w:r>
      <w:r w:rsidR="00F742DA" w:rsidRPr="09EA2129">
        <w:rPr>
          <w:rFonts w:ascii="Tahoma" w:hAnsi="Tahoma" w:cs="Tahoma"/>
          <w:sz w:val="22"/>
          <w:szCs w:val="22"/>
        </w:rPr>
        <w:t>Z</w:t>
      </w:r>
      <w:r w:rsidRPr="09EA2129">
        <w:rPr>
          <w:rFonts w:ascii="Tahoma" w:hAnsi="Tahoma" w:cs="Tahoma"/>
          <w:sz w:val="22"/>
          <w:szCs w:val="22"/>
        </w:rPr>
        <w:t xml:space="preserve">hotovení projektové dokumentace stavby </w:t>
      </w:r>
      <w:r w:rsidR="000C29AD">
        <w:rPr>
          <w:rFonts w:ascii="Tahoma" w:hAnsi="Tahoma" w:cs="Tahoma"/>
          <w:sz w:val="22"/>
          <w:szCs w:val="22"/>
        </w:rPr>
        <w:t>„</w:t>
      </w:r>
      <w:proofErr w:type="spellStart"/>
      <w:r w:rsidR="000C29AD" w:rsidRPr="000C29AD">
        <w:rPr>
          <w:rFonts w:ascii="Tahoma" w:hAnsi="Tahoma" w:cs="Tahoma"/>
          <w:sz w:val="22"/>
          <w:szCs w:val="22"/>
        </w:rPr>
        <w:t>Collaborative</w:t>
      </w:r>
      <w:proofErr w:type="spellEnd"/>
      <w:r w:rsidR="000C29AD" w:rsidRPr="000C29A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0C29AD" w:rsidRPr="000C29AD">
        <w:rPr>
          <w:rFonts w:ascii="Tahoma" w:hAnsi="Tahoma" w:cs="Tahoma"/>
          <w:sz w:val="22"/>
          <w:szCs w:val="22"/>
        </w:rPr>
        <w:t>learning</w:t>
      </w:r>
      <w:proofErr w:type="spellEnd"/>
      <w:r w:rsidR="000C29AD" w:rsidRPr="000C29A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0C29AD" w:rsidRPr="000C29AD">
        <w:rPr>
          <w:rFonts w:ascii="Tahoma" w:hAnsi="Tahoma" w:cs="Tahoma"/>
          <w:sz w:val="22"/>
          <w:szCs w:val="22"/>
        </w:rPr>
        <w:t>space</w:t>
      </w:r>
      <w:proofErr w:type="spellEnd"/>
      <w:r w:rsidR="000C29AD">
        <w:rPr>
          <w:rFonts w:ascii="Tahoma" w:hAnsi="Tahoma" w:cs="Tahoma"/>
          <w:sz w:val="22"/>
          <w:szCs w:val="22"/>
        </w:rPr>
        <w:t>“</w:t>
      </w:r>
      <w:r w:rsidRPr="09EA2129">
        <w:rPr>
          <w:rFonts w:ascii="Tahoma" w:hAnsi="Tahoma" w:cs="Tahoma"/>
          <w:sz w:val="22"/>
          <w:szCs w:val="22"/>
        </w:rPr>
        <w:t>,</w:t>
      </w:r>
      <w:r w:rsidR="00380E88">
        <w:rPr>
          <w:rFonts w:ascii="Tahoma" w:hAnsi="Tahoma" w:cs="Tahoma"/>
          <w:sz w:val="22"/>
          <w:szCs w:val="22"/>
        </w:rPr>
        <w:t xml:space="preserve"> </w:t>
      </w:r>
      <w:r w:rsidR="00380E88" w:rsidRPr="007061CA">
        <w:rPr>
          <w:rFonts w:ascii="Tahoma" w:hAnsi="Tahoma" w:cs="Tahoma"/>
          <w:sz w:val="22"/>
          <w:szCs w:val="22"/>
        </w:rPr>
        <w:t>název projektu „TPA - Inovační centrum pro transformaci vzdělávání“ a registrační číslo projektu (bude sděleno objednatelem po registraci žádosti o dotaci)</w:t>
      </w:r>
    </w:p>
    <w:p w14:paraId="416D7A2B" w14:textId="77777777" w:rsidR="00A54991" w:rsidRPr="00080BAF" w:rsidRDefault="00A54991" w:rsidP="00E70B5E">
      <w:pPr>
        <w:pStyle w:val="slovanPododstavecSmlouvy"/>
        <w:numPr>
          <w:ilvl w:val="0"/>
          <w:numId w:val="6"/>
        </w:numPr>
        <w:tabs>
          <w:tab w:val="clear" w:pos="284"/>
          <w:tab w:val="clear" w:pos="717"/>
          <w:tab w:val="clear" w:pos="1260"/>
          <w:tab w:val="clear" w:pos="1980"/>
          <w:tab w:val="clear" w:pos="3960"/>
        </w:tabs>
        <w:spacing w:before="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označení banky a čísla účtu, na který má být zaplaceno (pokud je číslo účtu odlišné od</w:t>
      </w:r>
      <w:r w:rsidR="00E20255"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 xml:space="preserve">čísla uvedeného v čl. I odst. 2, je zhotovitel povinen o této skutečnosti v souladu s čl. II odst. </w:t>
      </w:r>
      <w:smartTag w:uri="urn:schemas-microsoft-com:office:smarttags" w:element="metricconverter">
        <w:smartTagPr>
          <w:attr w:name="ProductID" w:val="2 a"/>
        </w:smartTagPr>
        <w:r w:rsidRPr="00080BAF">
          <w:rPr>
            <w:rFonts w:ascii="Tahoma" w:hAnsi="Tahoma" w:cs="Tahoma"/>
            <w:sz w:val="22"/>
            <w:szCs w:val="22"/>
          </w:rPr>
          <w:t>2</w:t>
        </w:r>
        <w:r w:rsidR="006F22B1" w:rsidRPr="00080BAF">
          <w:rPr>
            <w:rFonts w:ascii="Tahoma" w:hAnsi="Tahoma" w:cs="Tahoma"/>
            <w:sz w:val="22"/>
            <w:szCs w:val="22"/>
          </w:rPr>
          <w:t xml:space="preserve"> a</w:t>
        </w:r>
      </w:smartTag>
      <w:r w:rsidR="006F22B1" w:rsidRPr="00080BAF">
        <w:rPr>
          <w:rFonts w:ascii="Tahoma" w:hAnsi="Tahoma" w:cs="Tahoma"/>
          <w:sz w:val="22"/>
          <w:szCs w:val="22"/>
        </w:rPr>
        <w:t xml:space="preserve"> 3</w:t>
      </w:r>
      <w:r w:rsidRPr="00080BAF">
        <w:rPr>
          <w:rFonts w:ascii="Tahoma" w:hAnsi="Tahoma" w:cs="Tahoma"/>
          <w:sz w:val="22"/>
          <w:szCs w:val="22"/>
        </w:rPr>
        <w:t xml:space="preserve"> této smlouvy informovat objednatele),</w:t>
      </w:r>
    </w:p>
    <w:p w14:paraId="1FF496A5" w14:textId="3FCD1D0C" w:rsidR="00A54991" w:rsidRPr="00080BAF" w:rsidRDefault="00A54991" w:rsidP="00E70B5E">
      <w:pPr>
        <w:pStyle w:val="slovanPododstavecSmlouvy"/>
        <w:numPr>
          <w:ilvl w:val="0"/>
          <w:numId w:val="6"/>
        </w:numPr>
        <w:tabs>
          <w:tab w:val="clear" w:pos="284"/>
          <w:tab w:val="clear" w:pos="717"/>
          <w:tab w:val="clear" w:pos="1260"/>
          <w:tab w:val="clear" w:pos="1980"/>
          <w:tab w:val="clear" w:pos="3960"/>
        </w:tabs>
        <w:spacing w:before="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číslo a datum předávacího protokolu se stanoviskem objednatele, že dílo přejímá (předávací protokol bude přílohou faktury),</w:t>
      </w:r>
    </w:p>
    <w:p w14:paraId="0543F550" w14:textId="77777777" w:rsidR="00A54991" w:rsidRPr="00080BAF" w:rsidRDefault="00A54991" w:rsidP="00E70B5E">
      <w:pPr>
        <w:pStyle w:val="slovanPododstavecSmlouvy"/>
        <w:numPr>
          <w:ilvl w:val="0"/>
          <w:numId w:val="6"/>
        </w:numPr>
        <w:tabs>
          <w:tab w:val="clear" w:pos="284"/>
          <w:tab w:val="clear" w:pos="717"/>
          <w:tab w:val="clear" w:pos="1260"/>
          <w:tab w:val="clear" w:pos="1980"/>
          <w:tab w:val="clear" w:pos="3960"/>
        </w:tabs>
        <w:spacing w:before="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lhůtu splatnosti faktury,</w:t>
      </w:r>
    </w:p>
    <w:p w14:paraId="40F6C775" w14:textId="2820F129" w:rsidR="00A54991" w:rsidRPr="00080BAF" w:rsidRDefault="00A54991" w:rsidP="00E70B5E">
      <w:pPr>
        <w:pStyle w:val="slovanPododstavecSmlouvy"/>
        <w:numPr>
          <w:ilvl w:val="0"/>
          <w:numId w:val="6"/>
        </w:numPr>
        <w:tabs>
          <w:tab w:val="clear" w:pos="284"/>
          <w:tab w:val="clear" w:pos="717"/>
          <w:tab w:val="clear" w:pos="1260"/>
          <w:tab w:val="clear" w:pos="1980"/>
          <w:tab w:val="clear" w:pos="3960"/>
        </w:tabs>
        <w:spacing w:before="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jméno a podpis osoby, která fakturu vystavila, včetně kontaktního telefonu.</w:t>
      </w:r>
    </w:p>
    <w:p w14:paraId="78F74F88" w14:textId="0FAA0EDE" w:rsidR="00A54991" w:rsidRPr="00080BAF" w:rsidRDefault="00A54991" w:rsidP="00E70B5E">
      <w:pPr>
        <w:pStyle w:val="OdstavecSmlouvy"/>
        <w:keepLines w:val="0"/>
        <w:numPr>
          <w:ilvl w:val="0"/>
          <w:numId w:val="5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Lhůta splatnosti faktur</w:t>
      </w:r>
      <w:r w:rsidR="00394FA7">
        <w:rPr>
          <w:rFonts w:ascii="Tahoma" w:hAnsi="Tahoma" w:cs="Tahoma"/>
          <w:sz w:val="22"/>
          <w:szCs w:val="22"/>
        </w:rPr>
        <w:t>y</w:t>
      </w:r>
      <w:r w:rsidRPr="00080BAF">
        <w:rPr>
          <w:rFonts w:ascii="Tahoma" w:hAnsi="Tahoma" w:cs="Tahoma"/>
          <w:sz w:val="22"/>
          <w:szCs w:val="22"/>
        </w:rPr>
        <w:t xml:space="preserve"> činí </w:t>
      </w:r>
      <w:r w:rsidR="00F24AA7">
        <w:rPr>
          <w:rFonts w:ascii="Tahoma" w:hAnsi="Tahoma" w:cs="Tahoma"/>
          <w:sz w:val="22"/>
          <w:szCs w:val="22"/>
        </w:rPr>
        <w:t>30</w:t>
      </w:r>
      <w:r w:rsidRPr="00080BAF">
        <w:rPr>
          <w:rFonts w:ascii="Tahoma" w:hAnsi="Tahoma" w:cs="Tahoma"/>
          <w:sz w:val="22"/>
          <w:szCs w:val="22"/>
        </w:rPr>
        <w:t xml:space="preserve"> kalendářních dnů ode dne jej</w:t>
      </w:r>
      <w:r w:rsidR="00394FA7">
        <w:rPr>
          <w:rFonts w:ascii="Tahoma" w:hAnsi="Tahoma" w:cs="Tahoma"/>
          <w:sz w:val="22"/>
          <w:szCs w:val="22"/>
        </w:rPr>
        <w:t>ího</w:t>
      </w:r>
      <w:r w:rsidRPr="00080BAF">
        <w:rPr>
          <w:rFonts w:ascii="Tahoma" w:hAnsi="Tahoma" w:cs="Tahoma"/>
          <w:sz w:val="22"/>
          <w:szCs w:val="22"/>
        </w:rPr>
        <w:t xml:space="preserve"> doručení objednateli.</w:t>
      </w:r>
    </w:p>
    <w:p w14:paraId="42B308B2" w14:textId="3472E924" w:rsidR="00A54991" w:rsidRDefault="00A54991" w:rsidP="00E70B5E">
      <w:pPr>
        <w:pStyle w:val="OdstavecSmlouvy"/>
        <w:keepLines w:val="0"/>
        <w:numPr>
          <w:ilvl w:val="0"/>
          <w:numId w:val="5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 xml:space="preserve">Fakturu může zhotovitel vystavit pouze na základě </w:t>
      </w:r>
      <w:r w:rsidR="00E20255">
        <w:rPr>
          <w:rFonts w:ascii="Tahoma" w:hAnsi="Tahoma" w:cs="Tahoma"/>
          <w:sz w:val="22"/>
          <w:szCs w:val="22"/>
        </w:rPr>
        <w:t xml:space="preserve">předávacího protokolu dle čl. V </w:t>
      </w:r>
      <w:r w:rsidRPr="00080BAF">
        <w:rPr>
          <w:rFonts w:ascii="Tahoma" w:hAnsi="Tahoma" w:cs="Tahoma"/>
          <w:sz w:val="22"/>
          <w:szCs w:val="22"/>
        </w:rPr>
        <w:t>odst.</w:t>
      </w:r>
      <w:r w:rsidR="00E20255">
        <w:rPr>
          <w:rFonts w:ascii="Tahoma" w:hAnsi="Tahoma" w:cs="Tahoma"/>
          <w:sz w:val="22"/>
          <w:szCs w:val="22"/>
        </w:rPr>
        <w:t> </w:t>
      </w:r>
      <w:r w:rsidR="00394FA7">
        <w:rPr>
          <w:rFonts w:ascii="Tahoma" w:hAnsi="Tahoma" w:cs="Tahoma"/>
          <w:sz w:val="22"/>
          <w:szCs w:val="22"/>
        </w:rPr>
        <w:t>2</w:t>
      </w:r>
      <w:r w:rsidRPr="00080BAF">
        <w:rPr>
          <w:rFonts w:ascii="Tahoma" w:hAnsi="Tahoma" w:cs="Tahoma"/>
          <w:sz w:val="22"/>
          <w:szCs w:val="22"/>
        </w:rPr>
        <w:t xml:space="preserve"> této smlouvy, podepsaného oprávněnými zástupci obou smluvních stran, v němž bude uvedeno stanovisko objednatele, že dílo přejímá.</w:t>
      </w:r>
    </w:p>
    <w:p w14:paraId="082E0CF3" w14:textId="1E5D0EF4" w:rsidR="00F24AA7" w:rsidRPr="00080BAF" w:rsidRDefault="00F24AA7" w:rsidP="00E70B5E">
      <w:pPr>
        <w:pStyle w:val="OdstavecSmlouvy"/>
        <w:keepLines w:val="0"/>
        <w:numPr>
          <w:ilvl w:val="0"/>
          <w:numId w:val="5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Doručení faktury se provede osobně oproti podpisu osoby</w:t>
      </w:r>
      <w:r w:rsidR="00AA33D8">
        <w:rPr>
          <w:rFonts w:ascii="Tahoma" w:hAnsi="Tahoma" w:cs="Tahoma"/>
          <w:sz w:val="22"/>
          <w:szCs w:val="22"/>
        </w:rPr>
        <w:t xml:space="preserve"> příslušné v této věci</w:t>
      </w:r>
      <w:r w:rsidRPr="00080BAF">
        <w:rPr>
          <w:rFonts w:ascii="Tahoma" w:hAnsi="Tahoma" w:cs="Tahoma"/>
          <w:sz w:val="22"/>
          <w:szCs w:val="22"/>
        </w:rPr>
        <w:t xml:space="preserve"> objednatele</w:t>
      </w:r>
      <w:r w:rsidR="00AA33D8">
        <w:rPr>
          <w:rFonts w:ascii="Tahoma" w:hAnsi="Tahoma" w:cs="Tahoma"/>
          <w:sz w:val="22"/>
          <w:szCs w:val="22"/>
        </w:rPr>
        <w:t xml:space="preserve"> zastupovat</w:t>
      </w:r>
      <w:r w:rsidR="00757031">
        <w:rPr>
          <w:rFonts w:ascii="Tahoma" w:hAnsi="Tahoma" w:cs="Tahoma"/>
          <w:sz w:val="22"/>
          <w:szCs w:val="22"/>
        </w:rPr>
        <w:t xml:space="preserve">, </w:t>
      </w:r>
      <w:r w:rsidRPr="00080BAF">
        <w:rPr>
          <w:rFonts w:ascii="Tahoma" w:hAnsi="Tahoma" w:cs="Tahoma"/>
          <w:sz w:val="22"/>
          <w:szCs w:val="22"/>
        </w:rPr>
        <w:t>doručenkou prostřednictvím p</w:t>
      </w:r>
      <w:r>
        <w:rPr>
          <w:rFonts w:ascii="Tahoma" w:hAnsi="Tahoma" w:cs="Tahoma"/>
          <w:sz w:val="22"/>
          <w:szCs w:val="22"/>
        </w:rPr>
        <w:t>rovozovatele poštovních služeb</w:t>
      </w:r>
      <w:r w:rsidR="00757031">
        <w:rPr>
          <w:rFonts w:ascii="Tahoma" w:hAnsi="Tahoma" w:cs="Tahoma"/>
          <w:sz w:val="22"/>
          <w:szCs w:val="22"/>
        </w:rPr>
        <w:t xml:space="preserve"> nebo do datové schránky objednatele.</w:t>
      </w:r>
    </w:p>
    <w:p w14:paraId="59527D37" w14:textId="20BB90F9" w:rsidR="00F24AA7" w:rsidRPr="00080BAF" w:rsidRDefault="00F24AA7" w:rsidP="00583ED1">
      <w:pPr>
        <w:pStyle w:val="Smlouva-slo"/>
        <w:spacing w:line="240" w:lineRule="auto"/>
        <w:ind w:left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 xml:space="preserve">Nebude-li faktura obsahovat některou povinnou nebo dohodnutou náležitost, je objednatel </w:t>
      </w:r>
      <w:r w:rsidRPr="00080BAF">
        <w:rPr>
          <w:rFonts w:ascii="Tahoma" w:hAnsi="Tahoma" w:cs="Tahoma"/>
          <w:sz w:val="22"/>
          <w:szCs w:val="22"/>
        </w:rPr>
        <w:lastRenderedPageBreak/>
        <w:t>oprávněn fakturu před uplynutím lhůty splatnosti vrátit zhotoviteli k provedení opravy s vyznačením důvodu vrácení. Zhotovitel provede opravu faktury</w:t>
      </w:r>
      <w:r w:rsidR="00B136DA">
        <w:rPr>
          <w:rFonts w:ascii="Tahoma" w:hAnsi="Tahoma" w:cs="Tahoma"/>
          <w:sz w:val="22"/>
          <w:szCs w:val="22"/>
        </w:rPr>
        <w:t xml:space="preserve"> a znovu ji doručí objednateli</w:t>
      </w:r>
      <w:r w:rsidRPr="00080BAF">
        <w:rPr>
          <w:rFonts w:ascii="Tahoma" w:hAnsi="Tahoma" w:cs="Tahoma"/>
          <w:sz w:val="22"/>
          <w:szCs w:val="22"/>
        </w:rPr>
        <w:t xml:space="preserve">. </w:t>
      </w:r>
      <w:r w:rsidR="009359D6">
        <w:rPr>
          <w:rFonts w:ascii="Tahoma" w:hAnsi="Tahoma" w:cs="Tahoma"/>
          <w:sz w:val="22"/>
          <w:szCs w:val="22"/>
        </w:rPr>
        <w:t>Vrácením</w:t>
      </w:r>
      <w:r w:rsidRPr="00080BAF">
        <w:rPr>
          <w:rFonts w:ascii="Tahoma" w:hAnsi="Tahoma" w:cs="Tahoma"/>
          <w:sz w:val="22"/>
          <w:szCs w:val="22"/>
        </w:rPr>
        <w:t xml:space="preserve"> vadn</w:t>
      </w:r>
      <w:r w:rsidR="009359D6">
        <w:rPr>
          <w:rFonts w:ascii="Tahoma" w:hAnsi="Tahoma" w:cs="Tahoma"/>
          <w:sz w:val="22"/>
          <w:szCs w:val="22"/>
        </w:rPr>
        <w:t>é</w:t>
      </w:r>
      <w:r w:rsidRPr="00080BAF">
        <w:rPr>
          <w:rFonts w:ascii="Tahoma" w:hAnsi="Tahoma" w:cs="Tahoma"/>
          <w:sz w:val="22"/>
          <w:szCs w:val="22"/>
        </w:rPr>
        <w:t xml:space="preserve"> faktur</w:t>
      </w:r>
      <w:r w:rsidR="009359D6">
        <w:rPr>
          <w:rFonts w:ascii="Tahoma" w:hAnsi="Tahoma" w:cs="Tahoma"/>
          <w:sz w:val="22"/>
          <w:szCs w:val="22"/>
        </w:rPr>
        <w:t>y</w:t>
      </w:r>
      <w:r w:rsidRPr="00080BAF">
        <w:rPr>
          <w:rFonts w:ascii="Tahoma" w:hAnsi="Tahoma" w:cs="Tahoma"/>
          <w:sz w:val="22"/>
          <w:szCs w:val="22"/>
        </w:rPr>
        <w:t xml:space="preserve"> zhotoviteli přestává běžet původní lhůta splatnosti. </w:t>
      </w:r>
      <w:r w:rsidR="009359D6">
        <w:rPr>
          <w:rFonts w:ascii="Tahoma" w:hAnsi="Tahoma" w:cs="Tahoma"/>
          <w:sz w:val="22"/>
          <w:szCs w:val="22"/>
        </w:rPr>
        <w:t>Nová</w:t>
      </w:r>
      <w:r w:rsidR="009359D6" w:rsidRPr="00080BAF">
        <w:rPr>
          <w:rFonts w:ascii="Tahoma" w:hAnsi="Tahoma" w:cs="Tahoma"/>
          <w:sz w:val="22"/>
          <w:szCs w:val="22"/>
        </w:rPr>
        <w:t xml:space="preserve"> </w:t>
      </w:r>
      <w:r w:rsidRPr="00080BAF">
        <w:rPr>
          <w:rFonts w:ascii="Tahoma" w:hAnsi="Tahoma" w:cs="Tahoma"/>
          <w:sz w:val="22"/>
          <w:szCs w:val="22"/>
        </w:rPr>
        <w:t xml:space="preserve">lhůta splatnosti běží opět ode dne doručení </w:t>
      </w:r>
      <w:r w:rsidR="0055653F">
        <w:rPr>
          <w:rFonts w:ascii="Tahoma" w:hAnsi="Tahoma" w:cs="Tahoma"/>
          <w:sz w:val="22"/>
          <w:szCs w:val="22"/>
        </w:rPr>
        <w:t>opravené</w:t>
      </w:r>
      <w:r w:rsidRPr="00080BAF">
        <w:rPr>
          <w:rFonts w:ascii="Tahoma" w:hAnsi="Tahoma" w:cs="Tahoma"/>
          <w:sz w:val="22"/>
          <w:szCs w:val="22"/>
        </w:rPr>
        <w:t xml:space="preserve"> faktury objednateli.</w:t>
      </w:r>
      <w:r w:rsidR="00583ED1">
        <w:rPr>
          <w:rFonts w:ascii="Tahoma" w:hAnsi="Tahoma" w:cs="Tahoma"/>
          <w:sz w:val="22"/>
          <w:szCs w:val="22"/>
        </w:rPr>
        <w:t xml:space="preserve"> Zhotovitel je povinen doručit objednateli opravenou fakturu do 3 dnů po obdržení objednatelem vrácené vadné faktury.</w:t>
      </w:r>
    </w:p>
    <w:p w14:paraId="4C9A817E" w14:textId="45BEB394" w:rsidR="00F24AA7" w:rsidRDefault="00F24AA7" w:rsidP="00E70B5E">
      <w:pPr>
        <w:pStyle w:val="OdstavecSmlouvy"/>
        <w:keepLines w:val="0"/>
        <w:numPr>
          <w:ilvl w:val="0"/>
          <w:numId w:val="5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Povinnost zaplatit cenu za dílo je splněna dnem odepsání příslušné částky z účtu objednatele.</w:t>
      </w:r>
    </w:p>
    <w:p w14:paraId="48D634E3" w14:textId="7528B715" w:rsidR="00757031" w:rsidRPr="00B848A1" w:rsidRDefault="00757031" w:rsidP="00E70B5E">
      <w:pPr>
        <w:pStyle w:val="OdstavecSmlouvy"/>
        <w:keepLines w:val="0"/>
        <w:numPr>
          <w:ilvl w:val="0"/>
          <w:numId w:val="5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bookmarkStart w:id="5" w:name="_Hlk46393413"/>
      <w:r w:rsidRPr="00B848A1">
        <w:rPr>
          <w:rFonts w:ascii="Tahoma" w:hAnsi="Tahoma" w:cs="Tahoma"/>
          <w:sz w:val="22"/>
          <w:szCs w:val="22"/>
        </w:rPr>
        <w:t xml:space="preserve">Je-li zhotovitel plátcem DPH, </w:t>
      </w:r>
      <w:r w:rsidR="0072090D" w:rsidRPr="00B848A1">
        <w:rPr>
          <w:rFonts w:ascii="Tahoma" w:hAnsi="Tahoma" w:cs="Tahoma"/>
          <w:sz w:val="22"/>
          <w:szCs w:val="22"/>
        </w:rPr>
        <w:t xml:space="preserve">uplatní </w:t>
      </w:r>
      <w:r w:rsidRPr="00B848A1">
        <w:rPr>
          <w:rFonts w:ascii="Tahoma" w:hAnsi="Tahoma" w:cs="Tahoma"/>
          <w:sz w:val="22"/>
          <w:szCs w:val="22"/>
        </w:rPr>
        <w:t>objednatel institut zvláštního způsobu zajištění daně dle § 109a zákona o DPH a hodnotu plnění odpovídající dani z přidané hodnoty uhradí v termínu splatnosti faktury stanoveném dle smlouvy přímo na osobní depozitní účet zhotovitele vedený u místně příslušného správce daně v případě, že:</w:t>
      </w:r>
    </w:p>
    <w:p w14:paraId="5CB7B3EB" w14:textId="77777777" w:rsidR="00757031" w:rsidRPr="00B848A1" w:rsidRDefault="00757031" w:rsidP="004D352F">
      <w:pPr>
        <w:numPr>
          <w:ilvl w:val="0"/>
          <w:numId w:val="25"/>
        </w:numPr>
        <w:spacing w:before="60"/>
        <w:ind w:left="714" w:hanging="357"/>
        <w:jc w:val="both"/>
        <w:rPr>
          <w:rFonts w:ascii="Tahoma" w:hAnsi="Tahoma" w:cs="Tahoma"/>
          <w:sz w:val="22"/>
          <w:szCs w:val="22"/>
        </w:rPr>
      </w:pPr>
      <w:r w:rsidRPr="00B848A1">
        <w:rPr>
          <w:rFonts w:ascii="Tahoma" w:hAnsi="Tahoma" w:cs="Tahoma"/>
          <w:sz w:val="22"/>
          <w:szCs w:val="22"/>
        </w:rPr>
        <w:t>zhotovitel bude ke dni poskytnutí úplaty nebo ke dni uskutečnění zdanitelného plnění zveřejněn v aplikaci „Registr DPH“ jako nespolehlivý plátce, nebo</w:t>
      </w:r>
    </w:p>
    <w:p w14:paraId="0E7E14D7" w14:textId="526AA3AB" w:rsidR="00757031" w:rsidRPr="00D44A1B" w:rsidRDefault="00757031" w:rsidP="004D352F">
      <w:pPr>
        <w:numPr>
          <w:ilvl w:val="0"/>
          <w:numId w:val="25"/>
        </w:numPr>
        <w:spacing w:before="60"/>
        <w:ind w:left="714" w:hanging="357"/>
        <w:jc w:val="both"/>
        <w:rPr>
          <w:rFonts w:ascii="Tahoma" w:hAnsi="Tahoma" w:cs="Tahoma"/>
          <w:sz w:val="22"/>
          <w:szCs w:val="22"/>
        </w:rPr>
      </w:pPr>
      <w:r w:rsidRPr="00B848A1">
        <w:rPr>
          <w:rFonts w:ascii="Tahoma" w:hAnsi="Tahoma" w:cs="Tahoma"/>
          <w:sz w:val="22"/>
          <w:szCs w:val="22"/>
        </w:rPr>
        <w:t>zhotovitel bude ke dni poskytnutí úplaty nebo ke dni uskutečnění zdanitelného plnění v insolvenčním řízení</w:t>
      </w:r>
    </w:p>
    <w:p w14:paraId="609C532A" w14:textId="77777777" w:rsidR="00827A13" w:rsidRDefault="00827A13" w:rsidP="00827A13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B848A1">
        <w:rPr>
          <w:rFonts w:ascii="Tahoma" w:hAnsi="Tahoma" w:cs="Tahoma"/>
          <w:sz w:val="22"/>
          <w:szCs w:val="22"/>
        </w:rPr>
        <w:t>Tato úhrada bude považována za splnění části závazku odpovídající příslušné výši DPH sjednané jako součást smluvní ceny za předmětné plnění. Objednatel nenese odpovědnost za případné penále a jiné postihy vyměřené či stanovené správcem daně zhotoviteli v souvislosti s potenciálně pozdní úhradou DPH, tj. po datu splatnosti této daně.</w:t>
      </w:r>
    </w:p>
    <w:bookmarkEnd w:id="5"/>
    <w:p w14:paraId="48C6028B" w14:textId="10DA4863" w:rsidR="00A54991" w:rsidRPr="00080BAF" w:rsidRDefault="00237164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I</w:t>
      </w:r>
      <w:r w:rsidR="00A54991" w:rsidRPr="00967F8B">
        <w:rPr>
          <w:rFonts w:ascii="Tahoma" w:hAnsi="Tahoma" w:cs="Tahoma"/>
          <w:bCs/>
          <w:sz w:val="22"/>
          <w:szCs w:val="22"/>
        </w:rPr>
        <w:t>X.</w:t>
      </w:r>
      <w:r w:rsidR="00E03721" w:rsidRPr="00771DA0">
        <w:rPr>
          <w:rFonts w:ascii="Tahoma" w:hAnsi="Tahoma" w:cs="Tahoma"/>
          <w:bCs/>
          <w:strike/>
          <w:sz w:val="22"/>
          <w:szCs w:val="22"/>
        </w:rPr>
        <w:br/>
      </w:r>
      <w:r w:rsidR="004D7D2F" w:rsidRPr="00080BAF">
        <w:rPr>
          <w:rFonts w:ascii="Tahoma" w:hAnsi="Tahoma" w:cs="Tahoma"/>
          <w:sz w:val="22"/>
          <w:szCs w:val="22"/>
        </w:rPr>
        <w:t>Práva z vadného plnění</w:t>
      </w:r>
    </w:p>
    <w:p w14:paraId="6F5C767E" w14:textId="3BDBBDB8" w:rsidR="00A54991" w:rsidRPr="001B3FF5" w:rsidRDefault="00A54991" w:rsidP="004D352F">
      <w:pPr>
        <w:numPr>
          <w:ilvl w:val="0"/>
          <w:numId w:val="7"/>
        </w:numPr>
        <w:tabs>
          <w:tab w:val="clear" w:pos="502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1B3FF5">
        <w:rPr>
          <w:rFonts w:ascii="Tahoma" w:hAnsi="Tahoma" w:cs="Tahoma"/>
          <w:sz w:val="22"/>
          <w:szCs w:val="22"/>
        </w:rPr>
        <w:t>Dílo má vady, jestliže neodpovídá</w:t>
      </w:r>
      <w:r w:rsidR="003A1789" w:rsidRPr="001B3FF5">
        <w:rPr>
          <w:rFonts w:ascii="Tahoma" w:hAnsi="Tahoma" w:cs="Tahoma"/>
          <w:sz w:val="22"/>
          <w:szCs w:val="22"/>
        </w:rPr>
        <w:t xml:space="preserve"> požadavkům uvedeným ve smlouvě</w:t>
      </w:r>
      <w:r w:rsidR="003A1789" w:rsidRPr="001E6648">
        <w:rPr>
          <w:rFonts w:ascii="Tahoma" w:hAnsi="Tahoma" w:cs="Tahoma"/>
          <w:sz w:val="22"/>
          <w:szCs w:val="22"/>
        </w:rPr>
        <w:t>.</w:t>
      </w:r>
      <w:r w:rsidR="001B3FF5" w:rsidRPr="001E6648">
        <w:rPr>
          <w:rFonts w:ascii="Tahoma" w:hAnsi="Tahoma" w:cs="Tahoma"/>
          <w:sz w:val="22"/>
          <w:szCs w:val="22"/>
        </w:rPr>
        <w:t xml:space="preserve"> Výsledky tvůrčí činnosti zhotovitele dle této smlouvy zachycené ve for</w:t>
      </w:r>
      <w:r w:rsidR="006203C3">
        <w:rPr>
          <w:rFonts w:ascii="Tahoma" w:hAnsi="Tahoma" w:cs="Tahoma"/>
          <w:sz w:val="22"/>
          <w:szCs w:val="22"/>
        </w:rPr>
        <w:t>mě jednotlivých dokumentací dle čl. </w:t>
      </w:r>
      <w:r w:rsidR="001B3FF5" w:rsidRPr="001E6648">
        <w:rPr>
          <w:rFonts w:ascii="Tahoma" w:hAnsi="Tahoma" w:cs="Tahoma"/>
          <w:sz w:val="22"/>
          <w:szCs w:val="22"/>
        </w:rPr>
        <w:t>III odst. 2 body 2</w:t>
      </w:r>
      <w:r w:rsidR="001B3FF5" w:rsidRPr="00882FF6">
        <w:rPr>
          <w:rFonts w:ascii="Tahoma" w:hAnsi="Tahoma" w:cs="Tahoma"/>
          <w:sz w:val="22"/>
          <w:szCs w:val="22"/>
        </w:rPr>
        <w:t>.1 – 2.</w:t>
      </w:r>
      <w:r w:rsidR="00F24AA7">
        <w:rPr>
          <w:rFonts w:ascii="Tahoma" w:hAnsi="Tahoma" w:cs="Tahoma"/>
          <w:sz w:val="22"/>
          <w:szCs w:val="22"/>
        </w:rPr>
        <w:t>2</w:t>
      </w:r>
      <w:r w:rsidR="00F4448E">
        <w:rPr>
          <w:rFonts w:ascii="Tahoma" w:hAnsi="Tahoma" w:cs="Tahoma"/>
          <w:sz w:val="22"/>
          <w:szCs w:val="22"/>
        </w:rPr>
        <w:t xml:space="preserve"> </w:t>
      </w:r>
      <w:r w:rsidR="001B3FF5" w:rsidRPr="00882FF6">
        <w:rPr>
          <w:rFonts w:ascii="Tahoma" w:hAnsi="Tahoma" w:cs="Tahoma"/>
          <w:sz w:val="22"/>
          <w:szCs w:val="22"/>
        </w:rPr>
        <w:t>této</w:t>
      </w:r>
      <w:r w:rsidR="001B3FF5" w:rsidRPr="001E6648">
        <w:rPr>
          <w:rFonts w:ascii="Tahoma" w:hAnsi="Tahoma" w:cs="Tahoma"/>
          <w:sz w:val="22"/>
          <w:szCs w:val="22"/>
        </w:rPr>
        <w:t xml:space="preserve"> smlouvy mají vady, jestliže neodpovídají této smlouvě, požadavkům, připomínkám nebo pokynům objednatele uplatněným v průběhu poskytování plnění zhotovitele dle této smlouvy. Za vadu výsledku tvůrčí činnosti zhotovitele je považováno i opomenutí takového technického řešení, které je vzhledem k objektivním skutečnostem, tedy zejména technickým a ekonomickým poznatkům v oblasti zhotovování staveb</w:t>
      </w:r>
      <w:r w:rsidR="00A6499E" w:rsidRPr="001E6648">
        <w:rPr>
          <w:rFonts w:ascii="Tahoma" w:hAnsi="Tahoma" w:cs="Tahoma"/>
          <w:sz w:val="22"/>
          <w:szCs w:val="22"/>
        </w:rPr>
        <w:t>,</w:t>
      </w:r>
      <w:r w:rsidR="001B3FF5" w:rsidRPr="001E6648">
        <w:rPr>
          <w:rFonts w:ascii="Tahoma" w:hAnsi="Tahoma" w:cs="Tahoma"/>
          <w:sz w:val="22"/>
          <w:szCs w:val="22"/>
        </w:rPr>
        <w:t xml:space="preserve"> </w:t>
      </w:r>
      <w:r w:rsidR="00A6499E" w:rsidRPr="001E6648">
        <w:rPr>
          <w:rFonts w:ascii="Tahoma" w:hAnsi="Tahoma" w:cs="Tahoma"/>
          <w:sz w:val="22"/>
          <w:szCs w:val="22"/>
        </w:rPr>
        <w:t>n</w:t>
      </w:r>
      <w:r w:rsidR="001B3FF5" w:rsidRPr="001E6648">
        <w:rPr>
          <w:rFonts w:ascii="Tahoma" w:hAnsi="Tahoma" w:cs="Tahoma"/>
          <w:sz w:val="22"/>
          <w:szCs w:val="22"/>
        </w:rPr>
        <w:t xml:space="preserve">ezbytné pro řádné provedení díla a toto opomenutí bude mít </w:t>
      </w:r>
      <w:r w:rsidR="00A6499E" w:rsidRPr="001E6648">
        <w:rPr>
          <w:rFonts w:ascii="Tahoma" w:hAnsi="Tahoma" w:cs="Tahoma"/>
          <w:sz w:val="22"/>
          <w:szCs w:val="22"/>
        </w:rPr>
        <w:t xml:space="preserve">při realizaci stavby </w:t>
      </w:r>
      <w:r w:rsidR="001B3FF5" w:rsidRPr="001E6648">
        <w:rPr>
          <w:rFonts w:ascii="Tahoma" w:hAnsi="Tahoma" w:cs="Tahoma"/>
          <w:sz w:val="22"/>
          <w:szCs w:val="22"/>
        </w:rPr>
        <w:t xml:space="preserve">za následek dodatečné změny rozsahu díla proti stavu předpokládanému v dokumentacích dle čl. III odst. 2 body </w:t>
      </w:r>
      <w:r w:rsidR="001B3FF5" w:rsidRPr="00391D64">
        <w:rPr>
          <w:rFonts w:ascii="Tahoma" w:hAnsi="Tahoma" w:cs="Tahoma"/>
          <w:sz w:val="22"/>
          <w:szCs w:val="22"/>
        </w:rPr>
        <w:t>2.1 </w:t>
      </w:r>
      <w:r w:rsidR="001B3FF5" w:rsidRPr="00A07147">
        <w:rPr>
          <w:rFonts w:ascii="Tahoma" w:hAnsi="Tahoma" w:cs="Tahoma"/>
          <w:sz w:val="22"/>
          <w:szCs w:val="22"/>
        </w:rPr>
        <w:t>– 2.</w:t>
      </w:r>
      <w:r w:rsidR="004F0A52" w:rsidRPr="00A07147">
        <w:rPr>
          <w:rFonts w:ascii="Tahoma" w:hAnsi="Tahoma" w:cs="Tahoma"/>
          <w:sz w:val="22"/>
          <w:szCs w:val="22"/>
        </w:rPr>
        <w:t>2</w:t>
      </w:r>
      <w:r w:rsidR="00EF73D0">
        <w:rPr>
          <w:rFonts w:ascii="Tahoma" w:hAnsi="Tahoma" w:cs="Tahoma"/>
          <w:sz w:val="22"/>
          <w:szCs w:val="22"/>
        </w:rPr>
        <w:t xml:space="preserve"> </w:t>
      </w:r>
      <w:r w:rsidR="001B3FF5" w:rsidRPr="001E6648">
        <w:rPr>
          <w:rFonts w:ascii="Tahoma" w:hAnsi="Tahoma" w:cs="Tahoma"/>
          <w:sz w:val="22"/>
          <w:szCs w:val="22"/>
        </w:rPr>
        <w:t>této smlouvy.</w:t>
      </w:r>
    </w:p>
    <w:p w14:paraId="493AC479" w14:textId="3E8D80F3" w:rsidR="00A54991" w:rsidRPr="00080BAF" w:rsidRDefault="004D7D2F" w:rsidP="004D352F">
      <w:pPr>
        <w:numPr>
          <w:ilvl w:val="0"/>
          <w:numId w:val="7"/>
        </w:numPr>
        <w:tabs>
          <w:tab w:val="clear" w:pos="502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6AEA13C8">
        <w:rPr>
          <w:rFonts w:ascii="Tahoma" w:hAnsi="Tahoma" w:cs="Tahoma"/>
          <w:sz w:val="22"/>
          <w:szCs w:val="22"/>
        </w:rPr>
        <w:t>Objednatel má právo z vadného plnění z vad, které má dílo při převzetí objednatelem, byť se vada projeví až později. Objednatel má právo z vadného plnění také z vad vzniklých po</w:t>
      </w:r>
      <w:r w:rsidR="00953312" w:rsidRPr="6AEA13C8">
        <w:rPr>
          <w:rFonts w:ascii="Tahoma" w:hAnsi="Tahoma" w:cs="Tahoma"/>
          <w:sz w:val="22"/>
          <w:szCs w:val="22"/>
        </w:rPr>
        <w:t> </w:t>
      </w:r>
      <w:r w:rsidRPr="6AEA13C8">
        <w:rPr>
          <w:rFonts w:ascii="Tahoma" w:hAnsi="Tahoma" w:cs="Tahoma"/>
          <w:sz w:val="22"/>
          <w:szCs w:val="22"/>
        </w:rPr>
        <w:t>převzetí díla objednatelem, pokud je zhotovitel způsobil porušením své povinnosti. Projeví-li se vada v průběhu 6 měsíců od převzetí díla objednatelem, má se</w:t>
      </w:r>
      <w:r w:rsidR="00AB4923" w:rsidRPr="6AEA13C8">
        <w:rPr>
          <w:rFonts w:ascii="Tahoma" w:hAnsi="Tahoma" w:cs="Tahoma"/>
          <w:sz w:val="22"/>
          <w:szCs w:val="22"/>
        </w:rPr>
        <w:t> </w:t>
      </w:r>
      <w:r w:rsidRPr="6AEA13C8">
        <w:rPr>
          <w:rFonts w:ascii="Tahoma" w:hAnsi="Tahoma" w:cs="Tahoma"/>
          <w:sz w:val="22"/>
          <w:szCs w:val="22"/>
        </w:rPr>
        <w:t>za</w:t>
      </w:r>
      <w:r w:rsidR="00AB4923" w:rsidRPr="6AEA13C8">
        <w:rPr>
          <w:rFonts w:ascii="Tahoma" w:hAnsi="Tahoma" w:cs="Tahoma"/>
          <w:sz w:val="22"/>
          <w:szCs w:val="22"/>
        </w:rPr>
        <w:t> </w:t>
      </w:r>
      <w:r w:rsidRPr="6AEA13C8">
        <w:rPr>
          <w:rFonts w:ascii="Tahoma" w:hAnsi="Tahoma" w:cs="Tahoma"/>
          <w:sz w:val="22"/>
          <w:szCs w:val="22"/>
        </w:rPr>
        <w:t>to, že dílo bylo vadné již při převzetí</w:t>
      </w:r>
      <w:r w:rsidR="00AB4923" w:rsidRPr="6AEA13C8">
        <w:rPr>
          <w:rFonts w:ascii="Tahoma" w:hAnsi="Tahoma" w:cs="Tahoma"/>
          <w:sz w:val="22"/>
          <w:szCs w:val="22"/>
        </w:rPr>
        <w:t>, neprokáže</w:t>
      </w:r>
      <w:r w:rsidR="00AE2912">
        <w:rPr>
          <w:rFonts w:ascii="Tahoma" w:hAnsi="Tahoma" w:cs="Tahoma"/>
          <w:sz w:val="22"/>
          <w:szCs w:val="22"/>
        </w:rPr>
        <w:noBreakHyphen/>
      </w:r>
      <w:r w:rsidR="00AB4923" w:rsidRPr="6AEA13C8">
        <w:rPr>
          <w:rFonts w:ascii="Tahoma" w:hAnsi="Tahoma" w:cs="Tahoma"/>
          <w:sz w:val="22"/>
          <w:szCs w:val="22"/>
        </w:rPr>
        <w:t>li zhotovitel opak</w:t>
      </w:r>
      <w:r w:rsidRPr="6AEA13C8">
        <w:rPr>
          <w:rFonts w:ascii="Tahoma" w:hAnsi="Tahoma" w:cs="Tahoma"/>
          <w:sz w:val="22"/>
          <w:szCs w:val="22"/>
        </w:rPr>
        <w:t>.</w:t>
      </w:r>
    </w:p>
    <w:p w14:paraId="6E9023CE" w14:textId="77777777" w:rsidR="00A54991" w:rsidRPr="00080BAF" w:rsidRDefault="00A54991" w:rsidP="004D352F">
      <w:pPr>
        <w:numPr>
          <w:ilvl w:val="0"/>
          <w:numId w:val="7"/>
        </w:numPr>
        <w:tabs>
          <w:tab w:val="clear" w:pos="502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Vyskytne-li se na provedeném díle vada, objednatel písemně oznámí zhotoviteli její výskyt, vadu popíše a uvede, jak se projevuje. Jakmile objednatel odeslal toto písemné oznámení, má se za to, že požaduje bezplatné odstranění vady, neuvede-li v oznámení jinak.</w:t>
      </w:r>
    </w:p>
    <w:p w14:paraId="2ABA8B7A" w14:textId="62AD7CFF" w:rsidR="00A54991" w:rsidRPr="00080BAF" w:rsidRDefault="00A54991" w:rsidP="004D352F">
      <w:pPr>
        <w:numPr>
          <w:ilvl w:val="0"/>
          <w:numId w:val="7"/>
        </w:numPr>
        <w:tabs>
          <w:tab w:val="clear" w:pos="502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Zhotovitel je povinen odstranit vadu díla nejpozději do</w:t>
      </w:r>
      <w:r w:rsidR="00AB4923">
        <w:rPr>
          <w:rFonts w:ascii="Tahoma" w:hAnsi="Tahoma" w:cs="Tahoma"/>
          <w:sz w:val="22"/>
          <w:szCs w:val="22"/>
        </w:rPr>
        <w:t> </w:t>
      </w:r>
      <w:r w:rsidR="00484CAE">
        <w:rPr>
          <w:rFonts w:ascii="Tahoma" w:hAnsi="Tahoma" w:cs="Tahoma"/>
          <w:sz w:val="22"/>
          <w:szCs w:val="22"/>
        </w:rPr>
        <w:t>10</w:t>
      </w:r>
      <w:r w:rsidR="00EF73D0">
        <w:rPr>
          <w:rFonts w:ascii="Tahoma" w:hAnsi="Tahoma" w:cs="Tahoma"/>
          <w:sz w:val="22"/>
          <w:szCs w:val="22"/>
        </w:rPr>
        <w:t xml:space="preserve"> pracovních</w:t>
      </w:r>
      <w:r w:rsidRPr="00080BAF">
        <w:rPr>
          <w:rFonts w:ascii="Tahoma" w:hAnsi="Tahoma" w:cs="Tahoma"/>
          <w:sz w:val="22"/>
          <w:szCs w:val="22"/>
        </w:rPr>
        <w:t xml:space="preserve"> dnů od jejího oznámení objednatelem, pokud se smluvní strany v konkrétním případě nedohodnou písemně jinak.</w:t>
      </w:r>
      <w:r w:rsidR="00AB4923">
        <w:rPr>
          <w:rFonts w:ascii="Tahoma" w:hAnsi="Tahoma" w:cs="Tahoma"/>
          <w:sz w:val="22"/>
          <w:szCs w:val="22"/>
        </w:rPr>
        <w:t xml:space="preserve"> Takovou dohodu je za objednatele oprávněna uzavřít kterákoli osoba uvedená v čl. I odst. 1 této smlouvy.</w:t>
      </w:r>
    </w:p>
    <w:p w14:paraId="518581B0" w14:textId="77777777" w:rsidR="00061C6E" w:rsidRPr="00080BAF" w:rsidRDefault="00A54991" w:rsidP="004D352F">
      <w:pPr>
        <w:numPr>
          <w:ilvl w:val="0"/>
          <w:numId w:val="7"/>
        </w:numPr>
        <w:tabs>
          <w:tab w:val="clear" w:pos="502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Provedenou opravu vady díla zhotovitel objedna</w:t>
      </w:r>
      <w:r w:rsidR="00953312">
        <w:rPr>
          <w:rFonts w:ascii="Tahoma" w:hAnsi="Tahoma" w:cs="Tahoma"/>
          <w:sz w:val="22"/>
          <w:szCs w:val="22"/>
        </w:rPr>
        <w:t>teli předá písemným protokolem.</w:t>
      </w:r>
    </w:p>
    <w:p w14:paraId="09CD29E3" w14:textId="267257BE" w:rsidR="00A54991" w:rsidRPr="00080BAF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lastRenderedPageBreak/>
        <w:t>X.</w:t>
      </w:r>
      <w:r w:rsidR="00E03721">
        <w:rPr>
          <w:rFonts w:ascii="Tahoma" w:hAnsi="Tahoma" w:cs="Tahoma"/>
          <w:sz w:val="22"/>
          <w:szCs w:val="22"/>
        </w:rPr>
        <w:br/>
      </w:r>
      <w:r w:rsidRPr="00080BAF">
        <w:rPr>
          <w:rFonts w:ascii="Tahoma" w:hAnsi="Tahoma" w:cs="Tahoma"/>
          <w:sz w:val="22"/>
          <w:szCs w:val="22"/>
        </w:rPr>
        <w:t>S</w:t>
      </w:r>
      <w:r w:rsidR="00E302AB">
        <w:rPr>
          <w:rFonts w:ascii="Tahoma" w:hAnsi="Tahoma" w:cs="Tahoma"/>
          <w:sz w:val="22"/>
          <w:szCs w:val="22"/>
        </w:rPr>
        <w:t>ankční ujednání</w:t>
      </w:r>
    </w:p>
    <w:p w14:paraId="1ECCA0FD" w14:textId="18868E8F" w:rsidR="00A54991" w:rsidRPr="00080BAF" w:rsidRDefault="000E2228" w:rsidP="004D352F">
      <w:pPr>
        <w:pStyle w:val="OdstavecSmlouvy"/>
        <w:keepLines w:val="0"/>
        <w:numPr>
          <w:ilvl w:val="0"/>
          <w:numId w:val="8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Neprovede-li</w:t>
      </w:r>
      <w:r w:rsidR="00A54991" w:rsidRPr="00080BAF">
        <w:rPr>
          <w:rFonts w:ascii="Tahoma" w:hAnsi="Tahoma" w:cs="Tahoma"/>
          <w:sz w:val="22"/>
          <w:szCs w:val="22"/>
        </w:rPr>
        <w:t xml:space="preserve"> zhotovitel </w:t>
      </w:r>
      <w:r w:rsidR="00F2650D">
        <w:rPr>
          <w:rFonts w:ascii="Tahoma" w:hAnsi="Tahoma" w:cs="Tahoma"/>
          <w:sz w:val="22"/>
          <w:szCs w:val="22"/>
        </w:rPr>
        <w:t>dílo</w:t>
      </w:r>
      <w:r w:rsidR="001B3FF5">
        <w:rPr>
          <w:rFonts w:ascii="Tahoma" w:hAnsi="Tahoma" w:cs="Tahoma"/>
          <w:sz w:val="22"/>
          <w:szCs w:val="22"/>
        </w:rPr>
        <w:t xml:space="preserve"> ve lhůtě dle čl. IV</w:t>
      </w:r>
      <w:r w:rsidR="00A54991" w:rsidRPr="00080BAF">
        <w:rPr>
          <w:rFonts w:ascii="Tahoma" w:hAnsi="Tahoma" w:cs="Tahoma"/>
          <w:sz w:val="22"/>
          <w:szCs w:val="22"/>
        </w:rPr>
        <w:t xml:space="preserve"> odst. 1 této smlouvy, je povinen uhradit objednateli smluvní pokutu ve výši </w:t>
      </w:r>
      <w:r w:rsidR="001E0B3A" w:rsidRPr="00347C46">
        <w:rPr>
          <w:rFonts w:ascii="Tahoma" w:hAnsi="Tahoma" w:cs="Tahoma"/>
          <w:sz w:val="22"/>
          <w:szCs w:val="22"/>
        </w:rPr>
        <w:t>0,25</w:t>
      </w:r>
      <w:r w:rsidR="001B3FF5" w:rsidRPr="00347C46">
        <w:rPr>
          <w:rFonts w:ascii="Tahoma" w:hAnsi="Tahoma" w:cs="Tahoma"/>
          <w:sz w:val="22"/>
          <w:szCs w:val="22"/>
        </w:rPr>
        <w:t> </w:t>
      </w:r>
      <w:r w:rsidR="001E0B3A" w:rsidRPr="00347C46">
        <w:rPr>
          <w:rFonts w:ascii="Tahoma" w:hAnsi="Tahoma" w:cs="Tahoma"/>
          <w:sz w:val="22"/>
          <w:szCs w:val="22"/>
        </w:rPr>
        <w:t>%</w:t>
      </w:r>
      <w:r w:rsidR="0072090D" w:rsidRPr="0072090D">
        <w:rPr>
          <w:rFonts w:ascii="Tahoma" w:hAnsi="Tahoma" w:cs="Tahoma"/>
          <w:sz w:val="22"/>
          <w:szCs w:val="22"/>
        </w:rPr>
        <w:t xml:space="preserve"> </w:t>
      </w:r>
      <w:r w:rsidR="001E0B3A" w:rsidRPr="00080BAF">
        <w:rPr>
          <w:rFonts w:ascii="Tahoma" w:hAnsi="Tahoma" w:cs="Tahoma"/>
          <w:sz w:val="22"/>
          <w:szCs w:val="22"/>
        </w:rPr>
        <w:t>z ceny díla</w:t>
      </w:r>
      <w:r w:rsidR="0072090D">
        <w:rPr>
          <w:rFonts w:ascii="Tahoma" w:hAnsi="Tahoma" w:cs="Tahoma"/>
          <w:sz w:val="22"/>
          <w:szCs w:val="22"/>
        </w:rPr>
        <w:t xml:space="preserve"> bez DPH</w:t>
      </w:r>
      <w:r w:rsidR="00CA130F" w:rsidRPr="00080BAF">
        <w:rPr>
          <w:rFonts w:ascii="Tahoma" w:hAnsi="Tahoma" w:cs="Tahoma"/>
          <w:sz w:val="22"/>
          <w:szCs w:val="22"/>
        </w:rPr>
        <w:t xml:space="preserve">, a to </w:t>
      </w:r>
      <w:r w:rsidR="00A54991" w:rsidRPr="00080BAF">
        <w:rPr>
          <w:rFonts w:ascii="Tahoma" w:hAnsi="Tahoma" w:cs="Tahoma"/>
          <w:sz w:val="22"/>
          <w:szCs w:val="22"/>
        </w:rPr>
        <w:t>za každý i započatý den prodlení.</w:t>
      </w:r>
    </w:p>
    <w:p w14:paraId="2B48D43E" w14:textId="0B9CE506" w:rsidR="00A54991" w:rsidRPr="00080BAF" w:rsidRDefault="00A54991" w:rsidP="004D352F">
      <w:pPr>
        <w:pStyle w:val="OdstavecSmlouvy"/>
        <w:keepLines w:val="0"/>
        <w:numPr>
          <w:ilvl w:val="0"/>
          <w:numId w:val="8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 xml:space="preserve">Pokud zhotovitel neodstraní vadu díla ve lhůtě uvedené v čl. </w:t>
      </w:r>
      <w:r w:rsidR="00A07147">
        <w:rPr>
          <w:rFonts w:ascii="Tahoma" w:hAnsi="Tahoma" w:cs="Tahoma"/>
          <w:sz w:val="22"/>
          <w:szCs w:val="22"/>
        </w:rPr>
        <w:t>I</w:t>
      </w:r>
      <w:r w:rsidRPr="00080BAF">
        <w:rPr>
          <w:rFonts w:ascii="Tahoma" w:hAnsi="Tahoma" w:cs="Tahoma"/>
          <w:sz w:val="22"/>
          <w:szCs w:val="22"/>
        </w:rPr>
        <w:t xml:space="preserve">X odst. 4 této smlouvy, je povinen uhradit objednateli smluvní pokutu ve výši </w:t>
      </w:r>
      <w:r w:rsidR="00A07147">
        <w:rPr>
          <w:rFonts w:ascii="Tahoma" w:hAnsi="Tahoma" w:cs="Tahoma"/>
          <w:sz w:val="22"/>
          <w:szCs w:val="22"/>
        </w:rPr>
        <w:t>5</w:t>
      </w:r>
      <w:r w:rsidRPr="00347C46">
        <w:rPr>
          <w:rFonts w:ascii="Tahoma" w:hAnsi="Tahoma" w:cs="Tahoma"/>
          <w:sz w:val="22"/>
          <w:szCs w:val="22"/>
        </w:rPr>
        <w:t>00</w:t>
      </w:r>
      <w:r w:rsidR="001B3FF5"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Kč za každý</w:t>
      </w:r>
      <w:r w:rsidR="00A07147">
        <w:rPr>
          <w:rFonts w:ascii="Tahoma" w:hAnsi="Tahoma" w:cs="Tahoma"/>
          <w:sz w:val="22"/>
          <w:szCs w:val="22"/>
        </w:rPr>
        <w:t xml:space="preserve"> případ a každý</w:t>
      </w:r>
      <w:r w:rsidRPr="00080BAF">
        <w:rPr>
          <w:rFonts w:ascii="Tahoma" w:hAnsi="Tahoma" w:cs="Tahoma"/>
          <w:sz w:val="22"/>
          <w:szCs w:val="22"/>
        </w:rPr>
        <w:t xml:space="preserve"> i započatý den prodlení.</w:t>
      </w:r>
    </w:p>
    <w:p w14:paraId="24030932" w14:textId="2442ABB0" w:rsidR="00A54991" w:rsidRPr="00080BAF" w:rsidRDefault="00A54991" w:rsidP="004D352F">
      <w:pPr>
        <w:pStyle w:val="OdstavecSmlouvy"/>
        <w:keepLines w:val="0"/>
        <w:numPr>
          <w:ilvl w:val="0"/>
          <w:numId w:val="8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Dojde-li k nesouladu mezi výkazem výměr a projektovou dokumentací a zároveň v důsledku tohoto nes</w:t>
      </w:r>
      <w:r w:rsidR="00AF5D07">
        <w:rPr>
          <w:rFonts w:ascii="Tahoma" w:hAnsi="Tahoma" w:cs="Tahoma"/>
          <w:sz w:val="22"/>
          <w:szCs w:val="22"/>
        </w:rPr>
        <w:t>ouladu dojde</w:t>
      </w:r>
      <w:r w:rsidR="00E302AB">
        <w:rPr>
          <w:rFonts w:ascii="Tahoma" w:hAnsi="Tahoma" w:cs="Tahoma"/>
          <w:sz w:val="22"/>
          <w:szCs w:val="22"/>
        </w:rPr>
        <w:t xml:space="preserve"> v průběhu provádění stavby</w:t>
      </w:r>
      <w:r w:rsidR="00AF5D07">
        <w:rPr>
          <w:rFonts w:ascii="Tahoma" w:hAnsi="Tahoma" w:cs="Tahoma"/>
          <w:sz w:val="22"/>
          <w:szCs w:val="22"/>
        </w:rPr>
        <w:t xml:space="preserve"> k </w:t>
      </w:r>
      <w:r w:rsidR="00061C6E" w:rsidRPr="001E6648">
        <w:rPr>
          <w:rFonts w:ascii="Tahoma" w:hAnsi="Tahoma" w:cs="Tahoma"/>
          <w:sz w:val="22"/>
          <w:szCs w:val="22"/>
        </w:rPr>
        <w:t>dodatečným pracím</w:t>
      </w:r>
      <w:r w:rsidRPr="001E6648">
        <w:rPr>
          <w:rFonts w:ascii="Tahoma" w:hAnsi="Tahoma" w:cs="Tahoma"/>
          <w:sz w:val="22"/>
          <w:szCs w:val="22"/>
        </w:rPr>
        <w:t xml:space="preserve"> </w:t>
      </w:r>
      <w:r w:rsidR="00E302AB">
        <w:rPr>
          <w:rFonts w:ascii="Tahoma" w:hAnsi="Tahoma" w:cs="Tahoma"/>
          <w:sz w:val="22"/>
          <w:szCs w:val="22"/>
        </w:rPr>
        <w:t>ve finančním objemu přesahujícím</w:t>
      </w:r>
      <w:r w:rsidR="00061C6E" w:rsidRPr="001E6648">
        <w:rPr>
          <w:rFonts w:ascii="Tahoma" w:hAnsi="Tahoma" w:cs="Tahoma"/>
          <w:sz w:val="22"/>
          <w:szCs w:val="22"/>
        </w:rPr>
        <w:t xml:space="preserve"> </w:t>
      </w:r>
      <w:r w:rsidR="004A776A" w:rsidRPr="001E6648">
        <w:rPr>
          <w:rFonts w:ascii="Tahoma" w:hAnsi="Tahoma" w:cs="Tahoma"/>
          <w:sz w:val="22"/>
          <w:szCs w:val="22"/>
        </w:rPr>
        <w:t>5</w:t>
      </w:r>
      <w:r w:rsidR="00AF5D07" w:rsidRPr="001E6648">
        <w:rPr>
          <w:rFonts w:ascii="Tahoma" w:hAnsi="Tahoma" w:cs="Tahoma"/>
          <w:sz w:val="22"/>
          <w:szCs w:val="22"/>
        </w:rPr>
        <w:t> </w:t>
      </w:r>
      <w:r w:rsidRPr="001E6648">
        <w:rPr>
          <w:rFonts w:ascii="Tahoma" w:hAnsi="Tahoma" w:cs="Tahoma"/>
          <w:sz w:val="22"/>
          <w:szCs w:val="22"/>
        </w:rPr>
        <w:t>%</w:t>
      </w:r>
      <w:r w:rsidR="004A776A" w:rsidRPr="001E6648">
        <w:rPr>
          <w:rFonts w:ascii="Tahoma" w:hAnsi="Tahoma" w:cs="Tahoma"/>
          <w:sz w:val="22"/>
          <w:szCs w:val="22"/>
        </w:rPr>
        <w:t xml:space="preserve"> celkové nabídkové ceny zhotovitele stavby</w:t>
      </w:r>
      <w:r w:rsidRPr="001E6648">
        <w:rPr>
          <w:rFonts w:ascii="Tahoma" w:hAnsi="Tahoma" w:cs="Tahoma"/>
          <w:sz w:val="22"/>
          <w:szCs w:val="22"/>
        </w:rPr>
        <w:t>, bude zhotovitel povinen uhradit objednateli smluvní pokutu ve</w:t>
      </w:r>
      <w:r w:rsidR="00AF5D07" w:rsidRPr="001E6648">
        <w:rPr>
          <w:rFonts w:ascii="Tahoma" w:hAnsi="Tahoma" w:cs="Tahoma"/>
          <w:sz w:val="22"/>
          <w:szCs w:val="22"/>
        </w:rPr>
        <w:t> </w:t>
      </w:r>
      <w:r w:rsidRPr="001E6648">
        <w:rPr>
          <w:rFonts w:ascii="Tahoma" w:hAnsi="Tahoma" w:cs="Tahoma"/>
          <w:sz w:val="22"/>
          <w:szCs w:val="22"/>
        </w:rPr>
        <w:t xml:space="preserve">výši </w:t>
      </w:r>
      <w:r w:rsidR="00AF3234" w:rsidRPr="0042488D">
        <w:rPr>
          <w:rFonts w:ascii="Tahoma" w:hAnsi="Tahoma" w:cs="Tahoma"/>
          <w:sz w:val="22"/>
          <w:szCs w:val="22"/>
        </w:rPr>
        <w:t>5</w:t>
      </w:r>
      <w:r w:rsidR="00AF5D07" w:rsidRPr="00D366AC"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% z ceny díla</w:t>
      </w:r>
      <w:r w:rsidR="0072090D">
        <w:rPr>
          <w:rFonts w:ascii="Tahoma" w:hAnsi="Tahoma" w:cs="Tahoma"/>
          <w:sz w:val="22"/>
          <w:szCs w:val="22"/>
        </w:rPr>
        <w:t xml:space="preserve"> bez DPH</w:t>
      </w:r>
      <w:r w:rsidRPr="00080BAF">
        <w:rPr>
          <w:rFonts w:ascii="Tahoma" w:hAnsi="Tahoma" w:cs="Tahoma"/>
          <w:sz w:val="22"/>
          <w:szCs w:val="22"/>
        </w:rPr>
        <w:t>.</w:t>
      </w:r>
    </w:p>
    <w:p w14:paraId="23847F42" w14:textId="572E2442" w:rsidR="00A54991" w:rsidRPr="00080BAF" w:rsidRDefault="00A54991" w:rsidP="004D352F">
      <w:pPr>
        <w:pStyle w:val="OdstavecSmlouvy"/>
        <w:keepLines w:val="0"/>
        <w:numPr>
          <w:ilvl w:val="0"/>
          <w:numId w:val="8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V případě poruše</w:t>
      </w:r>
      <w:r w:rsidR="00AF5D07">
        <w:rPr>
          <w:rFonts w:ascii="Tahoma" w:hAnsi="Tahoma" w:cs="Tahoma"/>
          <w:sz w:val="22"/>
          <w:szCs w:val="22"/>
        </w:rPr>
        <w:t>ní povinnosti sjednané v čl. VI</w:t>
      </w:r>
      <w:r w:rsidR="00346EF5">
        <w:rPr>
          <w:rFonts w:ascii="Tahoma" w:hAnsi="Tahoma" w:cs="Tahoma"/>
          <w:sz w:val="22"/>
          <w:szCs w:val="22"/>
        </w:rPr>
        <w:t xml:space="preserve"> odst. </w:t>
      </w:r>
      <w:r w:rsidR="005A7225">
        <w:rPr>
          <w:rFonts w:ascii="Tahoma" w:hAnsi="Tahoma" w:cs="Tahoma"/>
          <w:sz w:val="22"/>
          <w:szCs w:val="22"/>
        </w:rPr>
        <w:t>1</w:t>
      </w:r>
      <w:r w:rsidR="00346EF5">
        <w:rPr>
          <w:rFonts w:ascii="Tahoma" w:hAnsi="Tahoma" w:cs="Tahoma"/>
          <w:sz w:val="22"/>
          <w:szCs w:val="22"/>
        </w:rPr>
        <w:t xml:space="preserve"> písm. </w:t>
      </w:r>
      <w:r w:rsidR="00010646" w:rsidRPr="005A7225">
        <w:rPr>
          <w:rFonts w:ascii="Tahoma" w:hAnsi="Tahoma" w:cs="Tahoma"/>
          <w:sz w:val="22"/>
          <w:szCs w:val="22"/>
        </w:rPr>
        <w:t>f</w:t>
      </w:r>
      <w:r w:rsidRPr="005A7225">
        <w:rPr>
          <w:rFonts w:ascii="Tahoma" w:hAnsi="Tahoma" w:cs="Tahoma"/>
          <w:sz w:val="22"/>
          <w:szCs w:val="22"/>
        </w:rPr>
        <w:t>)</w:t>
      </w:r>
      <w:r w:rsidRPr="00080BAF">
        <w:rPr>
          <w:rFonts w:ascii="Tahoma" w:hAnsi="Tahoma" w:cs="Tahoma"/>
          <w:sz w:val="22"/>
          <w:szCs w:val="22"/>
        </w:rPr>
        <w:t xml:space="preserve"> této smlouvy, dojde-li porušením této povinnosti k prodlení s plněním díla, je zhotovitel povinen zaplatit objednateli </w:t>
      </w:r>
      <w:r w:rsidR="005A7225">
        <w:rPr>
          <w:rFonts w:ascii="Tahoma" w:hAnsi="Tahoma" w:cs="Tahoma"/>
          <w:sz w:val="22"/>
          <w:szCs w:val="22"/>
        </w:rPr>
        <w:t>za každý případ</w:t>
      </w:r>
      <w:r w:rsidR="003846C2">
        <w:rPr>
          <w:rFonts w:ascii="Tahoma" w:hAnsi="Tahoma" w:cs="Tahoma"/>
          <w:sz w:val="22"/>
          <w:szCs w:val="22"/>
        </w:rPr>
        <w:t xml:space="preserve"> </w:t>
      </w:r>
      <w:r w:rsidRPr="00080BAF">
        <w:rPr>
          <w:rFonts w:ascii="Tahoma" w:hAnsi="Tahoma" w:cs="Tahoma"/>
          <w:sz w:val="22"/>
          <w:szCs w:val="22"/>
        </w:rPr>
        <w:t xml:space="preserve">smluvní pokutu ve výši </w:t>
      </w:r>
      <w:r w:rsidRPr="0042488D">
        <w:rPr>
          <w:rFonts w:ascii="Tahoma" w:hAnsi="Tahoma" w:cs="Tahoma"/>
          <w:sz w:val="22"/>
          <w:szCs w:val="22"/>
        </w:rPr>
        <w:t>5.000</w:t>
      </w:r>
      <w:r w:rsidR="00AF5D07" w:rsidRPr="00D366AC"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Kč.</w:t>
      </w:r>
    </w:p>
    <w:p w14:paraId="2D12D461" w14:textId="1AA7E67E" w:rsidR="00AD067D" w:rsidRPr="00080BAF" w:rsidRDefault="00AD067D" w:rsidP="004D352F">
      <w:pPr>
        <w:pStyle w:val="OdstavecSmlouvy"/>
        <w:keepLines w:val="0"/>
        <w:numPr>
          <w:ilvl w:val="0"/>
          <w:numId w:val="8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V</w:t>
      </w:r>
      <w:r w:rsidR="00AF5D07"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případě porušení povin</w:t>
      </w:r>
      <w:r w:rsidR="00346EF5">
        <w:rPr>
          <w:rFonts w:ascii="Tahoma" w:hAnsi="Tahoma" w:cs="Tahoma"/>
          <w:sz w:val="22"/>
          <w:szCs w:val="22"/>
        </w:rPr>
        <w:t xml:space="preserve">nosti dle čl. VI odst. </w:t>
      </w:r>
      <w:r w:rsidR="00081AF0">
        <w:rPr>
          <w:rFonts w:ascii="Tahoma" w:hAnsi="Tahoma" w:cs="Tahoma"/>
          <w:sz w:val="22"/>
          <w:szCs w:val="22"/>
        </w:rPr>
        <w:t>1</w:t>
      </w:r>
      <w:r w:rsidR="00346EF5">
        <w:rPr>
          <w:rFonts w:ascii="Tahoma" w:hAnsi="Tahoma" w:cs="Tahoma"/>
          <w:sz w:val="22"/>
          <w:szCs w:val="22"/>
        </w:rPr>
        <w:t xml:space="preserve"> písm. </w:t>
      </w:r>
      <w:r w:rsidR="00346EF5" w:rsidRPr="00081AF0">
        <w:rPr>
          <w:rFonts w:ascii="Tahoma" w:hAnsi="Tahoma" w:cs="Tahoma"/>
          <w:sz w:val="22"/>
          <w:szCs w:val="22"/>
        </w:rPr>
        <w:t>g</w:t>
      </w:r>
      <w:r w:rsidRPr="00081AF0">
        <w:rPr>
          <w:rFonts w:ascii="Tahoma" w:hAnsi="Tahoma" w:cs="Tahoma"/>
          <w:sz w:val="22"/>
          <w:szCs w:val="22"/>
        </w:rPr>
        <w:t>)</w:t>
      </w:r>
      <w:r w:rsidRPr="00080BAF">
        <w:rPr>
          <w:rFonts w:ascii="Tahoma" w:hAnsi="Tahoma" w:cs="Tahoma"/>
          <w:sz w:val="22"/>
          <w:szCs w:val="22"/>
        </w:rPr>
        <w:t xml:space="preserve"> této smlouvy se zhotovitel zavazuje uhradit objednat</w:t>
      </w:r>
      <w:r w:rsidR="00AF5D07">
        <w:rPr>
          <w:rFonts w:ascii="Tahoma" w:hAnsi="Tahoma" w:cs="Tahoma"/>
          <w:sz w:val="22"/>
          <w:szCs w:val="22"/>
        </w:rPr>
        <w:t xml:space="preserve">eli smluvní pokutu ve výši </w:t>
      </w:r>
      <w:r w:rsidR="00AF5D07" w:rsidRPr="0042488D">
        <w:rPr>
          <w:rFonts w:ascii="Tahoma" w:hAnsi="Tahoma" w:cs="Tahoma"/>
          <w:sz w:val="22"/>
          <w:szCs w:val="22"/>
        </w:rPr>
        <w:t>0,01 </w:t>
      </w:r>
      <w:r w:rsidRPr="0042488D">
        <w:rPr>
          <w:rFonts w:ascii="Tahoma" w:hAnsi="Tahoma" w:cs="Tahoma"/>
          <w:sz w:val="22"/>
          <w:szCs w:val="22"/>
        </w:rPr>
        <w:t>%</w:t>
      </w:r>
      <w:r w:rsidRPr="00080BAF">
        <w:rPr>
          <w:rFonts w:ascii="Tahoma" w:hAnsi="Tahoma" w:cs="Tahoma"/>
          <w:sz w:val="22"/>
          <w:szCs w:val="22"/>
        </w:rPr>
        <w:t xml:space="preserve"> z ceny za dílo </w:t>
      </w:r>
      <w:r w:rsidR="0072090D">
        <w:rPr>
          <w:rFonts w:ascii="Tahoma" w:hAnsi="Tahoma" w:cs="Tahoma"/>
          <w:sz w:val="22"/>
          <w:szCs w:val="22"/>
        </w:rPr>
        <w:t xml:space="preserve">bez DPH </w:t>
      </w:r>
      <w:r w:rsidRPr="00080BAF">
        <w:rPr>
          <w:rFonts w:ascii="Tahoma" w:hAnsi="Tahoma" w:cs="Tahoma"/>
          <w:sz w:val="22"/>
          <w:szCs w:val="22"/>
        </w:rPr>
        <w:t>za</w:t>
      </w:r>
      <w:r w:rsidR="00AF5D07"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každý i</w:t>
      </w:r>
      <w:r w:rsidR="0072090D"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 xml:space="preserve">započatý den prodlení u každého objednatelem zaslaného požadavku na poskytnutí </w:t>
      </w:r>
      <w:r w:rsidR="00081AF0">
        <w:rPr>
          <w:rFonts w:ascii="Tahoma" w:hAnsi="Tahoma" w:cs="Tahoma"/>
          <w:sz w:val="22"/>
          <w:szCs w:val="22"/>
        </w:rPr>
        <w:t>vysvětlení</w:t>
      </w:r>
      <w:r w:rsidRPr="00080BAF">
        <w:rPr>
          <w:rFonts w:ascii="Tahoma" w:hAnsi="Tahoma" w:cs="Tahoma"/>
          <w:sz w:val="22"/>
          <w:szCs w:val="22"/>
        </w:rPr>
        <w:t>.</w:t>
      </w:r>
    </w:p>
    <w:p w14:paraId="78E7B41E" w14:textId="77777777" w:rsidR="00A54991" w:rsidRPr="00080BAF" w:rsidRDefault="00A54991" w:rsidP="004D352F">
      <w:pPr>
        <w:pStyle w:val="OdstavecSmlouvy"/>
        <w:keepLines w:val="0"/>
        <w:numPr>
          <w:ilvl w:val="0"/>
          <w:numId w:val="8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Pro případ prodlení se zaplacením ceny za dílo sjednávají smluvní strany úrok z prodlení ve výši stanovené občanskoprávními předpisy.</w:t>
      </w:r>
    </w:p>
    <w:p w14:paraId="6BF5E605" w14:textId="77777777" w:rsidR="00A54991" w:rsidRPr="00080BAF" w:rsidRDefault="00A54991" w:rsidP="004D352F">
      <w:pPr>
        <w:pStyle w:val="OdstavecSmlouvy"/>
        <w:keepLines w:val="0"/>
        <w:numPr>
          <w:ilvl w:val="0"/>
          <w:numId w:val="8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Pokud závazek splnit předmět smlouvy dle jejích jednotlivých částí zanikne před řádným termínem plnění, nezaniká nárok na smluvní pokutu, pokud vznikl dřívějším porušením smluvní povinnosti.</w:t>
      </w:r>
    </w:p>
    <w:p w14:paraId="53864939" w14:textId="77777777" w:rsidR="001E2378" w:rsidRPr="00080BAF" w:rsidRDefault="00A54991" w:rsidP="004D352F">
      <w:pPr>
        <w:pStyle w:val="OdstavecSmlouvy"/>
        <w:keepLines w:val="0"/>
        <w:numPr>
          <w:ilvl w:val="0"/>
          <w:numId w:val="8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Smluvní pokuty se nezapočítávají na náhradu případně vzniklé škody, kterou lze vymáhat samostatně v </w:t>
      </w:r>
      <w:r w:rsidR="001B3FF5">
        <w:rPr>
          <w:rFonts w:ascii="Tahoma" w:hAnsi="Tahoma" w:cs="Tahoma"/>
          <w:sz w:val="22"/>
          <w:szCs w:val="22"/>
        </w:rPr>
        <w:t>plné výši vedle smluvní pokuty.</w:t>
      </w:r>
    </w:p>
    <w:p w14:paraId="61B3EFD7" w14:textId="6E4AE90A" w:rsidR="00A54991" w:rsidRPr="001B3FF5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1B3FF5">
        <w:rPr>
          <w:rFonts w:ascii="Tahoma" w:hAnsi="Tahoma" w:cs="Tahoma"/>
          <w:sz w:val="22"/>
          <w:szCs w:val="22"/>
        </w:rPr>
        <w:t>ČÁST C</w:t>
      </w:r>
      <w:r w:rsidR="00E03721" w:rsidRPr="001B3FF5">
        <w:rPr>
          <w:rFonts w:ascii="Tahoma" w:hAnsi="Tahoma" w:cs="Tahoma"/>
          <w:sz w:val="22"/>
          <w:szCs w:val="22"/>
        </w:rPr>
        <w:br/>
      </w:r>
      <w:r w:rsidRPr="001B3FF5">
        <w:rPr>
          <w:rFonts w:ascii="Tahoma" w:hAnsi="Tahoma" w:cs="Tahoma"/>
          <w:sz w:val="22"/>
          <w:szCs w:val="22"/>
        </w:rPr>
        <w:t xml:space="preserve">Výkon </w:t>
      </w:r>
      <w:r w:rsidR="0046656B">
        <w:rPr>
          <w:rFonts w:ascii="Tahoma" w:hAnsi="Tahoma" w:cs="Tahoma"/>
          <w:sz w:val="22"/>
          <w:szCs w:val="22"/>
        </w:rPr>
        <w:t xml:space="preserve">inženýrské činnosti a </w:t>
      </w:r>
      <w:r w:rsidRPr="001B3FF5">
        <w:rPr>
          <w:rFonts w:ascii="Tahoma" w:hAnsi="Tahoma" w:cs="Tahoma"/>
          <w:sz w:val="22"/>
          <w:szCs w:val="22"/>
        </w:rPr>
        <w:t>autorského dozoru</w:t>
      </w:r>
    </w:p>
    <w:p w14:paraId="4F04E6AB" w14:textId="6D7E7AB2" w:rsidR="00A54991" w:rsidRPr="00080BAF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XI.</w:t>
      </w:r>
      <w:r w:rsidR="00E03721">
        <w:rPr>
          <w:rFonts w:ascii="Tahoma" w:hAnsi="Tahoma" w:cs="Tahoma"/>
          <w:sz w:val="22"/>
          <w:szCs w:val="22"/>
        </w:rPr>
        <w:br/>
      </w:r>
      <w:r w:rsidRPr="00080BAF">
        <w:rPr>
          <w:rFonts w:ascii="Tahoma" w:hAnsi="Tahoma" w:cs="Tahoma"/>
          <w:sz w:val="22"/>
          <w:szCs w:val="22"/>
        </w:rPr>
        <w:t>Předmět plnění</w:t>
      </w:r>
    </w:p>
    <w:p w14:paraId="2CB483C4" w14:textId="725AC89C" w:rsidR="00A54991" w:rsidRDefault="00333C42" w:rsidP="004D352F">
      <w:pPr>
        <w:pStyle w:val="OdstavecSmlouvy"/>
        <w:keepLines w:val="0"/>
        <w:numPr>
          <w:ilvl w:val="0"/>
          <w:numId w:val="9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Příkazník se zavazuje pro příkazce, jeho jménem a na jeho účet vykonávat:</w:t>
      </w:r>
    </w:p>
    <w:p w14:paraId="060AAB78" w14:textId="56568B65" w:rsidR="00333C42" w:rsidRPr="00333C42" w:rsidRDefault="00333C42" w:rsidP="004D352F">
      <w:pPr>
        <w:pStyle w:val="OdstavecSmlouvy"/>
        <w:keepLines w:val="0"/>
        <w:numPr>
          <w:ilvl w:val="1"/>
          <w:numId w:val="19"/>
        </w:numPr>
        <w:tabs>
          <w:tab w:val="clear" w:pos="426"/>
          <w:tab w:val="clear" w:pos="1701"/>
        </w:tabs>
        <w:spacing w:before="120" w:after="0"/>
        <w:rPr>
          <w:rStyle w:val="normaltextrun"/>
          <w:rFonts w:ascii="Tahoma" w:hAnsi="Tahoma" w:cs="Tahoma"/>
          <w:sz w:val="22"/>
          <w:szCs w:val="22"/>
        </w:rPr>
      </w:pPr>
      <w:r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inženýrskou činnost pro stavbu za účelem obstarání </w:t>
      </w:r>
      <w:r w:rsidR="004E026C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sdělení, </w:t>
      </w:r>
      <w:r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pravomocných rozhodnutí nebo souhlasů dle stavebního zákona, na </w:t>
      </w:r>
      <w:r>
        <w:rPr>
          <w:rStyle w:val="contextualspellingandgrammarerror"/>
          <w:rFonts w:ascii="Tahoma" w:hAnsi="Tahoma" w:cs="Tahoma"/>
          <w:color w:val="000000"/>
          <w:sz w:val="22"/>
          <w:szCs w:val="22"/>
          <w:shd w:val="clear" w:color="auto" w:fill="FFFFFF"/>
        </w:rPr>
        <w:t>základě</w:t>
      </w:r>
      <w:r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kterých bude možno stavbu umístit a provést (dále jen „inženýrská činnost“). Inženýrská činnost je specifikována v odst. 2 tohoto článku smlouvy,</w:t>
      </w:r>
    </w:p>
    <w:p w14:paraId="4E60D2D3" w14:textId="259CFA08" w:rsidR="00333C42" w:rsidRPr="004F0E0C" w:rsidRDefault="00333C42" w:rsidP="004D352F">
      <w:pPr>
        <w:pStyle w:val="OdstavecSmlouvy"/>
        <w:keepLines w:val="0"/>
        <w:numPr>
          <w:ilvl w:val="1"/>
          <w:numId w:val="19"/>
        </w:numPr>
        <w:tabs>
          <w:tab w:val="clear" w:pos="426"/>
          <w:tab w:val="clear" w:pos="1701"/>
        </w:tabs>
        <w:spacing w:before="120" w:after="0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zabezpečit výkon autorského dozoru po celou dobu realizace stavby (dále jen „autorský dozor“). Autorský dozor je specifikován v odst. 3 tohoto článku smlouvy.</w:t>
      </w:r>
      <w:r>
        <w:rPr>
          <w:rStyle w:val="eop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</w:p>
    <w:p w14:paraId="1E150229" w14:textId="1D9AE9D8" w:rsidR="00333C42" w:rsidRPr="00333C42" w:rsidRDefault="00333C42" w:rsidP="004D352F">
      <w:pPr>
        <w:pStyle w:val="OdstavecSmlouvy"/>
        <w:keepLines w:val="0"/>
        <w:numPr>
          <w:ilvl w:val="0"/>
          <w:numId w:val="9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Style w:val="normaltextrun"/>
          <w:color w:val="000000"/>
          <w:shd w:val="clear" w:color="auto" w:fill="FFFFFF"/>
        </w:rPr>
      </w:pPr>
      <w:r w:rsidRPr="00333C42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V rámci </w:t>
      </w:r>
      <w:r w:rsidRPr="00333C42">
        <w:rPr>
          <w:rStyle w:val="normaltextrun"/>
          <w:rFonts w:ascii="Tahoma" w:hAnsi="Tahoma" w:cs="Tahoma"/>
          <w:color w:val="000000"/>
          <w:sz w:val="22"/>
          <w:szCs w:val="22"/>
          <w:u w:val="single"/>
          <w:shd w:val="clear" w:color="auto" w:fill="FFFFFF"/>
        </w:rPr>
        <w:t>výkonu inženýrské činnosti</w:t>
      </w:r>
      <w:r w:rsidRPr="00333C42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příkazník na základě udělené plné moci zajistí:</w:t>
      </w:r>
    </w:p>
    <w:p w14:paraId="4BE49BF3" w14:textId="516AE504" w:rsidR="005013ED" w:rsidRDefault="005013ED" w:rsidP="004D352F">
      <w:pPr>
        <w:pStyle w:val="paragraph"/>
        <w:numPr>
          <w:ilvl w:val="0"/>
          <w:numId w:val="32"/>
        </w:numPr>
        <w:spacing w:before="120" w:beforeAutospacing="0" w:after="0" w:afterAutospacing="0"/>
        <w:ind w:left="714" w:hanging="357"/>
        <w:jc w:val="both"/>
        <w:textAlignment w:val="baseline"/>
        <w:rPr>
          <w:rStyle w:val="normaltextrun"/>
          <w:rFonts w:ascii="Tahoma" w:hAnsi="Tahoma" w:cs="Tahoma"/>
          <w:sz w:val="22"/>
          <w:szCs w:val="22"/>
        </w:rPr>
      </w:pPr>
      <w:r w:rsidRPr="005013ED">
        <w:rPr>
          <w:rStyle w:val="normaltextrun"/>
          <w:rFonts w:ascii="Tahoma" w:hAnsi="Tahoma" w:cs="Tahoma"/>
          <w:sz w:val="22"/>
          <w:szCs w:val="22"/>
        </w:rPr>
        <w:t xml:space="preserve">zajištění sdělení místně příslušného stavebního úřadu, že posuzovaný </w:t>
      </w:r>
      <w:r>
        <w:rPr>
          <w:rStyle w:val="normaltextrun"/>
          <w:rFonts w:ascii="Tahoma" w:hAnsi="Tahoma" w:cs="Tahoma"/>
          <w:sz w:val="22"/>
          <w:szCs w:val="22"/>
        </w:rPr>
        <w:t xml:space="preserve">stavební </w:t>
      </w:r>
      <w:r w:rsidRPr="005013ED">
        <w:rPr>
          <w:rStyle w:val="normaltextrun"/>
          <w:rFonts w:ascii="Tahoma" w:hAnsi="Tahoma" w:cs="Tahoma"/>
          <w:sz w:val="22"/>
          <w:szCs w:val="22"/>
        </w:rPr>
        <w:t xml:space="preserve">záměr vyžaduje či nevyžaduje </w:t>
      </w:r>
      <w:r w:rsidR="005E6563">
        <w:rPr>
          <w:rStyle w:val="normaltextrun"/>
          <w:rFonts w:ascii="Tahoma" w:hAnsi="Tahoma" w:cs="Tahoma"/>
          <w:sz w:val="22"/>
          <w:szCs w:val="22"/>
        </w:rPr>
        <w:t>opatření či povolení podle stavebního zákona</w:t>
      </w:r>
      <w:r w:rsidRPr="005013ED">
        <w:rPr>
          <w:rStyle w:val="normaltextrun"/>
          <w:rFonts w:ascii="Tahoma" w:hAnsi="Tahoma" w:cs="Tahoma"/>
          <w:sz w:val="22"/>
          <w:szCs w:val="22"/>
        </w:rPr>
        <w:t xml:space="preserve">. Žádost o toto sdělení musí být příkazníkem podána spolu s projektovou dokumentací dle čl. III odst. </w:t>
      </w:r>
      <w:proofErr w:type="gramStart"/>
      <w:r w:rsidRPr="005013ED">
        <w:rPr>
          <w:rStyle w:val="normaltextrun"/>
          <w:rFonts w:ascii="Tahoma" w:hAnsi="Tahoma" w:cs="Tahoma"/>
          <w:sz w:val="22"/>
          <w:szCs w:val="22"/>
        </w:rPr>
        <w:t>2.</w:t>
      </w:r>
      <w:r>
        <w:rPr>
          <w:rStyle w:val="normaltextrun"/>
          <w:rFonts w:ascii="Tahoma" w:hAnsi="Tahoma" w:cs="Tahoma"/>
          <w:sz w:val="22"/>
          <w:szCs w:val="22"/>
        </w:rPr>
        <w:t>2</w:t>
      </w:r>
      <w:r w:rsidRPr="005013ED">
        <w:rPr>
          <w:rStyle w:val="normaltextrun"/>
          <w:rFonts w:ascii="Tahoma" w:hAnsi="Tahoma" w:cs="Tahoma"/>
          <w:sz w:val="22"/>
          <w:szCs w:val="22"/>
        </w:rPr>
        <w:t>. této</w:t>
      </w:r>
      <w:proofErr w:type="gramEnd"/>
      <w:r w:rsidRPr="005013ED">
        <w:rPr>
          <w:rStyle w:val="normaltextrun"/>
          <w:rFonts w:ascii="Tahoma" w:hAnsi="Tahoma" w:cs="Tahoma"/>
          <w:sz w:val="22"/>
          <w:szCs w:val="22"/>
        </w:rPr>
        <w:t xml:space="preserve"> smlouvy, aby stavební úřad mohl daný </w:t>
      </w:r>
      <w:r w:rsidR="00B27CBB">
        <w:rPr>
          <w:rStyle w:val="normaltextrun"/>
          <w:rFonts w:ascii="Tahoma" w:hAnsi="Tahoma" w:cs="Tahoma"/>
          <w:sz w:val="22"/>
          <w:szCs w:val="22"/>
        </w:rPr>
        <w:t xml:space="preserve">stavební </w:t>
      </w:r>
      <w:r w:rsidRPr="005013ED">
        <w:rPr>
          <w:rStyle w:val="normaltextrun"/>
          <w:rFonts w:ascii="Tahoma" w:hAnsi="Tahoma" w:cs="Tahoma"/>
          <w:sz w:val="22"/>
          <w:szCs w:val="22"/>
        </w:rPr>
        <w:t xml:space="preserve">záměr </w:t>
      </w:r>
      <w:r w:rsidR="00951CDC">
        <w:rPr>
          <w:rStyle w:val="normaltextrun"/>
          <w:rFonts w:ascii="Tahoma" w:hAnsi="Tahoma" w:cs="Tahoma"/>
          <w:sz w:val="22"/>
          <w:szCs w:val="22"/>
        </w:rPr>
        <w:t>věcně</w:t>
      </w:r>
      <w:r w:rsidR="004E026C">
        <w:rPr>
          <w:rStyle w:val="normaltextrun"/>
          <w:rFonts w:ascii="Tahoma" w:hAnsi="Tahoma" w:cs="Tahoma"/>
          <w:sz w:val="22"/>
          <w:szCs w:val="22"/>
        </w:rPr>
        <w:t xml:space="preserve"> </w:t>
      </w:r>
      <w:r w:rsidRPr="005013ED">
        <w:rPr>
          <w:rStyle w:val="normaltextrun"/>
          <w:rFonts w:ascii="Tahoma" w:hAnsi="Tahoma" w:cs="Tahoma"/>
          <w:sz w:val="22"/>
          <w:szCs w:val="22"/>
        </w:rPr>
        <w:t>posoudit a toto sdělení</w:t>
      </w:r>
      <w:r w:rsidR="005E6563">
        <w:rPr>
          <w:rStyle w:val="normaltextrun"/>
          <w:rFonts w:ascii="Tahoma" w:hAnsi="Tahoma" w:cs="Tahoma"/>
          <w:sz w:val="22"/>
          <w:szCs w:val="22"/>
        </w:rPr>
        <w:t xml:space="preserve"> vydat</w:t>
      </w:r>
      <w:r w:rsidR="004E026C">
        <w:rPr>
          <w:rStyle w:val="normaltextrun"/>
          <w:rFonts w:ascii="Tahoma" w:hAnsi="Tahoma" w:cs="Tahoma"/>
          <w:sz w:val="22"/>
          <w:szCs w:val="22"/>
        </w:rPr>
        <w:t>,</w:t>
      </w:r>
    </w:p>
    <w:p w14:paraId="27009A64" w14:textId="67054F9B" w:rsidR="00333C42" w:rsidRPr="005E71D4" w:rsidRDefault="00333C42" w:rsidP="004D352F">
      <w:pPr>
        <w:pStyle w:val="paragraph"/>
        <w:numPr>
          <w:ilvl w:val="0"/>
          <w:numId w:val="32"/>
        </w:numPr>
        <w:spacing w:before="120" w:beforeAutospacing="0" w:after="0" w:afterAutospacing="0"/>
        <w:ind w:left="714" w:hanging="357"/>
        <w:jc w:val="both"/>
        <w:textAlignment w:val="baseline"/>
        <w:rPr>
          <w:rStyle w:val="normaltextrun"/>
          <w:rFonts w:ascii="Tahoma" w:hAnsi="Tahoma" w:cs="Tahoma"/>
          <w:sz w:val="22"/>
          <w:szCs w:val="22"/>
        </w:rPr>
      </w:pPr>
      <w:r w:rsidRPr="005E71D4">
        <w:rPr>
          <w:rStyle w:val="normaltextrun"/>
          <w:rFonts w:ascii="Tahoma" w:hAnsi="Tahoma" w:cs="Tahoma"/>
          <w:sz w:val="22"/>
          <w:szCs w:val="22"/>
        </w:rPr>
        <w:lastRenderedPageBreak/>
        <w:t>zpracování a podání žádosti o odstranění staveb v souladu se stavebním zákonem, </w:t>
      </w:r>
      <w:r w:rsidR="005E71D4">
        <w:rPr>
          <w:rStyle w:val="normaltextrun"/>
          <w:rFonts w:ascii="Tahoma" w:hAnsi="Tahoma" w:cs="Tahoma"/>
          <w:sz w:val="22"/>
          <w:szCs w:val="22"/>
        </w:rPr>
        <w:t>bude-li vyžadováno stavebním úřadem,</w:t>
      </w:r>
    </w:p>
    <w:p w14:paraId="5D2FAA58" w14:textId="109B1D64" w:rsidR="00333C42" w:rsidRPr="005E71D4" w:rsidRDefault="00333C42" w:rsidP="004D352F">
      <w:pPr>
        <w:pStyle w:val="paragraph"/>
        <w:numPr>
          <w:ilvl w:val="0"/>
          <w:numId w:val="32"/>
        </w:numPr>
        <w:spacing w:before="120" w:beforeAutospacing="0" w:after="0" w:afterAutospacing="0"/>
        <w:ind w:left="714" w:hanging="357"/>
        <w:jc w:val="both"/>
        <w:textAlignment w:val="baseline"/>
        <w:rPr>
          <w:rStyle w:val="normaltextrun"/>
          <w:rFonts w:ascii="Tahoma" w:hAnsi="Tahoma" w:cs="Tahoma"/>
          <w:sz w:val="22"/>
          <w:szCs w:val="22"/>
        </w:rPr>
      </w:pPr>
      <w:r>
        <w:rPr>
          <w:rStyle w:val="normaltextrun"/>
          <w:rFonts w:ascii="Tahoma" w:hAnsi="Tahoma" w:cs="Tahoma"/>
          <w:sz w:val="22"/>
          <w:szCs w:val="22"/>
        </w:rPr>
        <w:t>zpracování a podání veškerých žádostí o vydání příslušných rozhodnutí, na </w:t>
      </w:r>
      <w:r w:rsidRPr="005E71D4">
        <w:rPr>
          <w:rStyle w:val="normaltextrun"/>
          <w:rFonts w:ascii="Tahoma" w:hAnsi="Tahoma" w:cs="Tahoma"/>
          <w:sz w:val="22"/>
          <w:szCs w:val="22"/>
        </w:rPr>
        <w:t>základě</w:t>
      </w:r>
      <w:r>
        <w:rPr>
          <w:rStyle w:val="normaltextrun"/>
          <w:rFonts w:ascii="Tahoma" w:hAnsi="Tahoma" w:cs="Tahoma"/>
          <w:sz w:val="22"/>
          <w:szCs w:val="22"/>
        </w:rPr>
        <w:t xml:space="preserve"> kterých bude možno stavbu v souladu se stavebním zákonem a jeho prováděcími právními předpisy umístit a provést,</w:t>
      </w:r>
      <w:r w:rsidRPr="005E71D4">
        <w:rPr>
          <w:rStyle w:val="normaltextrun"/>
          <w:rFonts w:ascii="Tahoma" w:hAnsi="Tahoma" w:cs="Tahoma"/>
          <w:sz w:val="22"/>
          <w:szCs w:val="22"/>
        </w:rPr>
        <w:t> </w:t>
      </w:r>
      <w:r w:rsidR="004E026C">
        <w:rPr>
          <w:rStyle w:val="normaltextrun"/>
          <w:rFonts w:ascii="Tahoma" w:hAnsi="Tahoma" w:cs="Tahoma"/>
          <w:sz w:val="22"/>
          <w:szCs w:val="22"/>
        </w:rPr>
        <w:t>bude-li vyžadováno stavebním úřadem,</w:t>
      </w:r>
    </w:p>
    <w:p w14:paraId="08A6DEC5" w14:textId="77777777" w:rsidR="00333C42" w:rsidRPr="005E71D4" w:rsidRDefault="00333C42" w:rsidP="004D352F">
      <w:pPr>
        <w:pStyle w:val="paragraph"/>
        <w:numPr>
          <w:ilvl w:val="0"/>
          <w:numId w:val="32"/>
        </w:numPr>
        <w:spacing w:before="120" w:beforeAutospacing="0" w:after="0" w:afterAutospacing="0"/>
        <w:ind w:left="714" w:hanging="357"/>
        <w:jc w:val="both"/>
        <w:textAlignment w:val="baseline"/>
        <w:rPr>
          <w:rStyle w:val="normaltextrun"/>
        </w:rPr>
      </w:pPr>
      <w:r>
        <w:rPr>
          <w:rStyle w:val="normaltextrun"/>
          <w:rFonts w:ascii="Tahoma" w:hAnsi="Tahoma" w:cs="Tahoma"/>
          <w:sz w:val="22"/>
          <w:szCs w:val="22"/>
        </w:rPr>
        <w:t>projednání záměru a zajištění dokladů o výsledcích projednání s příslušnými dotčenými orgány a organizacemi pověřenými výkonem státní správy a s ostatními účastníky řízení,</w:t>
      </w:r>
      <w:r w:rsidRPr="005E71D4">
        <w:rPr>
          <w:rStyle w:val="normaltextrun"/>
        </w:rPr>
        <w:t> </w:t>
      </w:r>
    </w:p>
    <w:p w14:paraId="04BCD528" w14:textId="77777777" w:rsidR="00333C42" w:rsidRPr="005E71D4" w:rsidRDefault="00333C42" w:rsidP="004D352F">
      <w:pPr>
        <w:pStyle w:val="paragraph"/>
        <w:numPr>
          <w:ilvl w:val="0"/>
          <w:numId w:val="32"/>
        </w:numPr>
        <w:spacing w:before="120" w:beforeAutospacing="0" w:after="0" w:afterAutospacing="0"/>
        <w:ind w:left="714" w:hanging="357"/>
        <w:jc w:val="both"/>
        <w:textAlignment w:val="baseline"/>
        <w:rPr>
          <w:rStyle w:val="normaltextrun"/>
          <w:rFonts w:ascii="Tahoma" w:hAnsi="Tahoma" w:cs="Tahoma"/>
          <w:sz w:val="22"/>
          <w:szCs w:val="22"/>
        </w:rPr>
      </w:pPr>
      <w:r w:rsidRPr="005E71D4">
        <w:rPr>
          <w:rStyle w:val="normaltextrun"/>
          <w:rFonts w:ascii="Tahoma" w:hAnsi="Tahoma" w:cs="Tahoma"/>
          <w:sz w:val="22"/>
          <w:szCs w:val="22"/>
        </w:rPr>
        <w:t>stanoviska vlastníků veřejné dopravní a technické infrastruktury k možnosti a způsobu napojení projektované stavby nebo k podmínkám dotčených ochranných a bezpečnostních pásem (přípojky inženýrských sítí a napojení projektované stavby na dopravní infrastrukturu),</w:t>
      </w:r>
      <w:r w:rsidRPr="005E71D4">
        <w:rPr>
          <w:rStyle w:val="normaltextrun"/>
        </w:rPr>
        <w:t> </w:t>
      </w:r>
    </w:p>
    <w:p w14:paraId="5B4A0BBD" w14:textId="77777777" w:rsidR="00333C42" w:rsidRPr="005E71D4" w:rsidRDefault="00333C42" w:rsidP="004D352F">
      <w:pPr>
        <w:pStyle w:val="paragraph"/>
        <w:numPr>
          <w:ilvl w:val="0"/>
          <w:numId w:val="32"/>
        </w:numPr>
        <w:spacing w:before="120" w:beforeAutospacing="0" w:after="0" w:afterAutospacing="0"/>
        <w:ind w:left="714" w:hanging="357"/>
        <w:jc w:val="both"/>
        <w:textAlignment w:val="baseline"/>
        <w:rPr>
          <w:rStyle w:val="normaltextrun"/>
        </w:rPr>
      </w:pPr>
      <w:r>
        <w:rPr>
          <w:rStyle w:val="normaltextrun"/>
          <w:rFonts w:ascii="Tahoma" w:hAnsi="Tahoma" w:cs="Tahoma"/>
          <w:sz w:val="22"/>
          <w:szCs w:val="22"/>
        </w:rPr>
        <w:t>podklady pro uzavření smluv s příslušnými vlastníky veřejné dopravní a technické infrastruktury, vyžaduje-li projektovaná stavba vybudování nové nebo úpravu či přeložení stávající veřejné dopravní a technické infrastruktury,</w:t>
      </w:r>
      <w:r w:rsidRPr="005E71D4">
        <w:rPr>
          <w:rStyle w:val="normaltextrun"/>
        </w:rPr>
        <w:t> </w:t>
      </w:r>
    </w:p>
    <w:p w14:paraId="42B131F1" w14:textId="77777777" w:rsidR="00333C42" w:rsidRPr="005E71D4" w:rsidRDefault="00333C42" w:rsidP="004D352F">
      <w:pPr>
        <w:pStyle w:val="paragraph"/>
        <w:numPr>
          <w:ilvl w:val="0"/>
          <w:numId w:val="32"/>
        </w:numPr>
        <w:spacing w:before="120" w:beforeAutospacing="0" w:after="0" w:afterAutospacing="0"/>
        <w:ind w:left="714" w:hanging="357"/>
        <w:jc w:val="both"/>
        <w:textAlignment w:val="baseline"/>
        <w:rPr>
          <w:rStyle w:val="normaltextrun"/>
          <w:rFonts w:ascii="Tahoma" w:hAnsi="Tahoma" w:cs="Tahoma"/>
          <w:sz w:val="22"/>
          <w:szCs w:val="22"/>
        </w:rPr>
      </w:pPr>
      <w:r>
        <w:rPr>
          <w:rStyle w:val="normaltextrun"/>
          <w:rFonts w:ascii="Tahoma" w:hAnsi="Tahoma" w:cs="Tahoma"/>
          <w:sz w:val="22"/>
          <w:szCs w:val="22"/>
        </w:rPr>
        <w:t xml:space="preserve">zjištění parcel a vlastníků sousedních nemovitostí dotčených stavbou a zahájení jednání s vlastníky dotčených nemovitostí a spolupráci při získání písemných souhlasů se stavbou, se vstupem na pozemky a realizací stavby (např. smluv o budoucích smlouvách o zřízení služebnosti, smluv o výpůjčce po dobu realizace </w:t>
      </w:r>
      <w:r w:rsidRPr="005E71D4">
        <w:rPr>
          <w:rStyle w:val="normaltextrun"/>
          <w:rFonts w:ascii="Tahoma" w:hAnsi="Tahoma" w:cs="Tahoma"/>
          <w:sz w:val="22"/>
          <w:szCs w:val="22"/>
        </w:rPr>
        <w:t>stavby,</w:t>
      </w:r>
      <w:r>
        <w:rPr>
          <w:rStyle w:val="normaltextrun"/>
          <w:rFonts w:ascii="Tahoma" w:hAnsi="Tahoma" w:cs="Tahoma"/>
          <w:sz w:val="22"/>
          <w:szCs w:val="22"/>
        </w:rPr>
        <w:t xml:space="preserve"> apod.),</w:t>
      </w:r>
      <w:r w:rsidRPr="005E71D4">
        <w:rPr>
          <w:rStyle w:val="normaltextrun"/>
          <w:rFonts w:ascii="Tahoma" w:hAnsi="Tahoma" w:cs="Tahoma"/>
          <w:sz w:val="22"/>
          <w:szCs w:val="22"/>
        </w:rPr>
        <w:t> </w:t>
      </w:r>
    </w:p>
    <w:p w14:paraId="0034C6FA" w14:textId="77777777" w:rsidR="00333C42" w:rsidRPr="005E71D4" w:rsidRDefault="00333C42" w:rsidP="004D352F">
      <w:pPr>
        <w:pStyle w:val="paragraph"/>
        <w:numPr>
          <w:ilvl w:val="0"/>
          <w:numId w:val="32"/>
        </w:numPr>
        <w:spacing w:before="120" w:beforeAutospacing="0" w:after="0" w:afterAutospacing="0"/>
        <w:ind w:left="714" w:hanging="357"/>
        <w:jc w:val="both"/>
        <w:textAlignment w:val="baseline"/>
        <w:rPr>
          <w:rStyle w:val="normaltextrun"/>
        </w:rPr>
      </w:pPr>
      <w:r>
        <w:rPr>
          <w:rStyle w:val="normaltextrun"/>
          <w:rFonts w:ascii="Tahoma" w:hAnsi="Tahoma" w:cs="Tahoma"/>
          <w:sz w:val="22"/>
          <w:szCs w:val="22"/>
        </w:rPr>
        <w:t xml:space="preserve">účast na jednáních a další úkony v rámci </w:t>
      </w:r>
      <w:r w:rsidRPr="005E71D4">
        <w:rPr>
          <w:rStyle w:val="normaltextrun"/>
          <w:rFonts w:ascii="Tahoma" w:hAnsi="Tahoma" w:cs="Tahoma"/>
          <w:sz w:val="22"/>
          <w:szCs w:val="22"/>
        </w:rPr>
        <w:t>územního a stavebního</w:t>
      </w:r>
      <w:r>
        <w:rPr>
          <w:rStyle w:val="normaltextrun"/>
          <w:rFonts w:ascii="Tahoma" w:hAnsi="Tahoma" w:cs="Tahoma"/>
          <w:sz w:val="22"/>
          <w:szCs w:val="22"/>
        </w:rPr>
        <w:t xml:space="preserve"> řízení,</w:t>
      </w:r>
      <w:r w:rsidRPr="005E71D4">
        <w:rPr>
          <w:rStyle w:val="normaltextrun"/>
        </w:rPr>
        <w:t> </w:t>
      </w:r>
    </w:p>
    <w:p w14:paraId="52AEFF3F" w14:textId="2BC2C4A1" w:rsidR="00A54991" w:rsidRPr="00333C42" w:rsidRDefault="00A54991" w:rsidP="004D352F">
      <w:pPr>
        <w:pStyle w:val="OdstavecSmlouvy"/>
        <w:keepLines w:val="0"/>
        <w:numPr>
          <w:ilvl w:val="0"/>
          <w:numId w:val="9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</w:pPr>
      <w:r w:rsidRPr="00333C42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V rámci </w:t>
      </w:r>
      <w:r w:rsidRPr="00333C42">
        <w:rPr>
          <w:rStyle w:val="normaltextrun"/>
          <w:rFonts w:ascii="Tahoma" w:hAnsi="Tahoma" w:cs="Tahoma"/>
          <w:color w:val="000000"/>
          <w:sz w:val="22"/>
          <w:szCs w:val="22"/>
          <w:u w:val="single"/>
          <w:shd w:val="clear" w:color="auto" w:fill="FFFFFF"/>
        </w:rPr>
        <w:t>výkonu autorského dozoru</w:t>
      </w:r>
      <w:r w:rsidRPr="00333C42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bude </w:t>
      </w:r>
      <w:r w:rsidR="00656C88" w:rsidRPr="00333C42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p</w:t>
      </w:r>
      <w:r w:rsidR="001349ED" w:rsidRPr="00333C42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říkazník</w:t>
      </w:r>
      <w:r w:rsidRPr="00333C42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zabezpečovat zejména:</w:t>
      </w:r>
    </w:p>
    <w:p w14:paraId="1E82F0F3" w14:textId="274D5F70" w:rsidR="00A54991" w:rsidRDefault="00A54991" w:rsidP="004D352F">
      <w:pPr>
        <w:pStyle w:val="OdstavecSmlouvy"/>
        <w:keepLines w:val="0"/>
        <w:numPr>
          <w:ilvl w:val="0"/>
          <w:numId w:val="13"/>
        </w:numPr>
        <w:tabs>
          <w:tab w:val="clear" w:pos="426"/>
          <w:tab w:val="clear" w:pos="757"/>
          <w:tab w:val="clear" w:pos="1701"/>
          <w:tab w:val="left" w:pos="714"/>
        </w:tabs>
        <w:spacing w:before="120" w:after="0"/>
        <w:ind w:left="714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účast na předání staveniště zhotoviteli stavby,</w:t>
      </w:r>
    </w:p>
    <w:p w14:paraId="5E530C20" w14:textId="0717EE26" w:rsidR="00E04C0C" w:rsidRPr="00080BAF" w:rsidRDefault="00E04C0C" w:rsidP="004D352F">
      <w:pPr>
        <w:pStyle w:val="OdstavecSmlouvy"/>
        <w:keepLines w:val="0"/>
        <w:numPr>
          <w:ilvl w:val="0"/>
          <w:numId w:val="13"/>
        </w:numPr>
        <w:tabs>
          <w:tab w:val="clear" w:pos="426"/>
          <w:tab w:val="clear" w:pos="757"/>
          <w:tab w:val="clear" w:pos="1701"/>
          <w:tab w:val="left" w:pos="714"/>
        </w:tabs>
        <w:spacing w:before="120" w:after="0"/>
        <w:ind w:left="714" w:hanging="357"/>
        <w:rPr>
          <w:rFonts w:ascii="Tahoma" w:hAnsi="Tahoma" w:cs="Tahoma"/>
          <w:sz w:val="22"/>
          <w:szCs w:val="22"/>
        </w:rPr>
      </w:pPr>
      <w:r w:rsidRPr="00742BEA">
        <w:rPr>
          <w:rFonts w:ascii="Tahoma" w:hAnsi="Tahoma" w:cs="Tahoma"/>
          <w:sz w:val="22"/>
          <w:szCs w:val="22"/>
        </w:rPr>
        <w:t>poskytování součinnosti technickému dozoru stavebníka</w:t>
      </w:r>
      <w:r>
        <w:rPr>
          <w:rFonts w:ascii="Tahoma" w:hAnsi="Tahoma" w:cs="Tahoma"/>
          <w:sz w:val="22"/>
          <w:szCs w:val="22"/>
        </w:rPr>
        <w:t xml:space="preserve"> a koordinátorovi BOZP</w:t>
      </w:r>
      <w:r w:rsidRPr="00742BEA">
        <w:rPr>
          <w:rFonts w:ascii="Tahoma" w:hAnsi="Tahoma" w:cs="Tahoma"/>
          <w:sz w:val="22"/>
          <w:szCs w:val="22"/>
        </w:rPr>
        <w:t xml:space="preserve"> při kontrolní činnosti realizované stavby</w:t>
      </w:r>
      <w:r>
        <w:rPr>
          <w:rFonts w:ascii="Tahoma" w:hAnsi="Tahoma" w:cs="Tahoma"/>
          <w:sz w:val="22"/>
          <w:szCs w:val="22"/>
        </w:rPr>
        <w:t xml:space="preserve"> a spolupráci</w:t>
      </w:r>
      <w:r w:rsidRPr="00811500">
        <w:rPr>
          <w:rFonts w:ascii="Tahoma" w:hAnsi="Tahoma" w:cs="Tahoma"/>
          <w:sz w:val="22"/>
          <w:szCs w:val="22"/>
        </w:rPr>
        <w:t xml:space="preserve"> se zhotovitelem stavby</w:t>
      </w:r>
      <w:r>
        <w:rPr>
          <w:rFonts w:ascii="Tahoma" w:hAnsi="Tahoma" w:cs="Tahoma"/>
          <w:sz w:val="22"/>
          <w:szCs w:val="22"/>
        </w:rPr>
        <w:t xml:space="preserve"> po celou dobu realizace stavby,</w:t>
      </w:r>
    </w:p>
    <w:p w14:paraId="206264AF" w14:textId="77777777" w:rsidR="00A54991" w:rsidRPr="00DD0F04" w:rsidRDefault="00A54991" w:rsidP="004D352F">
      <w:pPr>
        <w:pStyle w:val="OdstavecSmlouvy"/>
        <w:keepLines w:val="0"/>
        <w:numPr>
          <w:ilvl w:val="0"/>
          <w:numId w:val="13"/>
        </w:numPr>
        <w:tabs>
          <w:tab w:val="clear" w:pos="426"/>
          <w:tab w:val="clear" w:pos="757"/>
          <w:tab w:val="clear" w:pos="1701"/>
          <w:tab w:val="left" w:pos="720"/>
        </w:tabs>
        <w:spacing w:before="120" w:after="0"/>
        <w:ind w:left="714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poskytování vysvětlení nutných k vypracování výrobní dokumentace zhotoviteli stavby</w:t>
      </w:r>
      <w:r w:rsidRPr="00DD0F04">
        <w:rPr>
          <w:rFonts w:ascii="Tahoma" w:hAnsi="Tahoma" w:cs="Tahoma"/>
          <w:sz w:val="22"/>
          <w:szCs w:val="22"/>
        </w:rPr>
        <w:t>,</w:t>
      </w:r>
    </w:p>
    <w:p w14:paraId="79BD4F35" w14:textId="56207944" w:rsidR="00A54991" w:rsidRPr="00080BAF" w:rsidRDefault="00A54991" w:rsidP="004D352F">
      <w:pPr>
        <w:pStyle w:val="OdstavecSmlouvy"/>
        <w:keepLines w:val="0"/>
        <w:numPr>
          <w:ilvl w:val="0"/>
          <w:numId w:val="13"/>
        </w:numPr>
        <w:tabs>
          <w:tab w:val="clear" w:pos="426"/>
          <w:tab w:val="clear" w:pos="757"/>
          <w:tab w:val="clear" w:pos="1701"/>
          <w:tab w:val="left" w:pos="720"/>
        </w:tabs>
        <w:spacing w:before="120" w:after="0"/>
        <w:ind w:left="714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kontrolu dodržení schválených projektových dokumentací s přihlédnutím k podmínkám určeným v</w:t>
      </w:r>
      <w:r w:rsidR="00B60B78">
        <w:rPr>
          <w:rFonts w:ascii="Tahoma" w:hAnsi="Tahoma" w:cs="Tahoma"/>
          <w:sz w:val="22"/>
          <w:szCs w:val="22"/>
        </w:rPr>
        <w:t xml:space="preserve"> příslušných </w:t>
      </w:r>
      <w:r w:rsidRPr="00080BAF">
        <w:rPr>
          <w:rFonts w:ascii="Tahoma" w:hAnsi="Tahoma" w:cs="Tahoma"/>
          <w:sz w:val="22"/>
          <w:szCs w:val="22"/>
        </w:rPr>
        <w:t xml:space="preserve">rozhodnutích </w:t>
      </w:r>
      <w:r w:rsidR="00B60B78">
        <w:rPr>
          <w:rFonts w:ascii="Tahoma" w:hAnsi="Tahoma" w:cs="Tahoma"/>
          <w:sz w:val="22"/>
          <w:szCs w:val="22"/>
        </w:rPr>
        <w:t>správních orgánů</w:t>
      </w:r>
      <w:r w:rsidRPr="00080BAF">
        <w:rPr>
          <w:rFonts w:ascii="Tahoma" w:hAnsi="Tahoma" w:cs="Tahoma"/>
          <w:sz w:val="22"/>
          <w:szCs w:val="22"/>
        </w:rPr>
        <w:t xml:space="preserve"> </w:t>
      </w:r>
      <w:r w:rsidR="00B60B78">
        <w:rPr>
          <w:rFonts w:ascii="Tahoma" w:hAnsi="Tahoma" w:cs="Tahoma"/>
          <w:sz w:val="22"/>
          <w:szCs w:val="22"/>
        </w:rPr>
        <w:t>včetně</w:t>
      </w:r>
      <w:r w:rsidRPr="00080BAF">
        <w:rPr>
          <w:rFonts w:ascii="Tahoma" w:hAnsi="Tahoma" w:cs="Tahoma"/>
          <w:sz w:val="22"/>
          <w:szCs w:val="22"/>
        </w:rPr>
        <w:t xml:space="preserve"> poskytování vysvětlení potřebných pro plynulost výstavby</w:t>
      </w:r>
      <w:r w:rsidR="00C83927">
        <w:rPr>
          <w:rFonts w:ascii="Tahoma" w:hAnsi="Tahoma" w:cs="Tahoma"/>
          <w:sz w:val="22"/>
          <w:szCs w:val="22"/>
        </w:rPr>
        <w:t>; v</w:t>
      </w:r>
      <w:r w:rsidR="00C83927" w:rsidRPr="00746252">
        <w:rPr>
          <w:rFonts w:ascii="Tahoma" w:hAnsi="Tahoma" w:cs="Tahoma"/>
          <w:sz w:val="22"/>
          <w:szCs w:val="22"/>
        </w:rPr>
        <w:t xml:space="preserve"> případě zjištění rozporu projektové dokumentace se skutečností na stavbě je příkazník povinen zjištěné rozpory </w:t>
      </w:r>
      <w:r w:rsidR="00C83927">
        <w:rPr>
          <w:rFonts w:ascii="Tahoma" w:hAnsi="Tahoma" w:cs="Tahoma"/>
          <w:sz w:val="22"/>
          <w:szCs w:val="22"/>
        </w:rPr>
        <w:t xml:space="preserve">bezodkladně </w:t>
      </w:r>
      <w:r w:rsidR="00C83927" w:rsidRPr="00746252">
        <w:rPr>
          <w:rFonts w:ascii="Tahoma" w:hAnsi="Tahoma" w:cs="Tahoma"/>
          <w:sz w:val="22"/>
          <w:szCs w:val="22"/>
        </w:rPr>
        <w:t>řešit ve spolupráci se zhotovitelem stavby</w:t>
      </w:r>
      <w:r w:rsidR="00C83927">
        <w:rPr>
          <w:rFonts w:ascii="Tahoma" w:hAnsi="Tahoma" w:cs="Tahoma"/>
          <w:sz w:val="22"/>
          <w:szCs w:val="22"/>
        </w:rPr>
        <w:t xml:space="preserve"> a technickým dozorem stavebníka,</w:t>
      </w:r>
    </w:p>
    <w:p w14:paraId="6E94A8F3" w14:textId="77777777" w:rsidR="00A54991" w:rsidRPr="00080BAF" w:rsidRDefault="00A54991" w:rsidP="004D352F">
      <w:pPr>
        <w:pStyle w:val="OdstavecSmlouvy"/>
        <w:keepLines w:val="0"/>
        <w:numPr>
          <w:ilvl w:val="0"/>
          <w:numId w:val="13"/>
        </w:numPr>
        <w:tabs>
          <w:tab w:val="clear" w:pos="426"/>
          <w:tab w:val="clear" w:pos="757"/>
          <w:tab w:val="clear" w:pos="1701"/>
          <w:tab w:val="left" w:pos="720"/>
        </w:tabs>
        <w:spacing w:before="120" w:after="0"/>
        <w:ind w:left="714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posuzování návrhu zhotovitele stavby na změny a odchylky v částech projektových dokumentací zpracovávaných zhotovitelem stavby z</w:t>
      </w:r>
      <w:r w:rsidR="006076BC"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 xml:space="preserve">pohledu dodržení </w:t>
      </w:r>
      <w:r w:rsidR="006076BC" w:rsidRPr="00080BAF">
        <w:rPr>
          <w:rFonts w:ascii="Tahoma" w:hAnsi="Tahoma" w:cs="Tahoma"/>
          <w:sz w:val="22"/>
          <w:szCs w:val="22"/>
        </w:rPr>
        <w:t>technicko</w:t>
      </w:r>
      <w:r w:rsidR="006076BC">
        <w:rPr>
          <w:rFonts w:ascii="Tahoma" w:hAnsi="Tahoma" w:cs="Tahoma"/>
          <w:sz w:val="22"/>
          <w:szCs w:val="22"/>
        </w:rPr>
        <w:t>e</w:t>
      </w:r>
      <w:r w:rsidR="006076BC" w:rsidRPr="00080BAF">
        <w:rPr>
          <w:rFonts w:ascii="Tahoma" w:hAnsi="Tahoma" w:cs="Tahoma"/>
          <w:sz w:val="22"/>
          <w:szCs w:val="22"/>
        </w:rPr>
        <w:t>konomických</w:t>
      </w:r>
      <w:r w:rsidRPr="00080BAF">
        <w:rPr>
          <w:rFonts w:ascii="Tahoma" w:hAnsi="Tahoma" w:cs="Tahoma"/>
          <w:sz w:val="22"/>
          <w:szCs w:val="22"/>
        </w:rPr>
        <w:t xml:space="preserve"> parametrů stavby, dodržení lhůt výstavby, popřípadě dalších údajů a</w:t>
      </w:r>
      <w:r w:rsidR="006076BC"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ukazatelů</w:t>
      </w:r>
      <w:r w:rsidR="00BE3476" w:rsidRPr="00080BAF">
        <w:rPr>
          <w:rFonts w:ascii="Tahoma" w:hAnsi="Tahoma" w:cs="Tahoma"/>
          <w:sz w:val="22"/>
          <w:szCs w:val="22"/>
        </w:rPr>
        <w:t>,</w:t>
      </w:r>
    </w:p>
    <w:p w14:paraId="3AC2BF20" w14:textId="71BEBADB" w:rsidR="00A54991" w:rsidRPr="001E6648" w:rsidRDefault="7D45B5FC" w:rsidP="004D352F">
      <w:pPr>
        <w:pStyle w:val="OdstavecSmlouvy"/>
        <w:keepLines w:val="0"/>
        <w:numPr>
          <w:ilvl w:val="0"/>
          <w:numId w:val="13"/>
        </w:numPr>
        <w:tabs>
          <w:tab w:val="clear" w:pos="426"/>
          <w:tab w:val="clear" w:pos="757"/>
          <w:tab w:val="clear" w:pos="1701"/>
          <w:tab w:val="left" w:pos="720"/>
        </w:tabs>
        <w:spacing w:before="120" w:after="0"/>
        <w:ind w:left="714" w:hanging="357"/>
        <w:rPr>
          <w:rFonts w:ascii="Tahoma" w:hAnsi="Tahoma" w:cs="Tahoma"/>
          <w:sz w:val="22"/>
          <w:szCs w:val="22"/>
        </w:rPr>
      </w:pPr>
      <w:r w:rsidRPr="20E3AF27">
        <w:rPr>
          <w:rFonts w:ascii="Tahoma" w:hAnsi="Tahoma" w:cs="Tahoma"/>
          <w:sz w:val="22"/>
          <w:szCs w:val="22"/>
        </w:rPr>
        <w:t>vyjádření</w:t>
      </w:r>
      <w:r w:rsidR="37375128" w:rsidRPr="20E3AF27">
        <w:rPr>
          <w:rFonts w:ascii="Tahoma" w:hAnsi="Tahoma" w:cs="Tahoma"/>
          <w:sz w:val="22"/>
          <w:szCs w:val="22"/>
        </w:rPr>
        <w:t xml:space="preserve"> </w:t>
      </w:r>
      <w:r w:rsidR="4ABB8828" w:rsidRPr="20E3AF27">
        <w:rPr>
          <w:rFonts w:ascii="Tahoma" w:hAnsi="Tahoma" w:cs="Tahoma"/>
          <w:sz w:val="22"/>
          <w:szCs w:val="22"/>
        </w:rPr>
        <w:t>při </w:t>
      </w:r>
      <w:r w:rsidRPr="20E3AF27">
        <w:rPr>
          <w:rFonts w:ascii="Tahoma" w:hAnsi="Tahoma" w:cs="Tahoma"/>
          <w:sz w:val="22"/>
          <w:szCs w:val="22"/>
        </w:rPr>
        <w:t>po</w:t>
      </w:r>
      <w:r w:rsidR="4ABB8828" w:rsidRPr="20E3AF27">
        <w:rPr>
          <w:rFonts w:ascii="Tahoma" w:hAnsi="Tahoma" w:cs="Tahoma"/>
          <w:sz w:val="22"/>
          <w:szCs w:val="22"/>
        </w:rPr>
        <w:t>žadavcích zhotovitele stavby na </w:t>
      </w:r>
      <w:r w:rsidRPr="20E3AF27">
        <w:rPr>
          <w:rFonts w:ascii="Tahoma" w:hAnsi="Tahoma" w:cs="Tahoma"/>
          <w:sz w:val="22"/>
          <w:szCs w:val="22"/>
        </w:rPr>
        <w:t>větší množství výkonů oproti projektové dokumentaci</w:t>
      </w:r>
      <w:r w:rsidR="37375128" w:rsidRPr="20E3AF27">
        <w:rPr>
          <w:rFonts w:ascii="Tahoma" w:hAnsi="Tahoma" w:cs="Tahoma"/>
          <w:sz w:val="22"/>
          <w:szCs w:val="22"/>
        </w:rPr>
        <w:t xml:space="preserve"> a</w:t>
      </w:r>
      <w:r w:rsidR="4ABB8828" w:rsidRPr="20E3AF27">
        <w:rPr>
          <w:rFonts w:ascii="Tahoma" w:hAnsi="Tahoma" w:cs="Tahoma"/>
          <w:sz w:val="22"/>
          <w:szCs w:val="22"/>
        </w:rPr>
        <w:t> </w:t>
      </w:r>
      <w:r w:rsidR="37375128" w:rsidRPr="20E3AF27">
        <w:rPr>
          <w:rFonts w:ascii="Tahoma" w:hAnsi="Tahoma" w:cs="Tahoma"/>
          <w:sz w:val="22"/>
          <w:szCs w:val="22"/>
        </w:rPr>
        <w:t>soupisu prací</w:t>
      </w:r>
      <w:r w:rsidR="2372F573" w:rsidRPr="20E3AF27">
        <w:rPr>
          <w:rFonts w:ascii="Tahoma" w:hAnsi="Tahoma" w:cs="Tahoma"/>
          <w:sz w:val="22"/>
          <w:szCs w:val="22"/>
        </w:rPr>
        <w:t>,</w:t>
      </w:r>
    </w:p>
    <w:p w14:paraId="5C2AEFD0" w14:textId="77777777" w:rsidR="00A54991" w:rsidRPr="001E6648" w:rsidRDefault="7D45B5FC" w:rsidP="004D352F">
      <w:pPr>
        <w:pStyle w:val="OdstavecSmlouvy"/>
        <w:keepLines w:val="0"/>
        <w:numPr>
          <w:ilvl w:val="0"/>
          <w:numId w:val="13"/>
        </w:numPr>
        <w:tabs>
          <w:tab w:val="clear" w:pos="426"/>
          <w:tab w:val="clear" w:pos="757"/>
          <w:tab w:val="clear" w:pos="1701"/>
          <w:tab w:val="left" w:pos="720"/>
        </w:tabs>
        <w:spacing w:before="120" w:after="0"/>
        <w:ind w:left="714" w:hanging="357"/>
        <w:rPr>
          <w:rFonts w:ascii="Tahoma" w:hAnsi="Tahoma" w:cs="Tahoma"/>
          <w:sz w:val="22"/>
          <w:szCs w:val="22"/>
        </w:rPr>
      </w:pPr>
      <w:r w:rsidRPr="20E3AF27">
        <w:rPr>
          <w:rFonts w:ascii="Tahoma" w:hAnsi="Tahoma" w:cs="Tahoma"/>
          <w:sz w:val="22"/>
          <w:szCs w:val="22"/>
        </w:rPr>
        <w:t>sledování postupu výstavby z technického hlediska po celou dobu výstavby,</w:t>
      </w:r>
    </w:p>
    <w:p w14:paraId="763ED973" w14:textId="77777777" w:rsidR="00A54991" w:rsidRPr="001E6648" w:rsidRDefault="7D45B5FC" w:rsidP="004D352F">
      <w:pPr>
        <w:pStyle w:val="OdstavecSmlouvy"/>
        <w:keepLines w:val="0"/>
        <w:numPr>
          <w:ilvl w:val="0"/>
          <w:numId w:val="13"/>
        </w:numPr>
        <w:tabs>
          <w:tab w:val="clear" w:pos="426"/>
          <w:tab w:val="clear" w:pos="757"/>
          <w:tab w:val="clear" w:pos="1701"/>
          <w:tab w:val="left" w:pos="720"/>
        </w:tabs>
        <w:spacing w:before="120" w:after="0"/>
        <w:ind w:left="714" w:hanging="357"/>
        <w:rPr>
          <w:rFonts w:ascii="Tahoma" w:hAnsi="Tahoma" w:cs="Tahoma"/>
          <w:sz w:val="22"/>
          <w:szCs w:val="22"/>
        </w:rPr>
      </w:pPr>
      <w:r w:rsidRPr="20E3AF27">
        <w:rPr>
          <w:rFonts w:ascii="Tahoma" w:hAnsi="Tahoma" w:cs="Tahoma"/>
          <w:sz w:val="22"/>
          <w:szCs w:val="22"/>
        </w:rPr>
        <w:t>úča</w:t>
      </w:r>
      <w:r w:rsidR="4ABB8828" w:rsidRPr="20E3AF27">
        <w:rPr>
          <w:rFonts w:ascii="Tahoma" w:hAnsi="Tahoma" w:cs="Tahoma"/>
          <w:sz w:val="22"/>
          <w:szCs w:val="22"/>
        </w:rPr>
        <w:t>st na kontrolních dnech stavby,</w:t>
      </w:r>
    </w:p>
    <w:p w14:paraId="6428F747" w14:textId="77777777" w:rsidR="00A54991" w:rsidRPr="001E6648" w:rsidRDefault="7D45B5FC" w:rsidP="004D352F">
      <w:pPr>
        <w:pStyle w:val="OdstavecSmlouvy"/>
        <w:keepLines w:val="0"/>
        <w:numPr>
          <w:ilvl w:val="0"/>
          <w:numId w:val="13"/>
        </w:numPr>
        <w:tabs>
          <w:tab w:val="clear" w:pos="426"/>
          <w:tab w:val="clear" w:pos="757"/>
          <w:tab w:val="clear" w:pos="1701"/>
          <w:tab w:val="left" w:pos="720"/>
        </w:tabs>
        <w:spacing w:before="120" w:after="0"/>
        <w:ind w:left="714" w:hanging="357"/>
        <w:rPr>
          <w:rFonts w:ascii="Tahoma" w:hAnsi="Tahoma" w:cs="Tahoma"/>
          <w:sz w:val="22"/>
          <w:szCs w:val="22"/>
        </w:rPr>
      </w:pPr>
      <w:r w:rsidRPr="20E3AF27">
        <w:rPr>
          <w:rFonts w:ascii="Tahoma" w:hAnsi="Tahoma" w:cs="Tahoma"/>
          <w:sz w:val="22"/>
          <w:szCs w:val="22"/>
        </w:rPr>
        <w:t>účast na odevzdání a převzetí stavby nebo její části, včetně případného komplexního vyzkoušení,</w:t>
      </w:r>
    </w:p>
    <w:p w14:paraId="12A34B38" w14:textId="3D13591F" w:rsidR="00A54991" w:rsidRPr="001E6648" w:rsidRDefault="7D45B5FC" w:rsidP="004D352F">
      <w:pPr>
        <w:pStyle w:val="OdstavecSmlouvy"/>
        <w:keepLines w:val="0"/>
        <w:numPr>
          <w:ilvl w:val="0"/>
          <w:numId w:val="13"/>
        </w:numPr>
        <w:tabs>
          <w:tab w:val="clear" w:pos="426"/>
          <w:tab w:val="clear" w:pos="757"/>
          <w:tab w:val="clear" w:pos="1701"/>
          <w:tab w:val="left" w:pos="720"/>
        </w:tabs>
        <w:spacing w:before="120" w:after="0"/>
        <w:ind w:left="714" w:hanging="357"/>
        <w:rPr>
          <w:rFonts w:ascii="Tahoma" w:hAnsi="Tahoma" w:cs="Tahoma"/>
          <w:sz w:val="22"/>
          <w:szCs w:val="22"/>
        </w:rPr>
      </w:pPr>
      <w:r w:rsidRPr="20E3AF27">
        <w:rPr>
          <w:rFonts w:ascii="Tahoma" w:hAnsi="Tahoma" w:cs="Tahoma"/>
          <w:sz w:val="22"/>
          <w:szCs w:val="22"/>
        </w:rPr>
        <w:t>účast na odevzdání</w:t>
      </w:r>
      <w:r w:rsidR="0BCAC390" w:rsidRPr="20E3AF27">
        <w:rPr>
          <w:rFonts w:ascii="Tahoma" w:hAnsi="Tahoma" w:cs="Tahoma"/>
          <w:sz w:val="22"/>
          <w:szCs w:val="22"/>
        </w:rPr>
        <w:t xml:space="preserve"> staveniště zhotovitelem stavby</w:t>
      </w:r>
      <w:r w:rsidR="09AEA74D" w:rsidRPr="20E3AF27">
        <w:rPr>
          <w:rFonts w:ascii="Tahoma" w:hAnsi="Tahoma" w:cs="Tahoma"/>
          <w:sz w:val="22"/>
          <w:szCs w:val="22"/>
        </w:rPr>
        <w:t>.</w:t>
      </w:r>
    </w:p>
    <w:p w14:paraId="046F5C78" w14:textId="545507E8" w:rsidR="00A54991" w:rsidRPr="00080BAF" w:rsidRDefault="001349ED" w:rsidP="004D352F">
      <w:pPr>
        <w:pStyle w:val="OdstavecSmlouvy"/>
        <w:keepLines w:val="0"/>
        <w:numPr>
          <w:ilvl w:val="0"/>
          <w:numId w:val="9"/>
        </w:numPr>
        <w:tabs>
          <w:tab w:val="clear" w:pos="426"/>
          <w:tab w:val="clear" w:pos="502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Příkazce</w:t>
      </w:r>
      <w:r w:rsidR="00A54991" w:rsidRPr="00080BAF">
        <w:rPr>
          <w:rFonts w:ascii="Tahoma" w:hAnsi="Tahoma" w:cs="Tahoma"/>
          <w:sz w:val="22"/>
          <w:szCs w:val="22"/>
        </w:rPr>
        <w:t xml:space="preserve"> se zavazuje zaplatit </w:t>
      </w:r>
      <w:r w:rsidR="00656C88" w:rsidRPr="00080BAF">
        <w:rPr>
          <w:rFonts w:ascii="Tahoma" w:hAnsi="Tahoma" w:cs="Tahoma"/>
          <w:sz w:val="22"/>
          <w:szCs w:val="22"/>
        </w:rPr>
        <w:t>p</w:t>
      </w:r>
      <w:r w:rsidRPr="00080BAF">
        <w:rPr>
          <w:rFonts w:ascii="Tahoma" w:hAnsi="Tahoma" w:cs="Tahoma"/>
          <w:sz w:val="22"/>
          <w:szCs w:val="22"/>
        </w:rPr>
        <w:t>říkazník</w:t>
      </w:r>
      <w:r w:rsidR="00656C88" w:rsidRPr="00080BAF">
        <w:rPr>
          <w:rFonts w:ascii="Tahoma" w:hAnsi="Tahoma" w:cs="Tahoma"/>
          <w:sz w:val="22"/>
          <w:szCs w:val="22"/>
        </w:rPr>
        <w:t>ovi</w:t>
      </w:r>
      <w:r w:rsidR="00A54991" w:rsidRPr="00080BAF">
        <w:rPr>
          <w:rFonts w:ascii="Tahoma" w:hAnsi="Tahoma" w:cs="Tahoma"/>
          <w:sz w:val="22"/>
          <w:szCs w:val="22"/>
        </w:rPr>
        <w:t xml:space="preserve"> za</w:t>
      </w:r>
      <w:r w:rsidR="006076BC">
        <w:rPr>
          <w:rFonts w:ascii="Tahoma" w:hAnsi="Tahoma" w:cs="Tahoma"/>
          <w:sz w:val="22"/>
          <w:szCs w:val="22"/>
        </w:rPr>
        <w:t> </w:t>
      </w:r>
      <w:r w:rsidR="00A54991" w:rsidRPr="00080BAF">
        <w:rPr>
          <w:rFonts w:ascii="Tahoma" w:hAnsi="Tahoma" w:cs="Tahoma"/>
          <w:sz w:val="22"/>
          <w:szCs w:val="22"/>
        </w:rPr>
        <w:t xml:space="preserve">provádění </w:t>
      </w:r>
      <w:r w:rsidR="00ED5C13">
        <w:rPr>
          <w:rFonts w:ascii="Tahoma" w:hAnsi="Tahoma" w:cs="Tahoma"/>
          <w:sz w:val="22"/>
          <w:szCs w:val="22"/>
        </w:rPr>
        <w:t xml:space="preserve">inženýrské činnosti a </w:t>
      </w:r>
      <w:r w:rsidR="00A54991" w:rsidRPr="00080BAF">
        <w:rPr>
          <w:rFonts w:ascii="Tahoma" w:hAnsi="Tahoma" w:cs="Tahoma"/>
          <w:sz w:val="22"/>
          <w:szCs w:val="22"/>
        </w:rPr>
        <w:t xml:space="preserve">autorského dozoru sjednanou </w:t>
      </w:r>
      <w:r w:rsidR="006C62A5" w:rsidRPr="00080BAF">
        <w:rPr>
          <w:rFonts w:ascii="Tahoma" w:hAnsi="Tahoma" w:cs="Tahoma"/>
          <w:sz w:val="22"/>
          <w:szCs w:val="22"/>
        </w:rPr>
        <w:t>odměnu</w:t>
      </w:r>
      <w:r w:rsidR="00A54991" w:rsidRPr="00080BAF">
        <w:rPr>
          <w:rFonts w:ascii="Tahoma" w:hAnsi="Tahoma" w:cs="Tahoma"/>
          <w:sz w:val="22"/>
          <w:szCs w:val="22"/>
        </w:rPr>
        <w:t>.</w:t>
      </w:r>
    </w:p>
    <w:p w14:paraId="3F3B2BC7" w14:textId="6B9CDF29" w:rsidR="00A54991" w:rsidRPr="00080BAF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lastRenderedPageBreak/>
        <w:t>XII.</w:t>
      </w:r>
      <w:r w:rsidR="00E03721">
        <w:rPr>
          <w:rFonts w:ascii="Tahoma" w:hAnsi="Tahoma" w:cs="Tahoma"/>
          <w:sz w:val="22"/>
          <w:szCs w:val="22"/>
        </w:rPr>
        <w:br/>
      </w:r>
      <w:r w:rsidRPr="00080BAF">
        <w:rPr>
          <w:rFonts w:ascii="Tahoma" w:hAnsi="Tahoma" w:cs="Tahoma"/>
          <w:sz w:val="22"/>
          <w:szCs w:val="22"/>
        </w:rPr>
        <w:t>Doba plnění</w:t>
      </w:r>
    </w:p>
    <w:p w14:paraId="7F094912" w14:textId="77777777" w:rsidR="00D0317D" w:rsidRPr="00D0317D" w:rsidRDefault="00D0317D" w:rsidP="004D352F">
      <w:pPr>
        <w:pStyle w:val="OdstavecSmlouvy"/>
        <w:keepLines w:val="0"/>
        <w:numPr>
          <w:ilvl w:val="0"/>
          <w:numId w:val="29"/>
        </w:numPr>
        <w:tabs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  <w:u w:val="single"/>
        </w:rPr>
      </w:pPr>
      <w:r w:rsidRPr="00D0317D">
        <w:rPr>
          <w:rFonts w:ascii="Tahoma" w:hAnsi="Tahoma" w:cs="Tahoma"/>
          <w:sz w:val="22"/>
          <w:szCs w:val="22"/>
          <w:u w:val="single"/>
        </w:rPr>
        <w:t>Výkon inženýrské činnosti:</w:t>
      </w:r>
    </w:p>
    <w:p w14:paraId="2245240A" w14:textId="29E4D839" w:rsidR="00D0317D" w:rsidRPr="00EF1DC6" w:rsidRDefault="00D0317D" w:rsidP="004D352F">
      <w:pPr>
        <w:pStyle w:val="Odstavecseseznamem"/>
        <w:numPr>
          <w:ilvl w:val="0"/>
          <w:numId w:val="34"/>
        </w:numPr>
        <w:spacing w:before="120"/>
        <w:jc w:val="both"/>
        <w:rPr>
          <w:rFonts w:ascii="Tahoma" w:hAnsi="Tahoma" w:cs="Tahoma"/>
        </w:rPr>
      </w:pPr>
      <w:r w:rsidRPr="00EF1DC6">
        <w:rPr>
          <w:rFonts w:ascii="Tahoma" w:hAnsi="Tahoma" w:cs="Tahoma"/>
        </w:rPr>
        <w:t xml:space="preserve">Příkazník je povinen předat příkazci sdělení </w:t>
      </w:r>
      <w:r w:rsidR="0046656B" w:rsidRPr="00EF1DC6">
        <w:rPr>
          <w:rStyle w:val="normaltextrun"/>
          <w:rFonts w:ascii="Tahoma" w:hAnsi="Tahoma" w:cs="Tahoma"/>
        </w:rPr>
        <w:t xml:space="preserve">místně příslušného stavebního úřadu, že posuzovaný stavební záměr </w:t>
      </w:r>
      <w:r w:rsidR="0046656B" w:rsidRPr="009759CD">
        <w:rPr>
          <w:rStyle w:val="normaltextrun"/>
          <w:rFonts w:ascii="Tahoma" w:hAnsi="Tahoma" w:cs="Tahoma"/>
          <w:b/>
          <w:bCs/>
        </w:rPr>
        <w:t xml:space="preserve">vyžaduje či nevyžaduje </w:t>
      </w:r>
      <w:r w:rsidR="00514EB9" w:rsidRPr="009759CD">
        <w:rPr>
          <w:rStyle w:val="normaltextrun"/>
          <w:rFonts w:ascii="Tahoma" w:hAnsi="Tahoma" w:cs="Tahoma"/>
          <w:b/>
          <w:bCs/>
        </w:rPr>
        <w:t>povolení</w:t>
      </w:r>
      <w:r w:rsidR="0046656B" w:rsidRPr="009759CD">
        <w:rPr>
          <w:rStyle w:val="normaltextrun"/>
          <w:rFonts w:ascii="Tahoma" w:hAnsi="Tahoma" w:cs="Tahoma"/>
          <w:b/>
          <w:bCs/>
        </w:rPr>
        <w:t xml:space="preserve"> podle stavebního zákona</w:t>
      </w:r>
      <w:r w:rsidR="0046656B" w:rsidRPr="00EF1DC6">
        <w:rPr>
          <w:rFonts w:ascii="Tahoma" w:hAnsi="Tahoma" w:cs="Tahoma"/>
        </w:rPr>
        <w:t xml:space="preserve"> </w:t>
      </w:r>
      <w:r w:rsidRPr="00EF1DC6">
        <w:rPr>
          <w:rFonts w:ascii="Tahoma" w:hAnsi="Tahoma" w:cs="Tahoma"/>
        </w:rPr>
        <w:t>v termínu uvedeném v čl. IV odst. 1 této smlouvy</w:t>
      </w:r>
      <w:r w:rsidR="00EF1DC6" w:rsidRPr="00EF1DC6">
        <w:rPr>
          <w:rFonts w:ascii="Tahoma" w:hAnsi="Tahoma" w:cs="Tahoma"/>
        </w:rPr>
        <w:t>, nejpozději však k ukončení přejímacího řízení</w:t>
      </w:r>
      <w:r w:rsidR="00514EB9">
        <w:rPr>
          <w:rFonts w:ascii="Tahoma" w:hAnsi="Tahoma" w:cs="Tahoma"/>
        </w:rPr>
        <w:t xml:space="preserve"> projektové dokum</w:t>
      </w:r>
      <w:r w:rsidR="008905D0">
        <w:rPr>
          <w:rFonts w:ascii="Tahoma" w:hAnsi="Tahoma" w:cs="Tahoma"/>
        </w:rPr>
        <w:t>e</w:t>
      </w:r>
      <w:r w:rsidR="00514EB9">
        <w:rPr>
          <w:rFonts w:ascii="Tahoma" w:hAnsi="Tahoma" w:cs="Tahoma"/>
        </w:rPr>
        <w:t>ntace</w:t>
      </w:r>
      <w:r w:rsidR="00167827" w:rsidRPr="00EF1DC6">
        <w:rPr>
          <w:rFonts w:ascii="Tahoma" w:hAnsi="Tahoma" w:cs="Tahoma"/>
        </w:rPr>
        <w:t>.</w:t>
      </w:r>
    </w:p>
    <w:p w14:paraId="3B9AA50C" w14:textId="73B1366D" w:rsidR="00167827" w:rsidRPr="007772FA" w:rsidRDefault="00D0317D" w:rsidP="004D352F">
      <w:pPr>
        <w:pStyle w:val="Odstavecseseznamem"/>
        <w:numPr>
          <w:ilvl w:val="0"/>
          <w:numId w:val="34"/>
        </w:numPr>
        <w:spacing w:before="120"/>
        <w:jc w:val="both"/>
        <w:rPr>
          <w:rFonts w:ascii="Tahoma" w:hAnsi="Tahoma" w:cs="Tahoma"/>
        </w:rPr>
      </w:pPr>
      <w:r w:rsidRPr="00EF1DC6">
        <w:rPr>
          <w:rFonts w:ascii="Tahoma" w:hAnsi="Tahoma" w:cs="Tahoma"/>
          <w:b/>
          <w:bCs/>
        </w:rPr>
        <w:t xml:space="preserve">V případě, že bude stavebním úřadem sděleno, že </w:t>
      </w:r>
      <w:r w:rsidR="0046656B" w:rsidRPr="00EF1DC6">
        <w:rPr>
          <w:rStyle w:val="normaltextrun"/>
          <w:rFonts w:ascii="Tahoma" w:hAnsi="Tahoma" w:cs="Tahoma"/>
          <w:b/>
          <w:bCs/>
        </w:rPr>
        <w:t xml:space="preserve">posuzovaný stavební záměr vyžaduje </w:t>
      </w:r>
      <w:r w:rsidR="00514EB9">
        <w:rPr>
          <w:rStyle w:val="normaltextrun"/>
          <w:rFonts w:ascii="Tahoma" w:hAnsi="Tahoma" w:cs="Tahoma"/>
          <w:b/>
          <w:bCs/>
        </w:rPr>
        <w:t>povolení</w:t>
      </w:r>
      <w:r w:rsidR="0046656B" w:rsidRPr="00EF1DC6">
        <w:rPr>
          <w:rStyle w:val="normaltextrun"/>
          <w:rFonts w:ascii="Tahoma" w:hAnsi="Tahoma" w:cs="Tahoma"/>
          <w:b/>
          <w:bCs/>
        </w:rPr>
        <w:t xml:space="preserve"> podle stavebního zákona</w:t>
      </w:r>
      <w:r w:rsidRPr="00EF1DC6">
        <w:rPr>
          <w:rFonts w:ascii="Tahoma" w:hAnsi="Tahoma" w:cs="Tahoma"/>
        </w:rPr>
        <w:t xml:space="preserve">, je příkazník povinen podat žádost o vydání </w:t>
      </w:r>
      <w:r w:rsidR="0016222C" w:rsidRPr="00EF1DC6">
        <w:rPr>
          <w:rFonts w:ascii="Tahoma" w:hAnsi="Tahoma" w:cs="Tahoma"/>
        </w:rPr>
        <w:t xml:space="preserve">tohoto </w:t>
      </w:r>
      <w:r w:rsidR="008905D0">
        <w:rPr>
          <w:rFonts w:ascii="Tahoma" w:hAnsi="Tahoma" w:cs="Tahoma"/>
        </w:rPr>
        <w:t>povolení</w:t>
      </w:r>
      <w:r w:rsidRPr="00EF1DC6">
        <w:rPr>
          <w:rFonts w:ascii="Tahoma" w:hAnsi="Tahoma" w:cs="Tahoma"/>
        </w:rPr>
        <w:t xml:space="preserve"> </w:t>
      </w:r>
      <w:r w:rsidRPr="007772FA">
        <w:rPr>
          <w:rFonts w:ascii="Tahoma" w:hAnsi="Tahoma" w:cs="Tahoma"/>
        </w:rPr>
        <w:t xml:space="preserve">nejpozději </w:t>
      </w:r>
      <w:r w:rsidRPr="007772FA">
        <w:rPr>
          <w:rFonts w:ascii="Tahoma" w:hAnsi="Tahoma" w:cs="Tahoma"/>
          <w:b/>
          <w:bCs/>
        </w:rPr>
        <w:t>do</w:t>
      </w:r>
      <w:r w:rsidR="0016222C" w:rsidRPr="007772FA">
        <w:rPr>
          <w:rFonts w:ascii="Tahoma" w:hAnsi="Tahoma" w:cs="Tahoma"/>
          <w:b/>
          <w:bCs/>
        </w:rPr>
        <w:t xml:space="preserve"> </w:t>
      </w:r>
      <w:r w:rsidR="007772FA">
        <w:rPr>
          <w:rFonts w:ascii="Tahoma" w:hAnsi="Tahoma" w:cs="Tahoma"/>
          <w:b/>
          <w:bCs/>
        </w:rPr>
        <w:t>4</w:t>
      </w:r>
      <w:r w:rsidR="00216B27" w:rsidRPr="007772FA">
        <w:rPr>
          <w:rFonts w:ascii="Tahoma" w:hAnsi="Tahoma" w:cs="Tahoma"/>
          <w:b/>
          <w:bCs/>
        </w:rPr>
        <w:t xml:space="preserve"> </w:t>
      </w:r>
      <w:r w:rsidR="0016222C" w:rsidRPr="007772FA">
        <w:rPr>
          <w:rFonts w:ascii="Tahoma" w:hAnsi="Tahoma" w:cs="Tahoma"/>
          <w:b/>
          <w:bCs/>
        </w:rPr>
        <w:t>týdnů</w:t>
      </w:r>
      <w:r w:rsidR="0016222C" w:rsidRPr="007772FA">
        <w:rPr>
          <w:rFonts w:ascii="Tahoma" w:hAnsi="Tahoma" w:cs="Tahoma"/>
        </w:rPr>
        <w:t xml:space="preserve"> od převzetí</w:t>
      </w:r>
      <w:r w:rsidR="00216B27" w:rsidRPr="007772FA">
        <w:rPr>
          <w:rFonts w:ascii="Tahoma" w:hAnsi="Tahoma" w:cs="Tahoma"/>
        </w:rPr>
        <w:t xml:space="preserve"> dokončené projektové dokumentace</w:t>
      </w:r>
      <w:r w:rsidR="00167827" w:rsidRPr="007772FA">
        <w:rPr>
          <w:rFonts w:ascii="Tahoma" w:hAnsi="Tahoma" w:cs="Tahoma"/>
        </w:rPr>
        <w:t xml:space="preserve"> objednatelem.</w:t>
      </w:r>
    </w:p>
    <w:p w14:paraId="518447B5" w14:textId="4ABB92FE" w:rsidR="00D0317D" w:rsidRPr="008377D6" w:rsidRDefault="00167827" w:rsidP="004D352F">
      <w:pPr>
        <w:pStyle w:val="OdstavecSmlouvy"/>
        <w:keepLines w:val="0"/>
        <w:numPr>
          <w:ilvl w:val="0"/>
          <w:numId w:val="29"/>
        </w:numPr>
        <w:tabs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377D6">
        <w:rPr>
          <w:rFonts w:ascii="Tahoma" w:hAnsi="Tahoma" w:cs="Tahoma"/>
          <w:sz w:val="22"/>
          <w:szCs w:val="22"/>
        </w:rPr>
        <w:t>Bezodkladně po vydání příslušných rozhodnutí a povolení stavebním úřadem je příkazník povinen předat je příkazci. </w:t>
      </w:r>
    </w:p>
    <w:p w14:paraId="5ABFCDCF" w14:textId="736848F5" w:rsidR="00D0317D" w:rsidRPr="008377D6" w:rsidRDefault="0016222C" w:rsidP="004D352F">
      <w:pPr>
        <w:pStyle w:val="OdstavecSmlouvy"/>
        <w:keepLines w:val="0"/>
        <w:numPr>
          <w:ilvl w:val="0"/>
          <w:numId w:val="29"/>
        </w:numPr>
        <w:tabs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8377D6">
        <w:rPr>
          <w:rFonts w:ascii="Tahoma" w:hAnsi="Tahoma" w:cs="Tahoma"/>
          <w:sz w:val="22"/>
          <w:szCs w:val="22"/>
        </w:rPr>
        <w:t>Místem předání výše uvedených dokumentů je sídlo příkazce.</w:t>
      </w:r>
    </w:p>
    <w:p w14:paraId="52D85964" w14:textId="4A86F170" w:rsidR="00A54991" w:rsidRPr="00D0317D" w:rsidRDefault="00336A49" w:rsidP="004D352F">
      <w:pPr>
        <w:pStyle w:val="OdstavecSmlouvy"/>
        <w:keepLines w:val="0"/>
        <w:numPr>
          <w:ilvl w:val="0"/>
          <w:numId w:val="29"/>
        </w:numPr>
        <w:tabs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  <w:u w:val="single"/>
        </w:rPr>
      </w:pPr>
      <w:r w:rsidRPr="00D0317D">
        <w:rPr>
          <w:rFonts w:ascii="Tahoma" w:hAnsi="Tahoma" w:cs="Tahoma"/>
          <w:sz w:val="22"/>
          <w:szCs w:val="22"/>
          <w:u w:val="single"/>
        </w:rPr>
        <w:t xml:space="preserve">Autorský dozor </w:t>
      </w:r>
      <w:r w:rsidRPr="00D0317D">
        <w:rPr>
          <w:rFonts w:ascii="Tahoma" w:hAnsi="Tahoma" w:cs="Tahoma"/>
          <w:sz w:val="22"/>
          <w:szCs w:val="22"/>
        </w:rPr>
        <w:t xml:space="preserve">dle této smlouvy </w:t>
      </w:r>
      <w:r w:rsidR="00A54991" w:rsidRPr="00D0317D">
        <w:rPr>
          <w:rFonts w:ascii="Tahoma" w:hAnsi="Tahoma" w:cs="Tahoma"/>
          <w:sz w:val="22"/>
          <w:szCs w:val="22"/>
        </w:rPr>
        <w:t>bude prováděn po</w:t>
      </w:r>
      <w:r w:rsidRPr="00D0317D">
        <w:rPr>
          <w:rFonts w:ascii="Tahoma" w:hAnsi="Tahoma" w:cs="Tahoma"/>
          <w:sz w:val="22"/>
          <w:szCs w:val="22"/>
        </w:rPr>
        <w:t> </w:t>
      </w:r>
      <w:r w:rsidR="00A54991" w:rsidRPr="00D0317D">
        <w:rPr>
          <w:rFonts w:ascii="Tahoma" w:hAnsi="Tahoma" w:cs="Tahoma"/>
          <w:sz w:val="22"/>
          <w:szCs w:val="22"/>
        </w:rPr>
        <w:t>celou dobu realizace stavby. Bude zahájen po</w:t>
      </w:r>
      <w:r w:rsidRPr="00D0317D">
        <w:rPr>
          <w:rFonts w:ascii="Tahoma" w:hAnsi="Tahoma" w:cs="Tahoma"/>
          <w:sz w:val="22"/>
          <w:szCs w:val="22"/>
        </w:rPr>
        <w:t> započetí realizace stavby na </w:t>
      </w:r>
      <w:r w:rsidR="00A54991" w:rsidRPr="00D0317D">
        <w:rPr>
          <w:rFonts w:ascii="Tahoma" w:hAnsi="Tahoma" w:cs="Tahoma"/>
          <w:sz w:val="22"/>
          <w:szCs w:val="22"/>
        </w:rPr>
        <w:t xml:space="preserve">písemnou výzvu </w:t>
      </w:r>
      <w:r w:rsidR="00656C88" w:rsidRPr="00D0317D">
        <w:rPr>
          <w:rFonts w:ascii="Tahoma" w:hAnsi="Tahoma" w:cs="Tahoma"/>
          <w:sz w:val="22"/>
          <w:szCs w:val="22"/>
        </w:rPr>
        <w:t>p</w:t>
      </w:r>
      <w:r w:rsidR="001349ED" w:rsidRPr="00D0317D">
        <w:rPr>
          <w:rFonts w:ascii="Tahoma" w:hAnsi="Tahoma" w:cs="Tahoma"/>
          <w:sz w:val="22"/>
          <w:szCs w:val="22"/>
        </w:rPr>
        <w:t>říkazce</w:t>
      </w:r>
      <w:r w:rsidR="00ED604E" w:rsidRPr="00D0317D">
        <w:rPr>
          <w:rFonts w:ascii="Tahoma" w:hAnsi="Tahoma" w:cs="Tahoma"/>
          <w:sz w:val="22"/>
          <w:szCs w:val="22"/>
        </w:rPr>
        <w:t xml:space="preserve"> </w:t>
      </w:r>
      <w:r w:rsidR="00A54991" w:rsidRPr="00D0317D">
        <w:rPr>
          <w:rFonts w:ascii="Tahoma" w:hAnsi="Tahoma" w:cs="Tahoma"/>
          <w:sz w:val="22"/>
          <w:szCs w:val="22"/>
        </w:rPr>
        <w:t>a ukončen v okam</w:t>
      </w:r>
      <w:r w:rsidRPr="00D0317D">
        <w:rPr>
          <w:rFonts w:ascii="Tahoma" w:hAnsi="Tahoma" w:cs="Tahoma"/>
          <w:sz w:val="22"/>
          <w:szCs w:val="22"/>
        </w:rPr>
        <w:t>žiku, kdy bude v </w:t>
      </w:r>
      <w:r w:rsidR="00A54991" w:rsidRPr="00D0317D">
        <w:rPr>
          <w:rFonts w:ascii="Tahoma" w:hAnsi="Tahoma" w:cs="Tahoma"/>
          <w:sz w:val="22"/>
          <w:szCs w:val="22"/>
        </w:rPr>
        <w:t>souladu se</w:t>
      </w:r>
      <w:r w:rsidRPr="00D0317D">
        <w:rPr>
          <w:rFonts w:ascii="Tahoma" w:hAnsi="Tahoma" w:cs="Tahoma"/>
          <w:sz w:val="22"/>
          <w:szCs w:val="22"/>
        </w:rPr>
        <w:t> </w:t>
      </w:r>
      <w:r w:rsidR="00A54991" w:rsidRPr="00D0317D">
        <w:rPr>
          <w:rFonts w:ascii="Tahoma" w:hAnsi="Tahoma" w:cs="Tahoma"/>
          <w:sz w:val="22"/>
          <w:szCs w:val="22"/>
        </w:rPr>
        <w:t>stavebním zákonem možné započít s trvalým užíváním stavby.</w:t>
      </w:r>
    </w:p>
    <w:p w14:paraId="50EA2EB0" w14:textId="19C153B2" w:rsidR="00A54991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XI</w:t>
      </w:r>
      <w:r w:rsidR="00237164">
        <w:rPr>
          <w:rFonts w:ascii="Tahoma" w:hAnsi="Tahoma" w:cs="Tahoma"/>
          <w:sz w:val="22"/>
          <w:szCs w:val="22"/>
        </w:rPr>
        <w:t>II</w:t>
      </w:r>
      <w:r w:rsidRPr="00080BAF">
        <w:rPr>
          <w:rFonts w:ascii="Tahoma" w:hAnsi="Tahoma" w:cs="Tahoma"/>
          <w:sz w:val="22"/>
          <w:szCs w:val="22"/>
        </w:rPr>
        <w:t>.</w:t>
      </w:r>
      <w:r w:rsidR="00E03721">
        <w:rPr>
          <w:rFonts w:ascii="Tahoma" w:hAnsi="Tahoma" w:cs="Tahoma"/>
          <w:sz w:val="22"/>
          <w:szCs w:val="22"/>
        </w:rPr>
        <w:br/>
      </w:r>
      <w:r w:rsidR="006C62A5" w:rsidRPr="00080BAF">
        <w:rPr>
          <w:rFonts w:ascii="Tahoma" w:hAnsi="Tahoma" w:cs="Tahoma"/>
          <w:sz w:val="22"/>
          <w:szCs w:val="22"/>
        </w:rPr>
        <w:t>Odměna</w:t>
      </w:r>
    </w:p>
    <w:p w14:paraId="78D7DAAB" w14:textId="77777777" w:rsidR="00167827" w:rsidRDefault="00167827" w:rsidP="004D352F">
      <w:pPr>
        <w:pStyle w:val="OdstavecSmlouvy"/>
        <w:keepLines w:val="0"/>
        <w:numPr>
          <w:ilvl w:val="0"/>
          <w:numId w:val="26"/>
        </w:numPr>
        <w:tabs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167827">
        <w:rPr>
          <w:rFonts w:ascii="Tahoma" w:hAnsi="Tahoma" w:cs="Tahoma"/>
          <w:sz w:val="22"/>
          <w:szCs w:val="22"/>
        </w:rPr>
        <w:t>Odměna je stanovena dohodou smluvních stran takto: </w:t>
      </w:r>
    </w:p>
    <w:p w14:paraId="0BECBD1F" w14:textId="77777777" w:rsidR="00167827" w:rsidRPr="00FD6D6B" w:rsidRDefault="00167827" w:rsidP="004D352F">
      <w:pPr>
        <w:pStyle w:val="paragraph"/>
        <w:numPr>
          <w:ilvl w:val="0"/>
          <w:numId w:val="33"/>
        </w:numPr>
        <w:spacing w:before="120" w:beforeAutospacing="0" w:after="120" w:afterAutospacing="0"/>
        <w:ind w:left="714" w:hanging="357"/>
        <w:jc w:val="both"/>
        <w:textAlignment w:val="baseline"/>
        <w:rPr>
          <w:rFonts w:ascii="Tahoma" w:hAnsi="Tahoma" w:cs="Tahoma"/>
          <w:sz w:val="22"/>
          <w:szCs w:val="22"/>
          <w:u w:val="single"/>
        </w:rPr>
      </w:pPr>
      <w:r w:rsidRPr="00FD6D6B">
        <w:rPr>
          <w:rStyle w:val="normaltextrun"/>
          <w:rFonts w:ascii="Tahoma" w:hAnsi="Tahoma" w:cs="Tahoma"/>
          <w:sz w:val="22"/>
          <w:szCs w:val="22"/>
          <w:u w:val="single"/>
        </w:rPr>
        <w:t>odměna za inženýrskou činnost:</w:t>
      </w:r>
      <w:r w:rsidRPr="00FD6D6B">
        <w:rPr>
          <w:rStyle w:val="eop"/>
          <w:rFonts w:ascii="Tahoma" w:hAnsi="Tahoma" w:cs="Tahoma"/>
          <w:sz w:val="22"/>
          <w:szCs w:val="22"/>
          <w:u w:val="single"/>
        </w:rPr>
        <w:t> </w:t>
      </w:r>
    </w:p>
    <w:p w14:paraId="1420106D" w14:textId="468812CA" w:rsidR="00167827" w:rsidRPr="00FD6D6B" w:rsidRDefault="00167827" w:rsidP="00167827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D6D6B">
        <w:rPr>
          <w:rStyle w:val="normaltextrun"/>
          <w:rFonts w:ascii="Tahoma" w:hAnsi="Tahoma" w:cs="Tahoma"/>
          <w:sz w:val="22"/>
          <w:szCs w:val="22"/>
        </w:rPr>
        <w:t>bez DPH</w:t>
      </w:r>
      <w:r w:rsidRPr="00FD6D6B">
        <w:rPr>
          <w:rStyle w:val="tabchar"/>
          <w:rFonts w:ascii="Calibri" w:hAnsi="Calibri" w:cs="Calibri"/>
          <w:sz w:val="22"/>
          <w:szCs w:val="22"/>
        </w:rPr>
        <w:tab/>
      </w:r>
      <w:r w:rsidR="00844498">
        <w:rPr>
          <w:rStyle w:val="tabchar"/>
          <w:rFonts w:ascii="Calibri" w:hAnsi="Calibri" w:cs="Calibri"/>
          <w:sz w:val="22"/>
          <w:szCs w:val="22"/>
        </w:rPr>
        <w:t xml:space="preserve">    30 000,-</w:t>
      </w:r>
      <w:r w:rsidRPr="00FD6D6B">
        <w:rPr>
          <w:rStyle w:val="normaltextrun"/>
          <w:rFonts w:ascii="Tahoma" w:hAnsi="Tahoma" w:cs="Tahoma"/>
          <w:sz w:val="22"/>
          <w:szCs w:val="22"/>
        </w:rPr>
        <w:t> Kč</w:t>
      </w:r>
      <w:r w:rsidRPr="00FD6D6B">
        <w:rPr>
          <w:rStyle w:val="eop"/>
          <w:rFonts w:ascii="Tahoma" w:hAnsi="Tahoma" w:cs="Tahoma"/>
          <w:sz w:val="22"/>
          <w:szCs w:val="22"/>
        </w:rPr>
        <w:t> </w:t>
      </w:r>
    </w:p>
    <w:p w14:paraId="2D22E7FC" w14:textId="1D9DF780" w:rsidR="00167827" w:rsidRPr="00FD6D6B" w:rsidRDefault="00167827" w:rsidP="00167827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D6D6B">
        <w:rPr>
          <w:rStyle w:val="normaltextrun"/>
          <w:rFonts w:ascii="Tahoma" w:hAnsi="Tahoma" w:cs="Tahoma"/>
          <w:sz w:val="22"/>
          <w:szCs w:val="22"/>
        </w:rPr>
        <w:t>DPH 21 %</w:t>
      </w:r>
      <w:r w:rsidRPr="00FD6D6B">
        <w:rPr>
          <w:rStyle w:val="tabchar"/>
          <w:rFonts w:ascii="Calibri" w:hAnsi="Calibri" w:cs="Calibri"/>
          <w:sz w:val="22"/>
          <w:szCs w:val="22"/>
        </w:rPr>
        <w:tab/>
      </w:r>
      <w:r w:rsidR="00844498">
        <w:rPr>
          <w:rStyle w:val="tabchar"/>
          <w:rFonts w:ascii="Calibri" w:hAnsi="Calibri" w:cs="Calibri"/>
          <w:sz w:val="22"/>
          <w:szCs w:val="22"/>
        </w:rPr>
        <w:t xml:space="preserve">      6 300,-</w:t>
      </w:r>
      <w:r w:rsidRPr="00FD6D6B">
        <w:rPr>
          <w:rStyle w:val="normaltextrun"/>
          <w:rFonts w:ascii="Tahoma" w:hAnsi="Tahoma" w:cs="Tahoma"/>
          <w:sz w:val="22"/>
          <w:szCs w:val="22"/>
        </w:rPr>
        <w:t> Kč</w:t>
      </w:r>
      <w:r w:rsidRPr="00FD6D6B">
        <w:rPr>
          <w:rStyle w:val="eop"/>
          <w:rFonts w:ascii="Tahoma" w:hAnsi="Tahoma" w:cs="Tahoma"/>
          <w:sz w:val="22"/>
          <w:szCs w:val="22"/>
        </w:rPr>
        <w:t> </w:t>
      </w:r>
    </w:p>
    <w:p w14:paraId="2F2A85D7" w14:textId="3D12F58B" w:rsidR="00167827" w:rsidRPr="00FD6D6B" w:rsidRDefault="00167827" w:rsidP="00167827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D6D6B">
        <w:rPr>
          <w:rStyle w:val="normaltextrun"/>
          <w:rFonts w:ascii="Tahoma" w:hAnsi="Tahoma" w:cs="Tahoma"/>
          <w:sz w:val="22"/>
          <w:szCs w:val="22"/>
        </w:rPr>
        <w:t>včetně DPH</w:t>
      </w:r>
      <w:r w:rsidRPr="00FD6D6B">
        <w:rPr>
          <w:rStyle w:val="tabchar"/>
          <w:rFonts w:ascii="Calibri" w:hAnsi="Calibri" w:cs="Calibri"/>
          <w:sz w:val="22"/>
          <w:szCs w:val="22"/>
        </w:rPr>
        <w:tab/>
      </w:r>
      <w:r w:rsidR="00844498" w:rsidRPr="00844498">
        <w:rPr>
          <w:rStyle w:val="tabchar"/>
          <w:rFonts w:ascii="Tahoma" w:hAnsi="Tahoma" w:cs="Tahoma"/>
          <w:b/>
          <w:bCs/>
          <w:sz w:val="22"/>
          <w:szCs w:val="22"/>
        </w:rPr>
        <w:t>36 300,-</w:t>
      </w:r>
      <w:r w:rsidRPr="00FD6D6B">
        <w:rPr>
          <w:rStyle w:val="normaltextrun"/>
          <w:rFonts w:ascii="Tahoma" w:hAnsi="Tahoma" w:cs="Tahoma"/>
          <w:b/>
          <w:bCs/>
          <w:sz w:val="22"/>
          <w:szCs w:val="22"/>
        </w:rPr>
        <w:t> Kč</w:t>
      </w:r>
      <w:r w:rsidRPr="00FD6D6B">
        <w:rPr>
          <w:rStyle w:val="eop"/>
          <w:rFonts w:ascii="Tahoma" w:hAnsi="Tahoma" w:cs="Tahoma"/>
          <w:sz w:val="22"/>
          <w:szCs w:val="22"/>
        </w:rPr>
        <w:t> </w:t>
      </w:r>
    </w:p>
    <w:p w14:paraId="6D585BED" w14:textId="77777777" w:rsidR="00167827" w:rsidRPr="00FD6D6B" w:rsidRDefault="00167827" w:rsidP="004D352F">
      <w:pPr>
        <w:pStyle w:val="paragraph"/>
        <w:numPr>
          <w:ilvl w:val="0"/>
          <w:numId w:val="33"/>
        </w:numPr>
        <w:spacing w:before="120" w:beforeAutospacing="0" w:after="120" w:afterAutospacing="0"/>
        <w:ind w:left="714" w:hanging="357"/>
        <w:jc w:val="both"/>
        <w:textAlignment w:val="baseline"/>
        <w:rPr>
          <w:rStyle w:val="normaltextrun"/>
          <w:rFonts w:ascii="Tahoma" w:hAnsi="Tahoma" w:cs="Tahoma"/>
          <w:sz w:val="22"/>
          <w:szCs w:val="22"/>
        </w:rPr>
      </w:pPr>
      <w:r w:rsidRPr="00FD6D6B">
        <w:rPr>
          <w:rStyle w:val="normaltextrun"/>
          <w:rFonts w:ascii="Tahoma" w:hAnsi="Tahoma" w:cs="Tahoma"/>
          <w:sz w:val="22"/>
          <w:szCs w:val="22"/>
          <w:u w:val="single"/>
        </w:rPr>
        <w:t>odměna za výkon autorského dozoru: </w:t>
      </w:r>
    </w:p>
    <w:p w14:paraId="71CB91CC" w14:textId="33134C46" w:rsidR="00167827" w:rsidRDefault="00167827" w:rsidP="00167827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ahoma" w:hAnsi="Tahoma" w:cs="Tahoma"/>
          <w:sz w:val="22"/>
          <w:szCs w:val="22"/>
        </w:rPr>
        <w:t>bez DPH</w:t>
      </w:r>
      <w:r>
        <w:rPr>
          <w:rStyle w:val="tabchar"/>
          <w:rFonts w:ascii="Calibri" w:hAnsi="Calibri" w:cs="Calibri"/>
          <w:sz w:val="22"/>
          <w:szCs w:val="22"/>
        </w:rPr>
        <w:tab/>
      </w:r>
      <w:r w:rsidR="00844498">
        <w:rPr>
          <w:rStyle w:val="tabchar"/>
          <w:rFonts w:ascii="Calibri" w:hAnsi="Calibri" w:cs="Calibri"/>
          <w:sz w:val="22"/>
          <w:szCs w:val="22"/>
        </w:rPr>
        <w:t xml:space="preserve">    20 000,-</w:t>
      </w:r>
      <w:r>
        <w:rPr>
          <w:rStyle w:val="normaltextrun"/>
          <w:rFonts w:ascii="Tahoma" w:hAnsi="Tahoma" w:cs="Tahoma"/>
          <w:sz w:val="22"/>
          <w:szCs w:val="22"/>
        </w:rPr>
        <w:t> Kč</w:t>
      </w:r>
      <w:r>
        <w:rPr>
          <w:rStyle w:val="eop"/>
          <w:rFonts w:ascii="Tahoma" w:hAnsi="Tahoma" w:cs="Tahoma"/>
          <w:sz w:val="22"/>
          <w:szCs w:val="22"/>
        </w:rPr>
        <w:t> </w:t>
      </w:r>
    </w:p>
    <w:p w14:paraId="29A5454F" w14:textId="5A7419EC" w:rsidR="00167827" w:rsidRDefault="00167827" w:rsidP="00167827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ahoma" w:hAnsi="Tahoma" w:cs="Tahoma"/>
          <w:sz w:val="22"/>
          <w:szCs w:val="22"/>
        </w:rPr>
        <w:t>DPH 21 %</w:t>
      </w:r>
      <w:r>
        <w:rPr>
          <w:rStyle w:val="tabchar"/>
          <w:rFonts w:ascii="Calibri" w:hAnsi="Calibri" w:cs="Calibri"/>
          <w:sz w:val="22"/>
          <w:szCs w:val="22"/>
        </w:rPr>
        <w:tab/>
      </w:r>
      <w:r w:rsidR="00844498">
        <w:rPr>
          <w:rStyle w:val="tabchar"/>
          <w:rFonts w:ascii="Calibri" w:hAnsi="Calibri" w:cs="Calibri"/>
          <w:sz w:val="22"/>
          <w:szCs w:val="22"/>
        </w:rPr>
        <w:t xml:space="preserve">      4 200,-</w:t>
      </w:r>
      <w:r>
        <w:rPr>
          <w:rStyle w:val="normaltextrun"/>
          <w:rFonts w:ascii="Tahoma" w:hAnsi="Tahoma" w:cs="Tahoma"/>
          <w:sz w:val="22"/>
          <w:szCs w:val="22"/>
        </w:rPr>
        <w:t> Kč</w:t>
      </w:r>
      <w:r>
        <w:rPr>
          <w:rStyle w:val="eop"/>
          <w:rFonts w:ascii="Tahoma" w:hAnsi="Tahoma" w:cs="Tahoma"/>
          <w:sz w:val="22"/>
          <w:szCs w:val="22"/>
        </w:rPr>
        <w:t> </w:t>
      </w:r>
    </w:p>
    <w:p w14:paraId="4460A777" w14:textId="42358A07" w:rsidR="00167827" w:rsidRDefault="00167827" w:rsidP="00167827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ahoma" w:hAnsi="Tahoma" w:cs="Tahoma"/>
          <w:sz w:val="22"/>
          <w:szCs w:val="22"/>
        </w:rPr>
        <w:t>včetně DPH</w:t>
      </w:r>
      <w:r>
        <w:rPr>
          <w:rStyle w:val="tabchar"/>
          <w:rFonts w:ascii="Calibri" w:hAnsi="Calibri" w:cs="Calibri"/>
          <w:sz w:val="22"/>
          <w:szCs w:val="22"/>
        </w:rPr>
        <w:tab/>
      </w:r>
      <w:r w:rsidR="00844498" w:rsidRPr="00844498">
        <w:rPr>
          <w:rStyle w:val="tabchar"/>
          <w:rFonts w:ascii="Tahoma" w:hAnsi="Tahoma" w:cs="Tahoma"/>
          <w:b/>
          <w:bCs/>
          <w:sz w:val="22"/>
          <w:szCs w:val="22"/>
        </w:rPr>
        <w:t>24 200,-</w:t>
      </w:r>
      <w:r>
        <w:rPr>
          <w:rStyle w:val="normaltextrun"/>
          <w:rFonts w:ascii="Tahoma" w:hAnsi="Tahoma" w:cs="Tahoma"/>
          <w:b/>
          <w:bCs/>
          <w:sz w:val="22"/>
          <w:szCs w:val="22"/>
        </w:rPr>
        <w:t> Kč</w:t>
      </w:r>
      <w:r>
        <w:rPr>
          <w:rStyle w:val="eop"/>
          <w:rFonts w:ascii="Tahoma" w:hAnsi="Tahoma" w:cs="Tahoma"/>
          <w:sz w:val="22"/>
          <w:szCs w:val="22"/>
        </w:rPr>
        <w:t> </w:t>
      </w:r>
    </w:p>
    <w:p w14:paraId="2E694DEB" w14:textId="5120D7A2" w:rsidR="00FD6D6B" w:rsidRDefault="00FD6D6B" w:rsidP="004D352F">
      <w:pPr>
        <w:pStyle w:val="OdstavecSmlouvy"/>
        <w:keepLines w:val="0"/>
        <w:numPr>
          <w:ilvl w:val="0"/>
          <w:numId w:val="26"/>
        </w:numPr>
        <w:tabs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FD6D6B">
        <w:rPr>
          <w:rFonts w:ascii="Tahoma" w:hAnsi="Tahoma" w:cs="Tahoma"/>
          <w:sz w:val="22"/>
          <w:szCs w:val="22"/>
        </w:rPr>
        <w:t>V odměně jsou zahrnuty veškeré náklady příkazníka nutně nebo účelně vynaložené při plnění jeho závazků vyplývajících z této smlouvy, včetně správních poplatků. Správní poplatky, které bude nutné uhradit, nejsou v odměně zahrnuty. Tyto poplatky příkazník přeúčtuje příkazci samostatně. Přílohou faktury, kterou budou správní poplatky přeúčtovávány, bude vždy doklad o zaplacení příslušného poplatku. </w:t>
      </w:r>
    </w:p>
    <w:p w14:paraId="3D4765EE" w14:textId="77777777" w:rsidR="00FD6D6B" w:rsidRDefault="00FD6D6B" w:rsidP="004D352F">
      <w:pPr>
        <w:pStyle w:val="OdstavecSmlouvy"/>
        <w:keepLines w:val="0"/>
        <w:numPr>
          <w:ilvl w:val="0"/>
          <w:numId w:val="26"/>
        </w:numPr>
        <w:tabs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FD6D6B">
        <w:rPr>
          <w:rFonts w:ascii="Tahoma" w:hAnsi="Tahoma" w:cs="Tahoma"/>
          <w:sz w:val="22"/>
          <w:szCs w:val="22"/>
        </w:rPr>
        <w:t>Odměna je dohodnuta jako nejvýše přípustná a lze ji změnit pouze za splnění podmínek dle § 222 zákona č. 134/2016 Sb. </w:t>
      </w:r>
    </w:p>
    <w:p w14:paraId="771E39CB" w14:textId="77777777" w:rsidR="00FD6D6B" w:rsidRDefault="00FD6D6B" w:rsidP="004D352F">
      <w:pPr>
        <w:pStyle w:val="OdstavecSmlouvy"/>
        <w:keepLines w:val="0"/>
        <w:numPr>
          <w:ilvl w:val="0"/>
          <w:numId w:val="26"/>
        </w:numPr>
        <w:tabs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FD6D6B">
        <w:rPr>
          <w:rFonts w:ascii="Tahoma" w:hAnsi="Tahoma" w:cs="Tahoma"/>
          <w:sz w:val="22"/>
          <w:szCs w:val="22"/>
        </w:rPr>
        <w:t>Nebude-li některá část plnění v důsledku sjednaných méněprací provedena, bude odměna snížena, a to odečtením veškerých nákladů na provedení těch částí plnění, které v rámci méněprací nebudou provedeny. </w:t>
      </w:r>
    </w:p>
    <w:p w14:paraId="5D9C14E2" w14:textId="195A2592" w:rsidR="00FD6D6B" w:rsidRPr="007772FA" w:rsidRDefault="00FD6D6B" w:rsidP="004D352F">
      <w:pPr>
        <w:pStyle w:val="OdstavecSmlouvy"/>
        <w:keepLines w:val="0"/>
        <w:numPr>
          <w:ilvl w:val="0"/>
          <w:numId w:val="26"/>
        </w:numPr>
        <w:tabs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7772FA">
        <w:rPr>
          <w:rFonts w:ascii="Tahoma" w:hAnsi="Tahoma" w:cs="Tahoma"/>
          <w:sz w:val="22"/>
          <w:szCs w:val="22"/>
        </w:rPr>
        <w:t xml:space="preserve">Pokud dojde k prodloužení doby realizace stavby oproti době realizace stavby stanovené ve smlouvě se zhotovitelem stavby (např. na základě uzavření dodatku ke smlouvě o dílo, nebo v důsledku prodlení zhotovitele stavby) o více než 30 dnů, vyhrazuje si příkazce právo navýšit příkazníkovi odměnu za výkon autorského dozoru. Navýšení odměny se v tomto případě vypočítá jako součin odměny dle odst. 1 písm. b) tohoto článku smlouvy a poměru prodloužení doby realizace stavby vůči původní době realizace stavby. Za prodloužení doby </w:t>
      </w:r>
      <w:r w:rsidRPr="007772FA">
        <w:rPr>
          <w:rFonts w:ascii="Tahoma" w:hAnsi="Tahoma" w:cs="Tahoma"/>
          <w:sz w:val="22"/>
          <w:szCs w:val="22"/>
        </w:rPr>
        <w:lastRenderedPageBreak/>
        <w:t>realizace stavby přitom není považováno přerušení prací příkazcem (objednatelem) podle podmínek uvedených ve smlouvě o dílo (např. vlivem nepříznivých klimatických podmínek a dalších) a dále prodloužení doby realizace stavby, které vznikne neplněním povinností příkazníka podle této smlouvy. Navýšení odměny bude vždy předem sjednáno dodatkem k této smlouvě. </w:t>
      </w:r>
    </w:p>
    <w:p w14:paraId="424B8937" w14:textId="5748FE2D" w:rsidR="00F2650D" w:rsidRPr="00080BAF" w:rsidRDefault="00F2650D" w:rsidP="00F2650D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X</w:t>
      </w:r>
      <w:r w:rsidR="00237164">
        <w:rPr>
          <w:rFonts w:ascii="Tahoma" w:hAnsi="Tahoma" w:cs="Tahoma"/>
          <w:sz w:val="22"/>
          <w:szCs w:val="22"/>
        </w:rPr>
        <w:t>I</w:t>
      </w:r>
      <w:r w:rsidRPr="00080BAF">
        <w:rPr>
          <w:rFonts w:ascii="Tahoma" w:hAnsi="Tahoma" w:cs="Tahoma"/>
          <w:sz w:val="22"/>
          <w:szCs w:val="22"/>
        </w:rPr>
        <w:t>V.</w:t>
      </w:r>
      <w:r>
        <w:rPr>
          <w:rFonts w:ascii="Tahoma" w:hAnsi="Tahoma" w:cs="Tahoma"/>
          <w:sz w:val="22"/>
          <w:szCs w:val="22"/>
        </w:rPr>
        <w:br/>
      </w:r>
      <w:r w:rsidRPr="00080BAF">
        <w:rPr>
          <w:rFonts w:ascii="Tahoma" w:hAnsi="Tahoma" w:cs="Tahoma"/>
          <w:sz w:val="22"/>
          <w:szCs w:val="22"/>
        </w:rPr>
        <w:t>Platební podmínky</w:t>
      </w:r>
    </w:p>
    <w:p w14:paraId="66DBDF37" w14:textId="5B191BBD" w:rsidR="00F2650D" w:rsidRDefault="00F2650D" w:rsidP="004D352F">
      <w:pPr>
        <w:pStyle w:val="OdstavecSmlouvy"/>
        <w:keepLines w:val="0"/>
        <w:numPr>
          <w:ilvl w:val="0"/>
          <w:numId w:val="24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Smluvní strany se dohodly, že zálohy nebudou poskytovány a příkazník není oprávněn požadovat jejich vyplacení.</w:t>
      </w:r>
    </w:p>
    <w:p w14:paraId="37A2C659" w14:textId="05630DA2" w:rsidR="00951CDC" w:rsidRPr="00E72D20" w:rsidRDefault="00E72D20" w:rsidP="004D352F">
      <w:pPr>
        <w:pStyle w:val="OdstavecSmlouvy"/>
        <w:keepLines w:val="0"/>
        <w:numPr>
          <w:ilvl w:val="0"/>
          <w:numId w:val="24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Style w:val="normaltextrun"/>
          <w:rFonts w:ascii="Tahoma" w:hAnsi="Tahoma" w:cs="Tahoma"/>
          <w:sz w:val="22"/>
          <w:szCs w:val="22"/>
        </w:rPr>
      </w:pPr>
      <w:r w:rsidRPr="6ECAE157">
        <w:rPr>
          <w:rFonts w:ascii="Tahoma" w:hAnsi="Tahoma" w:cs="Tahoma"/>
          <w:sz w:val="22"/>
          <w:szCs w:val="22"/>
        </w:rPr>
        <w:t xml:space="preserve">Odměna </w:t>
      </w:r>
      <w:r w:rsidRPr="00E72D20">
        <w:rPr>
          <w:rFonts w:ascii="Tahoma" w:hAnsi="Tahoma" w:cs="Tahoma"/>
          <w:sz w:val="22"/>
          <w:szCs w:val="22"/>
          <w:u w:val="single"/>
        </w:rPr>
        <w:t>za výkon inženýrské činnosti</w:t>
      </w:r>
      <w:r>
        <w:rPr>
          <w:rFonts w:ascii="Tahoma" w:hAnsi="Tahoma" w:cs="Tahoma"/>
          <w:sz w:val="22"/>
          <w:szCs w:val="22"/>
        </w:rPr>
        <w:t xml:space="preserve"> v</w:t>
      </w:r>
      <w:r w:rsidR="00951CDC">
        <w:rPr>
          <w:rStyle w:val="normaltextrun"/>
          <w:rFonts w:ascii="Tahoma" w:hAnsi="Tahoma" w:cs="Tahoma"/>
          <w:sz w:val="22"/>
          <w:szCs w:val="22"/>
        </w:rPr>
        <w:t xml:space="preserve"> případě</w:t>
      </w:r>
      <w:r w:rsidR="00951CDC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r w:rsidR="00951CDC" w:rsidRPr="00216B27">
        <w:rPr>
          <w:rFonts w:ascii="Tahoma" w:hAnsi="Tahoma" w:cs="Tahoma"/>
          <w:b/>
          <w:bCs/>
          <w:sz w:val="22"/>
          <w:szCs w:val="22"/>
        </w:rPr>
        <w:t xml:space="preserve">že </w:t>
      </w:r>
      <w:r w:rsidR="00951CDC" w:rsidRPr="00216B27">
        <w:rPr>
          <w:rStyle w:val="normaltextrun"/>
          <w:rFonts w:ascii="Tahoma" w:hAnsi="Tahoma" w:cs="Tahoma"/>
          <w:b/>
          <w:bCs/>
          <w:sz w:val="22"/>
          <w:szCs w:val="22"/>
        </w:rPr>
        <w:t xml:space="preserve">posuzovaný stavební záměr </w:t>
      </w:r>
      <w:r w:rsidR="00951CDC">
        <w:rPr>
          <w:rStyle w:val="normaltextrun"/>
          <w:rFonts w:ascii="Tahoma" w:hAnsi="Tahoma" w:cs="Tahoma"/>
          <w:b/>
          <w:bCs/>
          <w:sz w:val="22"/>
          <w:szCs w:val="22"/>
        </w:rPr>
        <w:t>ne</w:t>
      </w:r>
      <w:r w:rsidR="00951CDC" w:rsidRPr="00216B27">
        <w:rPr>
          <w:rStyle w:val="normaltextrun"/>
          <w:rFonts w:ascii="Tahoma" w:hAnsi="Tahoma" w:cs="Tahoma"/>
          <w:b/>
          <w:bCs/>
          <w:sz w:val="22"/>
          <w:szCs w:val="22"/>
        </w:rPr>
        <w:t xml:space="preserve">vyžaduje </w:t>
      </w:r>
      <w:r w:rsidR="00F220A2">
        <w:rPr>
          <w:rStyle w:val="normaltextrun"/>
          <w:rFonts w:ascii="Tahoma" w:hAnsi="Tahoma" w:cs="Tahoma"/>
          <w:b/>
          <w:bCs/>
          <w:sz w:val="22"/>
          <w:szCs w:val="22"/>
        </w:rPr>
        <w:t>povolení</w:t>
      </w:r>
      <w:r w:rsidR="00951CDC" w:rsidRPr="00216B27">
        <w:rPr>
          <w:rStyle w:val="normaltextrun"/>
          <w:rFonts w:ascii="Tahoma" w:hAnsi="Tahoma" w:cs="Tahoma"/>
          <w:b/>
          <w:bCs/>
          <w:sz w:val="22"/>
          <w:szCs w:val="22"/>
        </w:rPr>
        <w:t xml:space="preserve"> podle stavebního zákona</w:t>
      </w:r>
      <w:r w:rsidR="00951CDC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, pak odměna za výkon inženýrské činnosti bude příkazníkovi uhrazena jednorázově po předání sdělení stavebního úřadu </w:t>
      </w:r>
      <w:r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a současně po zajištění </w:t>
      </w:r>
      <w:r w:rsidR="00951CDC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úplné </w:t>
      </w:r>
      <w:r w:rsidR="00F220A2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DOKLADOVÉ ČÁSTI</w:t>
      </w:r>
      <w:r w:rsidR="00951CDC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o výsledcích jednání </w:t>
      </w:r>
      <w:r w:rsidR="00951CDC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uvedených v čl. XI odst. 2</w:t>
      </w:r>
      <w:r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r w:rsidR="00951CDC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této smlouvy, a to ve výši stanovené v čl. XIII </w:t>
      </w:r>
      <w:proofErr w:type="gramStart"/>
      <w:r w:rsidR="00951CDC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odst. 1 písm.</w:t>
      </w:r>
      <w:proofErr w:type="gramEnd"/>
      <w:r w:rsidR="00951CDC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 a) této smlouvy.</w:t>
      </w:r>
    </w:p>
    <w:p w14:paraId="6D4A071C" w14:textId="0F9FA426" w:rsidR="006D071A" w:rsidRPr="00080BAF" w:rsidRDefault="00AA0FDC" w:rsidP="00AA0FDC">
      <w:pPr>
        <w:pStyle w:val="OdstavecSmlouvy"/>
        <w:keepLines w:val="0"/>
        <w:tabs>
          <w:tab w:val="clear" w:pos="426"/>
          <w:tab w:val="clear" w:pos="1701"/>
        </w:tabs>
        <w:spacing w:before="120" w:after="0"/>
        <w:ind w:left="357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ahoma" w:hAnsi="Tahoma" w:cs="Tahoma"/>
          <w:sz w:val="22"/>
          <w:szCs w:val="22"/>
        </w:rPr>
        <w:t>V případě</w:t>
      </w:r>
      <w:r w:rsidR="006D071A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r w:rsidRPr="00216B27">
        <w:rPr>
          <w:rFonts w:ascii="Tahoma" w:hAnsi="Tahoma" w:cs="Tahoma"/>
          <w:b/>
          <w:bCs/>
          <w:sz w:val="22"/>
          <w:szCs w:val="22"/>
        </w:rPr>
        <w:t xml:space="preserve">že </w:t>
      </w:r>
      <w:r w:rsidRPr="00216B27">
        <w:rPr>
          <w:rStyle w:val="normaltextrun"/>
          <w:rFonts w:ascii="Tahoma" w:hAnsi="Tahoma" w:cs="Tahoma"/>
          <w:b/>
          <w:bCs/>
          <w:sz w:val="22"/>
          <w:szCs w:val="22"/>
        </w:rPr>
        <w:t xml:space="preserve">posuzovaný stavební záměr vyžaduje </w:t>
      </w:r>
      <w:r w:rsidR="00F220A2">
        <w:rPr>
          <w:rStyle w:val="normaltextrun"/>
          <w:rFonts w:ascii="Tahoma" w:hAnsi="Tahoma" w:cs="Tahoma"/>
          <w:b/>
          <w:bCs/>
          <w:sz w:val="22"/>
          <w:szCs w:val="22"/>
        </w:rPr>
        <w:t>povolení</w:t>
      </w:r>
      <w:r w:rsidRPr="00216B27">
        <w:rPr>
          <w:rStyle w:val="normaltextrun"/>
          <w:rFonts w:ascii="Tahoma" w:hAnsi="Tahoma" w:cs="Tahoma"/>
          <w:b/>
          <w:bCs/>
          <w:sz w:val="22"/>
          <w:szCs w:val="22"/>
        </w:rPr>
        <w:t xml:space="preserve"> podle stavebního zákona</w:t>
      </w:r>
      <w:r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, pak odměna za výkon inženýrské činnosti bude příkazníkovi uhrazena jednorázově po předání </w:t>
      </w:r>
      <w:r w:rsidR="006D071A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všech pravomocných rozhodnutí </w:t>
      </w:r>
      <w:r w:rsidR="00E72D20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a současně po zajištění úplné dokladové části o výsledcích jednání uvedených v čl. XI odst. 2 této smlouvy, </w:t>
      </w:r>
      <w:r w:rsidR="006D071A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a to ve výši stanovené v čl. XIII </w:t>
      </w:r>
      <w:proofErr w:type="gramStart"/>
      <w:r w:rsidR="006D071A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odst. 1 </w:t>
      </w:r>
      <w:r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písm.</w:t>
      </w:r>
      <w:proofErr w:type="gramEnd"/>
      <w:r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 a) této smlouvy</w:t>
      </w:r>
      <w:r w:rsidR="006D071A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.</w:t>
      </w:r>
    </w:p>
    <w:p w14:paraId="1C0F31D3" w14:textId="3E657840" w:rsidR="00F2650D" w:rsidRPr="00080BAF" w:rsidRDefault="00F2650D" w:rsidP="004D352F">
      <w:pPr>
        <w:pStyle w:val="OdstavecSmlouvy"/>
        <w:keepLines w:val="0"/>
        <w:numPr>
          <w:ilvl w:val="0"/>
          <w:numId w:val="24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6ECAE157">
        <w:rPr>
          <w:rFonts w:ascii="Tahoma" w:hAnsi="Tahoma" w:cs="Tahoma"/>
          <w:sz w:val="22"/>
          <w:szCs w:val="22"/>
        </w:rPr>
        <w:t xml:space="preserve">Odměna </w:t>
      </w:r>
      <w:r w:rsidRPr="004B6B52">
        <w:rPr>
          <w:rFonts w:ascii="Tahoma" w:hAnsi="Tahoma" w:cs="Tahoma"/>
          <w:sz w:val="22"/>
          <w:szCs w:val="22"/>
          <w:u w:val="single"/>
        </w:rPr>
        <w:t>za výkon autorského dozoru</w:t>
      </w:r>
      <w:r w:rsidRPr="6ECAE157">
        <w:rPr>
          <w:rFonts w:ascii="Tahoma" w:hAnsi="Tahoma" w:cs="Tahoma"/>
          <w:sz w:val="22"/>
          <w:szCs w:val="22"/>
        </w:rPr>
        <w:t xml:space="preserve"> bude příkazníkovi uhrazena jednorázově po dni, od kterého bude v souladu se stavebním zákonem možné započít s trvalým užíváním stavby (tj. že bude možno stavbu trvale užívat)</w:t>
      </w:r>
      <w:r w:rsidR="004F0A52" w:rsidRPr="6ECAE157">
        <w:rPr>
          <w:rFonts w:ascii="Tahoma" w:hAnsi="Tahoma" w:cs="Tahoma"/>
          <w:sz w:val="22"/>
          <w:szCs w:val="22"/>
        </w:rPr>
        <w:t>.</w:t>
      </w:r>
    </w:p>
    <w:p w14:paraId="0DF73443" w14:textId="45446202" w:rsidR="00F2650D" w:rsidRPr="00080BAF" w:rsidRDefault="00F2650D" w:rsidP="004D352F">
      <w:pPr>
        <w:pStyle w:val="OdstavecSmlouvy"/>
        <w:keepLines w:val="0"/>
        <w:numPr>
          <w:ilvl w:val="0"/>
          <w:numId w:val="24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 xml:space="preserve">Podkladem pro úhradu odměny </w:t>
      </w:r>
      <w:r>
        <w:rPr>
          <w:rFonts w:ascii="Tahoma" w:hAnsi="Tahoma" w:cs="Tahoma"/>
          <w:sz w:val="22"/>
          <w:szCs w:val="22"/>
        </w:rPr>
        <w:t>bude faktura, která</w:t>
      </w:r>
      <w:r w:rsidRPr="00080BAF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bude</w:t>
      </w:r>
      <w:r w:rsidRPr="00080BAF">
        <w:rPr>
          <w:rFonts w:ascii="Tahoma" w:hAnsi="Tahoma" w:cs="Tahoma"/>
          <w:sz w:val="22"/>
          <w:szCs w:val="22"/>
        </w:rPr>
        <w:t xml:space="preserve"> mít náležitosti daňového dokladu dle zákona o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DPH a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 xml:space="preserve">náležitosti stanovené obecně závaznými právními předpisy (dále jen „faktura“). </w:t>
      </w:r>
      <w:r w:rsidR="00DF0CD2" w:rsidRPr="00B711BE">
        <w:rPr>
          <w:rFonts w:ascii="Tahoma" w:hAnsi="Tahoma" w:cs="Tahoma"/>
          <w:sz w:val="22"/>
          <w:szCs w:val="22"/>
        </w:rPr>
        <w:t xml:space="preserve">Není-li </w:t>
      </w:r>
      <w:r w:rsidR="00DF0CD2">
        <w:rPr>
          <w:rFonts w:ascii="Tahoma" w:hAnsi="Tahoma" w:cs="Tahoma"/>
          <w:sz w:val="22"/>
          <w:szCs w:val="22"/>
        </w:rPr>
        <w:t>příkazník</w:t>
      </w:r>
      <w:r w:rsidR="00DF0CD2" w:rsidRPr="00B711BE">
        <w:rPr>
          <w:rFonts w:ascii="Tahoma" w:hAnsi="Tahoma" w:cs="Tahoma"/>
          <w:sz w:val="22"/>
          <w:szCs w:val="22"/>
        </w:rPr>
        <w:t xml:space="preserve"> plátcem DPH, podkladem pro úhradu</w:t>
      </w:r>
      <w:r w:rsidR="00DF0CD2">
        <w:rPr>
          <w:rFonts w:ascii="Tahoma" w:hAnsi="Tahoma" w:cs="Tahoma"/>
          <w:sz w:val="22"/>
          <w:szCs w:val="22"/>
        </w:rPr>
        <w:t xml:space="preserve"> odměny</w:t>
      </w:r>
      <w:r w:rsidR="00DF0CD2" w:rsidRPr="00B711BE">
        <w:rPr>
          <w:rFonts w:ascii="Tahoma" w:hAnsi="Tahoma" w:cs="Tahoma"/>
          <w:sz w:val="22"/>
          <w:szCs w:val="22"/>
        </w:rPr>
        <w:t xml:space="preserve"> bude faktura, která bude mít náležitosti účetního dokladu dle zákona č. 563/1991 Sb., o účetnictví, ve znění pozdějších předpisů, a náležitosti stanovené dalšími obecně závaznými právními předpisy. </w:t>
      </w:r>
      <w:r w:rsidRPr="00080BAF">
        <w:rPr>
          <w:rFonts w:ascii="Tahoma" w:hAnsi="Tahoma" w:cs="Tahoma"/>
          <w:sz w:val="22"/>
          <w:szCs w:val="22"/>
        </w:rPr>
        <w:t>Faktura musí kromě zákonem stanovených náležitostí pro daňový doklad obsahovat také:</w:t>
      </w:r>
    </w:p>
    <w:p w14:paraId="5F9CA230" w14:textId="7BF58832" w:rsidR="00F2650D" w:rsidRPr="00080BAF" w:rsidRDefault="00F2650D" w:rsidP="004D352F">
      <w:pPr>
        <w:pStyle w:val="slovanPododstavecSmlouvy"/>
        <w:numPr>
          <w:ilvl w:val="1"/>
          <w:numId w:val="19"/>
        </w:numPr>
        <w:tabs>
          <w:tab w:val="clear" w:pos="284"/>
          <w:tab w:val="clear" w:pos="1260"/>
          <w:tab w:val="clear" w:pos="1980"/>
          <w:tab w:val="clear" w:pos="3960"/>
        </w:tabs>
        <w:spacing w:before="60"/>
        <w:ind w:left="714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číslo smlouvy příkazce, IČ</w:t>
      </w:r>
      <w:r w:rsidR="0082378B">
        <w:rPr>
          <w:rFonts w:ascii="Tahoma" w:hAnsi="Tahoma" w:cs="Tahoma"/>
          <w:sz w:val="22"/>
          <w:szCs w:val="22"/>
        </w:rPr>
        <w:t>O</w:t>
      </w:r>
      <w:r w:rsidRPr="00080BAF">
        <w:rPr>
          <w:rFonts w:ascii="Tahoma" w:hAnsi="Tahoma" w:cs="Tahoma"/>
          <w:sz w:val="22"/>
          <w:szCs w:val="22"/>
        </w:rPr>
        <w:t xml:space="preserve"> příkazce</w:t>
      </w:r>
      <w:r>
        <w:rPr>
          <w:rFonts w:ascii="Tahoma" w:hAnsi="Tahoma" w:cs="Tahoma"/>
          <w:sz w:val="22"/>
          <w:szCs w:val="22"/>
        </w:rPr>
        <w:t>,</w:t>
      </w:r>
      <w:r w:rsidR="00A1001D">
        <w:rPr>
          <w:rFonts w:ascii="Tahoma" w:hAnsi="Tahoma" w:cs="Tahoma"/>
          <w:sz w:val="22"/>
          <w:szCs w:val="22"/>
        </w:rPr>
        <w:t xml:space="preserve"> </w:t>
      </w:r>
      <w:r w:rsidR="00A1001D" w:rsidRPr="007061CA">
        <w:rPr>
          <w:rFonts w:ascii="Tahoma" w:hAnsi="Tahoma" w:cs="Tahoma"/>
          <w:sz w:val="22"/>
          <w:szCs w:val="22"/>
        </w:rPr>
        <w:t>název projektu „TPA - Inovační centrum pro transformaci vzdělávání“ a registrační číslo projektu (bude sděleno objednatelem po registraci žádosti o dotaci)</w:t>
      </w:r>
    </w:p>
    <w:p w14:paraId="1706FFF4" w14:textId="2FF5213C" w:rsidR="00F2650D" w:rsidRPr="00C2739E" w:rsidRDefault="00F2650D" w:rsidP="004D352F">
      <w:pPr>
        <w:pStyle w:val="slovanPododstavecSmlouvy"/>
        <w:numPr>
          <w:ilvl w:val="1"/>
          <w:numId w:val="19"/>
        </w:numPr>
        <w:tabs>
          <w:tab w:val="clear" w:pos="284"/>
          <w:tab w:val="clear" w:pos="1260"/>
          <w:tab w:val="clear" w:pos="1980"/>
          <w:tab w:val="clear" w:pos="3960"/>
        </w:tabs>
        <w:spacing w:before="60"/>
        <w:ind w:left="714" w:hanging="357"/>
        <w:rPr>
          <w:rFonts w:ascii="Tahoma" w:hAnsi="Tahoma" w:cs="Tahoma"/>
          <w:sz w:val="22"/>
          <w:szCs w:val="22"/>
        </w:rPr>
      </w:pPr>
      <w:r w:rsidRPr="00580B03">
        <w:rPr>
          <w:rFonts w:ascii="Tahoma" w:hAnsi="Tahoma" w:cs="Tahoma"/>
          <w:sz w:val="22"/>
          <w:szCs w:val="22"/>
        </w:rPr>
        <w:t>předmět smlouvy, tj. text</w:t>
      </w:r>
      <w:r w:rsidR="00C17669">
        <w:rPr>
          <w:rFonts w:ascii="Tahoma" w:hAnsi="Tahoma" w:cs="Tahoma"/>
          <w:sz w:val="22"/>
          <w:szCs w:val="22"/>
        </w:rPr>
        <w:t xml:space="preserve"> „</w:t>
      </w:r>
      <w:r w:rsidR="00C17669" w:rsidRPr="00F277E7">
        <w:rPr>
          <w:rFonts w:ascii="Tahoma" w:hAnsi="Tahoma" w:cs="Tahoma"/>
          <w:sz w:val="22"/>
          <w:szCs w:val="22"/>
          <w:u w:val="single"/>
        </w:rPr>
        <w:t xml:space="preserve">výkon inženýrské </w:t>
      </w:r>
      <w:r w:rsidR="00C17669" w:rsidRPr="000C29AD">
        <w:rPr>
          <w:rFonts w:ascii="Tahoma" w:hAnsi="Tahoma" w:cs="Tahoma"/>
          <w:sz w:val="22"/>
          <w:szCs w:val="22"/>
          <w:u w:val="single"/>
        </w:rPr>
        <w:t xml:space="preserve">činnosti pro stavbu </w:t>
      </w:r>
      <w:r w:rsidR="000C29AD" w:rsidRPr="000C29AD">
        <w:rPr>
          <w:rFonts w:ascii="Tahoma" w:hAnsi="Tahoma" w:cs="Tahoma"/>
          <w:sz w:val="22"/>
          <w:szCs w:val="22"/>
          <w:u w:val="single"/>
        </w:rPr>
        <w:t>„</w:t>
      </w:r>
      <w:proofErr w:type="spellStart"/>
      <w:r w:rsidR="000C29AD" w:rsidRPr="000C29AD">
        <w:rPr>
          <w:rFonts w:ascii="Tahoma" w:hAnsi="Tahoma" w:cs="Tahoma"/>
          <w:sz w:val="22"/>
          <w:szCs w:val="22"/>
        </w:rPr>
        <w:t>Collaborative</w:t>
      </w:r>
      <w:proofErr w:type="spellEnd"/>
      <w:r w:rsidR="000C29AD" w:rsidRPr="000C29A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0C29AD" w:rsidRPr="000C29AD">
        <w:rPr>
          <w:rFonts w:ascii="Tahoma" w:hAnsi="Tahoma" w:cs="Tahoma"/>
          <w:sz w:val="22"/>
          <w:szCs w:val="22"/>
        </w:rPr>
        <w:t>learning</w:t>
      </w:r>
      <w:proofErr w:type="spellEnd"/>
      <w:r w:rsidR="000C29AD" w:rsidRPr="000C29A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0C29AD" w:rsidRPr="000C29AD">
        <w:rPr>
          <w:rFonts w:ascii="Tahoma" w:hAnsi="Tahoma" w:cs="Tahoma"/>
          <w:sz w:val="22"/>
          <w:szCs w:val="22"/>
        </w:rPr>
        <w:t>space</w:t>
      </w:r>
      <w:proofErr w:type="spellEnd"/>
      <w:r w:rsidR="000C29AD" w:rsidRPr="000C29AD">
        <w:rPr>
          <w:rFonts w:ascii="Tahoma" w:hAnsi="Tahoma" w:cs="Tahoma"/>
          <w:sz w:val="22"/>
          <w:szCs w:val="22"/>
          <w:u w:val="single"/>
        </w:rPr>
        <w:t xml:space="preserve"> </w:t>
      </w:r>
      <w:r w:rsidR="00C17669" w:rsidRPr="000C29AD">
        <w:rPr>
          <w:rFonts w:ascii="Tahoma" w:hAnsi="Tahoma" w:cs="Tahoma"/>
          <w:sz w:val="22"/>
          <w:szCs w:val="22"/>
        </w:rPr>
        <w:t>“,</w:t>
      </w:r>
      <w:r w:rsidRPr="000C29AD">
        <w:rPr>
          <w:rFonts w:ascii="Tahoma" w:hAnsi="Tahoma" w:cs="Tahoma"/>
          <w:sz w:val="22"/>
          <w:szCs w:val="22"/>
        </w:rPr>
        <w:t xml:space="preserve"> „</w:t>
      </w:r>
      <w:r w:rsidRPr="000C29AD">
        <w:rPr>
          <w:rFonts w:ascii="Tahoma" w:hAnsi="Tahoma" w:cs="Tahoma"/>
          <w:sz w:val="22"/>
          <w:szCs w:val="22"/>
          <w:u w:val="single"/>
        </w:rPr>
        <w:t>výkon autorského dozoru pro stavbu</w:t>
      </w:r>
      <w:r w:rsidR="00026D94" w:rsidRPr="000C29AD">
        <w:rPr>
          <w:rFonts w:ascii="Tahoma" w:hAnsi="Tahoma" w:cs="Tahoma"/>
          <w:sz w:val="22"/>
          <w:szCs w:val="22"/>
          <w:u w:val="single"/>
        </w:rPr>
        <w:t xml:space="preserve"> </w:t>
      </w:r>
      <w:r w:rsidR="000C29AD" w:rsidRPr="000C29AD">
        <w:rPr>
          <w:rFonts w:ascii="Tahoma" w:hAnsi="Tahoma" w:cs="Tahoma"/>
          <w:sz w:val="22"/>
          <w:szCs w:val="22"/>
          <w:u w:val="single"/>
        </w:rPr>
        <w:t>„</w:t>
      </w:r>
      <w:proofErr w:type="spellStart"/>
      <w:r w:rsidR="000C29AD" w:rsidRPr="000C29AD">
        <w:rPr>
          <w:rFonts w:ascii="Tahoma" w:hAnsi="Tahoma" w:cs="Tahoma"/>
          <w:sz w:val="22"/>
          <w:szCs w:val="22"/>
        </w:rPr>
        <w:t>Collaborative</w:t>
      </w:r>
      <w:proofErr w:type="spellEnd"/>
      <w:r w:rsidR="000C29AD" w:rsidRPr="000C29A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0C29AD" w:rsidRPr="000C29AD">
        <w:rPr>
          <w:rFonts w:ascii="Tahoma" w:hAnsi="Tahoma" w:cs="Tahoma"/>
          <w:sz w:val="22"/>
          <w:szCs w:val="22"/>
        </w:rPr>
        <w:t>learning</w:t>
      </w:r>
      <w:proofErr w:type="spellEnd"/>
      <w:r w:rsidR="000C29AD" w:rsidRPr="000C29A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0C29AD" w:rsidRPr="000C29AD">
        <w:rPr>
          <w:rFonts w:ascii="Tahoma" w:hAnsi="Tahoma" w:cs="Tahoma"/>
          <w:sz w:val="22"/>
          <w:szCs w:val="22"/>
        </w:rPr>
        <w:t>space</w:t>
      </w:r>
      <w:proofErr w:type="spellEnd"/>
      <w:r w:rsidR="000C29AD" w:rsidRPr="000C29AD">
        <w:rPr>
          <w:rFonts w:ascii="Tahoma" w:hAnsi="Tahoma" w:cs="Tahoma"/>
          <w:sz w:val="22"/>
          <w:szCs w:val="22"/>
          <w:u w:val="single"/>
        </w:rPr>
        <w:t xml:space="preserve"> </w:t>
      </w:r>
      <w:r w:rsidR="00580B03" w:rsidRPr="000C29AD">
        <w:rPr>
          <w:rFonts w:ascii="Tahoma" w:hAnsi="Tahoma" w:cs="Tahoma"/>
          <w:sz w:val="22"/>
          <w:szCs w:val="22"/>
        </w:rPr>
        <w:t>“</w:t>
      </w:r>
    </w:p>
    <w:p w14:paraId="0295F86E" w14:textId="7C7D3F2C" w:rsidR="00F2650D" w:rsidRPr="00080BAF" w:rsidRDefault="00F2650D" w:rsidP="004D352F">
      <w:pPr>
        <w:pStyle w:val="slovanPododstavecSmlouvy"/>
        <w:numPr>
          <w:ilvl w:val="1"/>
          <w:numId w:val="19"/>
        </w:numPr>
        <w:tabs>
          <w:tab w:val="clear" w:pos="284"/>
          <w:tab w:val="clear" w:pos="1260"/>
          <w:tab w:val="clear" w:pos="1980"/>
          <w:tab w:val="clear" w:pos="3960"/>
        </w:tabs>
        <w:spacing w:before="60"/>
        <w:ind w:left="714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označení banky a čísla účtu, na který má být zaplaceno (pokud je číslo účtu odlišné od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čísla uvedeného v čl.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I odst.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2, je příkazník</w:t>
      </w:r>
      <w:r>
        <w:rPr>
          <w:rFonts w:ascii="Tahoma" w:hAnsi="Tahoma" w:cs="Tahoma"/>
          <w:sz w:val="22"/>
          <w:szCs w:val="22"/>
        </w:rPr>
        <w:t xml:space="preserve"> povinen o </w:t>
      </w:r>
      <w:r w:rsidRPr="00080BAF">
        <w:rPr>
          <w:rFonts w:ascii="Tahoma" w:hAnsi="Tahoma" w:cs="Tahoma"/>
          <w:sz w:val="22"/>
          <w:szCs w:val="22"/>
        </w:rPr>
        <w:t>t</w:t>
      </w:r>
      <w:r>
        <w:rPr>
          <w:rFonts w:ascii="Tahoma" w:hAnsi="Tahoma" w:cs="Tahoma"/>
          <w:sz w:val="22"/>
          <w:szCs w:val="22"/>
        </w:rPr>
        <w:t>éto skutečnosti v souladu s čl. </w:t>
      </w:r>
      <w:r w:rsidRPr="00080BAF">
        <w:rPr>
          <w:rFonts w:ascii="Tahoma" w:hAnsi="Tahoma" w:cs="Tahoma"/>
          <w:sz w:val="22"/>
          <w:szCs w:val="22"/>
        </w:rPr>
        <w:t>II odst.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2 a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3 této smlouvy informovat příkazce),</w:t>
      </w:r>
    </w:p>
    <w:p w14:paraId="4E683DB2" w14:textId="18EADE66" w:rsidR="00F2650D" w:rsidRPr="00080BAF" w:rsidRDefault="00F2650D" w:rsidP="004D352F">
      <w:pPr>
        <w:pStyle w:val="slovanPododstavecSmlouvy"/>
        <w:numPr>
          <w:ilvl w:val="1"/>
          <w:numId w:val="19"/>
        </w:numPr>
        <w:tabs>
          <w:tab w:val="clear" w:pos="284"/>
          <w:tab w:val="clear" w:pos="1260"/>
          <w:tab w:val="clear" w:pos="1980"/>
          <w:tab w:val="clear" w:pos="3960"/>
        </w:tabs>
        <w:spacing w:before="60"/>
        <w:ind w:left="714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lhůtu splatnosti faktury,</w:t>
      </w:r>
    </w:p>
    <w:p w14:paraId="1013B62D" w14:textId="6EAD4846" w:rsidR="00F2650D" w:rsidRPr="00080BAF" w:rsidRDefault="00F2650D" w:rsidP="004D352F">
      <w:pPr>
        <w:pStyle w:val="slovanPododstavecSmlouvy"/>
        <w:numPr>
          <w:ilvl w:val="1"/>
          <w:numId w:val="19"/>
        </w:numPr>
        <w:tabs>
          <w:tab w:val="clear" w:pos="284"/>
          <w:tab w:val="clear" w:pos="1260"/>
          <w:tab w:val="clear" w:pos="1980"/>
          <w:tab w:val="clear" w:pos="3960"/>
        </w:tabs>
        <w:spacing w:before="60"/>
        <w:ind w:left="714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jméno a podpis osoby, která fakturu vystavila, včetně kontaktního telefonu.</w:t>
      </w:r>
    </w:p>
    <w:p w14:paraId="5F40A507" w14:textId="7AD01A82" w:rsidR="00F2650D" w:rsidRPr="00080BAF" w:rsidRDefault="00F2650D" w:rsidP="004D352F">
      <w:pPr>
        <w:pStyle w:val="OdstavecSmlouvy"/>
        <w:keepLines w:val="0"/>
        <w:numPr>
          <w:ilvl w:val="0"/>
          <w:numId w:val="24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 xml:space="preserve">Lhůta splatnosti faktury činí </w:t>
      </w:r>
      <w:r>
        <w:rPr>
          <w:rFonts w:ascii="Tahoma" w:hAnsi="Tahoma" w:cs="Tahoma"/>
          <w:sz w:val="22"/>
          <w:szCs w:val="22"/>
        </w:rPr>
        <w:t>30</w:t>
      </w:r>
      <w:r w:rsidRPr="007660ED">
        <w:rPr>
          <w:rFonts w:ascii="Tahoma" w:hAnsi="Tahoma" w:cs="Tahoma"/>
          <w:sz w:val="22"/>
          <w:szCs w:val="22"/>
        </w:rPr>
        <w:t xml:space="preserve"> kalendářních</w:t>
      </w:r>
      <w:r w:rsidRPr="00080BAF">
        <w:rPr>
          <w:rFonts w:ascii="Tahoma" w:hAnsi="Tahoma" w:cs="Tahoma"/>
          <w:sz w:val="22"/>
          <w:szCs w:val="22"/>
        </w:rPr>
        <w:t xml:space="preserve"> dnů ode dne doručení příkazci. Doručení faktury se provede osobně oproti podpisu zmocněné osoby příkazce nebo doručenkou prostřednictvím provozovatele poštovních služeb</w:t>
      </w:r>
      <w:r w:rsidR="0095655B">
        <w:rPr>
          <w:rFonts w:ascii="Tahoma" w:hAnsi="Tahoma" w:cs="Tahoma"/>
          <w:sz w:val="22"/>
          <w:szCs w:val="22"/>
        </w:rPr>
        <w:t xml:space="preserve"> nebo do datové schránky příkazce</w:t>
      </w:r>
      <w:r w:rsidRPr="00080BAF">
        <w:rPr>
          <w:rFonts w:ascii="Tahoma" w:hAnsi="Tahoma" w:cs="Tahoma"/>
          <w:sz w:val="22"/>
          <w:szCs w:val="22"/>
        </w:rPr>
        <w:t>.</w:t>
      </w:r>
    </w:p>
    <w:p w14:paraId="4E07DEB9" w14:textId="5376F615" w:rsidR="00F2650D" w:rsidRDefault="25CBAE9E" w:rsidP="00583ED1">
      <w:pPr>
        <w:pStyle w:val="Smlouva-slo"/>
        <w:spacing w:line="240" w:lineRule="auto"/>
        <w:ind w:left="3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Nebude</w:t>
      </w:r>
      <w:r w:rsidR="00F2650D">
        <w:rPr>
          <w:rFonts w:ascii="Tahoma" w:hAnsi="Tahoma" w:cs="Tahoma"/>
          <w:sz w:val="22"/>
          <w:szCs w:val="22"/>
        </w:rPr>
        <w:noBreakHyphen/>
      </w:r>
      <w:r w:rsidRPr="00080BAF">
        <w:rPr>
          <w:rFonts w:ascii="Tahoma" w:hAnsi="Tahoma" w:cs="Tahoma"/>
          <w:sz w:val="22"/>
          <w:szCs w:val="22"/>
        </w:rPr>
        <w:t>li faktura obsahovat některou povinnou nebo dohodnutou náležitost je příkazce oprávněn fakturu před uplynutím lhůty splatnosti vrátit příkazníkovi k provedení opravy s vyznačením důvodu vrácení. Příkazník provede opravu faktury</w:t>
      </w:r>
      <w:r w:rsidR="40E883E7">
        <w:rPr>
          <w:rFonts w:ascii="Tahoma" w:hAnsi="Tahoma" w:cs="Tahoma"/>
          <w:sz w:val="22"/>
          <w:szCs w:val="22"/>
        </w:rPr>
        <w:t xml:space="preserve"> a znovu ji doručí příkazci</w:t>
      </w:r>
      <w:r w:rsidRPr="00080BAF">
        <w:rPr>
          <w:rFonts w:ascii="Tahoma" w:hAnsi="Tahoma" w:cs="Tahoma"/>
          <w:sz w:val="22"/>
          <w:szCs w:val="22"/>
        </w:rPr>
        <w:t xml:space="preserve">. </w:t>
      </w:r>
      <w:r w:rsidR="40E883E7">
        <w:rPr>
          <w:rFonts w:ascii="Tahoma" w:hAnsi="Tahoma" w:cs="Tahoma"/>
          <w:sz w:val="22"/>
          <w:szCs w:val="22"/>
        </w:rPr>
        <w:t>Vrácením</w:t>
      </w:r>
      <w:r w:rsidRPr="00080BAF">
        <w:rPr>
          <w:rFonts w:ascii="Tahoma" w:hAnsi="Tahoma" w:cs="Tahoma"/>
          <w:sz w:val="22"/>
          <w:szCs w:val="22"/>
        </w:rPr>
        <w:t xml:space="preserve"> vadn</w:t>
      </w:r>
      <w:r w:rsidR="40E883E7">
        <w:rPr>
          <w:rFonts w:ascii="Tahoma" w:hAnsi="Tahoma" w:cs="Tahoma"/>
          <w:sz w:val="22"/>
          <w:szCs w:val="22"/>
        </w:rPr>
        <w:t>é</w:t>
      </w:r>
      <w:r w:rsidRPr="00080BAF">
        <w:rPr>
          <w:rFonts w:ascii="Tahoma" w:hAnsi="Tahoma" w:cs="Tahoma"/>
          <w:sz w:val="22"/>
          <w:szCs w:val="22"/>
        </w:rPr>
        <w:t xml:space="preserve"> faktur</w:t>
      </w:r>
      <w:r w:rsidR="40E883E7">
        <w:rPr>
          <w:rFonts w:ascii="Tahoma" w:hAnsi="Tahoma" w:cs="Tahoma"/>
          <w:sz w:val="22"/>
          <w:szCs w:val="22"/>
        </w:rPr>
        <w:t>y</w:t>
      </w:r>
      <w:r w:rsidRPr="00080BAF">
        <w:rPr>
          <w:rFonts w:ascii="Tahoma" w:hAnsi="Tahoma" w:cs="Tahoma"/>
          <w:sz w:val="22"/>
          <w:szCs w:val="22"/>
        </w:rPr>
        <w:t xml:space="preserve"> příkazníkovi přestává běžet původní lhůta splatnosti. </w:t>
      </w:r>
      <w:r w:rsidR="40E883E7">
        <w:rPr>
          <w:rFonts w:ascii="Tahoma" w:hAnsi="Tahoma" w:cs="Tahoma"/>
          <w:sz w:val="22"/>
          <w:szCs w:val="22"/>
        </w:rPr>
        <w:t>Nová</w:t>
      </w:r>
      <w:r w:rsidR="40E883E7" w:rsidRPr="00080BAF">
        <w:rPr>
          <w:rFonts w:ascii="Tahoma" w:hAnsi="Tahoma" w:cs="Tahoma"/>
          <w:sz w:val="22"/>
          <w:szCs w:val="22"/>
        </w:rPr>
        <w:t xml:space="preserve"> </w:t>
      </w:r>
      <w:r w:rsidRPr="00080BAF">
        <w:rPr>
          <w:rFonts w:ascii="Tahoma" w:hAnsi="Tahoma" w:cs="Tahoma"/>
          <w:sz w:val="22"/>
          <w:szCs w:val="22"/>
        </w:rPr>
        <w:t>lhůta splatnosti běží opět ode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 xml:space="preserve">dne doručení </w:t>
      </w:r>
      <w:r w:rsidR="40E883E7">
        <w:rPr>
          <w:rFonts w:ascii="Tahoma" w:hAnsi="Tahoma" w:cs="Tahoma"/>
          <w:sz w:val="22"/>
          <w:szCs w:val="22"/>
        </w:rPr>
        <w:t>opravené</w:t>
      </w:r>
      <w:r w:rsidRPr="00080BAF">
        <w:rPr>
          <w:rFonts w:ascii="Tahoma" w:hAnsi="Tahoma" w:cs="Tahoma"/>
          <w:sz w:val="22"/>
          <w:szCs w:val="22"/>
        </w:rPr>
        <w:t xml:space="preserve"> faktury příkazci.</w:t>
      </w:r>
      <w:r w:rsidR="2D8DCF11" w:rsidRPr="20E3AF27">
        <w:rPr>
          <w:rFonts w:ascii="Tahoma" w:hAnsi="Tahoma" w:cs="Tahoma"/>
          <w:sz w:val="22"/>
          <w:szCs w:val="22"/>
        </w:rPr>
        <w:t xml:space="preserve"> Příkazník je povinen </w:t>
      </w:r>
      <w:r w:rsidR="2D8DCF11" w:rsidRPr="20E3AF27">
        <w:rPr>
          <w:rFonts w:ascii="Tahoma" w:hAnsi="Tahoma" w:cs="Tahoma"/>
          <w:sz w:val="22"/>
          <w:szCs w:val="22"/>
        </w:rPr>
        <w:lastRenderedPageBreak/>
        <w:t>doručit příkazci opravenou fakturu do 3 dnů po obdržení příkazcem vrácené vadné faktury.</w:t>
      </w:r>
    </w:p>
    <w:p w14:paraId="04E21296" w14:textId="03C69B9D" w:rsidR="00F2650D" w:rsidRDefault="00F2650D" w:rsidP="004D352F">
      <w:pPr>
        <w:pStyle w:val="OdstavecSmlouvy"/>
        <w:keepLines w:val="0"/>
        <w:numPr>
          <w:ilvl w:val="0"/>
          <w:numId w:val="24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Povinnost zaplatit odměnu je splněna dnem odepsání příslušné částky z účtu příkazce.</w:t>
      </w:r>
    </w:p>
    <w:p w14:paraId="3A5288CD" w14:textId="4F079DF6" w:rsidR="00AA2C16" w:rsidRPr="00B848A1" w:rsidRDefault="00AA2C16" w:rsidP="004D352F">
      <w:pPr>
        <w:pStyle w:val="OdstavecSmlouvy"/>
        <w:keepLines w:val="0"/>
        <w:numPr>
          <w:ilvl w:val="0"/>
          <w:numId w:val="24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B848A1">
        <w:rPr>
          <w:rFonts w:ascii="Tahoma" w:hAnsi="Tahoma" w:cs="Tahoma"/>
          <w:sz w:val="22"/>
          <w:szCs w:val="22"/>
        </w:rPr>
        <w:t xml:space="preserve">Je-li </w:t>
      </w:r>
      <w:r>
        <w:rPr>
          <w:rFonts w:ascii="Tahoma" w:hAnsi="Tahoma" w:cs="Tahoma"/>
          <w:sz w:val="22"/>
          <w:szCs w:val="22"/>
        </w:rPr>
        <w:t>příkazník</w:t>
      </w:r>
      <w:r w:rsidRPr="00B848A1">
        <w:rPr>
          <w:rFonts w:ascii="Tahoma" w:hAnsi="Tahoma" w:cs="Tahoma"/>
          <w:sz w:val="22"/>
          <w:szCs w:val="22"/>
        </w:rPr>
        <w:t xml:space="preserve"> plátcem DPH, </w:t>
      </w:r>
      <w:r w:rsidR="0072090D" w:rsidRPr="00B848A1">
        <w:rPr>
          <w:rFonts w:ascii="Tahoma" w:hAnsi="Tahoma" w:cs="Tahoma"/>
          <w:sz w:val="22"/>
          <w:szCs w:val="22"/>
        </w:rPr>
        <w:t xml:space="preserve">uplatní </w:t>
      </w:r>
      <w:r>
        <w:rPr>
          <w:rFonts w:ascii="Tahoma" w:hAnsi="Tahoma" w:cs="Tahoma"/>
          <w:sz w:val="22"/>
          <w:szCs w:val="22"/>
        </w:rPr>
        <w:t>příkazce</w:t>
      </w:r>
      <w:r w:rsidRPr="00B848A1">
        <w:rPr>
          <w:rFonts w:ascii="Tahoma" w:hAnsi="Tahoma" w:cs="Tahoma"/>
          <w:sz w:val="22"/>
          <w:szCs w:val="22"/>
        </w:rPr>
        <w:t xml:space="preserve"> institut zvláštního způsobu zajištění daně dle § 109a zákona o DPH a hodnotu plnění odpovídající dani z přidané hodnoty uhradí v termínu splatnosti faktury stanoveném dle smlouvy přímo na osobní depozitní účet </w:t>
      </w:r>
      <w:r>
        <w:rPr>
          <w:rFonts w:ascii="Tahoma" w:hAnsi="Tahoma" w:cs="Tahoma"/>
          <w:sz w:val="22"/>
          <w:szCs w:val="22"/>
        </w:rPr>
        <w:t>příkazníka</w:t>
      </w:r>
      <w:r w:rsidRPr="00B848A1">
        <w:rPr>
          <w:rFonts w:ascii="Tahoma" w:hAnsi="Tahoma" w:cs="Tahoma"/>
          <w:sz w:val="22"/>
          <w:szCs w:val="22"/>
        </w:rPr>
        <w:t xml:space="preserve"> vedený u místně příslušného správce daně v případě, že:</w:t>
      </w:r>
    </w:p>
    <w:p w14:paraId="0B56E9AE" w14:textId="14DCE77A" w:rsidR="00AA2C16" w:rsidRPr="00B848A1" w:rsidRDefault="00AA2C16" w:rsidP="004D352F">
      <w:pPr>
        <w:numPr>
          <w:ilvl w:val="0"/>
          <w:numId w:val="30"/>
        </w:numPr>
        <w:tabs>
          <w:tab w:val="clear" w:pos="360"/>
        </w:tabs>
        <w:spacing w:before="60"/>
        <w:ind w:left="714" w:hanging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příkazník</w:t>
      </w:r>
      <w:r w:rsidRPr="00B848A1">
        <w:rPr>
          <w:rFonts w:ascii="Tahoma" w:hAnsi="Tahoma" w:cs="Tahoma"/>
          <w:sz w:val="22"/>
          <w:szCs w:val="22"/>
        </w:rPr>
        <w:t xml:space="preserve"> bude ke dni poskytnutí úplaty nebo ke dni uskutečnění zdanitelného plnění zveřejněn v aplikaci „Registr DPH“ jako nespolehlivý plátce, nebo</w:t>
      </w:r>
    </w:p>
    <w:p w14:paraId="204F7D72" w14:textId="160A1C30" w:rsidR="00AA2C16" w:rsidRPr="00FD6D6B" w:rsidRDefault="00AA2C16" w:rsidP="004D352F">
      <w:pPr>
        <w:numPr>
          <w:ilvl w:val="0"/>
          <w:numId w:val="30"/>
        </w:numPr>
        <w:tabs>
          <w:tab w:val="clear" w:pos="360"/>
        </w:tabs>
        <w:spacing w:before="60"/>
        <w:ind w:left="714" w:hanging="357"/>
        <w:jc w:val="both"/>
        <w:rPr>
          <w:rFonts w:ascii="Tahoma" w:hAnsi="Tahoma" w:cs="Tahoma"/>
          <w:sz w:val="22"/>
          <w:szCs w:val="22"/>
        </w:rPr>
      </w:pPr>
      <w:r w:rsidRPr="00FD6D6B">
        <w:rPr>
          <w:rFonts w:ascii="Tahoma" w:hAnsi="Tahoma" w:cs="Tahoma"/>
          <w:sz w:val="22"/>
          <w:szCs w:val="22"/>
        </w:rPr>
        <w:t>příkazník bude ke dni poskytnutí úplaty nebo ke dni uskutečnění zdanitelného plnění v insolvenčním řízení</w:t>
      </w:r>
    </w:p>
    <w:p w14:paraId="3918BB9C" w14:textId="14C1F2B0" w:rsidR="00F2650D" w:rsidRPr="00C2739E" w:rsidRDefault="00AA2C16" w:rsidP="00AA2C16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B848A1">
        <w:rPr>
          <w:rFonts w:ascii="Tahoma" w:hAnsi="Tahoma" w:cs="Tahoma"/>
          <w:sz w:val="22"/>
          <w:szCs w:val="22"/>
        </w:rPr>
        <w:t xml:space="preserve">Tato úhrada bude považována za splnění části závazku odpovídající příslušné výši DPH sjednané jako součást smluvní ceny za předmětné plnění. </w:t>
      </w:r>
      <w:r>
        <w:rPr>
          <w:rFonts w:ascii="Tahoma" w:hAnsi="Tahoma" w:cs="Tahoma"/>
          <w:sz w:val="22"/>
          <w:szCs w:val="22"/>
        </w:rPr>
        <w:t>Příkazce</w:t>
      </w:r>
      <w:r w:rsidRPr="00B848A1">
        <w:rPr>
          <w:rFonts w:ascii="Tahoma" w:hAnsi="Tahoma" w:cs="Tahoma"/>
          <w:sz w:val="22"/>
          <w:szCs w:val="22"/>
        </w:rPr>
        <w:t xml:space="preserve"> nenese odpovědnost za případné penále a jiné postihy vyměřené či stanovené správcem daně </w:t>
      </w:r>
      <w:r>
        <w:rPr>
          <w:rFonts w:ascii="Tahoma" w:hAnsi="Tahoma" w:cs="Tahoma"/>
          <w:sz w:val="22"/>
          <w:szCs w:val="22"/>
        </w:rPr>
        <w:t>příkazníkovi</w:t>
      </w:r>
      <w:r w:rsidRPr="00B848A1">
        <w:rPr>
          <w:rFonts w:ascii="Tahoma" w:hAnsi="Tahoma" w:cs="Tahoma"/>
          <w:sz w:val="22"/>
          <w:szCs w:val="22"/>
        </w:rPr>
        <w:t xml:space="preserve"> v souvislosti s potenciálně pozdní úhradou DPH, tj. po datu splatnosti této daně.</w:t>
      </w:r>
    </w:p>
    <w:p w14:paraId="38F09685" w14:textId="10973B13" w:rsidR="00A54991" w:rsidRPr="00080BAF" w:rsidRDefault="00A54991" w:rsidP="00F2650D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XV.</w:t>
      </w:r>
      <w:r w:rsidR="00E03721">
        <w:rPr>
          <w:rFonts w:ascii="Tahoma" w:hAnsi="Tahoma" w:cs="Tahoma"/>
          <w:sz w:val="22"/>
          <w:szCs w:val="22"/>
        </w:rPr>
        <w:br/>
      </w:r>
      <w:r w:rsidRPr="00080BAF">
        <w:rPr>
          <w:rFonts w:ascii="Tahoma" w:hAnsi="Tahoma" w:cs="Tahoma"/>
          <w:sz w:val="22"/>
          <w:szCs w:val="22"/>
        </w:rPr>
        <w:t xml:space="preserve">Práva a povinnosti </w:t>
      </w:r>
      <w:r w:rsidR="00026BA7">
        <w:rPr>
          <w:rFonts w:ascii="Tahoma" w:hAnsi="Tahoma" w:cs="Tahoma"/>
          <w:sz w:val="22"/>
          <w:szCs w:val="22"/>
        </w:rPr>
        <w:t>smluvních stran</w:t>
      </w:r>
    </w:p>
    <w:p w14:paraId="00CB390C" w14:textId="77777777" w:rsidR="00A54991" w:rsidRPr="00080BAF" w:rsidRDefault="001349ED" w:rsidP="004D352F">
      <w:pPr>
        <w:pStyle w:val="Smlouva-slo"/>
        <w:numPr>
          <w:ilvl w:val="6"/>
          <w:numId w:val="15"/>
        </w:numPr>
        <w:spacing w:line="240" w:lineRule="auto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Příkazce</w:t>
      </w:r>
      <w:r w:rsidR="00A54991" w:rsidRPr="00080BAF">
        <w:rPr>
          <w:rFonts w:ascii="Tahoma" w:hAnsi="Tahoma" w:cs="Tahoma"/>
          <w:sz w:val="22"/>
          <w:szCs w:val="22"/>
        </w:rPr>
        <w:t xml:space="preserve"> je povinen přizvat </w:t>
      </w:r>
      <w:r w:rsidR="00656C88" w:rsidRPr="00080BAF">
        <w:rPr>
          <w:rFonts w:ascii="Tahoma" w:hAnsi="Tahoma" w:cs="Tahoma"/>
          <w:sz w:val="22"/>
          <w:szCs w:val="22"/>
        </w:rPr>
        <w:t>p</w:t>
      </w:r>
      <w:r w:rsidRPr="00080BAF">
        <w:rPr>
          <w:rFonts w:ascii="Tahoma" w:hAnsi="Tahoma" w:cs="Tahoma"/>
          <w:sz w:val="22"/>
          <w:szCs w:val="22"/>
        </w:rPr>
        <w:t>říkazník</w:t>
      </w:r>
      <w:r w:rsidR="00656C88" w:rsidRPr="00080BAF">
        <w:rPr>
          <w:rFonts w:ascii="Tahoma" w:hAnsi="Tahoma" w:cs="Tahoma"/>
          <w:sz w:val="22"/>
          <w:szCs w:val="22"/>
        </w:rPr>
        <w:t>a</w:t>
      </w:r>
      <w:r w:rsidR="00A54991" w:rsidRPr="00080BAF">
        <w:rPr>
          <w:rFonts w:ascii="Tahoma" w:hAnsi="Tahoma" w:cs="Tahoma"/>
          <w:sz w:val="22"/>
          <w:szCs w:val="22"/>
        </w:rPr>
        <w:t xml:space="preserve"> ke všem rozhodujícím jednáním týkajícím se stavby a její realizace, resp. předat mu neprodleně zápis nebo informace o jednáních, kterých se </w:t>
      </w:r>
      <w:r w:rsidR="00656C88" w:rsidRPr="00080BAF">
        <w:rPr>
          <w:rFonts w:ascii="Tahoma" w:hAnsi="Tahoma" w:cs="Tahoma"/>
          <w:sz w:val="22"/>
          <w:szCs w:val="22"/>
        </w:rPr>
        <w:t>p</w:t>
      </w:r>
      <w:r w:rsidRPr="00080BAF">
        <w:rPr>
          <w:rFonts w:ascii="Tahoma" w:hAnsi="Tahoma" w:cs="Tahoma"/>
          <w:sz w:val="22"/>
          <w:szCs w:val="22"/>
        </w:rPr>
        <w:t>říkazník</w:t>
      </w:r>
      <w:r w:rsidR="00A54991" w:rsidRPr="00080BAF">
        <w:rPr>
          <w:rFonts w:ascii="Tahoma" w:hAnsi="Tahoma" w:cs="Tahoma"/>
          <w:sz w:val="22"/>
          <w:szCs w:val="22"/>
        </w:rPr>
        <w:t xml:space="preserve"> nezúčastnil.</w:t>
      </w:r>
    </w:p>
    <w:p w14:paraId="0F5834D7" w14:textId="77777777" w:rsidR="00A54991" w:rsidRPr="00080BAF" w:rsidRDefault="001349ED" w:rsidP="004D352F">
      <w:pPr>
        <w:pStyle w:val="Smlouva-slo"/>
        <w:numPr>
          <w:ilvl w:val="6"/>
          <w:numId w:val="15"/>
        </w:numPr>
        <w:spacing w:line="240" w:lineRule="auto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Příkazce</w:t>
      </w:r>
      <w:r w:rsidR="00A54991" w:rsidRPr="00080BAF">
        <w:rPr>
          <w:rFonts w:ascii="Tahoma" w:hAnsi="Tahoma" w:cs="Tahoma"/>
          <w:sz w:val="22"/>
          <w:szCs w:val="22"/>
        </w:rPr>
        <w:t xml:space="preserve"> se zúčastní předání staveniště zhotoviteli stavby, přejímacího řízení stavby od zhotovitele a závěrečné kontrolní prohlídky stavby konané stavebním úřadem ve smyslu stavebního zákona s právem rozhodovacím.</w:t>
      </w:r>
    </w:p>
    <w:p w14:paraId="45EFC76A" w14:textId="2CC9DC13" w:rsidR="00A54991" w:rsidRPr="00080BAF" w:rsidRDefault="001349ED" w:rsidP="004D352F">
      <w:pPr>
        <w:pStyle w:val="Smlouva-slo"/>
        <w:numPr>
          <w:ilvl w:val="6"/>
          <w:numId w:val="15"/>
        </w:numPr>
        <w:spacing w:line="240" w:lineRule="auto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Příkazce</w:t>
      </w:r>
      <w:r w:rsidR="00A54991" w:rsidRPr="00080BAF">
        <w:rPr>
          <w:rFonts w:ascii="Tahoma" w:hAnsi="Tahoma" w:cs="Tahoma"/>
          <w:sz w:val="22"/>
          <w:szCs w:val="22"/>
        </w:rPr>
        <w:t xml:space="preserve"> se zavazuje, že v rozsahu nevyhnutelně potřebném poskytne </w:t>
      </w:r>
      <w:r w:rsidR="00AE4E66" w:rsidRPr="00080BAF">
        <w:rPr>
          <w:rFonts w:ascii="Tahoma" w:hAnsi="Tahoma" w:cs="Tahoma"/>
          <w:sz w:val="22"/>
          <w:szCs w:val="22"/>
        </w:rPr>
        <w:t>p</w:t>
      </w:r>
      <w:r w:rsidRPr="00080BAF">
        <w:rPr>
          <w:rFonts w:ascii="Tahoma" w:hAnsi="Tahoma" w:cs="Tahoma"/>
          <w:sz w:val="22"/>
          <w:szCs w:val="22"/>
        </w:rPr>
        <w:t>říkazník</w:t>
      </w:r>
      <w:r w:rsidR="00AE4E66" w:rsidRPr="00080BAF">
        <w:rPr>
          <w:rFonts w:ascii="Tahoma" w:hAnsi="Tahoma" w:cs="Tahoma"/>
          <w:sz w:val="22"/>
          <w:szCs w:val="22"/>
        </w:rPr>
        <w:t>ovi</w:t>
      </w:r>
      <w:r w:rsidR="00A54991" w:rsidRPr="00080BAF">
        <w:rPr>
          <w:rFonts w:ascii="Tahoma" w:hAnsi="Tahoma" w:cs="Tahoma"/>
          <w:sz w:val="22"/>
          <w:szCs w:val="22"/>
        </w:rPr>
        <w:t xml:space="preserve"> pomoc při zajištění podkladů, doplňujících údajů, upřesnění vyjádření a stanovisek, jejichž potřeba vznikne v průběhu plnění této smlouvy. Tuto pomoc poskytne </w:t>
      </w:r>
      <w:r w:rsidR="00AE4E66" w:rsidRPr="00080BAF">
        <w:rPr>
          <w:rFonts w:ascii="Tahoma" w:hAnsi="Tahoma" w:cs="Tahoma"/>
          <w:sz w:val="22"/>
          <w:szCs w:val="22"/>
        </w:rPr>
        <w:t>p</w:t>
      </w:r>
      <w:r w:rsidRPr="00080BAF">
        <w:rPr>
          <w:rFonts w:ascii="Tahoma" w:hAnsi="Tahoma" w:cs="Tahoma"/>
          <w:sz w:val="22"/>
          <w:szCs w:val="22"/>
        </w:rPr>
        <w:t>říkazník</w:t>
      </w:r>
      <w:r w:rsidR="00AE4E66" w:rsidRPr="00080BAF">
        <w:rPr>
          <w:rFonts w:ascii="Tahoma" w:hAnsi="Tahoma" w:cs="Tahoma"/>
          <w:sz w:val="22"/>
          <w:szCs w:val="22"/>
        </w:rPr>
        <w:t>ovi</w:t>
      </w:r>
      <w:r w:rsidR="006E3BCA">
        <w:rPr>
          <w:rFonts w:ascii="Tahoma" w:hAnsi="Tahoma" w:cs="Tahoma"/>
          <w:sz w:val="22"/>
          <w:szCs w:val="22"/>
        </w:rPr>
        <w:t xml:space="preserve"> ve </w:t>
      </w:r>
      <w:r w:rsidR="00A54991" w:rsidRPr="00080BAF">
        <w:rPr>
          <w:rFonts w:ascii="Tahoma" w:hAnsi="Tahoma" w:cs="Tahoma"/>
          <w:sz w:val="22"/>
          <w:szCs w:val="22"/>
        </w:rPr>
        <w:t>lhůtě a</w:t>
      </w:r>
      <w:r w:rsidR="0072090D">
        <w:rPr>
          <w:rFonts w:ascii="Tahoma" w:hAnsi="Tahoma" w:cs="Tahoma"/>
          <w:sz w:val="22"/>
          <w:szCs w:val="22"/>
        </w:rPr>
        <w:t> </w:t>
      </w:r>
      <w:r w:rsidR="00A54991" w:rsidRPr="00080BAF">
        <w:rPr>
          <w:rFonts w:ascii="Tahoma" w:hAnsi="Tahoma" w:cs="Tahoma"/>
          <w:sz w:val="22"/>
          <w:szCs w:val="22"/>
        </w:rPr>
        <w:t>rozsahu dojednaném oběma stranami.</w:t>
      </w:r>
    </w:p>
    <w:p w14:paraId="2248AFF8" w14:textId="77777777" w:rsidR="00A54991" w:rsidRPr="00080BAF" w:rsidRDefault="001349ED" w:rsidP="004D352F">
      <w:pPr>
        <w:pStyle w:val="Smlouva-slo"/>
        <w:numPr>
          <w:ilvl w:val="6"/>
          <w:numId w:val="15"/>
        </w:numPr>
        <w:spacing w:line="240" w:lineRule="auto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Příkazník</w:t>
      </w:r>
      <w:r w:rsidR="00A54991" w:rsidRPr="00080BAF">
        <w:rPr>
          <w:rFonts w:ascii="Tahoma" w:hAnsi="Tahoma" w:cs="Tahoma"/>
          <w:sz w:val="22"/>
          <w:szCs w:val="22"/>
        </w:rPr>
        <w:t xml:space="preserve"> je povinen</w:t>
      </w:r>
    </w:p>
    <w:p w14:paraId="5993798F" w14:textId="77777777" w:rsidR="00A54991" w:rsidRPr="00080BAF" w:rsidRDefault="00A54991" w:rsidP="004D352F">
      <w:pPr>
        <w:pStyle w:val="Smlouva3"/>
        <w:numPr>
          <w:ilvl w:val="0"/>
          <w:numId w:val="14"/>
        </w:numPr>
        <w:tabs>
          <w:tab w:val="clear" w:pos="360"/>
        </w:tabs>
        <w:spacing w:before="60"/>
        <w:ind w:left="714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 xml:space="preserve">upozornit </w:t>
      </w:r>
      <w:r w:rsidR="00ED7BF8" w:rsidRPr="00080BAF">
        <w:rPr>
          <w:rFonts w:ascii="Tahoma" w:hAnsi="Tahoma" w:cs="Tahoma"/>
          <w:sz w:val="22"/>
          <w:szCs w:val="22"/>
        </w:rPr>
        <w:t>p</w:t>
      </w:r>
      <w:r w:rsidR="001349ED" w:rsidRPr="00080BAF">
        <w:rPr>
          <w:rFonts w:ascii="Tahoma" w:hAnsi="Tahoma" w:cs="Tahoma"/>
          <w:sz w:val="22"/>
          <w:szCs w:val="22"/>
        </w:rPr>
        <w:t>říkazce</w:t>
      </w:r>
      <w:r w:rsidRPr="00080BAF">
        <w:rPr>
          <w:rFonts w:ascii="Tahoma" w:hAnsi="Tahoma" w:cs="Tahoma"/>
          <w:sz w:val="22"/>
          <w:szCs w:val="22"/>
        </w:rPr>
        <w:t xml:space="preserve"> na zřejmou </w:t>
      </w:r>
      <w:r w:rsidR="00ED7BF8" w:rsidRPr="00080BAF">
        <w:rPr>
          <w:rFonts w:ascii="Tahoma" w:hAnsi="Tahoma" w:cs="Tahoma"/>
          <w:sz w:val="22"/>
          <w:szCs w:val="22"/>
        </w:rPr>
        <w:t>nesprávnost</w:t>
      </w:r>
      <w:r w:rsidRPr="00080BAF">
        <w:rPr>
          <w:rFonts w:ascii="Tahoma" w:hAnsi="Tahoma" w:cs="Tahoma"/>
          <w:sz w:val="22"/>
          <w:szCs w:val="22"/>
        </w:rPr>
        <w:t xml:space="preserve"> jeho pokynů, které by mohly mít za</w:t>
      </w:r>
      <w:r w:rsidR="006E3BCA"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následek vznik škody, a</w:t>
      </w:r>
      <w:r w:rsidR="006E3BCA"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 xml:space="preserve">to ihned, když se takovou skutečnost dozvěděl. V případě, že </w:t>
      </w:r>
      <w:r w:rsidR="00ED7BF8" w:rsidRPr="00080BAF">
        <w:rPr>
          <w:rFonts w:ascii="Tahoma" w:hAnsi="Tahoma" w:cs="Tahoma"/>
          <w:sz w:val="22"/>
          <w:szCs w:val="22"/>
        </w:rPr>
        <w:t>p</w:t>
      </w:r>
      <w:r w:rsidR="001349ED" w:rsidRPr="00080BAF">
        <w:rPr>
          <w:rFonts w:ascii="Tahoma" w:hAnsi="Tahoma" w:cs="Tahoma"/>
          <w:sz w:val="22"/>
          <w:szCs w:val="22"/>
        </w:rPr>
        <w:t>říkazce</w:t>
      </w:r>
      <w:r w:rsidRPr="00080BAF">
        <w:rPr>
          <w:rFonts w:ascii="Tahoma" w:hAnsi="Tahoma" w:cs="Tahoma"/>
          <w:sz w:val="22"/>
          <w:szCs w:val="22"/>
        </w:rPr>
        <w:t xml:space="preserve"> i přes upozornění </w:t>
      </w:r>
      <w:r w:rsidR="00ED7BF8" w:rsidRPr="00080BAF">
        <w:rPr>
          <w:rFonts w:ascii="Tahoma" w:hAnsi="Tahoma" w:cs="Tahoma"/>
          <w:sz w:val="22"/>
          <w:szCs w:val="22"/>
        </w:rPr>
        <w:t>p</w:t>
      </w:r>
      <w:r w:rsidR="001349ED" w:rsidRPr="00080BAF">
        <w:rPr>
          <w:rFonts w:ascii="Tahoma" w:hAnsi="Tahoma" w:cs="Tahoma"/>
          <w:sz w:val="22"/>
          <w:szCs w:val="22"/>
        </w:rPr>
        <w:t>říkazník</w:t>
      </w:r>
      <w:r w:rsidR="00ED7BF8" w:rsidRPr="00080BAF">
        <w:rPr>
          <w:rFonts w:ascii="Tahoma" w:hAnsi="Tahoma" w:cs="Tahoma"/>
          <w:sz w:val="22"/>
          <w:szCs w:val="22"/>
        </w:rPr>
        <w:t>a</w:t>
      </w:r>
      <w:r w:rsidRPr="00080BAF">
        <w:rPr>
          <w:rFonts w:ascii="Tahoma" w:hAnsi="Tahoma" w:cs="Tahoma"/>
          <w:sz w:val="22"/>
          <w:szCs w:val="22"/>
        </w:rPr>
        <w:t xml:space="preserve"> na splnění pokynů trvá, </w:t>
      </w:r>
      <w:r w:rsidR="00ED7BF8" w:rsidRPr="00080BAF">
        <w:rPr>
          <w:rFonts w:ascii="Tahoma" w:hAnsi="Tahoma" w:cs="Tahoma"/>
          <w:sz w:val="22"/>
          <w:szCs w:val="22"/>
        </w:rPr>
        <w:t>p</w:t>
      </w:r>
      <w:r w:rsidR="001349ED" w:rsidRPr="00080BAF">
        <w:rPr>
          <w:rFonts w:ascii="Tahoma" w:hAnsi="Tahoma" w:cs="Tahoma"/>
          <w:sz w:val="22"/>
          <w:szCs w:val="22"/>
        </w:rPr>
        <w:t>říkazník</w:t>
      </w:r>
      <w:r w:rsidRPr="00080BAF">
        <w:rPr>
          <w:rFonts w:ascii="Tahoma" w:hAnsi="Tahoma" w:cs="Tahoma"/>
          <w:sz w:val="22"/>
          <w:szCs w:val="22"/>
        </w:rPr>
        <w:t xml:space="preserve"> neodpovídá za škodu takto vzniklou,</w:t>
      </w:r>
    </w:p>
    <w:p w14:paraId="09AB5332" w14:textId="77777777" w:rsidR="00A54991" w:rsidRPr="00080BAF" w:rsidRDefault="00A54991" w:rsidP="004D352F">
      <w:pPr>
        <w:pStyle w:val="Smlouva3"/>
        <w:numPr>
          <w:ilvl w:val="0"/>
          <w:numId w:val="14"/>
        </w:numPr>
        <w:tabs>
          <w:tab w:val="clear" w:pos="360"/>
        </w:tabs>
        <w:spacing w:before="60"/>
        <w:ind w:left="714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 xml:space="preserve">bez zbytečného odkladu předat </w:t>
      </w:r>
      <w:r w:rsidR="00ED7BF8" w:rsidRPr="00080BAF">
        <w:rPr>
          <w:rFonts w:ascii="Tahoma" w:hAnsi="Tahoma" w:cs="Tahoma"/>
          <w:sz w:val="22"/>
          <w:szCs w:val="22"/>
        </w:rPr>
        <w:t>příkazc</w:t>
      </w:r>
      <w:r w:rsidRPr="00080BAF">
        <w:rPr>
          <w:rFonts w:ascii="Tahoma" w:hAnsi="Tahoma" w:cs="Tahoma"/>
          <w:sz w:val="22"/>
          <w:szCs w:val="22"/>
        </w:rPr>
        <w:t>i jaké</w:t>
      </w:r>
      <w:r w:rsidR="006E3BCA">
        <w:rPr>
          <w:rFonts w:ascii="Tahoma" w:hAnsi="Tahoma" w:cs="Tahoma"/>
          <w:sz w:val="22"/>
          <w:szCs w:val="22"/>
        </w:rPr>
        <w:t>koliv věci získané pro něho při </w:t>
      </w:r>
      <w:r w:rsidRPr="00080BAF">
        <w:rPr>
          <w:rFonts w:ascii="Tahoma" w:hAnsi="Tahoma" w:cs="Tahoma"/>
          <w:sz w:val="22"/>
          <w:szCs w:val="22"/>
        </w:rPr>
        <w:t>své činnosti,</w:t>
      </w:r>
    </w:p>
    <w:p w14:paraId="0CA35C64" w14:textId="77777777" w:rsidR="00A54991" w:rsidRPr="00080BAF" w:rsidRDefault="00A54991" w:rsidP="004D352F">
      <w:pPr>
        <w:pStyle w:val="Smlouva3"/>
        <w:numPr>
          <w:ilvl w:val="0"/>
          <w:numId w:val="14"/>
        </w:numPr>
        <w:tabs>
          <w:tab w:val="clear" w:pos="360"/>
        </w:tabs>
        <w:spacing w:before="60"/>
        <w:ind w:left="714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postupovat při zařizování záležitostí plynoucích z této smlouvy osobně a s odbornou péčí,</w:t>
      </w:r>
    </w:p>
    <w:p w14:paraId="721C16C8" w14:textId="77777777" w:rsidR="00A54991" w:rsidRPr="00080BAF" w:rsidRDefault="00A54991" w:rsidP="004D352F">
      <w:pPr>
        <w:pStyle w:val="Smlouva3"/>
        <w:numPr>
          <w:ilvl w:val="0"/>
          <w:numId w:val="14"/>
        </w:numPr>
        <w:tabs>
          <w:tab w:val="clear" w:pos="360"/>
        </w:tabs>
        <w:spacing w:before="60"/>
        <w:ind w:left="714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 xml:space="preserve">řídit se pokyny </w:t>
      </w:r>
      <w:r w:rsidR="00ED7BF8" w:rsidRPr="00080BAF">
        <w:rPr>
          <w:rFonts w:ascii="Tahoma" w:hAnsi="Tahoma" w:cs="Tahoma"/>
          <w:sz w:val="22"/>
          <w:szCs w:val="22"/>
        </w:rPr>
        <w:t>p</w:t>
      </w:r>
      <w:r w:rsidR="001349ED" w:rsidRPr="00080BAF">
        <w:rPr>
          <w:rFonts w:ascii="Tahoma" w:hAnsi="Tahoma" w:cs="Tahoma"/>
          <w:sz w:val="22"/>
          <w:szCs w:val="22"/>
        </w:rPr>
        <w:t>říkazce</w:t>
      </w:r>
      <w:r w:rsidR="006E3BCA">
        <w:rPr>
          <w:rFonts w:ascii="Tahoma" w:hAnsi="Tahoma" w:cs="Tahoma"/>
          <w:sz w:val="22"/>
          <w:szCs w:val="22"/>
        </w:rPr>
        <w:t xml:space="preserve"> a jednat v jeho zájmu,</w:t>
      </w:r>
    </w:p>
    <w:p w14:paraId="3AA2E82C" w14:textId="77777777" w:rsidR="00A54991" w:rsidRPr="00080BAF" w:rsidRDefault="00A54991" w:rsidP="004D352F">
      <w:pPr>
        <w:pStyle w:val="Smlouva3"/>
        <w:numPr>
          <w:ilvl w:val="0"/>
          <w:numId w:val="14"/>
        </w:numPr>
        <w:tabs>
          <w:tab w:val="clear" w:pos="360"/>
        </w:tabs>
        <w:spacing w:before="60"/>
        <w:ind w:left="714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dodržovat závazné právní předpisy, technické normy a vyjádření veřejnoprávních orgánů a organizací,</w:t>
      </w:r>
    </w:p>
    <w:p w14:paraId="16B1C105" w14:textId="77777777" w:rsidR="00A54991" w:rsidRPr="00080BAF" w:rsidRDefault="00A54991" w:rsidP="004D352F">
      <w:pPr>
        <w:pStyle w:val="Smlouva3"/>
        <w:numPr>
          <w:ilvl w:val="0"/>
          <w:numId w:val="14"/>
        </w:numPr>
        <w:tabs>
          <w:tab w:val="clear" w:pos="360"/>
        </w:tabs>
        <w:spacing w:before="60"/>
        <w:ind w:left="714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 xml:space="preserve">bez odkladů oznámit </w:t>
      </w:r>
      <w:r w:rsidR="00ED7BF8" w:rsidRPr="00080BAF">
        <w:rPr>
          <w:rFonts w:ascii="Tahoma" w:hAnsi="Tahoma" w:cs="Tahoma"/>
          <w:sz w:val="22"/>
          <w:szCs w:val="22"/>
        </w:rPr>
        <w:t>příkazc</w:t>
      </w:r>
      <w:r w:rsidRPr="00080BAF">
        <w:rPr>
          <w:rFonts w:ascii="Tahoma" w:hAnsi="Tahoma" w:cs="Tahoma"/>
          <w:sz w:val="22"/>
          <w:szCs w:val="22"/>
        </w:rPr>
        <w:t xml:space="preserve">i veškeré skutečnosti, které by mohly vést ke změně pokynů </w:t>
      </w:r>
      <w:r w:rsidR="00ED7BF8" w:rsidRPr="00080BAF">
        <w:rPr>
          <w:rFonts w:ascii="Tahoma" w:hAnsi="Tahoma" w:cs="Tahoma"/>
          <w:sz w:val="22"/>
          <w:szCs w:val="22"/>
        </w:rPr>
        <w:t>p</w:t>
      </w:r>
      <w:r w:rsidR="001349ED" w:rsidRPr="00080BAF">
        <w:rPr>
          <w:rFonts w:ascii="Tahoma" w:hAnsi="Tahoma" w:cs="Tahoma"/>
          <w:sz w:val="22"/>
          <w:szCs w:val="22"/>
        </w:rPr>
        <w:t>říkazce</w:t>
      </w:r>
      <w:r w:rsidRPr="00080BAF">
        <w:rPr>
          <w:rFonts w:ascii="Tahoma" w:hAnsi="Tahoma" w:cs="Tahoma"/>
          <w:sz w:val="22"/>
          <w:szCs w:val="22"/>
        </w:rPr>
        <w:t>,</w:t>
      </w:r>
    </w:p>
    <w:p w14:paraId="3C4698E9" w14:textId="7C5BEF51" w:rsidR="000C0A38" w:rsidRPr="00080BAF" w:rsidRDefault="00A54991" w:rsidP="004D352F">
      <w:pPr>
        <w:pStyle w:val="Smlouva3"/>
        <w:numPr>
          <w:ilvl w:val="0"/>
          <w:numId w:val="14"/>
        </w:numPr>
        <w:tabs>
          <w:tab w:val="clear" w:pos="360"/>
        </w:tabs>
        <w:spacing w:before="60"/>
        <w:ind w:left="714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 xml:space="preserve">poskytovat </w:t>
      </w:r>
      <w:r w:rsidR="00ED7BF8" w:rsidRPr="00080BAF">
        <w:rPr>
          <w:rFonts w:ascii="Tahoma" w:hAnsi="Tahoma" w:cs="Tahoma"/>
          <w:sz w:val="22"/>
          <w:szCs w:val="22"/>
        </w:rPr>
        <w:t>příkazc</w:t>
      </w:r>
      <w:r w:rsidRPr="00080BAF">
        <w:rPr>
          <w:rFonts w:ascii="Tahoma" w:hAnsi="Tahoma" w:cs="Tahoma"/>
          <w:sz w:val="22"/>
          <w:szCs w:val="22"/>
        </w:rPr>
        <w:t>i veškeré informace, doklady apod., písemnou formou</w:t>
      </w:r>
      <w:r w:rsidR="00A729C7">
        <w:rPr>
          <w:rFonts w:ascii="Tahoma" w:hAnsi="Tahoma" w:cs="Tahoma"/>
          <w:sz w:val="22"/>
          <w:szCs w:val="22"/>
        </w:rPr>
        <w:t>,</w:t>
      </w:r>
    </w:p>
    <w:p w14:paraId="7B64F00B" w14:textId="77777777" w:rsidR="00A54991" w:rsidRPr="00080BAF" w:rsidRDefault="000C0A38" w:rsidP="004D352F">
      <w:pPr>
        <w:pStyle w:val="Smlouva3"/>
        <w:numPr>
          <w:ilvl w:val="0"/>
          <w:numId w:val="14"/>
        </w:numPr>
        <w:tabs>
          <w:tab w:val="clear" w:pos="360"/>
        </w:tabs>
        <w:spacing w:before="60"/>
        <w:ind w:left="714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 xml:space="preserve">dbát při </w:t>
      </w:r>
      <w:r w:rsidR="006327ED" w:rsidRPr="00080BAF">
        <w:rPr>
          <w:rFonts w:ascii="Tahoma" w:hAnsi="Tahoma" w:cs="Tahoma"/>
          <w:sz w:val="22"/>
          <w:szCs w:val="22"/>
        </w:rPr>
        <w:t>poskytování plnění</w:t>
      </w:r>
      <w:r w:rsidRPr="00080BAF">
        <w:rPr>
          <w:rFonts w:ascii="Tahoma" w:hAnsi="Tahoma" w:cs="Tahoma"/>
          <w:sz w:val="22"/>
          <w:szCs w:val="22"/>
        </w:rPr>
        <w:t xml:space="preserve"> dle této smlouvy na ochranu životního prostředí a dodržovat platné technické, bezpečnostní, zdravotní, hygienické a jiné předpisy, včetně předpisů týkajících se ochrany životního prostředí</w:t>
      </w:r>
      <w:r w:rsidR="00A54991" w:rsidRPr="00080BAF">
        <w:rPr>
          <w:rFonts w:ascii="Tahoma" w:hAnsi="Tahoma" w:cs="Tahoma"/>
          <w:sz w:val="22"/>
          <w:szCs w:val="22"/>
        </w:rPr>
        <w:t>.</w:t>
      </w:r>
    </w:p>
    <w:p w14:paraId="6A59C82F" w14:textId="740D5DC7" w:rsidR="00A54991" w:rsidRPr="00080BAF" w:rsidRDefault="001349ED" w:rsidP="004D352F">
      <w:pPr>
        <w:pStyle w:val="Smlouva-slo"/>
        <w:numPr>
          <w:ilvl w:val="6"/>
          <w:numId w:val="15"/>
        </w:numPr>
        <w:spacing w:line="240" w:lineRule="auto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Příkazník</w:t>
      </w:r>
      <w:r w:rsidR="00A54991" w:rsidRPr="00080BAF">
        <w:rPr>
          <w:rFonts w:ascii="Tahoma" w:hAnsi="Tahoma" w:cs="Tahoma"/>
          <w:sz w:val="22"/>
          <w:szCs w:val="22"/>
        </w:rPr>
        <w:t xml:space="preserve"> se může odchýlit od pokynů </w:t>
      </w:r>
      <w:r w:rsidR="00ED7BF8" w:rsidRPr="00080BAF">
        <w:rPr>
          <w:rFonts w:ascii="Tahoma" w:hAnsi="Tahoma" w:cs="Tahoma"/>
          <w:sz w:val="22"/>
          <w:szCs w:val="22"/>
        </w:rPr>
        <w:t>p</w:t>
      </w:r>
      <w:r w:rsidRPr="00080BAF">
        <w:rPr>
          <w:rFonts w:ascii="Tahoma" w:hAnsi="Tahoma" w:cs="Tahoma"/>
          <w:sz w:val="22"/>
          <w:szCs w:val="22"/>
        </w:rPr>
        <w:t>říkazce</w:t>
      </w:r>
      <w:r w:rsidR="00B3272A">
        <w:rPr>
          <w:rFonts w:ascii="Tahoma" w:hAnsi="Tahoma" w:cs="Tahoma"/>
          <w:sz w:val="22"/>
          <w:szCs w:val="22"/>
        </w:rPr>
        <w:t>,</w:t>
      </w:r>
      <w:r w:rsidR="00A54991" w:rsidRPr="00080BAF">
        <w:rPr>
          <w:rFonts w:ascii="Tahoma" w:hAnsi="Tahoma" w:cs="Tahoma"/>
          <w:sz w:val="22"/>
          <w:szCs w:val="22"/>
        </w:rPr>
        <w:t xml:space="preserve"> jen je</w:t>
      </w:r>
      <w:r w:rsidR="00B3272A">
        <w:rPr>
          <w:rFonts w:ascii="Tahoma" w:hAnsi="Tahoma" w:cs="Tahoma"/>
          <w:sz w:val="22"/>
          <w:szCs w:val="22"/>
        </w:rPr>
        <w:noBreakHyphen/>
      </w:r>
      <w:r w:rsidR="00A54991" w:rsidRPr="00080BAF">
        <w:rPr>
          <w:rFonts w:ascii="Tahoma" w:hAnsi="Tahoma" w:cs="Tahoma"/>
          <w:sz w:val="22"/>
          <w:szCs w:val="22"/>
        </w:rPr>
        <w:t xml:space="preserve">li to nezbytné v zájmu </w:t>
      </w:r>
      <w:r w:rsidR="00ED7BF8" w:rsidRPr="00080BAF">
        <w:rPr>
          <w:rFonts w:ascii="Tahoma" w:hAnsi="Tahoma" w:cs="Tahoma"/>
          <w:sz w:val="22"/>
          <w:szCs w:val="22"/>
        </w:rPr>
        <w:t>p</w:t>
      </w:r>
      <w:r w:rsidRPr="00080BAF">
        <w:rPr>
          <w:rFonts w:ascii="Tahoma" w:hAnsi="Tahoma" w:cs="Tahoma"/>
          <w:sz w:val="22"/>
          <w:szCs w:val="22"/>
        </w:rPr>
        <w:t>říkazce</w:t>
      </w:r>
      <w:r w:rsidR="00B3272A">
        <w:rPr>
          <w:rFonts w:ascii="Tahoma" w:hAnsi="Tahoma" w:cs="Tahoma"/>
          <w:sz w:val="22"/>
          <w:szCs w:val="22"/>
        </w:rPr>
        <w:t>,</w:t>
      </w:r>
      <w:r w:rsidR="00A54991" w:rsidRPr="00080BAF">
        <w:rPr>
          <w:rFonts w:ascii="Tahoma" w:hAnsi="Tahoma" w:cs="Tahoma"/>
          <w:sz w:val="22"/>
          <w:szCs w:val="22"/>
        </w:rPr>
        <w:t xml:space="preserve"> a</w:t>
      </w:r>
      <w:r w:rsidR="00B3272A">
        <w:rPr>
          <w:rFonts w:ascii="Tahoma" w:hAnsi="Tahoma" w:cs="Tahoma"/>
          <w:sz w:val="22"/>
          <w:szCs w:val="22"/>
        </w:rPr>
        <w:t> </w:t>
      </w:r>
      <w:r w:rsidR="00A54991" w:rsidRPr="00080BAF">
        <w:rPr>
          <w:rFonts w:ascii="Tahoma" w:hAnsi="Tahoma" w:cs="Tahoma"/>
          <w:sz w:val="22"/>
          <w:szCs w:val="22"/>
        </w:rPr>
        <w:t xml:space="preserve">pokud nemůže včas obdržet jeho souhlas. V žádném případě se však </w:t>
      </w:r>
      <w:r w:rsidR="00ED7BF8" w:rsidRPr="00080BAF">
        <w:rPr>
          <w:rFonts w:ascii="Tahoma" w:hAnsi="Tahoma" w:cs="Tahoma"/>
          <w:sz w:val="22"/>
          <w:szCs w:val="22"/>
        </w:rPr>
        <w:t>p</w:t>
      </w:r>
      <w:r w:rsidRPr="00080BAF">
        <w:rPr>
          <w:rFonts w:ascii="Tahoma" w:hAnsi="Tahoma" w:cs="Tahoma"/>
          <w:sz w:val="22"/>
          <w:szCs w:val="22"/>
        </w:rPr>
        <w:t>říkazník</w:t>
      </w:r>
      <w:r w:rsidR="00A54991" w:rsidRPr="00080BAF">
        <w:rPr>
          <w:rFonts w:ascii="Tahoma" w:hAnsi="Tahoma" w:cs="Tahoma"/>
          <w:sz w:val="22"/>
          <w:szCs w:val="22"/>
        </w:rPr>
        <w:t xml:space="preserve"> nesmí </w:t>
      </w:r>
      <w:r w:rsidR="00A54991" w:rsidRPr="00080BAF">
        <w:rPr>
          <w:rFonts w:ascii="Tahoma" w:hAnsi="Tahoma" w:cs="Tahoma"/>
          <w:sz w:val="22"/>
          <w:szCs w:val="22"/>
        </w:rPr>
        <w:lastRenderedPageBreak/>
        <w:t>od</w:t>
      </w:r>
      <w:r w:rsidR="00B3272A">
        <w:rPr>
          <w:rFonts w:ascii="Tahoma" w:hAnsi="Tahoma" w:cs="Tahoma"/>
          <w:sz w:val="22"/>
          <w:szCs w:val="22"/>
        </w:rPr>
        <w:t> </w:t>
      </w:r>
      <w:r w:rsidR="00A54991" w:rsidRPr="00080BAF">
        <w:rPr>
          <w:rFonts w:ascii="Tahoma" w:hAnsi="Tahoma" w:cs="Tahoma"/>
          <w:sz w:val="22"/>
          <w:szCs w:val="22"/>
        </w:rPr>
        <w:t xml:space="preserve">pokynů odchýlit, jestliže je to zakázáno smlouvou nebo </w:t>
      </w:r>
      <w:r w:rsidR="00ED7BF8" w:rsidRPr="00080BAF">
        <w:rPr>
          <w:rFonts w:ascii="Tahoma" w:hAnsi="Tahoma" w:cs="Tahoma"/>
          <w:sz w:val="22"/>
          <w:szCs w:val="22"/>
        </w:rPr>
        <w:t>p</w:t>
      </w:r>
      <w:r w:rsidRPr="00080BAF">
        <w:rPr>
          <w:rFonts w:ascii="Tahoma" w:hAnsi="Tahoma" w:cs="Tahoma"/>
          <w:sz w:val="22"/>
          <w:szCs w:val="22"/>
        </w:rPr>
        <w:t>říkazce</w:t>
      </w:r>
      <w:r w:rsidR="00A54991" w:rsidRPr="00080BAF">
        <w:rPr>
          <w:rFonts w:ascii="Tahoma" w:hAnsi="Tahoma" w:cs="Tahoma"/>
          <w:sz w:val="22"/>
          <w:szCs w:val="22"/>
        </w:rPr>
        <w:t>m.</w:t>
      </w:r>
    </w:p>
    <w:p w14:paraId="693D6168" w14:textId="0A9CEB40" w:rsidR="00A54991" w:rsidRPr="00080BAF" w:rsidRDefault="001349ED" w:rsidP="004D352F">
      <w:pPr>
        <w:pStyle w:val="Smlouva-slo"/>
        <w:numPr>
          <w:ilvl w:val="6"/>
          <w:numId w:val="15"/>
        </w:numPr>
        <w:spacing w:line="240" w:lineRule="auto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Příkazník</w:t>
      </w:r>
      <w:r w:rsidR="00A54991" w:rsidRPr="00080BAF">
        <w:rPr>
          <w:rFonts w:ascii="Tahoma" w:hAnsi="Tahoma" w:cs="Tahoma"/>
          <w:sz w:val="22"/>
          <w:szCs w:val="22"/>
        </w:rPr>
        <w:t xml:space="preserve"> se zavazuje, že jakékoliv informace, které se dověděl v souvislosti s plněním předmětu smlouvy, nebo které jsou obsahem předmětu smlouvy, neposkytne třetím osobám.</w:t>
      </w:r>
    </w:p>
    <w:p w14:paraId="2F3C0501" w14:textId="0FFC5C28" w:rsidR="00A54991" w:rsidRDefault="00A54991" w:rsidP="00AA5A76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X</w:t>
      </w:r>
      <w:r w:rsidR="00237164">
        <w:rPr>
          <w:rFonts w:ascii="Tahoma" w:hAnsi="Tahoma" w:cs="Tahoma"/>
          <w:sz w:val="22"/>
          <w:szCs w:val="22"/>
        </w:rPr>
        <w:t>VI</w:t>
      </w:r>
      <w:r w:rsidRPr="00080BAF">
        <w:rPr>
          <w:rFonts w:ascii="Tahoma" w:hAnsi="Tahoma" w:cs="Tahoma"/>
          <w:sz w:val="22"/>
          <w:szCs w:val="22"/>
        </w:rPr>
        <w:t>.</w:t>
      </w:r>
      <w:r w:rsidR="00E03721">
        <w:rPr>
          <w:rFonts w:ascii="Tahoma" w:hAnsi="Tahoma" w:cs="Tahoma"/>
          <w:sz w:val="22"/>
          <w:szCs w:val="22"/>
        </w:rPr>
        <w:br/>
      </w:r>
      <w:r w:rsidRPr="00080BAF">
        <w:rPr>
          <w:rFonts w:ascii="Tahoma" w:hAnsi="Tahoma" w:cs="Tahoma"/>
          <w:sz w:val="22"/>
          <w:szCs w:val="22"/>
        </w:rPr>
        <w:t>Sankční ujednání</w:t>
      </w:r>
    </w:p>
    <w:p w14:paraId="777A89EC" w14:textId="18B10F11" w:rsidR="00EF1DC6" w:rsidRPr="007772FA" w:rsidRDefault="008377D6" w:rsidP="004D352F">
      <w:pPr>
        <w:pStyle w:val="Zkladntext"/>
        <w:numPr>
          <w:ilvl w:val="0"/>
          <w:numId w:val="16"/>
        </w:numPr>
        <w:tabs>
          <w:tab w:val="clear" w:pos="360"/>
          <w:tab w:val="clear" w:pos="540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7772FA">
        <w:rPr>
          <w:rStyle w:val="normaltextrun"/>
          <w:rFonts w:ascii="Tahoma" w:hAnsi="Tahoma" w:cs="Tahoma"/>
          <w:sz w:val="22"/>
          <w:szCs w:val="22"/>
          <w:shd w:val="clear" w:color="auto" w:fill="FFFFFF"/>
        </w:rPr>
        <w:t>Nebude-</w:t>
      </w:r>
      <w:r w:rsidR="00EF1DC6" w:rsidRPr="007772FA">
        <w:rPr>
          <w:rStyle w:val="normaltextrun"/>
          <w:rFonts w:ascii="Tahoma" w:hAnsi="Tahoma" w:cs="Tahoma"/>
          <w:sz w:val="22"/>
          <w:szCs w:val="22"/>
          <w:shd w:val="clear" w:color="auto" w:fill="FFFFFF"/>
        </w:rPr>
        <w:t xml:space="preserve">li příkazník </w:t>
      </w:r>
      <w:r w:rsidRPr="007772FA">
        <w:rPr>
          <w:rStyle w:val="normaltextrun"/>
          <w:rFonts w:ascii="Tahoma" w:hAnsi="Tahoma" w:cs="Tahoma"/>
          <w:sz w:val="22"/>
          <w:szCs w:val="22"/>
          <w:shd w:val="clear" w:color="auto" w:fill="FFFFFF"/>
        </w:rPr>
        <w:t>plnit inženýrskou činnost</w:t>
      </w:r>
      <w:r w:rsidR="00EF1DC6" w:rsidRPr="007772FA">
        <w:rPr>
          <w:rStyle w:val="normaltextrun"/>
          <w:rFonts w:ascii="Tahoma" w:hAnsi="Tahoma" w:cs="Tahoma"/>
          <w:sz w:val="22"/>
          <w:szCs w:val="22"/>
          <w:shd w:val="clear" w:color="auto" w:fill="FFFFFF"/>
        </w:rPr>
        <w:t xml:space="preserve"> ve lhůt</w:t>
      </w:r>
      <w:r w:rsidRPr="007772FA">
        <w:rPr>
          <w:rStyle w:val="normaltextrun"/>
          <w:rFonts w:ascii="Tahoma" w:hAnsi="Tahoma" w:cs="Tahoma"/>
          <w:sz w:val="22"/>
          <w:szCs w:val="22"/>
          <w:shd w:val="clear" w:color="auto" w:fill="FFFFFF"/>
        </w:rPr>
        <w:t>ách</w:t>
      </w:r>
      <w:r w:rsidR="00EF1DC6" w:rsidRPr="007772FA">
        <w:rPr>
          <w:rStyle w:val="normaltextrun"/>
          <w:rFonts w:ascii="Tahoma" w:hAnsi="Tahoma" w:cs="Tahoma"/>
          <w:sz w:val="22"/>
          <w:szCs w:val="22"/>
          <w:shd w:val="clear" w:color="auto" w:fill="FFFFFF"/>
        </w:rPr>
        <w:t xml:space="preserve"> dle čl. XII odst. 1</w:t>
      </w:r>
      <w:r w:rsidRPr="007772FA">
        <w:rPr>
          <w:rStyle w:val="normaltextrun"/>
          <w:rFonts w:ascii="Tahoma" w:hAnsi="Tahoma" w:cs="Tahoma"/>
          <w:sz w:val="22"/>
          <w:szCs w:val="22"/>
          <w:shd w:val="clear" w:color="auto" w:fill="FFFFFF"/>
        </w:rPr>
        <w:t xml:space="preserve"> a), b)</w:t>
      </w:r>
      <w:r w:rsidR="00EF1DC6" w:rsidRPr="007772FA">
        <w:rPr>
          <w:rStyle w:val="normaltextrun"/>
          <w:rFonts w:ascii="Tahoma" w:hAnsi="Tahoma" w:cs="Tahoma"/>
          <w:sz w:val="22"/>
          <w:szCs w:val="22"/>
          <w:shd w:val="clear" w:color="auto" w:fill="FFFFFF"/>
        </w:rPr>
        <w:t xml:space="preserve"> této smlouvy, je povinen uhradit příkazci smluvní pokutu ve výši 0,25 % z celkové sjednané odměny za inženýrskou činnost vč. DPH (bez DPH v případě, že příkazník není plátce DPH) dle čl. XIII odst. 1 písm. a) této smlouvy, a to za každý i započatý den prodlení.</w:t>
      </w:r>
    </w:p>
    <w:p w14:paraId="7573B581" w14:textId="77865512" w:rsidR="00580B03" w:rsidRPr="00080BAF" w:rsidRDefault="00580B03" w:rsidP="004D352F">
      <w:pPr>
        <w:pStyle w:val="Zkladntext"/>
        <w:numPr>
          <w:ilvl w:val="0"/>
          <w:numId w:val="16"/>
        </w:numPr>
        <w:tabs>
          <w:tab w:val="clear" w:pos="360"/>
          <w:tab w:val="clear" w:pos="540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Nebude-li příkazník vykonávat autorský dozor v souladu s ustanoveními této smlouvy,</w:t>
      </w:r>
      <w:r>
        <w:rPr>
          <w:rFonts w:ascii="Tahoma" w:hAnsi="Tahoma" w:cs="Tahoma"/>
          <w:sz w:val="22"/>
          <w:szCs w:val="22"/>
        </w:rPr>
        <w:t xml:space="preserve"> </w:t>
      </w:r>
      <w:r w:rsidRPr="00080BAF">
        <w:rPr>
          <w:rFonts w:ascii="Tahoma" w:hAnsi="Tahoma" w:cs="Tahoma"/>
          <w:sz w:val="22"/>
          <w:szCs w:val="22"/>
        </w:rPr>
        <w:t xml:space="preserve">zavazuje se uhradit příkazci smluvní </w:t>
      </w:r>
      <w:r w:rsidRPr="007660ED">
        <w:rPr>
          <w:rFonts w:ascii="Tahoma" w:hAnsi="Tahoma" w:cs="Tahoma"/>
          <w:sz w:val="22"/>
          <w:szCs w:val="22"/>
        </w:rPr>
        <w:t xml:space="preserve">pokutu ve výši </w:t>
      </w:r>
      <w:r>
        <w:rPr>
          <w:rFonts w:ascii="Tahoma" w:hAnsi="Tahoma" w:cs="Tahoma"/>
          <w:sz w:val="22"/>
          <w:szCs w:val="22"/>
        </w:rPr>
        <w:t>500</w:t>
      </w:r>
      <w:r w:rsidRPr="007660ED">
        <w:rPr>
          <w:rFonts w:ascii="Tahoma" w:hAnsi="Tahoma" w:cs="Tahoma"/>
          <w:sz w:val="22"/>
          <w:szCs w:val="22"/>
        </w:rPr>
        <w:t> Kč za každý</w:t>
      </w:r>
      <w:r>
        <w:rPr>
          <w:rFonts w:ascii="Tahoma" w:hAnsi="Tahoma" w:cs="Tahoma"/>
          <w:sz w:val="22"/>
          <w:szCs w:val="22"/>
        </w:rPr>
        <w:t xml:space="preserve"> zjištěný případ.</w:t>
      </w:r>
    </w:p>
    <w:p w14:paraId="7307044E" w14:textId="77777777" w:rsidR="00580B03" w:rsidRPr="00080BAF" w:rsidRDefault="00580B03" w:rsidP="004D352F">
      <w:pPr>
        <w:pStyle w:val="Zkladntext"/>
        <w:numPr>
          <w:ilvl w:val="0"/>
          <w:numId w:val="16"/>
        </w:numPr>
        <w:tabs>
          <w:tab w:val="clear" w:pos="360"/>
          <w:tab w:val="clear" w:pos="540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Pro případ prodlení se </w:t>
      </w:r>
      <w:r w:rsidRPr="00080BAF">
        <w:rPr>
          <w:rFonts w:ascii="Tahoma" w:hAnsi="Tahoma" w:cs="Tahoma"/>
          <w:sz w:val="22"/>
          <w:szCs w:val="22"/>
        </w:rPr>
        <w:t>zaplacením odměny sjednávají smluvní strany úrok z prodlení ve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výši stanovené občanskoprávními předpisy.</w:t>
      </w:r>
    </w:p>
    <w:p w14:paraId="6F3D1AA5" w14:textId="77777777" w:rsidR="00580B03" w:rsidRPr="00080BAF" w:rsidRDefault="00580B03" w:rsidP="004D352F">
      <w:pPr>
        <w:pStyle w:val="Zkladntext"/>
        <w:numPr>
          <w:ilvl w:val="0"/>
          <w:numId w:val="16"/>
        </w:numPr>
        <w:tabs>
          <w:tab w:val="clear" w:pos="360"/>
          <w:tab w:val="clear" w:pos="540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Sjednané smluvní pokuty zaplatí povinná strana nezávisle na zavinění a na tom, zda a v jaké výši vznikne druhé straně škoda. Náhradu škody lze vymáhat samostatně v </w:t>
      </w:r>
      <w:r>
        <w:rPr>
          <w:rFonts w:ascii="Tahoma" w:hAnsi="Tahoma" w:cs="Tahoma"/>
          <w:sz w:val="22"/>
          <w:szCs w:val="22"/>
        </w:rPr>
        <w:t>plné výši vedle smluvní pokuty.</w:t>
      </w:r>
    </w:p>
    <w:p w14:paraId="163424F4" w14:textId="77777777" w:rsidR="00580B03" w:rsidRPr="00080BAF" w:rsidRDefault="00580B03" w:rsidP="004D352F">
      <w:pPr>
        <w:pStyle w:val="Zkladntext"/>
        <w:numPr>
          <w:ilvl w:val="0"/>
          <w:numId w:val="16"/>
        </w:numPr>
        <w:tabs>
          <w:tab w:val="clear" w:pos="360"/>
          <w:tab w:val="clear" w:pos="540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Pokud závazek některé ze stran vyplývající z této smlouvy zanikne před jeho řádným splněním, nezaniká nárok na smluvní pokutu, pokud vznikl dřívějším porušením povinnosti.</w:t>
      </w:r>
    </w:p>
    <w:p w14:paraId="697A659A" w14:textId="77777777" w:rsidR="00580B03" w:rsidRPr="00080BAF" w:rsidRDefault="00580B03" w:rsidP="004D352F">
      <w:pPr>
        <w:pStyle w:val="Zkladntext"/>
        <w:numPr>
          <w:ilvl w:val="0"/>
          <w:numId w:val="16"/>
        </w:numPr>
        <w:tabs>
          <w:tab w:val="clear" w:pos="360"/>
          <w:tab w:val="clear" w:pos="540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Zánik závazku vyplývajícího z této smlouvy jeho pozdním splněním neznamená zánik nároku na smluvní pokutu za prodlení s plněním.</w:t>
      </w:r>
    </w:p>
    <w:p w14:paraId="1C206E1F" w14:textId="4E75F1A8" w:rsidR="00FA7D62" w:rsidRPr="00080BAF" w:rsidRDefault="00FA7D62" w:rsidP="00A26A58">
      <w:pPr>
        <w:pStyle w:val="slolnkuSmlouvy"/>
        <w:spacing w:before="360"/>
        <w:rPr>
          <w:rFonts w:ascii="Tahoma" w:hAnsi="Tahoma" w:cs="Tahoma"/>
          <w:bCs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X</w:t>
      </w:r>
      <w:r w:rsidR="00237164">
        <w:rPr>
          <w:rFonts w:ascii="Tahoma" w:hAnsi="Tahoma" w:cs="Tahoma"/>
          <w:sz w:val="22"/>
          <w:szCs w:val="22"/>
        </w:rPr>
        <w:t>VII</w:t>
      </w:r>
      <w:r w:rsidRPr="00080BAF">
        <w:rPr>
          <w:rFonts w:ascii="Tahoma" w:hAnsi="Tahoma" w:cs="Tahoma"/>
          <w:sz w:val="22"/>
          <w:szCs w:val="22"/>
        </w:rPr>
        <w:t>.</w:t>
      </w:r>
      <w:r w:rsidR="00E03721">
        <w:rPr>
          <w:rFonts w:ascii="Tahoma" w:hAnsi="Tahoma" w:cs="Tahoma"/>
          <w:sz w:val="22"/>
          <w:szCs w:val="22"/>
        </w:rPr>
        <w:br/>
      </w:r>
      <w:r w:rsidR="00E51D92" w:rsidRPr="00080BAF">
        <w:rPr>
          <w:rFonts w:ascii="Tahoma" w:hAnsi="Tahoma" w:cs="Tahoma"/>
          <w:bCs/>
          <w:sz w:val="22"/>
          <w:szCs w:val="22"/>
        </w:rPr>
        <w:t>Odvolání příkazu</w:t>
      </w:r>
    </w:p>
    <w:p w14:paraId="232D4CDE" w14:textId="63D57BB6" w:rsidR="00FA7D62" w:rsidRPr="00080BAF" w:rsidRDefault="00FA7D62" w:rsidP="004D352F">
      <w:pPr>
        <w:pStyle w:val="Smlouva2"/>
        <w:numPr>
          <w:ilvl w:val="3"/>
          <w:numId w:val="21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/>
          <w:sz w:val="22"/>
          <w:szCs w:val="22"/>
        </w:rPr>
      </w:pPr>
      <w:r w:rsidRPr="00080BAF">
        <w:rPr>
          <w:rFonts w:ascii="Tahoma" w:hAnsi="Tahoma" w:cs="Tahoma"/>
          <w:b w:val="0"/>
          <w:bCs/>
          <w:sz w:val="22"/>
          <w:szCs w:val="22"/>
        </w:rPr>
        <w:t>Příkazce je oprávněn příkaz odvolat bez udání důvodu.</w:t>
      </w:r>
      <w:r w:rsidR="00D91CF8">
        <w:rPr>
          <w:rFonts w:ascii="Tahoma" w:hAnsi="Tahoma" w:cs="Tahoma"/>
          <w:b w:val="0"/>
          <w:bCs/>
          <w:sz w:val="22"/>
          <w:szCs w:val="22"/>
        </w:rPr>
        <w:t xml:space="preserve"> </w:t>
      </w:r>
      <w:r w:rsidR="00D91CF8" w:rsidRPr="00E202C7">
        <w:rPr>
          <w:rFonts w:ascii="Tahoma" w:hAnsi="Tahoma" w:cs="Tahoma"/>
          <w:b w:val="0"/>
          <w:bCs/>
          <w:sz w:val="22"/>
          <w:szCs w:val="22"/>
        </w:rPr>
        <w:t>Ustanovení</w:t>
      </w:r>
      <w:r w:rsidR="00D91CF8" w:rsidRPr="003874BB">
        <w:rPr>
          <w:rFonts w:ascii="Tahoma" w:hAnsi="Tahoma" w:cs="Tahoma"/>
          <w:b w:val="0"/>
          <w:bCs/>
          <w:sz w:val="22"/>
          <w:szCs w:val="22"/>
        </w:rPr>
        <w:t xml:space="preserve"> § 2443 občanského zákoníku, pokud jde o náhradu škody, se nepoužije v případě odvolání příkazu ze strany příkazce z důvodu porušení povinností příkazníka dle této smlouvy.</w:t>
      </w:r>
    </w:p>
    <w:p w14:paraId="1BEA9D91" w14:textId="77777777" w:rsidR="00FA7D62" w:rsidRPr="00080BAF" w:rsidRDefault="00E51D92" w:rsidP="004D352F">
      <w:pPr>
        <w:pStyle w:val="Smlouva2"/>
        <w:numPr>
          <w:ilvl w:val="3"/>
          <w:numId w:val="21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/>
          <w:sz w:val="22"/>
          <w:szCs w:val="22"/>
        </w:rPr>
      </w:pPr>
      <w:r w:rsidRPr="00080BAF">
        <w:rPr>
          <w:rFonts w:ascii="Tahoma" w:hAnsi="Tahoma" w:cs="Tahoma"/>
          <w:b w:val="0"/>
          <w:bCs/>
          <w:sz w:val="22"/>
          <w:szCs w:val="22"/>
        </w:rPr>
        <w:t>O</w:t>
      </w:r>
      <w:r w:rsidR="00FA7D62" w:rsidRPr="00080BAF">
        <w:rPr>
          <w:rFonts w:ascii="Tahoma" w:hAnsi="Tahoma" w:cs="Tahoma"/>
          <w:b w:val="0"/>
          <w:bCs/>
          <w:sz w:val="22"/>
          <w:szCs w:val="22"/>
        </w:rPr>
        <w:t>dvoláním příkazu není dotčeno právo oprávněné smluvní strany na zaplacení smluvní pokuty ani na náhradu škody vzniklé porušením smlouvy.</w:t>
      </w:r>
    </w:p>
    <w:p w14:paraId="12AB9101" w14:textId="77777777" w:rsidR="00A54991" w:rsidRPr="00E03721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E03721">
        <w:rPr>
          <w:rFonts w:ascii="Tahoma" w:hAnsi="Tahoma" w:cs="Tahoma"/>
          <w:sz w:val="22"/>
          <w:szCs w:val="22"/>
        </w:rPr>
        <w:t>ČÁST D</w:t>
      </w:r>
      <w:r w:rsidR="00E03721" w:rsidRPr="00E03721">
        <w:rPr>
          <w:rFonts w:ascii="Tahoma" w:hAnsi="Tahoma" w:cs="Tahoma"/>
          <w:sz w:val="22"/>
          <w:szCs w:val="22"/>
        </w:rPr>
        <w:br/>
      </w:r>
      <w:r w:rsidRPr="00E03721">
        <w:rPr>
          <w:rFonts w:ascii="Tahoma" w:hAnsi="Tahoma" w:cs="Tahoma"/>
          <w:sz w:val="22"/>
          <w:szCs w:val="22"/>
        </w:rPr>
        <w:t>Společná ustanovení</w:t>
      </w:r>
    </w:p>
    <w:p w14:paraId="1ED9265C" w14:textId="3865FD3F" w:rsidR="00237164" w:rsidRPr="00080BAF" w:rsidRDefault="00237164" w:rsidP="00237164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75635C35">
        <w:rPr>
          <w:rFonts w:ascii="Tahoma" w:hAnsi="Tahoma" w:cs="Tahoma"/>
          <w:sz w:val="22"/>
          <w:szCs w:val="22"/>
        </w:rPr>
        <w:t>XVIII.</w:t>
      </w:r>
      <w:r>
        <w:br/>
      </w:r>
      <w:r w:rsidRPr="75635C35">
        <w:rPr>
          <w:rFonts w:ascii="Tahoma" w:hAnsi="Tahoma" w:cs="Tahoma"/>
          <w:sz w:val="22"/>
          <w:szCs w:val="22"/>
        </w:rPr>
        <w:t>Povinnost nahradit škodu</w:t>
      </w:r>
    </w:p>
    <w:p w14:paraId="0BA166ED" w14:textId="7E85C4B6" w:rsidR="00237164" w:rsidRPr="00080BAF" w:rsidRDefault="00237164" w:rsidP="004D352F">
      <w:pPr>
        <w:pStyle w:val="OdstavecSmlouvy"/>
        <w:keepLines w:val="0"/>
        <w:numPr>
          <w:ilvl w:val="6"/>
          <w:numId w:val="21"/>
        </w:numPr>
        <w:tabs>
          <w:tab w:val="clear" w:pos="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Povinnost nahradit škodu se řídí příslušnými ustanoveními občanského zákoníku, nestanoví-li</w:t>
      </w:r>
      <w:r w:rsidR="0072090D">
        <w:rPr>
          <w:rFonts w:ascii="Tahoma" w:hAnsi="Tahoma" w:cs="Tahoma"/>
          <w:sz w:val="22"/>
          <w:szCs w:val="22"/>
        </w:rPr>
        <w:t xml:space="preserve"> tato</w:t>
      </w:r>
      <w:r w:rsidRPr="00080BAF">
        <w:rPr>
          <w:rFonts w:ascii="Tahoma" w:hAnsi="Tahoma" w:cs="Tahoma"/>
          <w:sz w:val="22"/>
          <w:szCs w:val="22"/>
        </w:rPr>
        <w:t xml:space="preserve"> smlouva jinak.</w:t>
      </w:r>
    </w:p>
    <w:p w14:paraId="49F63ADC" w14:textId="141DB2C0" w:rsidR="00237164" w:rsidRPr="00080BAF" w:rsidRDefault="00237164" w:rsidP="004D352F">
      <w:pPr>
        <w:pStyle w:val="OdstavecSmlouvy"/>
        <w:keepLines w:val="0"/>
        <w:numPr>
          <w:ilvl w:val="6"/>
          <w:numId w:val="21"/>
        </w:numPr>
        <w:tabs>
          <w:tab w:val="clear" w:pos="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 xml:space="preserve">Zhotovitel odpovídá za škodu, která objednateli vznikne v důsledku </w:t>
      </w:r>
      <w:r>
        <w:rPr>
          <w:rFonts w:ascii="Tahoma" w:hAnsi="Tahoma" w:cs="Tahoma"/>
          <w:sz w:val="22"/>
          <w:szCs w:val="22"/>
        </w:rPr>
        <w:t>vadného plnění</w:t>
      </w:r>
      <w:r w:rsidRPr="00080BAF">
        <w:rPr>
          <w:rFonts w:ascii="Tahoma" w:hAnsi="Tahoma" w:cs="Tahoma"/>
          <w:sz w:val="22"/>
          <w:szCs w:val="22"/>
        </w:rPr>
        <w:t>, a to v plném rozsahu.</w:t>
      </w:r>
      <w:r>
        <w:rPr>
          <w:rFonts w:ascii="Tahoma" w:hAnsi="Tahoma" w:cs="Tahoma"/>
          <w:sz w:val="22"/>
          <w:szCs w:val="22"/>
        </w:rPr>
        <w:t xml:space="preserve"> </w:t>
      </w:r>
      <w:r w:rsidRPr="00080BAF">
        <w:rPr>
          <w:rFonts w:ascii="Tahoma" w:hAnsi="Tahoma" w:cs="Tahoma"/>
          <w:sz w:val="22"/>
          <w:szCs w:val="22"/>
        </w:rPr>
        <w:t xml:space="preserve">Za škodu se považuje i újma, která </w:t>
      </w:r>
      <w:r>
        <w:rPr>
          <w:rFonts w:ascii="Tahoma" w:hAnsi="Tahoma" w:cs="Tahoma"/>
          <w:sz w:val="22"/>
          <w:szCs w:val="22"/>
        </w:rPr>
        <w:t>objednateli</w:t>
      </w:r>
      <w:r w:rsidRPr="00080BAF">
        <w:rPr>
          <w:rFonts w:ascii="Tahoma" w:hAnsi="Tahoma" w:cs="Tahoma"/>
          <w:sz w:val="22"/>
          <w:szCs w:val="22"/>
        </w:rPr>
        <w:t xml:space="preserve"> vznikla tím, že musel vynaložit náklady v důsledku porušení povinností </w:t>
      </w:r>
      <w:r>
        <w:rPr>
          <w:rFonts w:ascii="Tahoma" w:hAnsi="Tahoma" w:cs="Tahoma"/>
          <w:sz w:val="22"/>
          <w:szCs w:val="22"/>
        </w:rPr>
        <w:t>zhotovitelem</w:t>
      </w:r>
      <w:r w:rsidRPr="00080BAF">
        <w:rPr>
          <w:rFonts w:ascii="Tahoma" w:hAnsi="Tahoma" w:cs="Tahoma"/>
          <w:sz w:val="22"/>
          <w:szCs w:val="22"/>
        </w:rPr>
        <w:t>.</w:t>
      </w:r>
    </w:p>
    <w:p w14:paraId="063CDC92" w14:textId="268BED31" w:rsidR="00237164" w:rsidRPr="00080BAF" w:rsidRDefault="00237164" w:rsidP="004D352F">
      <w:pPr>
        <w:pStyle w:val="OdstavecSmlouvy"/>
        <w:keepLines w:val="0"/>
        <w:numPr>
          <w:ilvl w:val="6"/>
          <w:numId w:val="21"/>
        </w:numPr>
        <w:tabs>
          <w:tab w:val="clear" w:pos="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Zhotovitel je povinen učinit veškerá opatření potřebná k odvrácení škody nebo k jejímu zmírnění.</w:t>
      </w:r>
    </w:p>
    <w:p w14:paraId="67E68DED" w14:textId="223A8732" w:rsidR="00237164" w:rsidRDefault="00237164" w:rsidP="004D352F">
      <w:pPr>
        <w:pStyle w:val="OdstavecSmlouvy"/>
        <w:keepLines w:val="0"/>
        <w:numPr>
          <w:ilvl w:val="6"/>
          <w:numId w:val="21"/>
        </w:numPr>
        <w:tabs>
          <w:tab w:val="clear" w:pos="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1E6648">
        <w:rPr>
          <w:rFonts w:ascii="Tahoma" w:hAnsi="Tahoma" w:cs="Tahoma"/>
          <w:sz w:val="22"/>
          <w:szCs w:val="22"/>
        </w:rPr>
        <w:t xml:space="preserve">Zhotovitel se zavazuje, že po celou dobu plnění svého závazku z této smlouvy bude mít na vlastní náklady sjednáno pojištění odpovědnosti za škodu způsobenou třetím osobám </w:t>
      </w:r>
      <w:r w:rsidRPr="001E6648">
        <w:rPr>
          <w:rFonts w:ascii="Tahoma" w:hAnsi="Tahoma" w:cs="Tahoma"/>
          <w:sz w:val="22"/>
          <w:szCs w:val="22"/>
        </w:rPr>
        <w:lastRenderedPageBreak/>
        <w:t>vyplývající z </w:t>
      </w:r>
      <w:r w:rsidRPr="002529F9">
        <w:rPr>
          <w:rFonts w:ascii="Tahoma" w:hAnsi="Tahoma" w:cs="Tahoma"/>
          <w:sz w:val="22"/>
          <w:szCs w:val="22"/>
        </w:rPr>
        <w:t>dodávaného před</w:t>
      </w:r>
      <w:r w:rsidRPr="007772FA">
        <w:rPr>
          <w:rFonts w:ascii="Tahoma" w:hAnsi="Tahoma" w:cs="Tahoma"/>
          <w:sz w:val="22"/>
          <w:szCs w:val="22"/>
        </w:rPr>
        <w:t xml:space="preserve">mětu smlouvy s limitem min. </w:t>
      </w:r>
      <w:r w:rsidR="00424F64" w:rsidRPr="007772FA">
        <w:rPr>
          <w:rFonts w:ascii="Tahoma" w:hAnsi="Tahoma" w:cs="Tahoma"/>
          <w:sz w:val="22"/>
          <w:szCs w:val="22"/>
        </w:rPr>
        <w:t>500 tis.</w:t>
      </w:r>
      <w:r w:rsidRPr="007772FA">
        <w:rPr>
          <w:rFonts w:ascii="Tahoma" w:hAnsi="Tahoma" w:cs="Tahoma"/>
          <w:sz w:val="22"/>
          <w:szCs w:val="22"/>
        </w:rPr>
        <w:t xml:space="preserve"> Kč, s maximální spoluúčastí max. </w:t>
      </w:r>
      <w:r w:rsidR="00297EC5" w:rsidRPr="007772FA">
        <w:rPr>
          <w:rFonts w:ascii="Tahoma" w:hAnsi="Tahoma" w:cs="Tahoma"/>
          <w:sz w:val="22"/>
          <w:szCs w:val="22"/>
        </w:rPr>
        <w:t>5</w:t>
      </w:r>
      <w:r w:rsidRPr="007772FA">
        <w:rPr>
          <w:rFonts w:ascii="Tahoma" w:hAnsi="Tahoma" w:cs="Tahoma"/>
          <w:sz w:val="22"/>
          <w:szCs w:val="22"/>
        </w:rPr>
        <w:t>0 tis. Kč</w:t>
      </w:r>
      <w:r w:rsidR="007F3B78" w:rsidRPr="007772FA">
        <w:rPr>
          <w:rFonts w:ascii="Tahoma" w:hAnsi="Tahoma" w:cs="Tahoma"/>
          <w:sz w:val="22"/>
          <w:szCs w:val="22"/>
        </w:rPr>
        <w:t>.</w:t>
      </w:r>
    </w:p>
    <w:p w14:paraId="2868F2F2" w14:textId="6A7D7148" w:rsidR="00237164" w:rsidRDefault="00237164" w:rsidP="004D352F">
      <w:pPr>
        <w:pStyle w:val="OdstavecSmlouvy"/>
        <w:keepLines w:val="0"/>
        <w:numPr>
          <w:ilvl w:val="6"/>
          <w:numId w:val="21"/>
        </w:numPr>
        <w:tabs>
          <w:tab w:val="clear" w:pos="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1E6648">
        <w:rPr>
          <w:rFonts w:ascii="Tahoma" w:hAnsi="Tahoma" w:cs="Tahoma"/>
          <w:sz w:val="22"/>
          <w:szCs w:val="22"/>
        </w:rPr>
        <w:t>Zhotovitel je povinen předat objednateli při podpisu této smlouvy</w:t>
      </w:r>
      <w:r w:rsidR="001F7B5F">
        <w:rPr>
          <w:rFonts w:ascii="Tahoma" w:hAnsi="Tahoma" w:cs="Tahoma"/>
          <w:sz w:val="22"/>
          <w:szCs w:val="22"/>
        </w:rPr>
        <w:t xml:space="preserve"> a dále kdykoliv v průběhu plnění smlouvy na základě</w:t>
      </w:r>
      <w:r w:rsidR="00857D8A">
        <w:rPr>
          <w:rFonts w:ascii="Tahoma" w:hAnsi="Tahoma" w:cs="Tahoma"/>
          <w:sz w:val="22"/>
          <w:szCs w:val="22"/>
        </w:rPr>
        <w:t xml:space="preserve"> výzvy objednatele</w:t>
      </w:r>
      <w:r w:rsidRPr="001E6648">
        <w:rPr>
          <w:rFonts w:ascii="Tahoma" w:hAnsi="Tahoma" w:cs="Tahoma"/>
          <w:sz w:val="22"/>
          <w:szCs w:val="22"/>
        </w:rPr>
        <w:t xml:space="preserve"> kopii pojistné smlouvy včetně případných dodatků na požadované pojištění nebo certifikát příslušné pojišťovny prokazující existenci pojištění (dobu trvání pojištění, jeho rozsah, pojištěná rizika, pojistné částky, roční limity a </w:t>
      </w:r>
      <w:proofErr w:type="spellStart"/>
      <w:r w:rsidRPr="001E6648">
        <w:rPr>
          <w:rFonts w:ascii="Tahoma" w:hAnsi="Tahoma" w:cs="Tahoma"/>
          <w:sz w:val="22"/>
          <w:szCs w:val="22"/>
        </w:rPr>
        <w:t>sublimity</w:t>
      </w:r>
      <w:proofErr w:type="spellEnd"/>
      <w:r w:rsidRPr="001E6648">
        <w:rPr>
          <w:rFonts w:ascii="Tahoma" w:hAnsi="Tahoma" w:cs="Tahoma"/>
          <w:sz w:val="22"/>
          <w:szCs w:val="22"/>
        </w:rPr>
        <w:t xml:space="preserve"> plnění a výši spoluúčasti). Certifikát dle předchozí věty nesmí být starší jednoho měsíce.</w:t>
      </w:r>
    </w:p>
    <w:p w14:paraId="683F0092" w14:textId="7DC0648E" w:rsidR="00580B03" w:rsidRPr="00080BAF" w:rsidRDefault="00580B03" w:rsidP="00202CD1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75635C35">
        <w:rPr>
          <w:rFonts w:ascii="Tahoma" w:hAnsi="Tahoma" w:cs="Tahoma"/>
          <w:sz w:val="22"/>
          <w:szCs w:val="22"/>
        </w:rPr>
        <w:t>X</w:t>
      </w:r>
      <w:r w:rsidR="00237164" w:rsidRPr="75635C35">
        <w:rPr>
          <w:rFonts w:ascii="Tahoma" w:hAnsi="Tahoma" w:cs="Tahoma"/>
          <w:sz w:val="22"/>
          <w:szCs w:val="22"/>
        </w:rPr>
        <w:t>I</w:t>
      </w:r>
      <w:r w:rsidRPr="75635C35">
        <w:rPr>
          <w:rFonts w:ascii="Tahoma" w:hAnsi="Tahoma" w:cs="Tahoma"/>
          <w:sz w:val="22"/>
          <w:szCs w:val="22"/>
        </w:rPr>
        <w:t>X.</w:t>
      </w:r>
      <w:r w:rsidR="00202CD1">
        <w:rPr>
          <w:rFonts w:ascii="Tahoma" w:hAnsi="Tahoma" w:cs="Tahoma"/>
          <w:sz w:val="22"/>
          <w:szCs w:val="22"/>
        </w:rPr>
        <w:br/>
      </w:r>
      <w:r w:rsidR="75635C35" w:rsidRPr="00202CD1">
        <w:rPr>
          <w:rFonts w:ascii="Tahoma" w:hAnsi="Tahoma" w:cs="Tahoma"/>
          <w:sz w:val="22"/>
          <w:szCs w:val="22"/>
        </w:rPr>
        <w:t>Sankce vůči Rusku a Bělorusku</w:t>
      </w:r>
    </w:p>
    <w:p w14:paraId="3028A5F7" w14:textId="6F3DD254" w:rsidR="00580B03" w:rsidRPr="00080BAF" w:rsidRDefault="75635C35" w:rsidP="00202CD1">
      <w:pPr>
        <w:pStyle w:val="Smlouva-slo"/>
        <w:numPr>
          <w:ilvl w:val="0"/>
          <w:numId w:val="1"/>
        </w:numPr>
        <w:spacing w:line="240" w:lineRule="auto"/>
        <w:ind w:left="357" w:hanging="357"/>
        <w:rPr>
          <w:rFonts w:ascii="Tahoma" w:eastAsia="Tahoma" w:hAnsi="Tahoma" w:cs="Tahoma"/>
          <w:sz w:val="22"/>
          <w:szCs w:val="22"/>
        </w:rPr>
      </w:pPr>
      <w:r w:rsidRPr="00202CD1">
        <w:rPr>
          <w:rFonts w:ascii="Tahoma" w:hAnsi="Tahoma" w:cs="Tahoma"/>
          <w:sz w:val="22"/>
          <w:szCs w:val="22"/>
        </w:rPr>
        <w:t xml:space="preserve">Zhotovitel odpovídá za to, že platby poskytované objednatelem dle této smlouvy nebudou přímo nebo nepřímo ani jen zčásti poskytnuty osobám, vůči kterým platí tzv. individuální finanční sankce ve smyslu čl. 2 odst. 2 Nařízení Rady (EU) č. 208/2014 ze dne 5. 3. 2014 o omezujících opatřeních vůči některým osobám, subjektům a orgánům vzhledem k situaci na Ukrajině a Nařízení Rady (ES) č. 765/2006 ze dne 18. 5. 2006 o omezujících opatřeních vůči prezidentu Lukašenkovi a některým představitelům Běloruska a které jsou uvedeny na tzv. sankčních </w:t>
      </w:r>
      <w:proofErr w:type="gramStart"/>
      <w:r w:rsidRPr="00202CD1">
        <w:rPr>
          <w:rFonts w:ascii="Tahoma" w:hAnsi="Tahoma" w:cs="Tahoma"/>
          <w:sz w:val="22"/>
          <w:szCs w:val="22"/>
        </w:rPr>
        <w:t>seznamech  (dle</w:t>
      </w:r>
      <w:proofErr w:type="gramEnd"/>
      <w:r w:rsidRPr="00202CD1">
        <w:rPr>
          <w:rFonts w:ascii="Tahoma" w:hAnsi="Tahoma" w:cs="Tahoma"/>
          <w:sz w:val="22"/>
          <w:szCs w:val="22"/>
        </w:rPr>
        <w:t xml:space="preserve"> příloh č. 1 obou nařízení); bude-li kterékoliv z nařízení v budoucnu nahrazeno jinou legislativou obdobného významu, uvedená povinnost se uplatní obdobně.</w:t>
      </w:r>
    </w:p>
    <w:p w14:paraId="7F1107DB" w14:textId="3470013E" w:rsidR="00580B03" w:rsidRPr="00080BAF" w:rsidRDefault="75635C35" w:rsidP="00202CD1">
      <w:pPr>
        <w:pStyle w:val="Smlouva-slo"/>
        <w:numPr>
          <w:ilvl w:val="0"/>
          <w:numId w:val="1"/>
        </w:numPr>
        <w:spacing w:line="240" w:lineRule="auto"/>
        <w:ind w:left="357" w:hanging="357"/>
        <w:rPr>
          <w:rFonts w:ascii="Tahoma" w:eastAsia="Tahoma" w:hAnsi="Tahoma" w:cs="Tahoma"/>
          <w:sz w:val="22"/>
          <w:szCs w:val="22"/>
        </w:rPr>
      </w:pPr>
      <w:r w:rsidRPr="00202CD1">
        <w:rPr>
          <w:rFonts w:ascii="Tahoma" w:hAnsi="Tahoma" w:cs="Tahoma"/>
          <w:sz w:val="22"/>
          <w:szCs w:val="22"/>
        </w:rPr>
        <w:t xml:space="preserve">Zhotovitel je povinen objednatele bezodkladně informovat o jakýchkoliv skutečnostech, které mohou mít vliv na odpovědnost zhotovitele dle odst. </w:t>
      </w:r>
      <w:r w:rsidRPr="75635C35">
        <w:rPr>
          <w:rFonts w:ascii="Tahoma" w:hAnsi="Tahoma" w:cs="Tahoma"/>
          <w:sz w:val="22"/>
          <w:szCs w:val="22"/>
        </w:rPr>
        <w:t>1</w:t>
      </w:r>
      <w:r w:rsidRPr="00202CD1">
        <w:rPr>
          <w:rFonts w:ascii="Tahoma" w:hAnsi="Tahoma" w:cs="Tahoma"/>
          <w:sz w:val="22"/>
          <w:szCs w:val="22"/>
        </w:rPr>
        <w:t xml:space="preserve"> tohoto článku smlouvy. Zhotovitel je současně povinen kdykoliv poskytnout objednateli bezodkladnou součinnost pro případné ověření pravdivosti informací dle odst. </w:t>
      </w:r>
      <w:r w:rsidRPr="75635C35">
        <w:rPr>
          <w:rFonts w:ascii="Tahoma" w:hAnsi="Tahoma" w:cs="Tahoma"/>
          <w:sz w:val="22"/>
          <w:szCs w:val="22"/>
        </w:rPr>
        <w:t>1</w:t>
      </w:r>
      <w:r w:rsidRPr="00B63571">
        <w:rPr>
          <w:rFonts w:ascii="Tahoma" w:hAnsi="Tahoma" w:cs="Tahoma"/>
          <w:sz w:val="22"/>
          <w:szCs w:val="22"/>
        </w:rPr>
        <w:t xml:space="preserve"> tohoto článku smlouvy.</w:t>
      </w:r>
    </w:p>
    <w:p w14:paraId="17F6916B" w14:textId="01281EC4" w:rsidR="00580B03" w:rsidRPr="00080BAF" w:rsidRDefault="75635C35" w:rsidP="00202CD1">
      <w:pPr>
        <w:pStyle w:val="Smlouva-slo"/>
        <w:numPr>
          <w:ilvl w:val="0"/>
          <w:numId w:val="1"/>
        </w:numPr>
        <w:spacing w:line="240" w:lineRule="auto"/>
        <w:ind w:left="357" w:hanging="357"/>
        <w:rPr>
          <w:rFonts w:ascii="Tahoma" w:eastAsia="Tahoma" w:hAnsi="Tahoma" w:cs="Tahoma"/>
          <w:sz w:val="22"/>
          <w:szCs w:val="22"/>
        </w:rPr>
      </w:pPr>
      <w:r w:rsidRPr="00B63571">
        <w:rPr>
          <w:rFonts w:ascii="Tahoma" w:hAnsi="Tahoma" w:cs="Tahoma"/>
          <w:sz w:val="22"/>
          <w:szCs w:val="22"/>
        </w:rPr>
        <w:t xml:space="preserve">Dojde-li k porušení pravidel dle odst. </w:t>
      </w:r>
      <w:r w:rsidRPr="75635C35">
        <w:rPr>
          <w:rFonts w:ascii="Tahoma" w:hAnsi="Tahoma" w:cs="Tahoma"/>
          <w:sz w:val="22"/>
          <w:szCs w:val="22"/>
        </w:rPr>
        <w:t>1</w:t>
      </w:r>
      <w:r w:rsidRPr="00B63571">
        <w:rPr>
          <w:rFonts w:ascii="Tahoma" w:hAnsi="Tahoma" w:cs="Tahoma"/>
          <w:sz w:val="22"/>
          <w:szCs w:val="22"/>
        </w:rPr>
        <w:t xml:space="preserve"> tohoto článku smlouvy, je objednatel oprávněn odstoupit od této smlouvy; odstoupení se však nedotýká povinností zhotovitele vyplývajících ze záruky za jakost, odpovědnosti za vady, povinnosti zaplatit smluvní pokutu, povinnosti nahradit škodu a povinnosti zachovat důvěrnost informací souvisejících s plněním dle této smlouvy.</w:t>
      </w:r>
    </w:p>
    <w:p w14:paraId="553EF50D" w14:textId="5F92D4B0" w:rsidR="00580B03" w:rsidRPr="00080BAF" w:rsidRDefault="75635C35" w:rsidP="00202CD1">
      <w:pPr>
        <w:pStyle w:val="Smlouva-slo"/>
        <w:numPr>
          <w:ilvl w:val="0"/>
          <w:numId w:val="1"/>
        </w:numPr>
        <w:spacing w:line="240" w:lineRule="auto"/>
        <w:ind w:left="357" w:hanging="357"/>
        <w:rPr>
          <w:rFonts w:ascii="Tahoma" w:eastAsia="Tahoma" w:hAnsi="Tahoma" w:cs="Tahoma"/>
          <w:sz w:val="22"/>
          <w:szCs w:val="22"/>
        </w:rPr>
      </w:pPr>
      <w:r w:rsidRPr="00B63571">
        <w:rPr>
          <w:rFonts w:ascii="Tahoma" w:hAnsi="Tahoma" w:cs="Tahoma"/>
          <w:sz w:val="22"/>
          <w:szCs w:val="22"/>
        </w:rPr>
        <w:t xml:space="preserve">Dojde-li k porušení pravidel dle odst. </w:t>
      </w:r>
      <w:r w:rsidRPr="75635C35">
        <w:rPr>
          <w:rFonts w:ascii="Tahoma" w:hAnsi="Tahoma" w:cs="Tahoma"/>
          <w:sz w:val="22"/>
          <w:szCs w:val="22"/>
        </w:rPr>
        <w:t>1</w:t>
      </w:r>
      <w:r w:rsidRPr="00B63571">
        <w:rPr>
          <w:rFonts w:ascii="Tahoma" w:hAnsi="Tahoma" w:cs="Tahoma"/>
          <w:sz w:val="22"/>
          <w:szCs w:val="22"/>
        </w:rPr>
        <w:t xml:space="preserve"> této smlouvy, je zhotovitel povinen zaplatit objednateli smluvní pokutu ve výši 50.000 Kč, a to za každý jednotlivý případ porušení.</w:t>
      </w:r>
    </w:p>
    <w:p w14:paraId="30096A93" w14:textId="0F6133C0" w:rsidR="00580B03" w:rsidRPr="00080BAF" w:rsidRDefault="00580B03" w:rsidP="00316510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B63571">
        <w:rPr>
          <w:rFonts w:ascii="Tahoma" w:hAnsi="Tahoma" w:cs="Tahoma"/>
          <w:bCs/>
          <w:sz w:val="22"/>
          <w:szCs w:val="22"/>
        </w:rPr>
        <w:t>XX.</w:t>
      </w:r>
      <w:r>
        <w:br/>
      </w:r>
      <w:r w:rsidRPr="75635C35">
        <w:rPr>
          <w:rFonts w:ascii="Tahoma" w:hAnsi="Tahoma" w:cs="Tahoma"/>
          <w:sz w:val="22"/>
          <w:szCs w:val="22"/>
        </w:rPr>
        <w:t>Závěrečná ujednání</w:t>
      </w:r>
    </w:p>
    <w:p w14:paraId="744A53F4" w14:textId="6CF1B105" w:rsidR="00580B03" w:rsidRDefault="00580B03" w:rsidP="004D352F">
      <w:pPr>
        <w:pStyle w:val="Smlouva-slo"/>
        <w:numPr>
          <w:ilvl w:val="0"/>
          <w:numId w:val="17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Změnit nebo doplnit tuto smlouvu mohou smluvní strany pouze formou písemných dodatků, které budou vzestupně číslovány, výslovně prohlášeny za dodatk</w:t>
      </w:r>
      <w:r>
        <w:rPr>
          <w:rFonts w:ascii="Tahoma" w:hAnsi="Tahoma" w:cs="Tahoma"/>
          <w:sz w:val="22"/>
          <w:szCs w:val="22"/>
        </w:rPr>
        <w:t>y</w:t>
      </w:r>
      <w:r w:rsidRPr="00080BAF">
        <w:rPr>
          <w:rFonts w:ascii="Tahoma" w:hAnsi="Tahoma" w:cs="Tahoma"/>
          <w:sz w:val="22"/>
          <w:szCs w:val="22"/>
        </w:rPr>
        <w:t xml:space="preserve"> této smlouvy a podepsány oprávněnými zástupci smluvních stran.</w:t>
      </w:r>
    </w:p>
    <w:p w14:paraId="0F211138" w14:textId="2C1015AE" w:rsidR="0073724A" w:rsidRPr="0073724A" w:rsidRDefault="0073724A" w:rsidP="004D352F">
      <w:pPr>
        <w:pStyle w:val="Smlouva-slo"/>
        <w:numPr>
          <w:ilvl w:val="0"/>
          <w:numId w:val="17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 xml:space="preserve">Smluvní strany prohlašují, že předmět plnění </w:t>
      </w:r>
      <w:r>
        <w:rPr>
          <w:rFonts w:ascii="Tahoma" w:hAnsi="Tahoma" w:cs="Tahoma"/>
          <w:sz w:val="22"/>
          <w:szCs w:val="22"/>
        </w:rPr>
        <w:t xml:space="preserve">dle této smlouvy </w:t>
      </w:r>
      <w:r w:rsidRPr="00080BAF">
        <w:rPr>
          <w:rFonts w:ascii="Tahoma" w:hAnsi="Tahoma" w:cs="Tahoma"/>
          <w:sz w:val="22"/>
          <w:szCs w:val="22"/>
        </w:rPr>
        <w:t>není plněním nemožným a</w:t>
      </w:r>
      <w:r w:rsidR="0072090D"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že tuto smlouvu uzavřely po pečlivém zvážení všech možných důsledků.</w:t>
      </w:r>
    </w:p>
    <w:p w14:paraId="6283AD93" w14:textId="77777777" w:rsidR="00580B03" w:rsidRPr="00080BAF" w:rsidRDefault="00580B03" w:rsidP="004D352F">
      <w:pPr>
        <w:pStyle w:val="Smlouva-slo"/>
        <w:numPr>
          <w:ilvl w:val="0"/>
          <w:numId w:val="17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Tato s</w:t>
      </w:r>
      <w:r w:rsidRPr="00080BAF">
        <w:rPr>
          <w:rFonts w:ascii="Tahoma" w:hAnsi="Tahoma" w:cs="Tahoma"/>
          <w:sz w:val="22"/>
          <w:szCs w:val="22"/>
        </w:rPr>
        <w:t>mlouva zanikne jednostranným odstoupením od smlouvy pro její podstatné porušení druhou smluvní stranou, přičemž podstatným porušením smlouvy se rozumí zejména:</w:t>
      </w:r>
    </w:p>
    <w:p w14:paraId="70A6DD01" w14:textId="51B16278" w:rsidR="00580B03" w:rsidRPr="00080BAF" w:rsidRDefault="00580B03" w:rsidP="004D352F">
      <w:pPr>
        <w:pStyle w:val="slovanPododstavecSmlouvy"/>
        <w:numPr>
          <w:ilvl w:val="1"/>
          <w:numId w:val="28"/>
        </w:numPr>
        <w:tabs>
          <w:tab w:val="clear" w:pos="0"/>
          <w:tab w:val="clear" w:pos="284"/>
          <w:tab w:val="clear" w:pos="1260"/>
          <w:tab w:val="clear" w:pos="1980"/>
          <w:tab w:val="clear" w:pos="3960"/>
        </w:tabs>
        <w:spacing w:before="60"/>
        <w:ind w:left="714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neprovádění autorského dozoru dle ustanovení této smlouvy,</w:t>
      </w:r>
    </w:p>
    <w:p w14:paraId="4C797230" w14:textId="4120BB9D" w:rsidR="00580B03" w:rsidRPr="00080BAF" w:rsidRDefault="00580B03" w:rsidP="004D352F">
      <w:pPr>
        <w:pStyle w:val="slovanPododstavecSmlouvy"/>
        <w:numPr>
          <w:ilvl w:val="1"/>
          <w:numId w:val="28"/>
        </w:numPr>
        <w:tabs>
          <w:tab w:val="clear" w:pos="0"/>
          <w:tab w:val="clear" w:pos="284"/>
          <w:tab w:val="clear" w:pos="1260"/>
          <w:tab w:val="clear" w:pos="1980"/>
          <w:tab w:val="clear" w:pos="3960"/>
        </w:tabs>
        <w:spacing w:before="60"/>
        <w:ind w:left="714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neuhrazení ceny díla nebo odměny objednatelem po druhé výzvě zhotovitele k uhrazení dlužné částky, přičemž druhá výzva nesmí následovat dříve než 30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dnů po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doručení první výzvy.</w:t>
      </w:r>
    </w:p>
    <w:p w14:paraId="6A1E7AF8" w14:textId="77777777" w:rsidR="00580B03" w:rsidRPr="00080BAF" w:rsidRDefault="00580B03" w:rsidP="004D352F">
      <w:pPr>
        <w:pStyle w:val="Smlouva-slo"/>
        <w:numPr>
          <w:ilvl w:val="0"/>
          <w:numId w:val="17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Objednatel je dále oprávněn od této smlouvy odstoupit v těchto případech:</w:t>
      </w:r>
    </w:p>
    <w:p w14:paraId="2E606CA3" w14:textId="77777777" w:rsidR="00580B03" w:rsidRPr="00080BAF" w:rsidRDefault="00580B03" w:rsidP="004D352F">
      <w:pPr>
        <w:pStyle w:val="slovanPododstavecSmlouvy"/>
        <w:numPr>
          <w:ilvl w:val="1"/>
          <w:numId w:val="17"/>
        </w:numPr>
        <w:tabs>
          <w:tab w:val="clear" w:pos="284"/>
          <w:tab w:val="clear" w:pos="1260"/>
          <w:tab w:val="clear" w:pos="1980"/>
          <w:tab w:val="clear" w:pos="3960"/>
        </w:tabs>
        <w:spacing w:before="60"/>
        <w:ind w:left="714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lastRenderedPageBreak/>
        <w:t>bylo-li příslušným soudem rozhodnuto o tom, že zhotovitel je v úpadku ve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smyslu zákona č. 182/2006 Sb., o úpadku a způsobech jeho řešení (insolvenční zákon), ve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znění pozdějších předpisů (a to bez ohledu na</w:t>
      </w:r>
      <w:r>
        <w:rPr>
          <w:rFonts w:ascii="Tahoma" w:hAnsi="Tahoma" w:cs="Tahoma"/>
          <w:sz w:val="22"/>
          <w:szCs w:val="22"/>
        </w:rPr>
        <w:t xml:space="preserve"> právní moc tohoto rozhodnutí);</w:t>
      </w:r>
    </w:p>
    <w:p w14:paraId="44347C4F" w14:textId="77777777" w:rsidR="00580B03" w:rsidRPr="00080BAF" w:rsidRDefault="00580B03" w:rsidP="004D352F">
      <w:pPr>
        <w:pStyle w:val="slovanPododstavecSmlouvy"/>
        <w:numPr>
          <w:ilvl w:val="1"/>
          <w:numId w:val="17"/>
        </w:numPr>
        <w:tabs>
          <w:tab w:val="clear" w:pos="284"/>
          <w:tab w:val="clear" w:pos="1260"/>
          <w:tab w:val="clear" w:pos="1980"/>
          <w:tab w:val="clear" w:pos="3960"/>
        </w:tabs>
        <w:spacing w:before="60"/>
        <w:ind w:left="714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podá-li zhotovitel sám na sebe insolvenční návrh.</w:t>
      </w:r>
    </w:p>
    <w:p w14:paraId="2C91CD66" w14:textId="77777777" w:rsidR="00580B03" w:rsidRPr="00080BAF" w:rsidRDefault="00580B03" w:rsidP="004D352F">
      <w:pPr>
        <w:pStyle w:val="Smlouva-slo"/>
        <w:numPr>
          <w:ilvl w:val="0"/>
          <w:numId w:val="17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 xml:space="preserve">Pro účely této smlouvy se pod pojmem „bez zbytečného odkladu“ dle § 2002 občanského zákoníku rozumí „nejpozději do </w:t>
      </w:r>
      <w:r>
        <w:rPr>
          <w:rFonts w:ascii="Tahoma" w:hAnsi="Tahoma" w:cs="Tahoma"/>
          <w:sz w:val="22"/>
          <w:szCs w:val="22"/>
        </w:rPr>
        <w:t>tří</w:t>
      </w:r>
      <w:r w:rsidRPr="00080BAF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tý</w:t>
      </w:r>
      <w:r w:rsidRPr="00080BAF">
        <w:rPr>
          <w:rFonts w:ascii="Tahoma" w:hAnsi="Tahoma" w:cs="Tahoma"/>
          <w:sz w:val="22"/>
          <w:szCs w:val="22"/>
        </w:rPr>
        <w:t>dnů“.</w:t>
      </w:r>
    </w:p>
    <w:p w14:paraId="70818EB4" w14:textId="5B2750EC" w:rsidR="00580B03" w:rsidRPr="00080BAF" w:rsidRDefault="00580B03" w:rsidP="004D352F">
      <w:pPr>
        <w:pStyle w:val="Smlouva-slo"/>
        <w:numPr>
          <w:ilvl w:val="0"/>
          <w:numId w:val="17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V</w:t>
      </w:r>
      <w:r>
        <w:rPr>
          <w:rFonts w:ascii="Tahoma" w:hAnsi="Tahoma" w:cs="Tahoma"/>
          <w:sz w:val="22"/>
          <w:szCs w:val="22"/>
        </w:rPr>
        <w:t> </w:t>
      </w:r>
      <w:r w:rsidRPr="00080BAF">
        <w:rPr>
          <w:rFonts w:ascii="Tahoma" w:hAnsi="Tahoma" w:cs="Tahoma"/>
          <w:sz w:val="22"/>
          <w:szCs w:val="22"/>
        </w:rPr>
        <w:t>případě zániku závazku z této smlouvy před jeho řádným splněním je zhotovitel povinen ihned předat objednateli nedokončené dílo včetně věcí, které opatřil a</w:t>
      </w:r>
      <w:r>
        <w:rPr>
          <w:rFonts w:ascii="Tahoma" w:hAnsi="Tahoma" w:cs="Tahoma"/>
          <w:sz w:val="22"/>
          <w:szCs w:val="22"/>
        </w:rPr>
        <w:t> které jsou součástí díla a </w:t>
      </w:r>
      <w:r w:rsidRPr="00080BAF">
        <w:rPr>
          <w:rFonts w:ascii="Tahoma" w:hAnsi="Tahoma" w:cs="Tahoma"/>
          <w:sz w:val="22"/>
          <w:szCs w:val="22"/>
        </w:rPr>
        <w:t>uhradit případně vzniklou škodu. Sm</w:t>
      </w:r>
      <w:r>
        <w:rPr>
          <w:rFonts w:ascii="Tahoma" w:hAnsi="Tahoma" w:cs="Tahoma"/>
          <w:sz w:val="22"/>
          <w:szCs w:val="22"/>
        </w:rPr>
        <w:t>luvní strany uzavřou dohodu, ve </w:t>
      </w:r>
      <w:r w:rsidRPr="00080BAF">
        <w:rPr>
          <w:rFonts w:ascii="Tahoma" w:hAnsi="Tahoma" w:cs="Tahoma"/>
          <w:sz w:val="22"/>
          <w:szCs w:val="22"/>
        </w:rPr>
        <w:t>které upraví vzájemná práva a povinnosti.</w:t>
      </w:r>
    </w:p>
    <w:p w14:paraId="354C88A0" w14:textId="77777777" w:rsidR="00580B03" w:rsidRPr="00080BAF" w:rsidRDefault="00580B03" w:rsidP="004D352F">
      <w:pPr>
        <w:pStyle w:val="Smlouva-slo"/>
        <w:numPr>
          <w:ilvl w:val="0"/>
          <w:numId w:val="17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Zhotovitel nemůže bez souhlasu objednatele postoupit svá práva a povinnosti plynoucí z </w:t>
      </w:r>
      <w:r>
        <w:rPr>
          <w:rFonts w:ascii="Tahoma" w:hAnsi="Tahoma" w:cs="Tahoma"/>
          <w:sz w:val="22"/>
          <w:szCs w:val="22"/>
        </w:rPr>
        <w:t xml:space="preserve">této </w:t>
      </w:r>
      <w:r w:rsidRPr="00080BAF">
        <w:rPr>
          <w:rFonts w:ascii="Tahoma" w:hAnsi="Tahoma" w:cs="Tahoma"/>
          <w:sz w:val="22"/>
          <w:szCs w:val="22"/>
        </w:rPr>
        <w:t>smlouvy třetí osobě.</w:t>
      </w:r>
    </w:p>
    <w:p w14:paraId="54223811" w14:textId="29463B03" w:rsidR="00580B03" w:rsidRPr="00080BAF" w:rsidRDefault="45EB66C1" w:rsidP="004D352F">
      <w:pPr>
        <w:pStyle w:val="Smlouva-slo"/>
        <w:numPr>
          <w:ilvl w:val="0"/>
          <w:numId w:val="17"/>
        </w:numPr>
        <w:tabs>
          <w:tab w:val="clear" w:pos="360"/>
        </w:tabs>
        <w:spacing w:line="240" w:lineRule="auto"/>
        <w:rPr>
          <w:rFonts w:ascii="Tahoma" w:eastAsia="Tahoma" w:hAnsi="Tahoma" w:cs="Tahoma"/>
          <w:sz w:val="22"/>
          <w:szCs w:val="22"/>
        </w:rPr>
      </w:pPr>
      <w:r w:rsidRPr="20E3AF27">
        <w:rPr>
          <w:rFonts w:ascii="Tahoma" w:hAnsi="Tahoma" w:cs="Tahoma"/>
          <w:sz w:val="22"/>
          <w:szCs w:val="22"/>
        </w:rPr>
        <w:t xml:space="preserve">Tato smlouva nabývá platnosti dnem jejího podpisu smluvními stranami a účinnosti dnem, kdy vyjádření souhlasu s obsahem návrhu smlouvy dojde druhé smluvní straně, pokud zákon č. 340/2015 Sb., o zvláštních podmínkách účinnosti některých smluv, uveřejňování těchto smluv a o registru smluv (zákon o registru smluv), </w:t>
      </w:r>
      <w:r w:rsidR="3D4560FF" w:rsidRPr="20E3AF27">
        <w:rPr>
          <w:rFonts w:ascii="Tahoma" w:hAnsi="Tahoma" w:cs="Tahoma"/>
          <w:sz w:val="22"/>
          <w:szCs w:val="22"/>
        </w:rPr>
        <w:t xml:space="preserve">nestanoví </w:t>
      </w:r>
      <w:r w:rsidRPr="20E3AF27">
        <w:rPr>
          <w:rFonts w:ascii="Tahoma" w:hAnsi="Tahoma" w:cs="Tahoma"/>
          <w:sz w:val="22"/>
          <w:szCs w:val="22"/>
        </w:rPr>
        <w:t>jinak. V takovém případě smlouva nabývá účinnosti</w:t>
      </w:r>
      <w:r w:rsidR="5B2BB587" w:rsidRPr="20E3AF27">
        <w:rPr>
          <w:rFonts w:ascii="Tahoma" w:hAnsi="Tahoma" w:cs="Tahoma"/>
          <w:sz w:val="22"/>
          <w:szCs w:val="22"/>
        </w:rPr>
        <w:t xml:space="preserve"> nejdříve dnem jejího</w:t>
      </w:r>
      <w:r w:rsidRPr="20E3AF27">
        <w:rPr>
          <w:rFonts w:ascii="Tahoma" w:hAnsi="Tahoma" w:cs="Tahoma"/>
          <w:sz w:val="22"/>
          <w:szCs w:val="22"/>
        </w:rPr>
        <w:t xml:space="preserve"> uveřejnění v registru smluv.</w:t>
      </w:r>
      <w:r w:rsidR="5B2BB587" w:rsidRPr="20E3AF27">
        <w:rPr>
          <w:rFonts w:ascii="Tahoma" w:hAnsi="Tahoma" w:cs="Tahoma"/>
          <w:sz w:val="22"/>
          <w:szCs w:val="22"/>
        </w:rPr>
        <w:t xml:space="preserve"> Smluvní strany se dohodly, že pokud se na tuto smlouvu vztahuje povinnost uveřejnění v registru smluv ve smyslu zákona o registru smluv, provede uveřejnění v souladu se zákonem objednatel.</w:t>
      </w:r>
    </w:p>
    <w:p w14:paraId="0C0E4899" w14:textId="72FA138B" w:rsidR="006177F0" w:rsidRPr="007772FA" w:rsidRDefault="5B2BB587" w:rsidP="004D352F">
      <w:pPr>
        <w:pStyle w:val="Smlouva-slo"/>
        <w:numPr>
          <w:ilvl w:val="0"/>
          <w:numId w:val="17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 w:rsidRPr="007772FA">
        <w:rPr>
          <w:rFonts w:ascii="Tahoma" w:hAnsi="Tahoma" w:cs="Tahoma"/>
          <w:sz w:val="22"/>
          <w:szCs w:val="22"/>
        </w:rPr>
        <w:t xml:space="preserve">Osobní údaje obsažené v této smlouvě budou objednatelem zpracovávány pouze pro účely plnění práv a povinností vyplývajících z této smlouvy; k jiným účelům nebudou tyto osobní údaje objednatelem použity. Objednatel při zpracovávání osobních údajů dodržuje platné právní předpisy. Podrobné informace o ochraně osobních údajů jsou uvedeny na oficiálních webových stránkách objednatele </w:t>
      </w:r>
      <w:hyperlink r:id="rId11" w:history="1">
        <w:r w:rsidR="007772FA" w:rsidRPr="007772FA">
          <w:rPr>
            <w:rStyle w:val="Hypertextovodkaz"/>
            <w:rFonts w:ascii="Tahoma" w:hAnsi="Tahoma" w:cs="Tahoma"/>
            <w:sz w:val="22"/>
            <w:szCs w:val="22"/>
          </w:rPr>
          <w:t>www.pojfm.cz</w:t>
        </w:r>
      </w:hyperlink>
      <w:r w:rsidRPr="007772FA">
        <w:rPr>
          <w:rFonts w:ascii="Tahoma" w:hAnsi="Tahoma" w:cs="Tahoma"/>
          <w:sz w:val="22"/>
          <w:szCs w:val="22"/>
        </w:rPr>
        <w:t>.</w:t>
      </w:r>
    </w:p>
    <w:p w14:paraId="3FCDCB21" w14:textId="2BAD916A" w:rsidR="00580B03" w:rsidRPr="00080BAF" w:rsidRDefault="45EB66C1" w:rsidP="004D352F">
      <w:pPr>
        <w:pStyle w:val="Smlouva-slo"/>
        <w:numPr>
          <w:ilvl w:val="0"/>
          <w:numId w:val="17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 w:rsidRPr="20E3AF27">
        <w:rPr>
          <w:rFonts w:ascii="Tahoma" w:hAnsi="Tahoma" w:cs="Tahoma"/>
          <w:sz w:val="22"/>
          <w:szCs w:val="22"/>
        </w:rPr>
        <w:t xml:space="preserve">Tato smlouva je vyhotovena </w:t>
      </w:r>
      <w:r w:rsidRPr="007772FA">
        <w:rPr>
          <w:rFonts w:ascii="Tahoma" w:hAnsi="Tahoma" w:cs="Tahoma"/>
          <w:sz w:val="22"/>
          <w:szCs w:val="22"/>
        </w:rPr>
        <w:t xml:space="preserve">ve </w:t>
      </w:r>
      <w:r w:rsidR="650E4929" w:rsidRPr="007772FA">
        <w:rPr>
          <w:rFonts w:ascii="Tahoma" w:hAnsi="Tahoma" w:cs="Tahoma"/>
          <w:sz w:val="22"/>
          <w:szCs w:val="22"/>
        </w:rPr>
        <w:t>třech</w:t>
      </w:r>
      <w:r w:rsidRPr="007772FA">
        <w:rPr>
          <w:rFonts w:ascii="Tahoma" w:hAnsi="Tahoma" w:cs="Tahoma"/>
          <w:sz w:val="22"/>
          <w:szCs w:val="22"/>
        </w:rPr>
        <w:t xml:space="preserve"> stejnopisech s platností originálu podepsaných oprávněnými zástupci smluvních stran, přičemž objednatel obdrží </w:t>
      </w:r>
      <w:r w:rsidR="650E4929" w:rsidRPr="007772FA">
        <w:rPr>
          <w:rFonts w:ascii="Tahoma" w:hAnsi="Tahoma" w:cs="Tahoma"/>
          <w:sz w:val="22"/>
          <w:szCs w:val="22"/>
        </w:rPr>
        <w:t>dvě</w:t>
      </w:r>
      <w:r w:rsidRPr="007772FA">
        <w:rPr>
          <w:rFonts w:ascii="Tahoma" w:hAnsi="Tahoma" w:cs="Tahoma"/>
          <w:sz w:val="22"/>
          <w:szCs w:val="22"/>
        </w:rPr>
        <w:t xml:space="preserve"> a zhotovitel jedno vyhotovení.</w:t>
      </w:r>
    </w:p>
    <w:p w14:paraId="54F67A7E" w14:textId="3AE7F25E" w:rsidR="00580B03" w:rsidRDefault="45EB66C1" w:rsidP="004D352F">
      <w:pPr>
        <w:pStyle w:val="Smlouva-slo"/>
        <w:keepNext/>
        <w:numPr>
          <w:ilvl w:val="0"/>
          <w:numId w:val="17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 w:rsidRPr="20E3AF27">
        <w:rPr>
          <w:rFonts w:ascii="Tahoma" w:hAnsi="Tahoma" w:cs="Tahoma"/>
          <w:sz w:val="22"/>
          <w:szCs w:val="22"/>
        </w:rPr>
        <w:t>Smluvní strany shodně prohlašují, že si smlouvu před jejím podpisem přečetly a že byla uzavřena po vzájemném projednání podle jejich pravé a svobodné vůle, určitě, vážně a srozumitelně, nikoliv v tísni nebo za nápadně nevýhodných podmínek, a že se dohodly o celém jejím obsahu, což stvrzují svými podpisy.</w:t>
      </w:r>
    </w:p>
    <w:p w14:paraId="6F49E167" w14:textId="7A5408DF" w:rsidR="00EC235D" w:rsidRDefault="00EC235D" w:rsidP="00122CAD">
      <w:pPr>
        <w:pStyle w:val="Smlouva-slo"/>
        <w:keepNext/>
        <w:spacing w:line="240" w:lineRule="auto"/>
        <w:rPr>
          <w:rFonts w:ascii="Tahoma" w:hAnsi="Tahoma" w:cs="Tahoma"/>
          <w:sz w:val="22"/>
          <w:szCs w:val="22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1985"/>
        <w:gridCol w:w="3543"/>
      </w:tblGrid>
      <w:tr w:rsidR="00A54991" w:rsidRPr="00080BAF" w14:paraId="569A034F" w14:textId="77777777" w:rsidTr="20E3AF27">
        <w:tc>
          <w:tcPr>
            <w:tcW w:w="3544" w:type="dxa"/>
          </w:tcPr>
          <w:p w14:paraId="75C9BF3B" w14:textId="131400B4" w:rsidR="00A54991" w:rsidRPr="00080BAF" w:rsidRDefault="00A26A58" w:rsidP="00122CAD">
            <w:pPr>
              <w:keepNext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V</w:t>
            </w:r>
            <w:r w:rsidR="007630E1">
              <w:rPr>
                <w:rFonts w:ascii="Tahoma" w:hAnsi="Tahoma" w:cs="Tahoma"/>
                <w:sz w:val="22"/>
                <w:szCs w:val="22"/>
              </w:rPr>
              <w:t xml:space="preserve"> …………………….</w:t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ahoma" w:hAnsi="Tahoma" w:cs="Tahoma"/>
                <w:sz w:val="22"/>
                <w:szCs w:val="22"/>
              </w:rPr>
              <w:t>dne</w:t>
            </w:r>
            <w:proofErr w:type="gramEnd"/>
            <w:r>
              <w:rPr>
                <w:rFonts w:ascii="Tahoma" w:hAnsi="Tahoma" w:cs="Tahoma"/>
                <w:sz w:val="22"/>
                <w:szCs w:val="22"/>
              </w:rPr>
              <w:t> ………………</w:t>
            </w:r>
          </w:p>
        </w:tc>
        <w:tc>
          <w:tcPr>
            <w:tcW w:w="1985" w:type="dxa"/>
          </w:tcPr>
          <w:p w14:paraId="57BA291A" w14:textId="77777777" w:rsidR="00A54991" w:rsidRPr="00080BAF" w:rsidRDefault="00A54991" w:rsidP="00122CAD">
            <w:pPr>
              <w:keepNext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543" w:type="dxa"/>
          </w:tcPr>
          <w:p w14:paraId="1BC7AF3A" w14:textId="697C8B6E" w:rsidR="00A54991" w:rsidRPr="00080BAF" w:rsidRDefault="00A54991" w:rsidP="00122CAD">
            <w:pPr>
              <w:pStyle w:val="Zhlav"/>
              <w:keepNext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22"/>
                <w:szCs w:val="22"/>
              </w:rPr>
            </w:pPr>
            <w:r w:rsidRPr="00080BAF">
              <w:rPr>
                <w:rFonts w:ascii="Tahoma" w:hAnsi="Tahoma" w:cs="Tahoma"/>
                <w:sz w:val="22"/>
                <w:szCs w:val="22"/>
              </w:rPr>
              <w:t>V</w:t>
            </w:r>
            <w:r w:rsidR="00A26A58">
              <w:rPr>
                <w:rFonts w:ascii="Tahoma" w:hAnsi="Tahoma" w:cs="Tahoma"/>
                <w:sz w:val="22"/>
                <w:szCs w:val="22"/>
              </w:rPr>
              <w:t> </w:t>
            </w:r>
            <w:r w:rsidR="00844498">
              <w:rPr>
                <w:rFonts w:ascii="Tahoma" w:hAnsi="Tahoma" w:cs="Tahoma"/>
                <w:sz w:val="22"/>
                <w:szCs w:val="22"/>
              </w:rPr>
              <w:t>Ostravě</w:t>
            </w:r>
            <w:r w:rsidR="00A26A58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080BAF">
              <w:rPr>
                <w:rFonts w:ascii="Tahoma" w:hAnsi="Tahoma" w:cs="Tahoma"/>
                <w:sz w:val="22"/>
                <w:szCs w:val="22"/>
              </w:rPr>
              <w:t>dne</w:t>
            </w:r>
            <w:r w:rsidR="00A26A58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</w:tr>
      <w:tr w:rsidR="00A54991" w:rsidRPr="00080BAF" w14:paraId="2ECA90AB" w14:textId="77777777" w:rsidTr="20E3AF27">
        <w:trPr>
          <w:trHeight w:val="1580"/>
        </w:trPr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6D7DD339" w14:textId="77777777" w:rsidR="00A54991" w:rsidRPr="00080BAF" w:rsidRDefault="00A54991" w:rsidP="00A26A58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0F1D36A2" w14:textId="77777777" w:rsidR="00A54991" w:rsidRPr="00080BAF" w:rsidRDefault="00A54991" w:rsidP="00A26A58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  <w:vAlign w:val="center"/>
          </w:tcPr>
          <w:p w14:paraId="6EC5A151" w14:textId="77777777" w:rsidR="00A54991" w:rsidRPr="00080BAF" w:rsidRDefault="00A54991" w:rsidP="00A26A58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A54991" w:rsidRPr="00080BAF" w14:paraId="7ACEC895" w14:textId="77777777" w:rsidTr="20E3AF27">
        <w:trPr>
          <w:trHeight w:val="1678"/>
        </w:trPr>
        <w:tc>
          <w:tcPr>
            <w:tcW w:w="3544" w:type="dxa"/>
            <w:tcBorders>
              <w:top w:val="single" w:sz="4" w:space="0" w:color="auto"/>
            </w:tcBorders>
          </w:tcPr>
          <w:p w14:paraId="2C1CCDDC" w14:textId="77777777" w:rsidR="009E1AC5" w:rsidRPr="00080BAF" w:rsidRDefault="009E1AC5" w:rsidP="00A26A58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80BAF">
              <w:rPr>
                <w:rFonts w:ascii="Tahoma" w:hAnsi="Tahoma" w:cs="Tahoma"/>
                <w:sz w:val="22"/>
                <w:szCs w:val="22"/>
              </w:rPr>
              <w:t xml:space="preserve">za </w:t>
            </w:r>
            <w:r w:rsidR="00770D83" w:rsidRPr="00080BAF">
              <w:rPr>
                <w:rFonts w:ascii="Tahoma" w:hAnsi="Tahoma" w:cs="Tahoma"/>
                <w:sz w:val="22"/>
                <w:szCs w:val="22"/>
              </w:rPr>
              <w:t>objednatele</w:t>
            </w:r>
          </w:p>
          <w:p w14:paraId="68122D50" w14:textId="77777777" w:rsidR="00A54991" w:rsidRPr="00A26A58" w:rsidRDefault="00A54991" w:rsidP="00A26A58">
            <w:pPr>
              <w:jc w:val="center"/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1C613F57" w14:textId="77777777" w:rsidR="00A54991" w:rsidRPr="00080BAF" w:rsidRDefault="00A54991" w:rsidP="00A26A58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59C7A7F3" w14:textId="77777777" w:rsidR="00A54991" w:rsidRPr="00080BAF" w:rsidRDefault="00A54991" w:rsidP="00A26A58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</w:tcPr>
          <w:p w14:paraId="5B82E9B8" w14:textId="77777777" w:rsidR="00A54991" w:rsidRPr="00080BAF" w:rsidRDefault="00A26A58" w:rsidP="00A26A58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za zhotovitele</w:t>
            </w:r>
          </w:p>
          <w:p w14:paraId="53BFA94D" w14:textId="1013AC2F" w:rsidR="00A54991" w:rsidRPr="00080BAF" w:rsidRDefault="00A54991" w:rsidP="00EC235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69F2059F" w14:textId="0FD94D50" w:rsidR="00A54991" w:rsidRPr="00122CAD" w:rsidRDefault="00A54991" w:rsidP="007772FA">
      <w:pPr>
        <w:spacing w:before="120"/>
        <w:ind w:left="999" w:hanging="992"/>
        <w:jc w:val="both"/>
        <w:rPr>
          <w:rFonts w:ascii="Tahoma" w:eastAsia="Calibri" w:hAnsi="Tahoma" w:cs="Tahoma"/>
          <w:i/>
          <w:iCs/>
          <w:color w:val="FF0000"/>
          <w:sz w:val="22"/>
          <w:szCs w:val="22"/>
          <w:lang w:eastAsia="en-US"/>
        </w:rPr>
      </w:pPr>
    </w:p>
    <w:sectPr w:rsidR="00A54991" w:rsidRPr="00122CAD" w:rsidSect="00D55702"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709" w:footer="567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9ED264" w14:textId="77777777" w:rsidR="003633B8" w:rsidRDefault="003633B8">
      <w:r>
        <w:separator/>
      </w:r>
    </w:p>
  </w:endnote>
  <w:endnote w:type="continuationSeparator" w:id="0">
    <w:p w14:paraId="5501B6B1" w14:textId="77777777" w:rsidR="003633B8" w:rsidRDefault="003633B8">
      <w:r>
        <w:continuationSeparator/>
      </w:r>
    </w:p>
  </w:endnote>
  <w:endnote w:type="continuationNotice" w:id="1">
    <w:p w14:paraId="1CEB7607" w14:textId="77777777" w:rsidR="003633B8" w:rsidRDefault="003633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48D37B" w14:textId="389BF170" w:rsidR="009E19B0" w:rsidRDefault="009E19B0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0875B5">
      <w:rPr>
        <w:rStyle w:val="slostrnky"/>
        <w:noProof/>
      </w:rPr>
      <w:t>13</w:t>
    </w:r>
    <w:r>
      <w:rPr>
        <w:rStyle w:val="slostrnky"/>
      </w:rPr>
      <w:fldChar w:fldCharType="end"/>
    </w:r>
  </w:p>
  <w:p w14:paraId="6EE60BD8" w14:textId="77777777" w:rsidR="009E19B0" w:rsidRDefault="009E19B0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6F4F6" w14:textId="1E91F115" w:rsidR="006B465B" w:rsidRPr="00C16FF0" w:rsidRDefault="00663A87">
    <w:pPr>
      <w:pStyle w:val="Zpat"/>
      <w:rPr>
        <w:rFonts w:ascii="Tahoma" w:hAnsi="Tahoma" w:cs="Tahoma"/>
        <w:sz w:val="20"/>
        <w:szCs w:val="20"/>
      </w:rPr>
    </w:pPr>
    <w:r>
      <w:rPr>
        <w:rFonts w:ascii="Tahoma" w:hAnsi="Tahoma" w:cs="Tahoma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56E1DC3F" wp14:editId="2251383F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4" name="MSIPCMfcb3405eb3ad430248232b8b" descr="{&quot;HashCode&quot;:154057601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AB79DFC" w14:textId="20563262" w:rsidR="00663A87" w:rsidRPr="00EB5AEF" w:rsidRDefault="00EB5AEF" w:rsidP="00EB5AEF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EB5AEF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Veřejná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6E1DC3F" id="_x0000_t202" coordsize="21600,21600" o:spt="202" path="m,l,21600r21600,l21600,xe">
              <v:stroke joinstyle="miter"/>
              <v:path gradientshapeok="t" o:connecttype="rect"/>
            </v:shapetype>
            <v:shape id="MSIPCMfcb3405eb3ad430248232b8b" o:spid="_x0000_s1026" type="#_x0000_t202" alt="{&quot;HashCode&quot;:1540576017,&quot;Height&quot;:841.0,&quot;Width&quot;:595.0,&quot;Placement&quot;:&quot;Footer&quot;,&quot;Index&quot;:&quot;Primary&quot;,&quot;Section&quot;:1,&quot;Top&quot;:0.0,&quot;Left&quot;:0.0}" style="position:absolute;margin-left:0;margin-top:805.4pt;width:595.3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" o:allowincell="f" filled="f" stroked="f" strokeweight=".5pt">
              <v:textbox inset="20pt,0,,0">
                <w:txbxContent>
                  <w:p w14:paraId="5AB79DFC" w14:textId="20563262" w:rsidR="00663A87" w:rsidRPr="00EB5AEF" w:rsidRDefault="00EB5AEF" w:rsidP="00EB5AEF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EB5AEF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Veřejná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465B" w:rsidRPr="00C16FF0">
      <w:rPr>
        <w:rFonts w:ascii="Tahoma" w:hAnsi="Tahoma" w:cs="Tahoma"/>
        <w:sz w:val="20"/>
        <w:szCs w:val="20"/>
      </w:rPr>
      <w:t xml:space="preserve">PD </w:t>
    </w:r>
    <w:r w:rsidR="007630E1" w:rsidRPr="00C16FF0">
      <w:rPr>
        <w:rFonts w:ascii="Tahoma" w:hAnsi="Tahoma" w:cs="Tahoma"/>
        <w:sz w:val="20"/>
        <w:szCs w:val="20"/>
      </w:rPr>
      <w:t>stavby „</w:t>
    </w:r>
    <w:proofErr w:type="spellStart"/>
    <w:r w:rsidR="000C29AD">
      <w:rPr>
        <w:rFonts w:ascii="Tahoma" w:hAnsi="Tahoma" w:cs="Tahoma"/>
        <w:sz w:val="20"/>
        <w:szCs w:val="20"/>
      </w:rPr>
      <w:t>Collaborative</w:t>
    </w:r>
    <w:proofErr w:type="spellEnd"/>
    <w:r w:rsidR="000C29AD">
      <w:rPr>
        <w:rFonts w:ascii="Tahoma" w:hAnsi="Tahoma" w:cs="Tahoma"/>
        <w:sz w:val="20"/>
        <w:szCs w:val="20"/>
      </w:rPr>
      <w:t xml:space="preserve"> </w:t>
    </w:r>
    <w:proofErr w:type="spellStart"/>
    <w:r w:rsidR="000C29AD">
      <w:rPr>
        <w:rFonts w:ascii="Tahoma" w:hAnsi="Tahoma" w:cs="Tahoma"/>
        <w:sz w:val="20"/>
        <w:szCs w:val="20"/>
      </w:rPr>
      <w:t>learning</w:t>
    </w:r>
    <w:proofErr w:type="spellEnd"/>
    <w:r w:rsidR="000C29AD">
      <w:rPr>
        <w:rFonts w:ascii="Tahoma" w:hAnsi="Tahoma" w:cs="Tahoma"/>
        <w:sz w:val="20"/>
        <w:szCs w:val="20"/>
      </w:rPr>
      <w:t xml:space="preserve"> </w:t>
    </w:r>
    <w:proofErr w:type="spellStart"/>
    <w:r w:rsidR="000C29AD">
      <w:rPr>
        <w:rFonts w:ascii="Tahoma" w:hAnsi="Tahoma" w:cs="Tahoma"/>
        <w:sz w:val="20"/>
        <w:szCs w:val="20"/>
      </w:rPr>
      <w:t>space</w:t>
    </w:r>
    <w:proofErr w:type="spellEnd"/>
    <w:r w:rsidR="006B465B" w:rsidRPr="00C16FF0">
      <w:rPr>
        <w:rFonts w:ascii="Tahoma" w:hAnsi="Tahoma" w:cs="Tahoma"/>
        <w:sz w:val="20"/>
        <w:szCs w:val="20"/>
      </w:rPr>
      <w:t>“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5AEB80" w14:textId="40F579BC" w:rsidR="00FC29D6" w:rsidRDefault="00663A87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44BEB07" wp14:editId="5E37C16C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5" name="MSIPCMdc094e49a3a1854ebaf87bd3" descr="{&quot;HashCode&quot;:1540576017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EDFA3DC" w14:textId="050230AD" w:rsidR="00663A87" w:rsidRPr="00EB5AEF" w:rsidRDefault="00EB5AEF" w:rsidP="00EB5AEF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EB5AEF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Veřejná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244BEB07" id="_x0000_t202" coordsize="21600,21600" o:spt="202" path="m,l,21600r21600,l21600,xe">
              <v:stroke joinstyle="miter"/>
              <v:path gradientshapeok="t" o:connecttype="rect"/>
            </v:shapetype>
            <v:shape id="MSIPCMdc094e49a3a1854ebaf87bd3" o:spid="_x0000_s1027" type="#_x0000_t202" alt="{&quot;HashCode&quot;:1540576017,&quot;Height&quot;:841.0,&quot;Width&quot;:595.0,&quot;Placement&quot;:&quot;Footer&quot;,&quot;Index&quot;:&quot;FirstPage&quot;,&quot;Section&quot;:1,&quot;Top&quot;:0.0,&quot;Left&quot;:0.0}" style="position:absolute;margin-left:0;margin-top:805.4pt;width:595.3pt;height:21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" o:allowincell="f" filled="f" stroked="f" strokeweight=".5pt">
              <v:textbox inset="20pt,0,,0">
                <w:txbxContent>
                  <w:p w14:paraId="5EDFA3DC" w14:textId="050230AD" w:rsidR="00663A87" w:rsidRPr="00EB5AEF" w:rsidRDefault="00EB5AEF" w:rsidP="00EB5AEF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EB5AEF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Veřejná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D9684B" w14:textId="77777777" w:rsidR="003633B8" w:rsidRDefault="003633B8">
      <w:r>
        <w:separator/>
      </w:r>
    </w:p>
  </w:footnote>
  <w:footnote w:type="continuationSeparator" w:id="0">
    <w:p w14:paraId="75057188" w14:textId="77777777" w:rsidR="003633B8" w:rsidRDefault="003633B8">
      <w:r>
        <w:continuationSeparator/>
      </w:r>
    </w:p>
  </w:footnote>
  <w:footnote w:type="continuationNotice" w:id="1">
    <w:p w14:paraId="1C0A4EB4" w14:textId="77777777" w:rsidR="003633B8" w:rsidRDefault="003633B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011EB9" w14:textId="77777777" w:rsidR="004F68E8" w:rsidRDefault="004F68E8" w:rsidP="004F68E8">
    <w:pPr>
      <w:pStyle w:val="Zhlav"/>
    </w:pPr>
    <w:r>
      <w:rPr>
        <w:noProof/>
      </w:rPr>
      <w:drawing>
        <wp:inline distT="0" distB="0" distL="0" distR="0" wp14:anchorId="3804668A" wp14:editId="1BDE92FA">
          <wp:extent cx="1767205" cy="546100"/>
          <wp:effectExtent l="0" t="0" r="0" b="0"/>
          <wp:docPr id="8" name="obrázek 1" descr="CZ_RO_B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Z_RO_B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20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E75B21">
      <w:rPr>
        <w:noProof/>
      </w:rPr>
      <w:drawing>
        <wp:inline distT="0" distB="0" distL="0" distR="0" wp14:anchorId="44B9484D" wp14:editId="131796C1">
          <wp:extent cx="1439545" cy="546100"/>
          <wp:effectExtent l="0" t="0" r="0" b="0"/>
          <wp:docPr id="9" name="obrázek 2" descr="MZP_logo_RGB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MZP_logo_RGB_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E75B21">
      <w:rPr>
        <w:noProof/>
      </w:rPr>
      <w:drawing>
        <wp:inline distT="0" distB="0" distL="0" distR="0" wp14:anchorId="0AFF295B" wp14:editId="79E24738">
          <wp:extent cx="1521460" cy="539115"/>
          <wp:effectExtent l="0" t="0" r="0" b="0"/>
          <wp:docPr id="10" name="obrázek 3" descr="SFZP_H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SFZP_H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432577" w14:textId="77777777" w:rsidR="004F68E8" w:rsidRDefault="004F68E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61A68"/>
    <w:multiLevelType w:val="hybridMultilevel"/>
    <w:tmpl w:val="0038C2E0"/>
    <w:lvl w:ilvl="0" w:tplc="9CE8FC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ahoma" w:hAnsi="Tahoma" w:cs="Tahoma" w:hint="default"/>
        <w:b w:val="0"/>
        <w:i w:val="0"/>
        <w:sz w:val="22"/>
        <w:szCs w:val="22"/>
      </w:rPr>
    </w:lvl>
    <w:lvl w:ilvl="1" w:tplc="909E65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ED5438"/>
    <w:multiLevelType w:val="hybridMultilevel"/>
    <w:tmpl w:val="786A0848"/>
    <w:lvl w:ilvl="0" w:tplc="0BCC00C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92784E"/>
    <w:multiLevelType w:val="hybridMultilevel"/>
    <w:tmpl w:val="2D266AD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0CF5750"/>
    <w:multiLevelType w:val="multilevel"/>
    <w:tmpl w:val="E1147B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3"/>
      <w:numFmt w:val="none"/>
      <w:lvlText w:val="-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9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7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880" w:hanging="180"/>
      </w:pPr>
      <w:rPr>
        <w:rFonts w:hint="default"/>
      </w:rPr>
    </w:lvl>
  </w:abstractNum>
  <w:abstractNum w:abstractNumId="4">
    <w:nsid w:val="25376635"/>
    <w:multiLevelType w:val="hybridMultilevel"/>
    <w:tmpl w:val="A33A5728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>
    <w:nsid w:val="2C1E47A6"/>
    <w:multiLevelType w:val="hybridMultilevel"/>
    <w:tmpl w:val="E6169768"/>
    <w:lvl w:ilvl="0" w:tplc="540CB4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E435C4"/>
    <w:multiLevelType w:val="multilevel"/>
    <w:tmpl w:val="E364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440096"/>
    <w:multiLevelType w:val="singleLevel"/>
    <w:tmpl w:val="04AEDCAA"/>
    <w:lvl w:ilvl="0">
      <w:start w:val="1"/>
      <w:numFmt w:val="lowerLetter"/>
      <w:lvlText w:val="%1)"/>
      <w:lvlJc w:val="left"/>
      <w:pPr>
        <w:tabs>
          <w:tab w:val="num" w:pos="360"/>
        </w:tabs>
        <w:ind w:left="283" w:hanging="283"/>
      </w:pPr>
      <w:rPr>
        <w:b w:val="0"/>
        <w:i w:val="0"/>
        <w:sz w:val="22"/>
        <w:szCs w:val="22"/>
      </w:rPr>
    </w:lvl>
  </w:abstractNum>
  <w:abstractNum w:abstractNumId="8">
    <w:nsid w:val="3C73555B"/>
    <w:multiLevelType w:val="multilevel"/>
    <w:tmpl w:val="7CF09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>
    <w:nsid w:val="43640974"/>
    <w:multiLevelType w:val="hybridMultilevel"/>
    <w:tmpl w:val="96B87FB4"/>
    <w:lvl w:ilvl="0" w:tplc="E1FE627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>
    <w:nsid w:val="44052728"/>
    <w:multiLevelType w:val="hybridMultilevel"/>
    <w:tmpl w:val="7172B23E"/>
    <w:lvl w:ilvl="0" w:tplc="86FE4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455E34"/>
    <w:multiLevelType w:val="multilevel"/>
    <w:tmpl w:val="65F4D3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2">
    <w:nsid w:val="473178AD"/>
    <w:multiLevelType w:val="multilevel"/>
    <w:tmpl w:val="31D87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>
    <w:nsid w:val="4A584437"/>
    <w:multiLevelType w:val="hybridMultilevel"/>
    <w:tmpl w:val="59347AFC"/>
    <w:lvl w:ilvl="0" w:tplc="A4C0DE24">
      <w:start w:val="1"/>
      <w:numFmt w:val="decimal"/>
      <w:lvlText w:val="%1."/>
      <w:lvlJc w:val="left"/>
      <w:pPr>
        <w:ind w:left="720" w:hanging="360"/>
      </w:pPr>
    </w:lvl>
    <w:lvl w:ilvl="1" w:tplc="B440AA30">
      <w:start w:val="1"/>
      <w:numFmt w:val="lowerLetter"/>
      <w:lvlText w:val="%2."/>
      <w:lvlJc w:val="left"/>
      <w:pPr>
        <w:ind w:left="1440" w:hanging="360"/>
      </w:pPr>
    </w:lvl>
    <w:lvl w:ilvl="2" w:tplc="7CBCCFF4">
      <w:start w:val="1"/>
      <w:numFmt w:val="lowerRoman"/>
      <w:lvlText w:val="%3."/>
      <w:lvlJc w:val="right"/>
      <w:pPr>
        <w:ind w:left="2160" w:hanging="180"/>
      </w:pPr>
    </w:lvl>
    <w:lvl w:ilvl="3" w:tplc="669CEA9A">
      <w:start w:val="1"/>
      <w:numFmt w:val="decimal"/>
      <w:lvlText w:val="%4."/>
      <w:lvlJc w:val="left"/>
      <w:pPr>
        <w:ind w:left="2880" w:hanging="360"/>
      </w:pPr>
    </w:lvl>
    <w:lvl w:ilvl="4" w:tplc="A5F8CF4C">
      <w:start w:val="1"/>
      <w:numFmt w:val="lowerLetter"/>
      <w:lvlText w:val="%5."/>
      <w:lvlJc w:val="left"/>
      <w:pPr>
        <w:ind w:left="3600" w:hanging="360"/>
      </w:pPr>
    </w:lvl>
    <w:lvl w:ilvl="5" w:tplc="286E744C">
      <w:start w:val="1"/>
      <w:numFmt w:val="lowerRoman"/>
      <w:lvlText w:val="%6."/>
      <w:lvlJc w:val="right"/>
      <w:pPr>
        <w:ind w:left="4320" w:hanging="180"/>
      </w:pPr>
    </w:lvl>
    <w:lvl w:ilvl="6" w:tplc="1D0EE39C">
      <w:start w:val="1"/>
      <w:numFmt w:val="decimal"/>
      <w:lvlText w:val="%7."/>
      <w:lvlJc w:val="left"/>
      <w:pPr>
        <w:ind w:left="5040" w:hanging="360"/>
      </w:pPr>
    </w:lvl>
    <w:lvl w:ilvl="7" w:tplc="689A6B60">
      <w:start w:val="1"/>
      <w:numFmt w:val="lowerLetter"/>
      <w:lvlText w:val="%8."/>
      <w:lvlJc w:val="left"/>
      <w:pPr>
        <w:ind w:left="5760" w:hanging="360"/>
      </w:pPr>
    </w:lvl>
    <w:lvl w:ilvl="8" w:tplc="B5E83CF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242917"/>
    <w:multiLevelType w:val="hybridMultilevel"/>
    <w:tmpl w:val="4DD696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926DE2"/>
    <w:multiLevelType w:val="multilevel"/>
    <w:tmpl w:val="E1147B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3"/>
      <w:numFmt w:val="none"/>
      <w:lvlText w:val="-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9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7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880" w:hanging="180"/>
      </w:pPr>
      <w:rPr>
        <w:rFonts w:hint="default"/>
      </w:rPr>
    </w:lvl>
  </w:abstractNum>
  <w:abstractNum w:abstractNumId="16">
    <w:nsid w:val="5B8B2FE4"/>
    <w:multiLevelType w:val="multilevel"/>
    <w:tmpl w:val="AEC659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7">
    <w:nsid w:val="5D901E66"/>
    <w:multiLevelType w:val="hybridMultilevel"/>
    <w:tmpl w:val="DDA82E1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1C1F7B"/>
    <w:multiLevelType w:val="multilevel"/>
    <w:tmpl w:val="1E5890C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)"/>
      <w:legacy w:legacy="1" w:legacySpace="120" w:legacyIndent="360"/>
      <w:lvlJc w:val="left"/>
      <w:pPr>
        <w:ind w:left="720" w:hanging="360"/>
      </w:pPr>
    </w:lvl>
    <w:lvl w:ilvl="2">
      <w:start w:val="3"/>
      <w:numFmt w:val="none"/>
      <w:lvlText w:val="-"/>
      <w:legacy w:legacy="1" w:legacySpace="120" w:legacyIndent="360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egacy w:legacy="1" w:legacySpace="120" w:legacyIndent="360"/>
      <w:lvlJc w:val="left"/>
      <w:pPr>
        <w:ind w:left="180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98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34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70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880" w:hanging="180"/>
      </w:pPr>
    </w:lvl>
  </w:abstractNum>
  <w:abstractNum w:abstractNumId="19">
    <w:nsid w:val="60237BD5"/>
    <w:multiLevelType w:val="multilevel"/>
    <w:tmpl w:val="F21CA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133DF2"/>
    <w:multiLevelType w:val="hybridMultilevel"/>
    <w:tmpl w:val="5150E828"/>
    <w:lvl w:ilvl="0" w:tplc="FA52E0D8">
      <w:start w:val="1"/>
      <w:numFmt w:val="lowerLetter"/>
      <w:lvlText w:val="%1)"/>
      <w:lvlJc w:val="left"/>
      <w:pPr>
        <w:tabs>
          <w:tab w:val="num" w:pos="757"/>
        </w:tabs>
        <w:ind w:left="737" w:hanging="34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2A47AF7"/>
    <w:multiLevelType w:val="hybridMultilevel"/>
    <w:tmpl w:val="802C9714"/>
    <w:lvl w:ilvl="0" w:tplc="86FE4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A30A7A"/>
    <w:multiLevelType w:val="hybridMultilevel"/>
    <w:tmpl w:val="193C79C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FE07A6"/>
    <w:multiLevelType w:val="hybridMultilevel"/>
    <w:tmpl w:val="14AC693E"/>
    <w:lvl w:ilvl="0" w:tplc="0405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4">
    <w:nsid w:val="6F1A759C"/>
    <w:multiLevelType w:val="hybridMultilevel"/>
    <w:tmpl w:val="66C631F0"/>
    <w:lvl w:ilvl="0" w:tplc="540CB4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48AB1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FC7776F"/>
    <w:multiLevelType w:val="hybridMultilevel"/>
    <w:tmpl w:val="DF2EA482"/>
    <w:lvl w:ilvl="0" w:tplc="BCD01A32">
      <w:start w:val="1"/>
      <w:numFmt w:val="lowerLetter"/>
      <w:pStyle w:val="slovanPododstavecSmlouvy"/>
      <w:lvlText w:val="%1)"/>
      <w:lvlJc w:val="left"/>
      <w:pPr>
        <w:tabs>
          <w:tab w:val="num" w:pos="717"/>
        </w:tabs>
        <w:ind w:left="714" w:hanging="357"/>
      </w:pPr>
      <w:rPr>
        <w:rFonts w:ascii="Tahoma" w:hAnsi="Tahoma" w:cs="Tahoma" w:hint="default"/>
        <w:i w:val="0"/>
        <w:color w:val="auto"/>
        <w:sz w:val="22"/>
        <w:szCs w:val="22"/>
      </w:rPr>
    </w:lvl>
    <w:lvl w:ilvl="1" w:tplc="4184D522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  <w:color w:val="auto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26">
    <w:nsid w:val="7036294E"/>
    <w:multiLevelType w:val="multilevel"/>
    <w:tmpl w:val="EF7029F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i w:val="0"/>
        <w:strike w:val="0"/>
        <w:color w:val="auto"/>
      </w:rPr>
    </w:lvl>
    <w:lvl w:ilvl="1" w:tentative="1">
      <w:start w:val="1"/>
      <w:numFmt w:val="lowerLetter"/>
      <w:lvlText w:val="%2."/>
      <w:lvlJc w:val="left"/>
      <w:pPr>
        <w:ind w:left="1437" w:hanging="360"/>
      </w:pPr>
    </w:lvl>
    <w:lvl w:ilvl="2" w:tentative="1">
      <w:start w:val="1"/>
      <w:numFmt w:val="lowerRoman"/>
      <w:lvlText w:val="%3."/>
      <w:lvlJc w:val="right"/>
      <w:pPr>
        <w:ind w:left="2157" w:hanging="180"/>
      </w:pPr>
    </w:lvl>
    <w:lvl w:ilvl="3" w:tentative="1">
      <w:start w:val="1"/>
      <w:numFmt w:val="decimal"/>
      <w:lvlText w:val="%4."/>
      <w:lvlJc w:val="left"/>
      <w:pPr>
        <w:ind w:left="2877" w:hanging="360"/>
      </w:pPr>
    </w:lvl>
    <w:lvl w:ilvl="4" w:tentative="1">
      <w:start w:val="1"/>
      <w:numFmt w:val="lowerLetter"/>
      <w:lvlText w:val="%5."/>
      <w:lvlJc w:val="left"/>
      <w:pPr>
        <w:ind w:left="3597" w:hanging="360"/>
      </w:pPr>
    </w:lvl>
    <w:lvl w:ilvl="5" w:tentative="1">
      <w:start w:val="1"/>
      <w:numFmt w:val="lowerRoman"/>
      <w:lvlText w:val="%6."/>
      <w:lvlJc w:val="right"/>
      <w:pPr>
        <w:ind w:left="4317" w:hanging="180"/>
      </w:pPr>
    </w:lvl>
    <w:lvl w:ilvl="6" w:tentative="1">
      <w:start w:val="1"/>
      <w:numFmt w:val="decimal"/>
      <w:lvlText w:val="%7."/>
      <w:lvlJc w:val="left"/>
      <w:pPr>
        <w:ind w:left="5037" w:hanging="360"/>
      </w:pPr>
    </w:lvl>
    <w:lvl w:ilvl="7" w:tentative="1">
      <w:start w:val="1"/>
      <w:numFmt w:val="lowerLetter"/>
      <w:lvlText w:val="%8."/>
      <w:lvlJc w:val="left"/>
      <w:pPr>
        <w:ind w:left="5757" w:hanging="360"/>
      </w:pPr>
    </w:lvl>
    <w:lvl w:ilvl="8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>
    <w:nsid w:val="741F11B5"/>
    <w:multiLevelType w:val="hybridMultilevel"/>
    <w:tmpl w:val="786A0848"/>
    <w:lvl w:ilvl="0" w:tplc="0BCC00C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BD72FF2"/>
    <w:multiLevelType w:val="hybridMultilevel"/>
    <w:tmpl w:val="AE101E68"/>
    <w:lvl w:ilvl="0" w:tplc="0405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7D3D6101"/>
    <w:multiLevelType w:val="hybridMultilevel"/>
    <w:tmpl w:val="7BFE39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5"/>
  </w:num>
  <w:num w:numId="3">
    <w:abstractNumId w:val="26"/>
  </w:num>
  <w:num w:numId="4">
    <w:abstractNumId w:val="26"/>
    <w:lvlOverride w:ilvl="0">
      <w:startOverride w:val="1"/>
    </w:lvlOverride>
  </w:num>
  <w:num w:numId="5">
    <w:abstractNumId w:val="26"/>
    <w:lvlOverride w:ilvl="0">
      <w:startOverride w:val="1"/>
    </w:lvlOverride>
  </w:num>
  <w:num w:numId="6">
    <w:abstractNumId w:val="25"/>
    <w:lvlOverride w:ilvl="0">
      <w:startOverride w:val="1"/>
    </w:lvlOverride>
  </w:num>
  <w:num w:numId="7">
    <w:abstractNumId w:val="26"/>
    <w:lvlOverride w:ilvl="0">
      <w:startOverride w:val="1"/>
    </w:lvlOverride>
  </w:num>
  <w:num w:numId="8">
    <w:abstractNumId w:val="26"/>
    <w:lvlOverride w:ilvl="0">
      <w:startOverride w:val="1"/>
    </w:lvlOverride>
  </w:num>
  <w:num w:numId="9">
    <w:abstractNumId w:val="26"/>
    <w:lvlOverride w:ilvl="0">
      <w:startOverride w:val="1"/>
    </w:lvlOverride>
  </w:num>
  <w:num w:numId="10">
    <w:abstractNumId w:val="8"/>
  </w:num>
  <w:num w:numId="11">
    <w:abstractNumId w:val="16"/>
  </w:num>
  <w:num w:numId="12">
    <w:abstractNumId w:val="28"/>
  </w:num>
  <w:num w:numId="13">
    <w:abstractNumId w:val="20"/>
  </w:num>
  <w:num w:numId="14">
    <w:abstractNumId w:val="7"/>
  </w:num>
  <w:num w:numId="15">
    <w:abstractNumId w:val="18"/>
  </w:num>
  <w:num w:numId="16">
    <w:abstractNumId w:val="12"/>
  </w:num>
  <w:num w:numId="17">
    <w:abstractNumId w:val="0"/>
  </w:num>
  <w:num w:numId="18">
    <w:abstractNumId w:val="10"/>
  </w:num>
  <w:num w:numId="19">
    <w:abstractNumId w:val="24"/>
  </w:num>
  <w:num w:numId="20">
    <w:abstractNumId w:val="5"/>
  </w:num>
  <w:num w:numId="21">
    <w:abstractNumId w:val="15"/>
  </w:num>
  <w:num w:numId="22">
    <w:abstractNumId w:val="11"/>
  </w:num>
  <w:num w:numId="23">
    <w:abstractNumId w:val="2"/>
  </w:num>
  <w:num w:numId="24">
    <w:abstractNumId w:val="21"/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</w:num>
  <w:num w:numId="27">
    <w:abstractNumId w:val="9"/>
  </w:num>
  <w:num w:numId="28">
    <w:abstractNumId w:val="3"/>
  </w:num>
  <w:num w:numId="29">
    <w:abstractNumId w:val="14"/>
  </w:num>
  <w:num w:numId="30">
    <w:abstractNumId w:val="27"/>
  </w:num>
  <w:num w:numId="31">
    <w:abstractNumId w:val="23"/>
  </w:num>
  <w:num w:numId="32">
    <w:abstractNumId w:val="22"/>
  </w:num>
  <w:num w:numId="33">
    <w:abstractNumId w:val="17"/>
  </w:num>
  <w:num w:numId="34">
    <w:abstractNumId w:val="4"/>
  </w:num>
  <w:num w:numId="35">
    <w:abstractNumId w:val="19"/>
  </w:num>
  <w:num w:numId="36">
    <w:abstractNumId w:val="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F02"/>
    <w:rsid w:val="0000088E"/>
    <w:rsid w:val="000066DA"/>
    <w:rsid w:val="00010646"/>
    <w:rsid w:val="00012175"/>
    <w:rsid w:val="00015861"/>
    <w:rsid w:val="00015CC3"/>
    <w:rsid w:val="00016FF8"/>
    <w:rsid w:val="00024D0E"/>
    <w:rsid w:val="00025127"/>
    <w:rsid w:val="00025E57"/>
    <w:rsid w:val="00026BA7"/>
    <w:rsid w:val="00026BFF"/>
    <w:rsid w:val="00026D94"/>
    <w:rsid w:val="000328FD"/>
    <w:rsid w:val="00032ED0"/>
    <w:rsid w:val="00033401"/>
    <w:rsid w:val="000340D3"/>
    <w:rsid w:val="000356D2"/>
    <w:rsid w:val="00040A1D"/>
    <w:rsid w:val="000422E3"/>
    <w:rsid w:val="00044540"/>
    <w:rsid w:val="00055F02"/>
    <w:rsid w:val="000571AC"/>
    <w:rsid w:val="000577A3"/>
    <w:rsid w:val="00060D4C"/>
    <w:rsid w:val="00061C6E"/>
    <w:rsid w:val="000643C9"/>
    <w:rsid w:val="00067759"/>
    <w:rsid w:val="00067CFE"/>
    <w:rsid w:val="000700D9"/>
    <w:rsid w:val="00070179"/>
    <w:rsid w:val="00073B5C"/>
    <w:rsid w:val="00074A8B"/>
    <w:rsid w:val="00075C70"/>
    <w:rsid w:val="00076CB6"/>
    <w:rsid w:val="00080BAF"/>
    <w:rsid w:val="00081AF0"/>
    <w:rsid w:val="00082D52"/>
    <w:rsid w:val="00084856"/>
    <w:rsid w:val="00084B73"/>
    <w:rsid w:val="00084D0F"/>
    <w:rsid w:val="000875B5"/>
    <w:rsid w:val="0009229A"/>
    <w:rsid w:val="000978B9"/>
    <w:rsid w:val="000A11E7"/>
    <w:rsid w:val="000A59FF"/>
    <w:rsid w:val="000A5AF9"/>
    <w:rsid w:val="000A6B74"/>
    <w:rsid w:val="000B13DA"/>
    <w:rsid w:val="000B2ED9"/>
    <w:rsid w:val="000B4B85"/>
    <w:rsid w:val="000C0A38"/>
    <w:rsid w:val="000C29AD"/>
    <w:rsid w:val="000C3B97"/>
    <w:rsid w:val="000D2A2C"/>
    <w:rsid w:val="000D39BB"/>
    <w:rsid w:val="000D40A7"/>
    <w:rsid w:val="000D6B01"/>
    <w:rsid w:val="000E1EDA"/>
    <w:rsid w:val="000E2228"/>
    <w:rsid w:val="000E34AD"/>
    <w:rsid w:val="000E5F33"/>
    <w:rsid w:val="000E65A7"/>
    <w:rsid w:val="000E7893"/>
    <w:rsid w:val="000E7F33"/>
    <w:rsid w:val="000F0A4F"/>
    <w:rsid w:val="000F107C"/>
    <w:rsid w:val="000F15E8"/>
    <w:rsid w:val="000F3C73"/>
    <w:rsid w:val="001003E2"/>
    <w:rsid w:val="00100457"/>
    <w:rsid w:val="001017B8"/>
    <w:rsid w:val="00104090"/>
    <w:rsid w:val="001124BD"/>
    <w:rsid w:val="00112741"/>
    <w:rsid w:val="00117668"/>
    <w:rsid w:val="0012235B"/>
    <w:rsid w:val="00122467"/>
    <w:rsid w:val="00122CAD"/>
    <w:rsid w:val="00125594"/>
    <w:rsid w:val="001265B6"/>
    <w:rsid w:val="001335D5"/>
    <w:rsid w:val="001347C0"/>
    <w:rsid w:val="001349ED"/>
    <w:rsid w:val="001361E7"/>
    <w:rsid w:val="001408BB"/>
    <w:rsid w:val="00140BDD"/>
    <w:rsid w:val="00141C2E"/>
    <w:rsid w:val="001428F2"/>
    <w:rsid w:val="0014374F"/>
    <w:rsid w:val="00144DAC"/>
    <w:rsid w:val="00145139"/>
    <w:rsid w:val="00146555"/>
    <w:rsid w:val="00152CDE"/>
    <w:rsid w:val="001555D5"/>
    <w:rsid w:val="00156838"/>
    <w:rsid w:val="001576D0"/>
    <w:rsid w:val="0016222C"/>
    <w:rsid w:val="001662C9"/>
    <w:rsid w:val="00166D17"/>
    <w:rsid w:val="00167827"/>
    <w:rsid w:val="00167912"/>
    <w:rsid w:val="0017068A"/>
    <w:rsid w:val="001801B9"/>
    <w:rsid w:val="001859D0"/>
    <w:rsid w:val="0019015B"/>
    <w:rsid w:val="00190E4C"/>
    <w:rsid w:val="0019192D"/>
    <w:rsid w:val="00192F18"/>
    <w:rsid w:val="00194340"/>
    <w:rsid w:val="001970E8"/>
    <w:rsid w:val="001A5A36"/>
    <w:rsid w:val="001A67BE"/>
    <w:rsid w:val="001B0021"/>
    <w:rsid w:val="001B0BEF"/>
    <w:rsid w:val="001B3FF5"/>
    <w:rsid w:val="001C4013"/>
    <w:rsid w:val="001C4CE2"/>
    <w:rsid w:val="001C529B"/>
    <w:rsid w:val="001D0151"/>
    <w:rsid w:val="001D0964"/>
    <w:rsid w:val="001D4598"/>
    <w:rsid w:val="001D4F7F"/>
    <w:rsid w:val="001E0B3A"/>
    <w:rsid w:val="001E1BB8"/>
    <w:rsid w:val="001E2378"/>
    <w:rsid w:val="001E6648"/>
    <w:rsid w:val="001F23F0"/>
    <w:rsid w:val="001F49B7"/>
    <w:rsid w:val="001F4E6F"/>
    <w:rsid w:val="001F73A6"/>
    <w:rsid w:val="001F76B7"/>
    <w:rsid w:val="001F7B5F"/>
    <w:rsid w:val="002017F5"/>
    <w:rsid w:val="00202CD1"/>
    <w:rsid w:val="002048FA"/>
    <w:rsid w:val="00205405"/>
    <w:rsid w:val="00206856"/>
    <w:rsid w:val="00206F41"/>
    <w:rsid w:val="002116AC"/>
    <w:rsid w:val="00213AEF"/>
    <w:rsid w:val="002162C3"/>
    <w:rsid w:val="00216B27"/>
    <w:rsid w:val="00217DBE"/>
    <w:rsid w:val="00223A3D"/>
    <w:rsid w:val="00225737"/>
    <w:rsid w:val="0022593C"/>
    <w:rsid w:val="00227405"/>
    <w:rsid w:val="00227587"/>
    <w:rsid w:val="0023229E"/>
    <w:rsid w:val="00235A98"/>
    <w:rsid w:val="00237164"/>
    <w:rsid w:val="0024016D"/>
    <w:rsid w:val="0024100D"/>
    <w:rsid w:val="002417B3"/>
    <w:rsid w:val="00241E7E"/>
    <w:rsid w:val="00242433"/>
    <w:rsid w:val="0025006B"/>
    <w:rsid w:val="002521A5"/>
    <w:rsid w:val="002529B9"/>
    <w:rsid w:val="002529F9"/>
    <w:rsid w:val="00256906"/>
    <w:rsid w:val="00257326"/>
    <w:rsid w:val="00264F1E"/>
    <w:rsid w:val="0027622E"/>
    <w:rsid w:val="00281C85"/>
    <w:rsid w:val="002832C5"/>
    <w:rsid w:val="0028335A"/>
    <w:rsid w:val="00291009"/>
    <w:rsid w:val="0029297E"/>
    <w:rsid w:val="00293F67"/>
    <w:rsid w:val="0029411A"/>
    <w:rsid w:val="00294F24"/>
    <w:rsid w:val="00297EC5"/>
    <w:rsid w:val="00297F60"/>
    <w:rsid w:val="002A0361"/>
    <w:rsid w:val="002A35B1"/>
    <w:rsid w:val="002A6C49"/>
    <w:rsid w:val="002B3765"/>
    <w:rsid w:val="002C1AAB"/>
    <w:rsid w:val="002C6AB6"/>
    <w:rsid w:val="002D20EB"/>
    <w:rsid w:val="002D7DED"/>
    <w:rsid w:val="002E1808"/>
    <w:rsid w:val="002E40D5"/>
    <w:rsid w:val="002E46E0"/>
    <w:rsid w:val="002E7390"/>
    <w:rsid w:val="002E7429"/>
    <w:rsid w:val="002F2047"/>
    <w:rsid w:val="002F2304"/>
    <w:rsid w:val="002F5916"/>
    <w:rsid w:val="002F5ADF"/>
    <w:rsid w:val="002F72BF"/>
    <w:rsid w:val="00300F1A"/>
    <w:rsid w:val="00306D7F"/>
    <w:rsid w:val="00315740"/>
    <w:rsid w:val="00316510"/>
    <w:rsid w:val="003175EC"/>
    <w:rsid w:val="00317ED3"/>
    <w:rsid w:val="003223CA"/>
    <w:rsid w:val="00322CF2"/>
    <w:rsid w:val="00331F16"/>
    <w:rsid w:val="003334D6"/>
    <w:rsid w:val="00333C42"/>
    <w:rsid w:val="0033563F"/>
    <w:rsid w:val="00335ECA"/>
    <w:rsid w:val="00336A49"/>
    <w:rsid w:val="00343794"/>
    <w:rsid w:val="00344EBB"/>
    <w:rsid w:val="0034622C"/>
    <w:rsid w:val="00346EAC"/>
    <w:rsid w:val="00346EF5"/>
    <w:rsid w:val="00347C46"/>
    <w:rsid w:val="00360522"/>
    <w:rsid w:val="003633B8"/>
    <w:rsid w:val="003645FD"/>
    <w:rsid w:val="00365BE2"/>
    <w:rsid w:val="00370BA6"/>
    <w:rsid w:val="003756E0"/>
    <w:rsid w:val="00376D17"/>
    <w:rsid w:val="00377155"/>
    <w:rsid w:val="00380E88"/>
    <w:rsid w:val="00380FAC"/>
    <w:rsid w:val="00384628"/>
    <w:rsid w:val="003846C2"/>
    <w:rsid w:val="00384E90"/>
    <w:rsid w:val="003855C7"/>
    <w:rsid w:val="00391D64"/>
    <w:rsid w:val="00392A0A"/>
    <w:rsid w:val="00392A99"/>
    <w:rsid w:val="0039374D"/>
    <w:rsid w:val="00394FA7"/>
    <w:rsid w:val="00396FB6"/>
    <w:rsid w:val="00397780"/>
    <w:rsid w:val="003A1396"/>
    <w:rsid w:val="003A1789"/>
    <w:rsid w:val="003A255F"/>
    <w:rsid w:val="003A2DED"/>
    <w:rsid w:val="003A5EE9"/>
    <w:rsid w:val="003A6BC7"/>
    <w:rsid w:val="003B2D62"/>
    <w:rsid w:val="003C255F"/>
    <w:rsid w:val="003C57ED"/>
    <w:rsid w:val="003C776E"/>
    <w:rsid w:val="003D0BD5"/>
    <w:rsid w:val="003D1E86"/>
    <w:rsid w:val="003E4F52"/>
    <w:rsid w:val="003E70C9"/>
    <w:rsid w:val="003F56B9"/>
    <w:rsid w:val="003F738D"/>
    <w:rsid w:val="003F7657"/>
    <w:rsid w:val="004021AE"/>
    <w:rsid w:val="00404186"/>
    <w:rsid w:val="00404495"/>
    <w:rsid w:val="00405123"/>
    <w:rsid w:val="00405B85"/>
    <w:rsid w:val="00405E33"/>
    <w:rsid w:val="0040796E"/>
    <w:rsid w:val="004147B0"/>
    <w:rsid w:val="004165A2"/>
    <w:rsid w:val="00416A1A"/>
    <w:rsid w:val="00416F08"/>
    <w:rsid w:val="004171D1"/>
    <w:rsid w:val="0042488D"/>
    <w:rsid w:val="00424F64"/>
    <w:rsid w:val="00426B3D"/>
    <w:rsid w:val="00432D6C"/>
    <w:rsid w:val="00435BFB"/>
    <w:rsid w:val="00436C67"/>
    <w:rsid w:val="00440C6E"/>
    <w:rsid w:val="00441826"/>
    <w:rsid w:val="00443EB9"/>
    <w:rsid w:val="00445711"/>
    <w:rsid w:val="00446BFE"/>
    <w:rsid w:val="00457DAC"/>
    <w:rsid w:val="00460442"/>
    <w:rsid w:val="0046450B"/>
    <w:rsid w:val="00464770"/>
    <w:rsid w:val="0046656B"/>
    <w:rsid w:val="00470217"/>
    <w:rsid w:val="0047264C"/>
    <w:rsid w:val="0047284C"/>
    <w:rsid w:val="00473C4D"/>
    <w:rsid w:val="004762F7"/>
    <w:rsid w:val="00477D5D"/>
    <w:rsid w:val="00484CAE"/>
    <w:rsid w:val="00493919"/>
    <w:rsid w:val="0049783A"/>
    <w:rsid w:val="004A06E8"/>
    <w:rsid w:val="004A7064"/>
    <w:rsid w:val="004A776A"/>
    <w:rsid w:val="004B07C4"/>
    <w:rsid w:val="004B0985"/>
    <w:rsid w:val="004B224B"/>
    <w:rsid w:val="004B2D9D"/>
    <w:rsid w:val="004B4401"/>
    <w:rsid w:val="004B515F"/>
    <w:rsid w:val="004B5470"/>
    <w:rsid w:val="004B6B52"/>
    <w:rsid w:val="004B6DA5"/>
    <w:rsid w:val="004B6F21"/>
    <w:rsid w:val="004B7E53"/>
    <w:rsid w:val="004C1CA5"/>
    <w:rsid w:val="004C339D"/>
    <w:rsid w:val="004C4DB5"/>
    <w:rsid w:val="004D352F"/>
    <w:rsid w:val="004D57E5"/>
    <w:rsid w:val="004D73F6"/>
    <w:rsid w:val="004D7D2F"/>
    <w:rsid w:val="004E026C"/>
    <w:rsid w:val="004E118F"/>
    <w:rsid w:val="004E38E9"/>
    <w:rsid w:val="004E6F72"/>
    <w:rsid w:val="004E734A"/>
    <w:rsid w:val="004F032D"/>
    <w:rsid w:val="004F0A52"/>
    <w:rsid w:val="004F0E0C"/>
    <w:rsid w:val="004F2F4F"/>
    <w:rsid w:val="004F509A"/>
    <w:rsid w:val="004F68E8"/>
    <w:rsid w:val="004F7B37"/>
    <w:rsid w:val="00501020"/>
    <w:rsid w:val="005013ED"/>
    <w:rsid w:val="005016BB"/>
    <w:rsid w:val="005050DB"/>
    <w:rsid w:val="00510A69"/>
    <w:rsid w:val="0051493A"/>
    <w:rsid w:val="00514EB9"/>
    <w:rsid w:val="005173E8"/>
    <w:rsid w:val="0052318C"/>
    <w:rsid w:val="00524C05"/>
    <w:rsid w:val="00526FBF"/>
    <w:rsid w:val="00527247"/>
    <w:rsid w:val="00535EDC"/>
    <w:rsid w:val="00536D32"/>
    <w:rsid w:val="00537A4C"/>
    <w:rsid w:val="00541239"/>
    <w:rsid w:val="00543FE8"/>
    <w:rsid w:val="00545A86"/>
    <w:rsid w:val="0055156A"/>
    <w:rsid w:val="005524C2"/>
    <w:rsid w:val="00553761"/>
    <w:rsid w:val="00554740"/>
    <w:rsid w:val="00555775"/>
    <w:rsid w:val="0055653F"/>
    <w:rsid w:val="00561541"/>
    <w:rsid w:val="00563FD2"/>
    <w:rsid w:val="00564708"/>
    <w:rsid w:val="00565C19"/>
    <w:rsid w:val="00567ABC"/>
    <w:rsid w:val="00567D38"/>
    <w:rsid w:val="00572593"/>
    <w:rsid w:val="00573418"/>
    <w:rsid w:val="005751E4"/>
    <w:rsid w:val="00575607"/>
    <w:rsid w:val="00577FAF"/>
    <w:rsid w:val="00580B03"/>
    <w:rsid w:val="005816B4"/>
    <w:rsid w:val="00583ED1"/>
    <w:rsid w:val="0058667D"/>
    <w:rsid w:val="00586E84"/>
    <w:rsid w:val="005931FC"/>
    <w:rsid w:val="00594DBB"/>
    <w:rsid w:val="005970C0"/>
    <w:rsid w:val="005974E1"/>
    <w:rsid w:val="005A2C6E"/>
    <w:rsid w:val="005A3ECA"/>
    <w:rsid w:val="005A5803"/>
    <w:rsid w:val="005A7225"/>
    <w:rsid w:val="005B081B"/>
    <w:rsid w:val="005B12FF"/>
    <w:rsid w:val="005B6974"/>
    <w:rsid w:val="005C4A8B"/>
    <w:rsid w:val="005D15E4"/>
    <w:rsid w:val="005D1EFA"/>
    <w:rsid w:val="005D3EA6"/>
    <w:rsid w:val="005D789F"/>
    <w:rsid w:val="005E12EF"/>
    <w:rsid w:val="005E3D62"/>
    <w:rsid w:val="005E4B56"/>
    <w:rsid w:val="005E6563"/>
    <w:rsid w:val="005E71D4"/>
    <w:rsid w:val="005F709F"/>
    <w:rsid w:val="00601259"/>
    <w:rsid w:val="00601946"/>
    <w:rsid w:val="00602E77"/>
    <w:rsid w:val="00603623"/>
    <w:rsid w:val="00604A13"/>
    <w:rsid w:val="00605D19"/>
    <w:rsid w:val="00606942"/>
    <w:rsid w:val="006076BC"/>
    <w:rsid w:val="0061344B"/>
    <w:rsid w:val="0061567E"/>
    <w:rsid w:val="006177F0"/>
    <w:rsid w:val="006203C3"/>
    <w:rsid w:val="00622975"/>
    <w:rsid w:val="00623DEF"/>
    <w:rsid w:val="00624111"/>
    <w:rsid w:val="006253BA"/>
    <w:rsid w:val="006266EA"/>
    <w:rsid w:val="00626E7F"/>
    <w:rsid w:val="006327ED"/>
    <w:rsid w:val="00632991"/>
    <w:rsid w:val="006333CB"/>
    <w:rsid w:val="00635BB4"/>
    <w:rsid w:val="00642C9B"/>
    <w:rsid w:val="00644C3A"/>
    <w:rsid w:val="006510C7"/>
    <w:rsid w:val="00651D4F"/>
    <w:rsid w:val="0065238D"/>
    <w:rsid w:val="00655992"/>
    <w:rsid w:val="00656C88"/>
    <w:rsid w:val="00663A87"/>
    <w:rsid w:val="00667311"/>
    <w:rsid w:val="00673B9A"/>
    <w:rsid w:val="00681A8B"/>
    <w:rsid w:val="0068282F"/>
    <w:rsid w:val="0068451F"/>
    <w:rsid w:val="00684F20"/>
    <w:rsid w:val="006878E3"/>
    <w:rsid w:val="006952CF"/>
    <w:rsid w:val="006A0240"/>
    <w:rsid w:val="006A5A36"/>
    <w:rsid w:val="006A5E15"/>
    <w:rsid w:val="006A71E7"/>
    <w:rsid w:val="006B09FF"/>
    <w:rsid w:val="006B17B7"/>
    <w:rsid w:val="006B465B"/>
    <w:rsid w:val="006B5D8D"/>
    <w:rsid w:val="006B6F22"/>
    <w:rsid w:val="006C2B5E"/>
    <w:rsid w:val="006C521B"/>
    <w:rsid w:val="006C5AAA"/>
    <w:rsid w:val="006C6095"/>
    <w:rsid w:val="006C62A5"/>
    <w:rsid w:val="006D071A"/>
    <w:rsid w:val="006D20BB"/>
    <w:rsid w:val="006D56B9"/>
    <w:rsid w:val="006E3BCA"/>
    <w:rsid w:val="006E59B7"/>
    <w:rsid w:val="006E6D18"/>
    <w:rsid w:val="006E7D43"/>
    <w:rsid w:val="006F22B1"/>
    <w:rsid w:val="006F554B"/>
    <w:rsid w:val="006F65D8"/>
    <w:rsid w:val="0071090F"/>
    <w:rsid w:val="007114B8"/>
    <w:rsid w:val="00711E0C"/>
    <w:rsid w:val="007145E8"/>
    <w:rsid w:val="00715F44"/>
    <w:rsid w:val="007163FB"/>
    <w:rsid w:val="0072090D"/>
    <w:rsid w:val="00720C0F"/>
    <w:rsid w:val="00720FD5"/>
    <w:rsid w:val="0072299F"/>
    <w:rsid w:val="007229DC"/>
    <w:rsid w:val="00722FDA"/>
    <w:rsid w:val="0073358E"/>
    <w:rsid w:val="00733FC3"/>
    <w:rsid w:val="00734D9D"/>
    <w:rsid w:val="00735629"/>
    <w:rsid w:val="00735DB1"/>
    <w:rsid w:val="0073724A"/>
    <w:rsid w:val="0073781E"/>
    <w:rsid w:val="007427FE"/>
    <w:rsid w:val="00745C69"/>
    <w:rsid w:val="00754373"/>
    <w:rsid w:val="00757031"/>
    <w:rsid w:val="007577F8"/>
    <w:rsid w:val="007614B1"/>
    <w:rsid w:val="007630E1"/>
    <w:rsid w:val="0076576B"/>
    <w:rsid w:val="00765A7F"/>
    <w:rsid w:val="00765E41"/>
    <w:rsid w:val="00770D83"/>
    <w:rsid w:val="007718BC"/>
    <w:rsid w:val="00771D52"/>
    <w:rsid w:val="00771DA0"/>
    <w:rsid w:val="007744BE"/>
    <w:rsid w:val="007755E1"/>
    <w:rsid w:val="00775F19"/>
    <w:rsid w:val="007772FA"/>
    <w:rsid w:val="0078090C"/>
    <w:rsid w:val="00780EB7"/>
    <w:rsid w:val="007819A5"/>
    <w:rsid w:val="00783EC1"/>
    <w:rsid w:val="0078418C"/>
    <w:rsid w:val="00784E44"/>
    <w:rsid w:val="00795F58"/>
    <w:rsid w:val="00797774"/>
    <w:rsid w:val="007A10C6"/>
    <w:rsid w:val="007A2F78"/>
    <w:rsid w:val="007A4787"/>
    <w:rsid w:val="007A6685"/>
    <w:rsid w:val="007B202F"/>
    <w:rsid w:val="007B4FEE"/>
    <w:rsid w:val="007B5A82"/>
    <w:rsid w:val="007B6401"/>
    <w:rsid w:val="007B65F6"/>
    <w:rsid w:val="007B7556"/>
    <w:rsid w:val="007B776F"/>
    <w:rsid w:val="007D086E"/>
    <w:rsid w:val="007D2AE8"/>
    <w:rsid w:val="007D2EC2"/>
    <w:rsid w:val="007E7437"/>
    <w:rsid w:val="007F3B78"/>
    <w:rsid w:val="007F3EEF"/>
    <w:rsid w:val="008007B4"/>
    <w:rsid w:val="008025AA"/>
    <w:rsid w:val="00804555"/>
    <w:rsid w:val="00806319"/>
    <w:rsid w:val="0081052A"/>
    <w:rsid w:val="00816685"/>
    <w:rsid w:val="0081764B"/>
    <w:rsid w:val="008224BF"/>
    <w:rsid w:val="0082378B"/>
    <w:rsid w:val="00826B2A"/>
    <w:rsid w:val="00827A13"/>
    <w:rsid w:val="00831D7D"/>
    <w:rsid w:val="008377D6"/>
    <w:rsid w:val="00837C7E"/>
    <w:rsid w:val="0084171C"/>
    <w:rsid w:val="00843C42"/>
    <w:rsid w:val="00844498"/>
    <w:rsid w:val="0084617F"/>
    <w:rsid w:val="00850A6A"/>
    <w:rsid w:val="008521F5"/>
    <w:rsid w:val="0085316B"/>
    <w:rsid w:val="00857D8A"/>
    <w:rsid w:val="00857E0D"/>
    <w:rsid w:val="00862F3B"/>
    <w:rsid w:val="00865D5F"/>
    <w:rsid w:val="00866101"/>
    <w:rsid w:val="0086735B"/>
    <w:rsid w:val="00872392"/>
    <w:rsid w:val="00873B03"/>
    <w:rsid w:val="0088001A"/>
    <w:rsid w:val="00882FF6"/>
    <w:rsid w:val="008839F5"/>
    <w:rsid w:val="008846C9"/>
    <w:rsid w:val="00885144"/>
    <w:rsid w:val="008905D0"/>
    <w:rsid w:val="00891A2F"/>
    <w:rsid w:val="008A3F20"/>
    <w:rsid w:val="008A3F22"/>
    <w:rsid w:val="008A51A1"/>
    <w:rsid w:val="008A52AD"/>
    <w:rsid w:val="008A590C"/>
    <w:rsid w:val="008B0C4E"/>
    <w:rsid w:val="008B1C79"/>
    <w:rsid w:val="008B2719"/>
    <w:rsid w:val="008B2F43"/>
    <w:rsid w:val="008B3849"/>
    <w:rsid w:val="008B3C0C"/>
    <w:rsid w:val="008B642D"/>
    <w:rsid w:val="008B7F40"/>
    <w:rsid w:val="008C25B2"/>
    <w:rsid w:val="008C5098"/>
    <w:rsid w:val="008C59F4"/>
    <w:rsid w:val="008C63CD"/>
    <w:rsid w:val="008D11F3"/>
    <w:rsid w:val="008D7374"/>
    <w:rsid w:val="008D750E"/>
    <w:rsid w:val="008E1DE5"/>
    <w:rsid w:val="008E3FF7"/>
    <w:rsid w:val="008E4625"/>
    <w:rsid w:val="008E4C7E"/>
    <w:rsid w:val="008F1053"/>
    <w:rsid w:val="008F1D20"/>
    <w:rsid w:val="008F5108"/>
    <w:rsid w:val="00907B34"/>
    <w:rsid w:val="00907E0A"/>
    <w:rsid w:val="0093010F"/>
    <w:rsid w:val="009308DB"/>
    <w:rsid w:val="00935242"/>
    <w:rsid w:val="009356D5"/>
    <w:rsid w:val="009359D6"/>
    <w:rsid w:val="00936100"/>
    <w:rsid w:val="00940BEB"/>
    <w:rsid w:val="00941BC4"/>
    <w:rsid w:val="0094328A"/>
    <w:rsid w:val="00943FD6"/>
    <w:rsid w:val="00946311"/>
    <w:rsid w:val="00951CDC"/>
    <w:rsid w:val="0095213B"/>
    <w:rsid w:val="009528C5"/>
    <w:rsid w:val="00953312"/>
    <w:rsid w:val="0095655B"/>
    <w:rsid w:val="0095758C"/>
    <w:rsid w:val="00957922"/>
    <w:rsid w:val="00962AD3"/>
    <w:rsid w:val="00962FFD"/>
    <w:rsid w:val="00967F8B"/>
    <w:rsid w:val="00974006"/>
    <w:rsid w:val="00974D36"/>
    <w:rsid w:val="009759CD"/>
    <w:rsid w:val="00976209"/>
    <w:rsid w:val="00980345"/>
    <w:rsid w:val="00987F5C"/>
    <w:rsid w:val="009941BE"/>
    <w:rsid w:val="009A2048"/>
    <w:rsid w:val="009A793F"/>
    <w:rsid w:val="009B0081"/>
    <w:rsid w:val="009B2D59"/>
    <w:rsid w:val="009B3ADD"/>
    <w:rsid w:val="009B4E3C"/>
    <w:rsid w:val="009B4FE8"/>
    <w:rsid w:val="009B5F85"/>
    <w:rsid w:val="009B61C1"/>
    <w:rsid w:val="009C2E61"/>
    <w:rsid w:val="009C31C2"/>
    <w:rsid w:val="009C4118"/>
    <w:rsid w:val="009C6A1A"/>
    <w:rsid w:val="009D0440"/>
    <w:rsid w:val="009D0B9A"/>
    <w:rsid w:val="009D3B64"/>
    <w:rsid w:val="009D5BA0"/>
    <w:rsid w:val="009E19B0"/>
    <w:rsid w:val="009E1AC5"/>
    <w:rsid w:val="009E1DF5"/>
    <w:rsid w:val="009E2A02"/>
    <w:rsid w:val="00A002C6"/>
    <w:rsid w:val="00A00A8E"/>
    <w:rsid w:val="00A06CA7"/>
    <w:rsid w:val="00A07147"/>
    <w:rsid w:val="00A1001D"/>
    <w:rsid w:val="00A13D5E"/>
    <w:rsid w:val="00A25F92"/>
    <w:rsid w:val="00A26A58"/>
    <w:rsid w:val="00A27AB1"/>
    <w:rsid w:val="00A30355"/>
    <w:rsid w:val="00A30D69"/>
    <w:rsid w:val="00A31355"/>
    <w:rsid w:val="00A339BC"/>
    <w:rsid w:val="00A40B64"/>
    <w:rsid w:val="00A41BAA"/>
    <w:rsid w:val="00A420E8"/>
    <w:rsid w:val="00A42757"/>
    <w:rsid w:val="00A43349"/>
    <w:rsid w:val="00A50BF6"/>
    <w:rsid w:val="00A54991"/>
    <w:rsid w:val="00A6499E"/>
    <w:rsid w:val="00A64E77"/>
    <w:rsid w:val="00A6671F"/>
    <w:rsid w:val="00A6681F"/>
    <w:rsid w:val="00A66D23"/>
    <w:rsid w:val="00A7217D"/>
    <w:rsid w:val="00A729C7"/>
    <w:rsid w:val="00A8016A"/>
    <w:rsid w:val="00A93DFA"/>
    <w:rsid w:val="00A96AA5"/>
    <w:rsid w:val="00AA0FDC"/>
    <w:rsid w:val="00AA109E"/>
    <w:rsid w:val="00AA2672"/>
    <w:rsid w:val="00AA2C16"/>
    <w:rsid w:val="00AA33D8"/>
    <w:rsid w:val="00AA5012"/>
    <w:rsid w:val="00AA5A76"/>
    <w:rsid w:val="00AB048E"/>
    <w:rsid w:val="00AB23FA"/>
    <w:rsid w:val="00AB489C"/>
    <w:rsid w:val="00AB4923"/>
    <w:rsid w:val="00AB4978"/>
    <w:rsid w:val="00AB6511"/>
    <w:rsid w:val="00AB794B"/>
    <w:rsid w:val="00AC3FCB"/>
    <w:rsid w:val="00AC48CA"/>
    <w:rsid w:val="00AC5387"/>
    <w:rsid w:val="00AC7051"/>
    <w:rsid w:val="00AC79A2"/>
    <w:rsid w:val="00AD067D"/>
    <w:rsid w:val="00AD4010"/>
    <w:rsid w:val="00AD66FC"/>
    <w:rsid w:val="00AD6B1D"/>
    <w:rsid w:val="00AE137C"/>
    <w:rsid w:val="00AE255A"/>
    <w:rsid w:val="00AE2912"/>
    <w:rsid w:val="00AE4E66"/>
    <w:rsid w:val="00AE4E91"/>
    <w:rsid w:val="00AE6E40"/>
    <w:rsid w:val="00AF10B0"/>
    <w:rsid w:val="00AF3234"/>
    <w:rsid w:val="00AF3BB5"/>
    <w:rsid w:val="00AF4D7C"/>
    <w:rsid w:val="00AF53A2"/>
    <w:rsid w:val="00AF568F"/>
    <w:rsid w:val="00AF5D07"/>
    <w:rsid w:val="00AF6CC0"/>
    <w:rsid w:val="00B012B4"/>
    <w:rsid w:val="00B05500"/>
    <w:rsid w:val="00B05708"/>
    <w:rsid w:val="00B1113A"/>
    <w:rsid w:val="00B11EEE"/>
    <w:rsid w:val="00B13389"/>
    <w:rsid w:val="00B136DA"/>
    <w:rsid w:val="00B144BB"/>
    <w:rsid w:val="00B23006"/>
    <w:rsid w:val="00B25458"/>
    <w:rsid w:val="00B27330"/>
    <w:rsid w:val="00B27CBB"/>
    <w:rsid w:val="00B30F85"/>
    <w:rsid w:val="00B31BFF"/>
    <w:rsid w:val="00B3272A"/>
    <w:rsid w:val="00B33167"/>
    <w:rsid w:val="00B3409F"/>
    <w:rsid w:val="00B367AA"/>
    <w:rsid w:val="00B44577"/>
    <w:rsid w:val="00B53639"/>
    <w:rsid w:val="00B60B78"/>
    <w:rsid w:val="00B61273"/>
    <w:rsid w:val="00B625B9"/>
    <w:rsid w:val="00B63571"/>
    <w:rsid w:val="00B643AD"/>
    <w:rsid w:val="00B64C5A"/>
    <w:rsid w:val="00B714F1"/>
    <w:rsid w:val="00B72431"/>
    <w:rsid w:val="00B73329"/>
    <w:rsid w:val="00B73F00"/>
    <w:rsid w:val="00B75E5E"/>
    <w:rsid w:val="00B76C7D"/>
    <w:rsid w:val="00B83E28"/>
    <w:rsid w:val="00B84ADB"/>
    <w:rsid w:val="00B93471"/>
    <w:rsid w:val="00BA2DE2"/>
    <w:rsid w:val="00BB4E24"/>
    <w:rsid w:val="00BC195D"/>
    <w:rsid w:val="00BC3BF1"/>
    <w:rsid w:val="00BC4DAC"/>
    <w:rsid w:val="00BC56E2"/>
    <w:rsid w:val="00BC7EB7"/>
    <w:rsid w:val="00BD2164"/>
    <w:rsid w:val="00BD4A83"/>
    <w:rsid w:val="00BD6974"/>
    <w:rsid w:val="00BE0B08"/>
    <w:rsid w:val="00BE0C06"/>
    <w:rsid w:val="00BE29C4"/>
    <w:rsid w:val="00BE2CB8"/>
    <w:rsid w:val="00BE3476"/>
    <w:rsid w:val="00BE4F89"/>
    <w:rsid w:val="00BE7514"/>
    <w:rsid w:val="00BF0802"/>
    <w:rsid w:val="00BF0BE0"/>
    <w:rsid w:val="00BF1F2A"/>
    <w:rsid w:val="00C0237D"/>
    <w:rsid w:val="00C06B2E"/>
    <w:rsid w:val="00C072AC"/>
    <w:rsid w:val="00C07C56"/>
    <w:rsid w:val="00C12938"/>
    <w:rsid w:val="00C16FF0"/>
    <w:rsid w:val="00C17669"/>
    <w:rsid w:val="00C23214"/>
    <w:rsid w:val="00C26412"/>
    <w:rsid w:val="00C2739E"/>
    <w:rsid w:val="00C273BB"/>
    <w:rsid w:val="00C31431"/>
    <w:rsid w:val="00C3260E"/>
    <w:rsid w:val="00C37682"/>
    <w:rsid w:val="00C37A43"/>
    <w:rsid w:val="00C37E4E"/>
    <w:rsid w:val="00C37E55"/>
    <w:rsid w:val="00C457A6"/>
    <w:rsid w:val="00C46B2C"/>
    <w:rsid w:val="00C6305D"/>
    <w:rsid w:val="00C64723"/>
    <w:rsid w:val="00C66241"/>
    <w:rsid w:val="00C66A98"/>
    <w:rsid w:val="00C83927"/>
    <w:rsid w:val="00C951E7"/>
    <w:rsid w:val="00C95E11"/>
    <w:rsid w:val="00C96F92"/>
    <w:rsid w:val="00C970BE"/>
    <w:rsid w:val="00C97FC3"/>
    <w:rsid w:val="00CA11E9"/>
    <w:rsid w:val="00CA130F"/>
    <w:rsid w:val="00CA5CE3"/>
    <w:rsid w:val="00CB6B57"/>
    <w:rsid w:val="00CB77D1"/>
    <w:rsid w:val="00CB7AE0"/>
    <w:rsid w:val="00CB7E9D"/>
    <w:rsid w:val="00CC1793"/>
    <w:rsid w:val="00CC1E1A"/>
    <w:rsid w:val="00CD1759"/>
    <w:rsid w:val="00CD4553"/>
    <w:rsid w:val="00CD45BD"/>
    <w:rsid w:val="00CD6412"/>
    <w:rsid w:val="00CD747E"/>
    <w:rsid w:val="00CE1BEE"/>
    <w:rsid w:val="00CE4F2D"/>
    <w:rsid w:val="00CE5FA7"/>
    <w:rsid w:val="00CF0469"/>
    <w:rsid w:val="00CF24DE"/>
    <w:rsid w:val="00D0317D"/>
    <w:rsid w:val="00D04278"/>
    <w:rsid w:val="00D10C75"/>
    <w:rsid w:val="00D1279F"/>
    <w:rsid w:val="00D13398"/>
    <w:rsid w:val="00D1556C"/>
    <w:rsid w:val="00D16A5A"/>
    <w:rsid w:val="00D2029E"/>
    <w:rsid w:val="00D224FC"/>
    <w:rsid w:val="00D238D5"/>
    <w:rsid w:val="00D2395F"/>
    <w:rsid w:val="00D2641C"/>
    <w:rsid w:val="00D318CE"/>
    <w:rsid w:val="00D3437E"/>
    <w:rsid w:val="00D366AC"/>
    <w:rsid w:val="00D370ED"/>
    <w:rsid w:val="00D37526"/>
    <w:rsid w:val="00D40CE8"/>
    <w:rsid w:val="00D42E32"/>
    <w:rsid w:val="00D43986"/>
    <w:rsid w:val="00D44A1B"/>
    <w:rsid w:val="00D46E7C"/>
    <w:rsid w:val="00D5041F"/>
    <w:rsid w:val="00D50631"/>
    <w:rsid w:val="00D508F2"/>
    <w:rsid w:val="00D51F59"/>
    <w:rsid w:val="00D525E4"/>
    <w:rsid w:val="00D53027"/>
    <w:rsid w:val="00D53C38"/>
    <w:rsid w:val="00D55702"/>
    <w:rsid w:val="00D6236A"/>
    <w:rsid w:val="00D64C11"/>
    <w:rsid w:val="00D6782D"/>
    <w:rsid w:val="00D70043"/>
    <w:rsid w:val="00D7238C"/>
    <w:rsid w:val="00D84C0E"/>
    <w:rsid w:val="00D84DEE"/>
    <w:rsid w:val="00D87C25"/>
    <w:rsid w:val="00D91CF8"/>
    <w:rsid w:val="00D944FC"/>
    <w:rsid w:val="00D952DB"/>
    <w:rsid w:val="00D95EED"/>
    <w:rsid w:val="00DA0134"/>
    <w:rsid w:val="00DA1CE2"/>
    <w:rsid w:val="00DA3541"/>
    <w:rsid w:val="00DA7179"/>
    <w:rsid w:val="00DB0DA1"/>
    <w:rsid w:val="00DB233E"/>
    <w:rsid w:val="00DB39EE"/>
    <w:rsid w:val="00DB5CAC"/>
    <w:rsid w:val="00DB68B6"/>
    <w:rsid w:val="00DC0365"/>
    <w:rsid w:val="00DC2E08"/>
    <w:rsid w:val="00DC6B11"/>
    <w:rsid w:val="00DC712D"/>
    <w:rsid w:val="00DD06F1"/>
    <w:rsid w:val="00DD0D9E"/>
    <w:rsid w:val="00DD0F04"/>
    <w:rsid w:val="00DD0FE6"/>
    <w:rsid w:val="00DD1818"/>
    <w:rsid w:val="00DD2710"/>
    <w:rsid w:val="00DD6769"/>
    <w:rsid w:val="00DE1252"/>
    <w:rsid w:val="00DE3FBF"/>
    <w:rsid w:val="00DE779F"/>
    <w:rsid w:val="00DF0CD2"/>
    <w:rsid w:val="00DF1EEF"/>
    <w:rsid w:val="00DF5F54"/>
    <w:rsid w:val="00E000AA"/>
    <w:rsid w:val="00E009DB"/>
    <w:rsid w:val="00E03721"/>
    <w:rsid w:val="00E0485A"/>
    <w:rsid w:val="00E04C0C"/>
    <w:rsid w:val="00E119B8"/>
    <w:rsid w:val="00E120F5"/>
    <w:rsid w:val="00E12E00"/>
    <w:rsid w:val="00E136AE"/>
    <w:rsid w:val="00E14F0E"/>
    <w:rsid w:val="00E155E3"/>
    <w:rsid w:val="00E1629F"/>
    <w:rsid w:val="00E20255"/>
    <w:rsid w:val="00E23517"/>
    <w:rsid w:val="00E24CEE"/>
    <w:rsid w:val="00E302AB"/>
    <w:rsid w:val="00E33680"/>
    <w:rsid w:val="00E4187D"/>
    <w:rsid w:val="00E51D92"/>
    <w:rsid w:val="00E52210"/>
    <w:rsid w:val="00E52AD5"/>
    <w:rsid w:val="00E5524E"/>
    <w:rsid w:val="00E607BA"/>
    <w:rsid w:val="00E642BC"/>
    <w:rsid w:val="00E64AB7"/>
    <w:rsid w:val="00E702FB"/>
    <w:rsid w:val="00E70B5E"/>
    <w:rsid w:val="00E71D05"/>
    <w:rsid w:val="00E72460"/>
    <w:rsid w:val="00E72D20"/>
    <w:rsid w:val="00E7511B"/>
    <w:rsid w:val="00E77ACC"/>
    <w:rsid w:val="00E80F19"/>
    <w:rsid w:val="00E81522"/>
    <w:rsid w:val="00E843E1"/>
    <w:rsid w:val="00E850F9"/>
    <w:rsid w:val="00E8610F"/>
    <w:rsid w:val="00E915B6"/>
    <w:rsid w:val="00E9205D"/>
    <w:rsid w:val="00E9212A"/>
    <w:rsid w:val="00EA13F1"/>
    <w:rsid w:val="00EA142D"/>
    <w:rsid w:val="00EA3D16"/>
    <w:rsid w:val="00EA4C69"/>
    <w:rsid w:val="00EA7CEF"/>
    <w:rsid w:val="00EB46FC"/>
    <w:rsid w:val="00EB4C26"/>
    <w:rsid w:val="00EB5AEF"/>
    <w:rsid w:val="00EC235D"/>
    <w:rsid w:val="00EC2E6D"/>
    <w:rsid w:val="00EC5C79"/>
    <w:rsid w:val="00EC6AB4"/>
    <w:rsid w:val="00EC6C92"/>
    <w:rsid w:val="00ED4227"/>
    <w:rsid w:val="00ED5C13"/>
    <w:rsid w:val="00ED604E"/>
    <w:rsid w:val="00ED7BF8"/>
    <w:rsid w:val="00EE006C"/>
    <w:rsid w:val="00EE0ED3"/>
    <w:rsid w:val="00EE2984"/>
    <w:rsid w:val="00EE4904"/>
    <w:rsid w:val="00EE518C"/>
    <w:rsid w:val="00EE5557"/>
    <w:rsid w:val="00EF1DC6"/>
    <w:rsid w:val="00EF2906"/>
    <w:rsid w:val="00EF5256"/>
    <w:rsid w:val="00EF5CDC"/>
    <w:rsid w:val="00EF6383"/>
    <w:rsid w:val="00EF642D"/>
    <w:rsid w:val="00EF73D0"/>
    <w:rsid w:val="00F0062D"/>
    <w:rsid w:val="00F02954"/>
    <w:rsid w:val="00F0613E"/>
    <w:rsid w:val="00F10144"/>
    <w:rsid w:val="00F10467"/>
    <w:rsid w:val="00F13B65"/>
    <w:rsid w:val="00F15752"/>
    <w:rsid w:val="00F17843"/>
    <w:rsid w:val="00F220A2"/>
    <w:rsid w:val="00F24AA7"/>
    <w:rsid w:val="00F2650D"/>
    <w:rsid w:val="00F277E7"/>
    <w:rsid w:val="00F366A1"/>
    <w:rsid w:val="00F37B3F"/>
    <w:rsid w:val="00F40C20"/>
    <w:rsid w:val="00F41A00"/>
    <w:rsid w:val="00F4448E"/>
    <w:rsid w:val="00F44AC2"/>
    <w:rsid w:val="00F453B3"/>
    <w:rsid w:val="00F54E86"/>
    <w:rsid w:val="00F558DE"/>
    <w:rsid w:val="00F55942"/>
    <w:rsid w:val="00F56C30"/>
    <w:rsid w:val="00F574B9"/>
    <w:rsid w:val="00F61408"/>
    <w:rsid w:val="00F66999"/>
    <w:rsid w:val="00F7009E"/>
    <w:rsid w:val="00F742DA"/>
    <w:rsid w:val="00F74B8D"/>
    <w:rsid w:val="00F76497"/>
    <w:rsid w:val="00F767F6"/>
    <w:rsid w:val="00F8163D"/>
    <w:rsid w:val="00F90E5A"/>
    <w:rsid w:val="00FA624C"/>
    <w:rsid w:val="00FA7300"/>
    <w:rsid w:val="00FA7D62"/>
    <w:rsid w:val="00FB1AD2"/>
    <w:rsid w:val="00FB4782"/>
    <w:rsid w:val="00FB4D98"/>
    <w:rsid w:val="00FB6108"/>
    <w:rsid w:val="00FC29D6"/>
    <w:rsid w:val="00FC3DF8"/>
    <w:rsid w:val="00FC4355"/>
    <w:rsid w:val="00FC46FB"/>
    <w:rsid w:val="00FC5D83"/>
    <w:rsid w:val="00FC628B"/>
    <w:rsid w:val="00FC6778"/>
    <w:rsid w:val="00FD6D6B"/>
    <w:rsid w:val="00FE1EB9"/>
    <w:rsid w:val="00FE25A3"/>
    <w:rsid w:val="00FE4A8F"/>
    <w:rsid w:val="00FF34F4"/>
    <w:rsid w:val="01DC7E26"/>
    <w:rsid w:val="03B33874"/>
    <w:rsid w:val="06CD7BAD"/>
    <w:rsid w:val="079C8F6C"/>
    <w:rsid w:val="09393F75"/>
    <w:rsid w:val="09AEA74D"/>
    <w:rsid w:val="09EA2129"/>
    <w:rsid w:val="0BCAC390"/>
    <w:rsid w:val="0F679778"/>
    <w:rsid w:val="126431BA"/>
    <w:rsid w:val="175E0153"/>
    <w:rsid w:val="1DA2D405"/>
    <w:rsid w:val="20190E2C"/>
    <w:rsid w:val="20E3AF27"/>
    <w:rsid w:val="219698FD"/>
    <w:rsid w:val="21C9762E"/>
    <w:rsid w:val="2372F573"/>
    <w:rsid w:val="23C47383"/>
    <w:rsid w:val="25CBAE9E"/>
    <w:rsid w:val="28E4C5BC"/>
    <w:rsid w:val="2B722B30"/>
    <w:rsid w:val="2C82E1B1"/>
    <w:rsid w:val="2D8DCF11"/>
    <w:rsid w:val="30A72F47"/>
    <w:rsid w:val="30E58A65"/>
    <w:rsid w:val="33C10514"/>
    <w:rsid w:val="33E813A6"/>
    <w:rsid w:val="363A3292"/>
    <w:rsid w:val="37375128"/>
    <w:rsid w:val="3ADA462B"/>
    <w:rsid w:val="3D4560FF"/>
    <w:rsid w:val="3DDFC9D5"/>
    <w:rsid w:val="40E883E7"/>
    <w:rsid w:val="4106C7F9"/>
    <w:rsid w:val="432F1B70"/>
    <w:rsid w:val="456626FF"/>
    <w:rsid w:val="45EB66C1"/>
    <w:rsid w:val="46147BE3"/>
    <w:rsid w:val="49AAB7D1"/>
    <w:rsid w:val="4ABB8828"/>
    <w:rsid w:val="4CFE4C2B"/>
    <w:rsid w:val="54FC16BD"/>
    <w:rsid w:val="5B2BB587"/>
    <w:rsid w:val="5BE3E78F"/>
    <w:rsid w:val="5C36CFB9"/>
    <w:rsid w:val="61C82AE6"/>
    <w:rsid w:val="650E4929"/>
    <w:rsid w:val="6533FC17"/>
    <w:rsid w:val="6AEA13C8"/>
    <w:rsid w:val="6B819FF2"/>
    <w:rsid w:val="6B95D406"/>
    <w:rsid w:val="6ECAE157"/>
    <w:rsid w:val="73C78BD4"/>
    <w:rsid w:val="75635C35"/>
    <w:rsid w:val="7872C3DE"/>
    <w:rsid w:val="7D45B5FC"/>
    <w:rsid w:val="7D7A9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D556E1B"/>
  <w15:chartTrackingRefBased/>
  <w15:docId w15:val="{CB79C7ED-2108-4E58-B9D4-3CC3FC342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  <w:sz w:val="20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b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jc w:val="center"/>
    </w:pPr>
    <w:rPr>
      <w:b/>
      <w:bCs/>
      <w:sz w:val="32"/>
    </w:rPr>
  </w:style>
  <w:style w:type="paragraph" w:styleId="Zkladntextodsazen">
    <w:name w:val="Body Text Indent"/>
    <w:basedOn w:val="Normln"/>
    <w:pPr>
      <w:ind w:left="-180" w:hanging="360"/>
      <w:jc w:val="both"/>
    </w:pPr>
  </w:style>
  <w:style w:type="paragraph" w:styleId="Zkladntextodsazen2">
    <w:name w:val="Body Text Indent 2"/>
    <w:basedOn w:val="Normln"/>
    <w:link w:val="Zkladntextodsazen2Char"/>
    <w:pPr>
      <w:ind w:hanging="360"/>
      <w:jc w:val="both"/>
    </w:pPr>
  </w:style>
  <w:style w:type="paragraph" w:styleId="Zkladntextodsazen3">
    <w:name w:val="Body Text Indent 3"/>
    <w:basedOn w:val="Normln"/>
    <w:pPr>
      <w:ind w:left="540" w:hanging="540"/>
      <w:jc w:val="both"/>
    </w:pPr>
  </w:style>
  <w:style w:type="character" w:styleId="Siln">
    <w:name w:val="Strong"/>
    <w:qFormat/>
    <w:rPr>
      <w:b/>
      <w:bCs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">
    <w:name w:val="Body Text"/>
    <w:aliases w:val="subtitle2,Základní tZákladní text"/>
    <w:basedOn w:val="Normln"/>
    <w:link w:val="ZkladntextChar"/>
    <w:pPr>
      <w:tabs>
        <w:tab w:val="left" w:pos="540"/>
        <w:tab w:val="left" w:pos="1260"/>
        <w:tab w:val="left" w:pos="1980"/>
        <w:tab w:val="left" w:pos="3960"/>
      </w:tabs>
      <w:jc w:val="both"/>
    </w:pPr>
  </w:style>
  <w:style w:type="paragraph" w:customStyle="1" w:styleId="Smlouva-eslo">
    <w:name w:val="Smlouva-eíslo"/>
    <w:basedOn w:val="Normln"/>
    <w:uiPriority w:val="99"/>
    <w:pPr>
      <w:widowControl w:val="0"/>
      <w:spacing w:before="120" w:line="240" w:lineRule="atLeast"/>
      <w:jc w:val="both"/>
    </w:pPr>
    <w:rPr>
      <w:szCs w:val="20"/>
    </w:rPr>
  </w:style>
  <w:style w:type="paragraph" w:customStyle="1" w:styleId="NzevSmlouvy">
    <w:name w:val="NázevSmlouvy"/>
    <w:basedOn w:val="Zhlav"/>
    <w:next w:val="Normln"/>
    <w:pPr>
      <w:keepNext/>
      <w:widowControl w:val="0"/>
      <w:tabs>
        <w:tab w:val="clear" w:pos="4536"/>
        <w:tab w:val="clear" w:pos="9072"/>
      </w:tabs>
      <w:spacing w:before="480"/>
      <w:jc w:val="center"/>
    </w:pPr>
    <w:rPr>
      <w:b/>
      <w:bCs/>
      <w:sz w:val="32"/>
      <w:szCs w:val="20"/>
    </w:rPr>
  </w:style>
  <w:style w:type="paragraph" w:customStyle="1" w:styleId="slolnkuSmlouvy">
    <w:name w:val="ČísloČlánkuSmlouvy"/>
    <w:basedOn w:val="Normln"/>
    <w:next w:val="Normln"/>
    <w:pPr>
      <w:keepNext/>
      <w:spacing w:before="240"/>
      <w:jc w:val="center"/>
    </w:pPr>
    <w:rPr>
      <w:b/>
      <w:szCs w:val="20"/>
    </w:rPr>
  </w:style>
  <w:style w:type="paragraph" w:customStyle="1" w:styleId="slovanPododstavecSmlouvy">
    <w:name w:val="ČíslovanýPododstavecSmlouvy"/>
    <w:basedOn w:val="Zkladntext"/>
    <w:pPr>
      <w:numPr>
        <w:numId w:val="2"/>
      </w:numPr>
      <w:tabs>
        <w:tab w:val="clear" w:pos="540"/>
        <w:tab w:val="left" w:pos="284"/>
      </w:tabs>
    </w:pPr>
  </w:style>
  <w:style w:type="paragraph" w:customStyle="1" w:styleId="NzevlnkuSmlouvy">
    <w:name w:val="NázevČlánkuSmlouvy"/>
    <w:basedOn w:val="Normln"/>
    <w:pPr>
      <w:keepNext/>
      <w:widowControl w:val="0"/>
      <w:spacing w:after="120"/>
      <w:jc w:val="center"/>
    </w:pPr>
    <w:rPr>
      <w:b/>
      <w:snapToGrid w:val="0"/>
      <w:szCs w:val="20"/>
    </w:rPr>
  </w:style>
  <w:style w:type="paragraph" w:customStyle="1" w:styleId="OdstavecSmlouvy">
    <w:name w:val="OdstavecSmlouvy"/>
    <w:basedOn w:val="Normln"/>
    <w:pPr>
      <w:keepLines/>
      <w:tabs>
        <w:tab w:val="left" w:pos="426"/>
        <w:tab w:val="left" w:pos="1701"/>
      </w:tabs>
      <w:spacing w:after="120"/>
      <w:jc w:val="both"/>
    </w:pPr>
    <w:rPr>
      <w:szCs w:val="20"/>
    </w:rPr>
  </w:style>
  <w:style w:type="paragraph" w:customStyle="1" w:styleId="SmluvnStrana">
    <w:name w:val="SmluvníStrana"/>
    <w:basedOn w:val="Normln"/>
    <w:next w:val="Normln"/>
    <w:pPr>
      <w:tabs>
        <w:tab w:val="num" w:pos="0"/>
      </w:tabs>
      <w:ind w:left="357" w:hanging="357"/>
    </w:pPr>
    <w:rPr>
      <w:b/>
      <w:szCs w:val="20"/>
    </w:rPr>
  </w:style>
  <w:style w:type="paragraph" w:customStyle="1" w:styleId="dajeOSmluvnStran">
    <w:name w:val="ÚdajeOSmluvníStraně"/>
    <w:basedOn w:val="Normln"/>
    <w:pPr>
      <w:numPr>
        <w:ilvl w:val="12"/>
      </w:numPr>
      <w:ind w:left="357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Podtitul">
    <w:name w:val="Subtitle"/>
    <w:basedOn w:val="Normln"/>
    <w:qFormat/>
    <w:pPr>
      <w:jc w:val="center"/>
    </w:pPr>
    <w:rPr>
      <w:b/>
      <w:color w:val="000000"/>
      <w:sz w:val="28"/>
      <w:szCs w:val="20"/>
    </w:rPr>
  </w:style>
  <w:style w:type="paragraph" w:customStyle="1" w:styleId="Smlouva-slo">
    <w:name w:val="Smlouva-číslo"/>
    <w:basedOn w:val="Normln"/>
    <w:pPr>
      <w:widowControl w:val="0"/>
      <w:spacing w:before="120" w:line="240" w:lineRule="atLeast"/>
      <w:jc w:val="both"/>
    </w:pPr>
    <w:rPr>
      <w:snapToGrid w:val="0"/>
      <w:szCs w:val="20"/>
    </w:rPr>
  </w:style>
  <w:style w:type="paragraph" w:customStyle="1" w:styleId="Smlouva3">
    <w:name w:val="Smlouva3"/>
    <w:basedOn w:val="Normln"/>
    <w:pPr>
      <w:widowControl w:val="0"/>
      <w:spacing w:before="120"/>
      <w:jc w:val="both"/>
    </w:pPr>
    <w:rPr>
      <w:snapToGrid w:val="0"/>
      <w:szCs w:val="20"/>
    </w:rPr>
  </w:style>
  <w:style w:type="paragraph" w:customStyle="1" w:styleId="Smlouva2">
    <w:name w:val="Smlouva2"/>
    <w:basedOn w:val="Normln"/>
    <w:pPr>
      <w:jc w:val="center"/>
    </w:pPr>
    <w:rPr>
      <w:b/>
      <w:szCs w:val="20"/>
    </w:rPr>
  </w:style>
  <w:style w:type="paragraph" w:customStyle="1" w:styleId="Smlouva-slo0">
    <w:name w:val="Smlouva-èíslo"/>
    <w:basedOn w:val="Normln"/>
    <w:pPr>
      <w:spacing w:before="120" w:line="240" w:lineRule="atLeast"/>
      <w:jc w:val="both"/>
    </w:pPr>
    <w:rPr>
      <w:szCs w:val="20"/>
    </w:rPr>
  </w:style>
  <w:style w:type="character" w:customStyle="1" w:styleId="Zvraznn">
    <w:name w:val="Zvýraznění"/>
    <w:qFormat/>
    <w:rsid w:val="00CB7E9D"/>
    <w:rPr>
      <w:i/>
      <w:iCs/>
    </w:rPr>
  </w:style>
  <w:style w:type="paragraph" w:customStyle="1" w:styleId="odstavecsmlouvy0">
    <w:name w:val="odstavecsmlouvy"/>
    <w:basedOn w:val="Normln"/>
    <w:rsid w:val="001265B6"/>
    <w:pPr>
      <w:spacing w:before="100" w:beforeAutospacing="1" w:after="100" w:afterAutospacing="1"/>
    </w:pPr>
  </w:style>
  <w:style w:type="paragraph" w:customStyle="1" w:styleId="CharCharChar">
    <w:name w:val="Char Char Char"/>
    <w:basedOn w:val="Normln"/>
    <w:rsid w:val="0027622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ZkladntextChar">
    <w:name w:val="Základní text Char"/>
    <w:aliases w:val="subtitle2 Char,Základní tZákladní text Char"/>
    <w:link w:val="Zkladntext"/>
    <w:rsid w:val="0027622E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29411A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266EA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6266EA"/>
  </w:style>
  <w:style w:type="character" w:customStyle="1" w:styleId="PedmtkomenteChar">
    <w:name w:val="Předmět komentáře Char"/>
    <w:link w:val="Pedmtkomente"/>
    <w:uiPriority w:val="99"/>
    <w:semiHidden/>
    <w:rsid w:val="006266EA"/>
    <w:rPr>
      <w:b/>
      <w:bCs/>
    </w:rPr>
  </w:style>
  <w:style w:type="paragraph" w:styleId="Odstavecseseznamem">
    <w:name w:val="List Paragraph"/>
    <w:basedOn w:val="Normln"/>
    <w:uiPriority w:val="99"/>
    <w:qFormat/>
    <w:rsid w:val="00A30D69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CharCharChar2">
    <w:name w:val="Char Char Char2"/>
    <w:basedOn w:val="Normln"/>
    <w:rsid w:val="0046450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1">
    <w:name w:val="Char Char Char1"/>
    <w:basedOn w:val="Normln"/>
    <w:rsid w:val="0040418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Revize">
    <w:name w:val="Revision"/>
    <w:hidden/>
    <w:uiPriority w:val="99"/>
    <w:semiHidden/>
    <w:rsid w:val="00577FAF"/>
    <w:rPr>
      <w:sz w:val="24"/>
      <w:szCs w:val="24"/>
    </w:rPr>
  </w:style>
  <w:style w:type="paragraph" w:customStyle="1" w:styleId="CharCharChar0">
    <w:name w:val="Char Char Char0"/>
    <w:basedOn w:val="Normln"/>
    <w:rsid w:val="00644C3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Zkladntextodsazen2Char">
    <w:name w:val="Základní text odsazený 2 Char"/>
    <w:link w:val="Zkladntextodsazen2"/>
    <w:rsid w:val="000978B9"/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024D0E"/>
    <w:rPr>
      <w:sz w:val="24"/>
      <w:szCs w:val="24"/>
    </w:rPr>
  </w:style>
  <w:style w:type="paragraph" w:customStyle="1" w:styleId="CharCharChar3">
    <w:name w:val="Char Char Char3"/>
    <w:basedOn w:val="Normln"/>
    <w:rsid w:val="00DA354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4">
    <w:name w:val="Char Char Char4"/>
    <w:basedOn w:val="Normln"/>
    <w:rsid w:val="00733FC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5">
    <w:name w:val="Char Char Char5"/>
    <w:basedOn w:val="Normln"/>
    <w:rsid w:val="0023716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Hypertextovodkaz">
    <w:name w:val="Hyperlink"/>
    <w:uiPriority w:val="99"/>
    <w:rsid w:val="006177F0"/>
    <w:rPr>
      <w:color w:val="0000FF"/>
      <w:u w:val="single"/>
    </w:rPr>
  </w:style>
  <w:style w:type="paragraph" w:customStyle="1" w:styleId="CharCharChar6">
    <w:name w:val="Char Char Char6"/>
    <w:basedOn w:val="Normln"/>
    <w:rsid w:val="007F3B7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7">
    <w:name w:val="Char Char Char7"/>
    <w:basedOn w:val="Normln"/>
    <w:rsid w:val="00567AB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normaltextrun">
    <w:name w:val="normaltextrun"/>
    <w:basedOn w:val="Standardnpsmoodstavce"/>
    <w:rsid w:val="00FB4D98"/>
  </w:style>
  <w:style w:type="character" w:customStyle="1" w:styleId="eop">
    <w:name w:val="eop"/>
    <w:basedOn w:val="Standardnpsmoodstavce"/>
    <w:rsid w:val="00FB4D98"/>
  </w:style>
  <w:style w:type="paragraph" w:customStyle="1" w:styleId="paragraph">
    <w:name w:val="paragraph"/>
    <w:basedOn w:val="Normln"/>
    <w:rsid w:val="00D10C75"/>
    <w:pPr>
      <w:spacing w:before="100" w:beforeAutospacing="1" w:after="100" w:afterAutospacing="1"/>
    </w:pPr>
  </w:style>
  <w:style w:type="character" w:customStyle="1" w:styleId="tabchar">
    <w:name w:val="tabchar"/>
    <w:basedOn w:val="Standardnpsmoodstavce"/>
    <w:rsid w:val="00D10C75"/>
  </w:style>
  <w:style w:type="paragraph" w:customStyle="1" w:styleId="CharCharChar8">
    <w:name w:val="Char Char Char"/>
    <w:basedOn w:val="Normln"/>
    <w:rsid w:val="00F41A0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contextualspellingandgrammarerror">
    <w:name w:val="contextualspellingandgrammarerror"/>
    <w:basedOn w:val="Standardnpsmoodstavce"/>
    <w:rsid w:val="00333C42"/>
  </w:style>
  <w:style w:type="character" w:customStyle="1" w:styleId="ZhlavChar">
    <w:name w:val="Záhlaví Char"/>
    <w:basedOn w:val="Standardnpsmoodstavce"/>
    <w:link w:val="Zhlav"/>
    <w:uiPriority w:val="99"/>
    <w:rsid w:val="004F68E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0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9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2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0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8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44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05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2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92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9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8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8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8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4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8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12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3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3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7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0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ojfm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71A528FD16634084D7641EBA3409B2" ma:contentTypeVersion="9" ma:contentTypeDescription="Create a new document." ma:contentTypeScope="" ma:versionID="c5a4bede8a7aebfe7f7a079bb4ec9123">
  <xsd:schema xmlns:xsd="http://www.w3.org/2001/XMLSchema" xmlns:xs="http://www.w3.org/2001/XMLSchema" xmlns:p="http://schemas.microsoft.com/office/2006/metadata/properties" xmlns:ns2="7aa1e5a2-d1d6-4a77-838d-8ee67b6b7fc1" xmlns:ns3="47273262-93fa-4902-9abc-0950e41a00d2" targetNamespace="http://schemas.microsoft.com/office/2006/metadata/properties" ma:root="true" ma:fieldsID="e0a8c38621552b25a7719db80ab4cf74" ns2:_="" ns3:_="">
    <xsd:import namespace="7aa1e5a2-d1d6-4a77-838d-8ee67b6b7fc1"/>
    <xsd:import namespace="47273262-93fa-4902-9abc-0950e41a00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a1e5a2-d1d6-4a77-838d-8ee67b6b7f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73262-93fa-4902-9abc-0950e41a00d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05518-D2B7-4BE5-8596-D892CC436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a1e5a2-d1d6-4a77-838d-8ee67b6b7fc1"/>
    <ds:schemaRef ds:uri="47273262-93fa-4902-9abc-0950e41a0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F37766-7228-4B22-8870-98B0E0C52D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EFC145-E292-4517-8D99-4AD651C9460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13561B-2D0A-4E26-B7C7-3CF43B079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6704</Words>
  <Characters>39554</Characters>
  <Application>Microsoft Office Word</Application>
  <DocSecurity>0</DocSecurity>
  <Lines>329</Lines>
  <Paragraphs>92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Moravskoslezský kraj</Company>
  <LinksUpToDate>false</LinksUpToDate>
  <CharactersWithSpaces>46166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subject/>
  <dc:creator>sames</dc:creator>
  <cp:keywords/>
  <cp:lastModifiedBy>Otahalova Katerina</cp:lastModifiedBy>
  <cp:revision>4</cp:revision>
  <cp:lastPrinted>2011-06-13T22:43:00Z</cp:lastPrinted>
  <dcterms:created xsi:type="dcterms:W3CDTF">2022-11-30T07:18:00Z</dcterms:created>
  <dcterms:modified xsi:type="dcterms:W3CDTF">2022-11-30T10:26:00Z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0x010100D671A528FD16634084D7641EBA3409B2</vt:lpwstr>
  </property>
  <property fmtid="{D5CDD505-2E9C-101B-9397-08002B2CF9AE}" pid="3" name="MSIP_Label_9b7d34a6-922c-473b-8048-37f831bec2ea_Enabled">
    <vt:lpwstr>true</vt:lpwstr>
  </property>
  <property fmtid="{D5CDD505-2E9C-101B-9397-08002B2CF9AE}" pid="4" name="MSIP_Label_9b7d34a6-922c-473b-8048-37f831bec2ea_SetDate">
    <vt:lpwstr>2022-09-20T08:56:01Z</vt:lpwstr>
  </property>
  <property fmtid="{D5CDD505-2E9C-101B-9397-08002B2CF9AE}" pid="5" name="MSIP_Label_9b7d34a6-922c-473b-8048-37f831bec2ea_Method">
    <vt:lpwstr>Privileged</vt:lpwstr>
  </property>
  <property fmtid="{D5CDD505-2E9C-101B-9397-08002B2CF9AE}" pid="6" name="MSIP_Label_9b7d34a6-922c-473b-8048-37f831bec2ea_Name">
    <vt:lpwstr>Veřejná informace</vt:lpwstr>
  </property>
  <property fmtid="{D5CDD505-2E9C-101B-9397-08002B2CF9AE}" pid="7" name="MSIP_Label_9b7d34a6-922c-473b-8048-37f831bec2ea_SiteId">
    <vt:lpwstr>39f24d0b-aa30-4551-8e81-43c77cf1000e</vt:lpwstr>
  </property>
  <property fmtid="{D5CDD505-2E9C-101B-9397-08002B2CF9AE}" pid="8" name="MSIP_Label_9b7d34a6-922c-473b-8048-37f831bec2ea_ActionId">
    <vt:lpwstr>f76503ca-0c60-4ea7-a500-b32ca655e4e7</vt:lpwstr>
  </property>
  <property fmtid="{D5CDD505-2E9C-101B-9397-08002B2CF9AE}" pid="9" name="MSIP_Label_9b7d34a6-922c-473b-8048-37f831bec2ea_ContentBits">
    <vt:lpwstr>2</vt:lpwstr>
  </property>
</Properties>
</file>