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8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/>
        <w:ind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 příspěvková organizace</w:t>
      </w:r>
    </w:p>
    <w:p>
      <w:pPr>
        <w:pStyle w:val="Style8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80"/>
        <w:ind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REGISTROVÁNA</w:t>
      </w:r>
    </w:p>
    <w:p>
      <w:pPr>
        <w:pStyle w:val="Style10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/>
        <w:ind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 číslem: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</w:t>
      </w:r>
      <w:bookmarkEnd w:id="0"/>
      <w:bookmarkEnd w:id="1"/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3676015" cy="87185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676015" cy="8718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55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20"/>
        <w:gridCol w:w="6907"/>
      </w:tblGrid>
      <w:tr>
        <w:trPr>
          <w:trHeight w:val="106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60" w:line="240" w:lineRule="auto"/>
              <w:ind w:left="1380" w:right="0" w:firstLine="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cs-CZ" w:eastAsia="cs-CZ" w:bidi="cs-CZ"/>
              </w:rPr>
              <w:t>Kupní smlouva č.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I. Smluvní strany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uvedeného dne, měsíce a roku</w:t>
      </w:r>
    </w:p>
    <w:p>
      <w:pPr>
        <w:widowControl w:val="0"/>
        <w:spacing w:after="33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20"/>
        <w:gridCol w:w="6907"/>
      </w:tblGrid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Prodávající: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20"/>
        <w:gridCol w:w="6907"/>
      </w:tblGrid>
      <w:tr>
        <w:trPr>
          <w:trHeight w:val="36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59" w:val="left"/>
        </w:tabs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Zřizovatel:</w:t>
        <w:tab/>
        <w:t>Kraj Vysočina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„Zhotovitel“)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center"/>
        <w:tblLayout w:type="fixed"/>
      </w:tblPr>
      <w:tblGrid>
        <w:gridCol w:w="1920"/>
        <w:gridCol w:w="6907"/>
      </w:tblGrid>
      <w:tr>
        <w:trPr>
          <w:trHeight w:val="359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Kupující: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Miroslav Sochor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 NaNivkách 277, 674 01 Třebíč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 Vítězslavem Sochorem, ředitelem společnosti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 13074407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Telefon: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E-mail: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zástupce oprávněný jednat ve věcech technických: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4647" w:val="left"/>
              </w:tabs>
              <w:bidi w:val="0"/>
              <w:spacing w:before="0" w:after="4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vedoucí technického střediska, tel.:</w:t>
              <w:tab/>
              <w:t>,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4196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 věcech smluvních:</w:t>
              <w:tab/>
              <w:t>- vedoucí ekonom.oddělení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tel.: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(dále jen </w:t>
            </w: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„Objednatel“)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379" w:val="left"/>
              </w:tabs>
              <w:bidi w:val="0"/>
              <w:spacing w:before="0" w:after="40" w:line="18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■</w:t>
              <w:tab/>
              <w:t>z</w:t>
            </w:r>
          </w:p>
        </w:tc>
      </w:tr>
    </w:tbl>
    <w:p>
      <w:pPr>
        <w:widowControl w:val="0"/>
        <w:spacing w:after="1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2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21" w:val="left"/>
        </w:tabs>
        <w:bidi w:val="0"/>
        <w:spacing w:before="0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smlouvy</w:t>
      </w:r>
      <w:bookmarkEnd w:id="2"/>
      <w:bookmarkEnd w:id="3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34" w:val="left"/>
        </w:tabs>
        <w:bidi w:val="0"/>
        <w:spacing w:before="0" w:after="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smlouvy je prodej posypového materiálu.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8" w:val="left"/>
        </w:tabs>
        <w:bidi w:val="0"/>
        <w:spacing w:before="0" w:after="0" w:line="276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Množství prodávaného posypového materiálu - dle skutečné potřeby kupujícího a s ohledem na množství zásob prodávajícího.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8" w:val="left"/>
        </w:tabs>
        <w:bidi w:val="0"/>
        <w:spacing w:before="0" w:after="600" w:line="288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se touto smlouvou zavazuje dohodnutý posypový materiál převzít a zaplatit. Množství materiálu bude předem telefonicky dohodnuto na tel. 603209718.</w:t>
      </w:r>
    </w:p>
    <w:p>
      <w:pPr>
        <w:pStyle w:val="Style2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512" w:val="left"/>
        </w:tabs>
        <w:bidi w:val="0"/>
        <w:spacing w:before="0" w:after="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Ďobá plnění</w:t>
      </w:r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185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v-.v v ' ■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1.11^022 do 30.4.2023</w:t>
      </w:r>
      <w:bookmarkEnd w:id="6"/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0" w:line="288" w:lineRule="auto"/>
        <w:ind w:left="36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této smlouvy před její účinností se považuje za plnění dle této smlouvy' a práva a povinnosti z toho vzniklá se řídí touto smlouvou.</w:t>
      </w:r>
    </w:p>
    <w:p>
      <w:pPr>
        <w:pStyle w:val="Style2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502" w:val="left"/>
        </w:tabs>
        <w:bidi w:val="0"/>
        <w:spacing w:before="0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předmětu smlouvy</w:t>
      </w:r>
      <w:bookmarkEnd w:id="8"/>
      <w:bookmarkEnd w:id="9"/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34" w:val="left"/>
        </w:tabs>
        <w:bidi w:val="0"/>
        <w:spacing w:before="0" w:after="28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cena : dle přílohy č. 1</w:t>
      </w:r>
    </w:p>
    <w:p>
      <w:pPr>
        <w:pStyle w:val="Style2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06" w:val="left"/>
        </w:tabs>
        <w:bidi w:val="0"/>
        <w:spacing w:before="0" w:after="600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Fakturační a platební podmínky</w:t>
      </w:r>
      <w:bookmarkEnd w:id="10"/>
      <w:bookmarkEnd w:id="11"/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25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 prohlašuje, že má zajištěny finanční prostředky na úhradu veškerých dodávek dle této smlouvy po celou dobu plnění.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4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Fakturace bude prováděna měsíčně, a to nejpozději do 15. dne následujícího měsíce elektronicky na email: </w:t>
      </w:r>
      <w:r>
        <w:fldChar w:fldCharType="begin"/>
      </w:r>
      <w:r>
        <w:rPr/>
        <w:instrText> HYPERLINK "mailto:fakturace@cikom.cz"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fakturace@cikom.cz</w:t>
      </w:r>
      <w:r>
        <w:fldChar w:fldCharType="end"/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4" w:val="left"/>
        </w:tabs>
        <w:bidi w:val="0"/>
        <w:spacing w:before="0" w:after="60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povinen uhradit řádně vystavenou fakturu do 15 dnů od data vystavení,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ČI. V. Závěrečná ustanovení</w:t>
      </w:r>
      <w:bookmarkEnd w:id="12"/>
      <w:bookmarkEnd w:id="13"/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25" w:val="left"/>
        </w:tabs>
        <w:bidi w:val="0"/>
        <w:spacing w:before="0" w:after="0" w:line="300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neupravená touto Smlouvou se řídí obecně platnými právními předpisy ČR, zejména zákonem č. 89/2012 Sb., občanským zákoníkem.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9" w:val="left"/>
        </w:tabs>
        <w:bidi w:val="0"/>
        <w:spacing w:before="0" w:after="0" w:line="300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9" w:val="left"/>
        </w:tabs>
        <w:bidi w:val="0"/>
        <w:spacing w:before="0" w:after="0" w:line="298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4" w:val="left"/>
        </w:tabs>
        <w:bidi w:val="0"/>
        <w:spacing w:before="0" w:after="280" w:line="298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3" w:val="left"/>
        </w:tabs>
        <w:bidi w:val="0"/>
        <w:spacing w:before="0" w:after="0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3" w:val="left"/>
        </w:tabs>
        <w:bidi w:val="0"/>
        <w:spacing w:before="0" w:after="0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prodávající.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3" w:val="left"/>
        </w:tabs>
        <w:bidi w:val="0"/>
        <w:spacing w:before="0" w:after="0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3" w:val="left"/>
        </w:tabs>
        <w:bidi w:val="0"/>
        <w:spacing w:before="0" w:after="600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Nabídkový rozpočet zakázky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745" w:left="1290" w:right="1412" w:bottom="1735" w:header="317" w:footer="1307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291465" distB="8890" distL="0" distR="0" simplePos="0" relativeHeight="125829378" behindDoc="0" locked="0" layoutInCell="1" allowOverlap="1">
                <wp:simplePos x="0" y="0"/>
                <wp:positionH relativeFrom="page">
                  <wp:posOffset>1035685</wp:posOffset>
                </wp:positionH>
                <wp:positionV relativeFrom="paragraph">
                  <wp:posOffset>291465</wp:posOffset>
                </wp:positionV>
                <wp:extent cx="844550" cy="186055"/>
                <wp:wrapTopAndBottom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455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Jihlavě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81.549999999999997pt;margin-top:22.949999999999999pt;width:66.5pt;height:14.65pt;z-index:-125829375;mso-wrap-distance-left:0;mso-wrap-distance-top:22.949999999999999pt;mso-wrap-distance-right:0;mso-wrap-distance-bottom:0.69999999999999996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7000" distB="158115" distL="0" distR="0" simplePos="0" relativeHeight="125829380" behindDoc="0" locked="0" layoutInCell="1" allowOverlap="1">
                <wp:simplePos x="0" y="0"/>
                <wp:positionH relativeFrom="page">
                  <wp:posOffset>2297430</wp:posOffset>
                </wp:positionH>
                <wp:positionV relativeFrom="paragraph">
                  <wp:posOffset>127000</wp:posOffset>
                </wp:positionV>
                <wp:extent cx="774065" cy="201295"/>
                <wp:wrapTopAndBottom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74065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2 1. 11. 2022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80.90000000000001pt;margin-top:10.pt;width:60.950000000000003pt;height:15.85pt;z-index:-125829373;mso-wrap-distance-left:0;mso-wrap-distance-top:10.pt;mso-wrap-distance-right:0;mso-wrap-distance-bottom:12.44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2 1. 11. 2022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233680" distB="42545" distL="1014730" distR="0" simplePos="0" relativeHeight="125829382" behindDoc="0" locked="0" layoutInCell="1" allowOverlap="1">
            <wp:simplePos x="0" y="0"/>
            <wp:positionH relativeFrom="page">
              <wp:posOffset>5101590</wp:posOffset>
            </wp:positionH>
            <wp:positionV relativeFrom="paragraph">
              <wp:posOffset>233680</wp:posOffset>
            </wp:positionV>
            <wp:extent cx="688975" cy="213360"/>
            <wp:wrapTopAndBottom/>
            <wp:docPr id="6" name="Shap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688975" cy="21336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4086860</wp:posOffset>
                </wp:positionH>
                <wp:positionV relativeFrom="paragraph">
                  <wp:posOffset>300990</wp:posOffset>
                </wp:positionV>
                <wp:extent cx="853440" cy="186055"/>
                <wp:wrapNone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344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Třebíči dne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321.80000000000001pt;margin-top:23.699999999999999pt;width:67.200000000000003pt;height:14.6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Třebíči dne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8" w:after="4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655" w:left="0" w:right="0" w:bottom="723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4437380</wp:posOffset>
                </wp:positionH>
                <wp:positionV relativeFrom="paragraph">
                  <wp:posOffset>33655</wp:posOffset>
                </wp:positionV>
                <wp:extent cx="1124585" cy="606425"/>
                <wp:wrapSquare wrapText="left"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24585" cy="606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93" w:lineRule="auto"/>
                              <w:ind w:left="0" w:right="0" w:firstLine="2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Zakůpujícího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9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Vítězslav Sochor ředitel společnosti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49.39999999999998pt;margin-top:2.6499999999999999pt;width:88.549999999999997pt;height:47.75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3" w:lineRule="auto"/>
                        <w:ind w:left="0" w:right="0" w:firstLine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Zakůpujícího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Vítězslav Sochor ředitel společnosti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prodávajícího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460" w:right="310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 ředitel organizace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240" w:line="254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pro zimní údržbu pozemních komunikací</w:t>
        <w:br/>
        <w:t>na období od 1.11.2022 do 30.04.2023</w:t>
      </w:r>
      <w:bookmarkEnd w:id="14"/>
      <w:bookmarkEnd w:id="15"/>
    </w:p>
    <w:tbl>
      <w:tblPr>
        <w:tblOverlap w:val="never"/>
        <w:jc w:val="center"/>
        <w:tblLayout w:type="fixed"/>
      </w:tblPr>
      <w:tblGrid>
        <w:gridCol w:w="5856"/>
        <w:gridCol w:w="816"/>
        <w:gridCol w:w="1944"/>
      </w:tblGrid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 vozovek chemicky (bez mat.)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 voz.chem.(bez mat.)s piuhováním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Posyp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voz.chem.se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skrápěním(bez mat.)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 vozovek inertní (bez mat.)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 vozovek inertní (bez mat.)s piuhováním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Kontrolní jízdy osobním autem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Kontrolní jízdy sypačem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Pluhování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Odstraňování sněhu traktorovou radlicí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Frézování sněhu z vozovky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Odstraňování sněhu nakladačem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Odstaňování zmrazků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Odvodnění voz.při tání a uvolňování vpustí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Úklid sněhu včetně odvozu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Posypový materiál - sůl NaCl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3 500,00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Posypový materiál - chlorid váp.CaCl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Solanka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3,50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Posypový materiál - drť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. 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Posypový materiál^mer£jin£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</w:tr>
    </w:tbl>
    <w:p>
      <w:pPr>
        <w:widowControl w:val="0"/>
        <w:spacing w:after="4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655" w:left="1296" w:right="1988" w:bottom="7233" w:header="1227" w:footer="6805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Základní text (3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7">
    <w:name w:val="Titulek obrázku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Základní text (2)_"/>
    <w:basedOn w:val="DefaultParagraphFont"/>
    <w:link w:val="Style8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1">
    <w:name w:val="Základní text (4)_"/>
    <w:basedOn w:val="DefaultParagraphFont"/>
    <w:link w:val="Style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3">
    <w:name w:val="Nadpis #1_"/>
    <w:basedOn w:val="DefaultParagraphFont"/>
    <w:link w:val="Style12"/>
    <w:rPr>
      <w:rFonts w:ascii="Verdana" w:eastAsia="Verdana" w:hAnsi="Verdana" w:cs="Verdana"/>
      <w:b/>
      <w:bCs/>
      <w:i/>
      <w:iCs/>
      <w:smallCaps w:val="0"/>
      <w:strike w:val="0"/>
      <w:sz w:val="42"/>
      <w:szCs w:val="42"/>
      <w:u w:val="none"/>
    </w:rPr>
  </w:style>
  <w:style w:type="character" w:customStyle="1" w:styleId="CharStyle15">
    <w:name w:val="Titulek tabulky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">
    <w:name w:val="Jiné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3">
    <w:name w:val="Nadpis #2_"/>
    <w:basedOn w:val="DefaultParagraphFont"/>
    <w:link w:val="Style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line="290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Základní text (3)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6">
    <w:name w:val="Titulek obrázku"/>
    <w:basedOn w:val="Normal"/>
    <w:link w:val="CharStyle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Základní text (2)"/>
    <w:basedOn w:val="Normal"/>
    <w:link w:val="CharStyle9"/>
    <w:pPr>
      <w:widowControl w:val="0"/>
      <w:shd w:val="clear" w:color="auto" w:fill="FFFFFF"/>
      <w:spacing w:after="90" w:line="286" w:lineRule="auto"/>
      <w:ind w:left="5960" w:firstLine="20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0">
    <w:name w:val="Základní text (4)"/>
    <w:basedOn w:val="Normal"/>
    <w:link w:val="CharStyle11"/>
    <w:pPr>
      <w:widowControl w:val="0"/>
      <w:shd w:val="clear" w:color="auto" w:fill="FFFFFF"/>
      <w:spacing w:after="180" w:line="259" w:lineRule="auto"/>
      <w:ind w:left="5960" w:firstLine="20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2">
    <w:name w:val="Nadpis #1"/>
    <w:basedOn w:val="Normal"/>
    <w:link w:val="CharStyle13"/>
    <w:pPr>
      <w:widowControl w:val="0"/>
      <w:shd w:val="clear" w:color="auto" w:fill="FFFFFF"/>
      <w:spacing w:after="40"/>
      <w:outlineLvl w:val="0"/>
    </w:pPr>
    <w:rPr>
      <w:rFonts w:ascii="Verdana" w:eastAsia="Verdana" w:hAnsi="Verdana" w:cs="Verdana"/>
      <w:b/>
      <w:bCs/>
      <w:i/>
      <w:iCs/>
      <w:smallCaps w:val="0"/>
      <w:strike w:val="0"/>
      <w:sz w:val="42"/>
      <w:szCs w:val="42"/>
      <w:u w:val="none"/>
    </w:rPr>
  </w:style>
  <w:style w:type="paragraph" w:customStyle="1" w:styleId="Style14">
    <w:name w:val="Titulek tabulky"/>
    <w:basedOn w:val="Normal"/>
    <w:link w:val="CharStyle1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6">
    <w:name w:val="Jiné"/>
    <w:basedOn w:val="Normal"/>
    <w:link w:val="CharStyle17"/>
    <w:pPr>
      <w:widowControl w:val="0"/>
      <w:shd w:val="clear" w:color="auto" w:fill="FFFFFF"/>
      <w:spacing w:line="290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2">
    <w:name w:val="Nadpis #2"/>
    <w:basedOn w:val="Normal"/>
    <w:link w:val="CharStyle23"/>
    <w:pPr>
      <w:widowControl w:val="0"/>
      <w:shd w:val="clear" w:color="auto" w:fill="FFFFFF"/>
      <w:spacing w:after="280" w:line="290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