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FE10" w14:textId="08FAC7FA" w:rsidR="00074C67" w:rsidRDefault="00425D22" w:rsidP="00E11725">
      <w:pPr>
        <w:pStyle w:val="Nzevsmlouvyodlo"/>
      </w:pPr>
      <w:r>
        <w:t>Dodatek č. 2</w:t>
      </w:r>
      <w:r w:rsidR="00074C67">
        <w:t xml:space="preserve"> ke Smlouvě o dílo</w:t>
      </w:r>
      <w:r w:rsidR="00A96B76">
        <w:t xml:space="preserve"> </w:t>
      </w:r>
      <w:r w:rsidR="00B514AD">
        <w:t xml:space="preserve">č. </w:t>
      </w:r>
      <w:r w:rsidR="00A96B76" w:rsidRPr="00A96B76">
        <w:rPr>
          <w:bCs w:val="0"/>
        </w:rPr>
        <w:t>2022/00653/OOŽP</w:t>
      </w:r>
    </w:p>
    <w:sdt>
      <w:sdtPr>
        <w:id w:val="-969822823"/>
        <w:placeholder>
          <w:docPart w:val="13A0AA9B65AA44A19AFF8BF958657C10"/>
        </w:placeholder>
        <w:text/>
      </w:sdtPr>
      <w:sdtEndPr/>
      <w:sdtContent>
        <w:p w14:paraId="546671CB" w14:textId="5C728123" w:rsidR="00E11725" w:rsidRPr="007724D5" w:rsidRDefault="00E332B8" w:rsidP="00E11725">
          <w:pPr>
            <w:pStyle w:val="Nzevsmlouvyodlo"/>
          </w:pPr>
          <w:r>
            <w:t>Úpravy Žižkova náměstí – horní parter</w:t>
          </w:r>
        </w:p>
      </w:sdtContent>
    </w:sdt>
    <w:p w14:paraId="79284E9C" w14:textId="58D09E5E" w:rsidR="00E11725" w:rsidRPr="00903708" w:rsidRDefault="00074C67" w:rsidP="00E11725">
      <w:pPr>
        <w:pStyle w:val="Zkladnpopis"/>
      </w:pPr>
      <w:r>
        <w:t>u</w:t>
      </w:r>
      <w:r w:rsidR="00E11725" w:rsidRPr="007724D5">
        <w:t>zavřen</w:t>
      </w:r>
      <w:r>
        <w:t>é dne 28. 4. 2022</w:t>
      </w:r>
      <w:r w:rsidR="00E11725" w:rsidRPr="007724D5">
        <w:t xml:space="preserve"> </w:t>
      </w:r>
      <w:r w:rsidR="0087039F" w:rsidRPr="007724D5">
        <w:t>podle</w:t>
      </w:r>
      <w:r w:rsidR="00E11725" w:rsidRPr="007724D5">
        <w:t xml:space="preserve"> § 2586</w:t>
      </w:r>
      <w:r w:rsidR="003D43B1" w:rsidRPr="007724D5">
        <w:t xml:space="preserve"> a </w:t>
      </w:r>
      <w:r w:rsidR="00E11725" w:rsidRPr="007724D5">
        <w:t>násl. zákona č. 89/2012 Sb., občanský zákoník, ve znění pozdějších předpisů (</w:t>
      </w:r>
      <w:r w:rsidR="00313260" w:rsidRPr="007724D5">
        <w:t>„</w:t>
      </w:r>
      <w:r w:rsidR="00E11725" w:rsidRPr="007724D5">
        <w:rPr>
          <w:b/>
          <w:bCs/>
        </w:rPr>
        <w:t>občanský</w:t>
      </w:r>
      <w:r w:rsidR="00E11725" w:rsidRPr="007724D5">
        <w:t xml:space="preserve"> </w:t>
      </w:r>
      <w:r w:rsidR="00E11725" w:rsidRPr="007724D5">
        <w:rPr>
          <w:b/>
          <w:bCs/>
        </w:rPr>
        <w:t>zákoník</w:t>
      </w:r>
      <w:r w:rsidR="00313260" w:rsidRPr="007724D5">
        <w:t>“</w:t>
      </w:r>
      <w:r w:rsidR="00E11725" w:rsidRPr="007724D5">
        <w:t>)</w:t>
      </w:r>
    </w:p>
    <w:p w14:paraId="1A5CBD05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72CC368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1F544DA8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3F20081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033E87F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6B0808" w14:textId="565857B6" w:rsidR="008C74B5" w:rsidRPr="00C8309B" w:rsidRDefault="00AA3A7C" w:rsidP="0030491F">
            <w:pPr>
              <w:pStyle w:val="Tabulka"/>
              <w:rPr>
                <w:bCs/>
              </w:rPr>
            </w:pPr>
            <w:r>
              <w:rPr>
                <w:bCs/>
              </w:rPr>
              <w:t>m</w:t>
            </w:r>
            <w:r w:rsidR="007724D5">
              <w:rPr>
                <w:bCs/>
              </w:rPr>
              <w:t>ěstská část Praha 3</w:t>
            </w:r>
          </w:p>
        </w:tc>
      </w:tr>
      <w:tr w:rsidR="006331DC" w:rsidRPr="00903708" w14:paraId="3E277AA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E2C214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83C58CC" w14:textId="02B0048F" w:rsidR="006331DC" w:rsidRPr="00903708" w:rsidRDefault="007724D5" w:rsidP="0030491F">
            <w:pPr>
              <w:pStyle w:val="Tabulka"/>
            </w:pPr>
            <w:r>
              <w:rPr>
                <w:bCs/>
              </w:rPr>
              <w:t xml:space="preserve">Havlíčkovo nám. </w:t>
            </w:r>
            <w:r w:rsidR="00AA3A7C">
              <w:rPr>
                <w:bCs/>
              </w:rPr>
              <w:t>700/</w:t>
            </w:r>
            <w:r>
              <w:rPr>
                <w:bCs/>
              </w:rPr>
              <w:t>9, Praha 3, PSČ 130 00</w:t>
            </w:r>
          </w:p>
        </w:tc>
      </w:tr>
      <w:tr w:rsidR="006331DC" w:rsidRPr="00903708" w14:paraId="5C30C890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992BEB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E368248" w14:textId="72FE309C" w:rsidR="006331DC" w:rsidRPr="00903708" w:rsidRDefault="007724D5" w:rsidP="0030491F">
            <w:pPr>
              <w:pStyle w:val="Tabulka"/>
            </w:pPr>
            <w:r>
              <w:rPr>
                <w:bCs/>
              </w:rPr>
              <w:t>00063517</w:t>
            </w:r>
          </w:p>
        </w:tc>
      </w:tr>
      <w:tr w:rsidR="006331DC" w:rsidRPr="00903708" w14:paraId="0E7C2F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8B364B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5AED05C" w14:textId="223081AD" w:rsidR="006331DC" w:rsidRPr="00903708" w:rsidRDefault="007724D5" w:rsidP="0030491F">
            <w:pPr>
              <w:pStyle w:val="Tabulka"/>
            </w:pPr>
            <w:r>
              <w:rPr>
                <w:bCs/>
              </w:rPr>
              <w:t>CZ00063517</w:t>
            </w:r>
          </w:p>
        </w:tc>
      </w:tr>
      <w:tr w:rsidR="006331DC" w:rsidRPr="00903708" w14:paraId="694439F9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D3A8959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9B3FED6" w14:textId="15F033B7" w:rsidR="006331DC" w:rsidRPr="00903708" w:rsidRDefault="007724D5" w:rsidP="0030491F">
            <w:pPr>
              <w:pStyle w:val="Tabulka"/>
            </w:pPr>
            <w:r>
              <w:rPr>
                <w:bCs/>
              </w:rPr>
              <w:t>801 – obec nebo městská část hlavního města Prahy</w:t>
            </w:r>
          </w:p>
        </w:tc>
      </w:tr>
      <w:tr w:rsidR="0030491F" w:rsidRPr="00903708" w14:paraId="24D79B10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74D59D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933D74F" w14:textId="20323A2C" w:rsidR="0030491F" w:rsidRPr="00903708" w:rsidRDefault="00646327" w:rsidP="0030491F">
            <w:pPr>
              <w:pStyle w:val="Tabulka"/>
            </w:pPr>
            <w:r>
              <w:rPr>
                <w:bCs/>
              </w:rPr>
              <w:t>Jiří Ptáček, starosta</w:t>
            </w:r>
          </w:p>
        </w:tc>
      </w:tr>
      <w:tr w:rsidR="0030491F" w:rsidRPr="00903708" w14:paraId="0A47524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64727A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889EF7" w14:textId="47A1AC7C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34656F3C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D2B706F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68556F3" w14:textId="5C076C88" w:rsidR="0030491F" w:rsidRPr="00903708" w:rsidRDefault="0030491F" w:rsidP="0030491F">
            <w:pPr>
              <w:pStyle w:val="Tabulka"/>
              <w:rPr>
                <w:highlight w:val="green"/>
              </w:rPr>
            </w:pPr>
          </w:p>
        </w:tc>
      </w:tr>
      <w:tr w:rsidR="0030491F" w:rsidRPr="00903708" w14:paraId="116B4318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692B29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7A99FFC" w14:textId="252A9282" w:rsidR="0030491F" w:rsidRPr="00903708" w:rsidRDefault="00B71A2A" w:rsidP="00B71A2A">
            <w:pPr>
              <w:keepNext/>
              <w:spacing w:before="0" w:after="0"/>
            </w:pPr>
            <w:r>
              <w:rPr>
                <w:bCs/>
              </w:rPr>
              <w:t>Jiří Ptáček, starosta</w:t>
            </w:r>
          </w:p>
        </w:tc>
      </w:tr>
      <w:tr w:rsidR="0030491F" w:rsidRPr="00903708" w14:paraId="1C9DF64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F99A34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49D965B" w14:textId="60AE6780" w:rsidR="0030491F" w:rsidRPr="004C1FC6" w:rsidRDefault="008D2A2D" w:rsidP="0030491F">
            <w:pPr>
              <w:pStyle w:val="Tabulka"/>
              <w:rPr>
                <w:highlight w:val="yellow"/>
              </w:rPr>
            </w:pPr>
            <w:r w:rsidRPr="008D2A2D">
              <w:rPr>
                <w:bCs/>
              </w:rPr>
              <w:t>Ing. Jana Caldrová, vedoucí Odboru ochrany životního prostředí</w:t>
            </w:r>
            <w:r w:rsidR="00AA3A7C">
              <w:rPr>
                <w:bCs/>
              </w:rPr>
              <w:t xml:space="preserve"> Úřadu městské části Praha 3</w:t>
            </w:r>
          </w:p>
        </w:tc>
      </w:tr>
    </w:tbl>
    <w:p w14:paraId="72FCE33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6AA6B43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185D6599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520F657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1527B26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3B459A0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DF2F56" w14:textId="25BCFFE4" w:rsidR="00E11725" w:rsidRPr="00907B1E" w:rsidRDefault="00AF5C2D" w:rsidP="00E11725">
            <w:pPr>
              <w:pStyle w:val="Tabulka"/>
              <w:rPr>
                <w:b/>
                <w:bCs/>
                <w:lang w:val="en-US"/>
              </w:rPr>
            </w:pPr>
            <w:r w:rsidRPr="00AF5C2D">
              <w:rPr>
                <w:bCs/>
              </w:rPr>
              <w:t>ENVIRONMENTAL BUILDING a.s.</w:t>
            </w:r>
          </w:p>
        </w:tc>
      </w:tr>
      <w:tr w:rsidR="00E11725" w:rsidRPr="00903708" w14:paraId="3DC7A3B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F43A84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75A1A8" w14:textId="037183A1" w:rsidR="00E11725" w:rsidRPr="00B90AB0" w:rsidRDefault="00AF5C2D" w:rsidP="00E11725">
            <w:pPr>
              <w:pStyle w:val="Tabulka"/>
              <w:rPr>
                <w:bCs/>
              </w:rPr>
            </w:pPr>
            <w:r w:rsidRPr="00AF5C2D">
              <w:rPr>
                <w:bCs/>
              </w:rPr>
              <w:t>Říčanská 1799, Voděrádky, 251 01 Říčany</w:t>
            </w:r>
          </w:p>
        </w:tc>
      </w:tr>
      <w:tr w:rsidR="00E11725" w:rsidRPr="00903708" w14:paraId="08972D2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E07CB9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1D857E" w14:textId="65E9F15B" w:rsidR="00E11725" w:rsidRPr="00903708" w:rsidRDefault="00AF5C2D" w:rsidP="00E11725">
            <w:pPr>
              <w:pStyle w:val="Tabulka"/>
            </w:pPr>
            <w:r w:rsidRPr="00AF5C2D">
              <w:rPr>
                <w:bCs/>
              </w:rPr>
              <w:t>09713662</w:t>
            </w:r>
          </w:p>
        </w:tc>
      </w:tr>
      <w:tr w:rsidR="00E11725" w:rsidRPr="00903708" w14:paraId="4A08848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AAB3CA8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42C191" w14:textId="24893185" w:rsidR="00E11725" w:rsidRPr="00903708" w:rsidRDefault="00F31AEF" w:rsidP="00E11725">
            <w:pPr>
              <w:pStyle w:val="Tabulka"/>
            </w:pPr>
            <w:r w:rsidRPr="00F31AEF">
              <w:rPr>
                <w:bCs/>
              </w:rPr>
              <w:t>CZ09713662</w:t>
            </w:r>
          </w:p>
        </w:tc>
      </w:tr>
      <w:tr w:rsidR="00E11725" w:rsidRPr="00903708" w14:paraId="57F7D98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3D23438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2A331D" w14:textId="1629B99C" w:rsidR="00E11725" w:rsidRPr="00903708" w:rsidRDefault="00AA3A7C" w:rsidP="00E11725">
            <w:pPr>
              <w:pStyle w:val="Tabulka"/>
            </w:pPr>
            <w:r>
              <w:rPr>
                <w:bCs/>
              </w:rPr>
              <w:t>a</w:t>
            </w:r>
            <w:r w:rsidR="006540C6">
              <w:rPr>
                <w:bCs/>
              </w:rPr>
              <w:t>kciová společnost</w:t>
            </w:r>
          </w:p>
        </w:tc>
      </w:tr>
      <w:tr w:rsidR="00E11725" w:rsidRPr="00903708" w14:paraId="67D9417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609211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D06C58" w14:textId="29120013" w:rsidR="00E11725" w:rsidRPr="00903708" w:rsidRDefault="00E11725" w:rsidP="00E11725">
            <w:pPr>
              <w:pStyle w:val="Tabulka"/>
            </w:pPr>
            <w:r w:rsidRPr="00895A2B"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895A2B">
              <w:rPr>
                <w:bCs/>
              </w:rPr>
              <w:t>u Městského soudu</w:t>
            </w:r>
            <w:r w:rsidR="00AA3A7C">
              <w:rPr>
                <w:bCs/>
              </w:rPr>
              <w:t xml:space="preserve"> v Praze</w:t>
            </w:r>
            <w:r w:rsidRPr="00903708">
              <w:t xml:space="preserve">, </w:t>
            </w:r>
            <w:proofErr w:type="spellStart"/>
            <w:r w:rsidR="008F60AA" w:rsidRPr="00895A2B">
              <w:t>sp</w:t>
            </w:r>
            <w:proofErr w:type="spellEnd"/>
            <w:r w:rsidR="008F60AA" w:rsidRPr="00895A2B">
              <w:t>. zn.</w:t>
            </w:r>
            <w:r w:rsidR="00B90AB0" w:rsidRPr="00C8309B">
              <w:rPr>
                <w:bCs/>
              </w:rPr>
              <w:t xml:space="preserve"> </w:t>
            </w:r>
            <w:r w:rsidR="00895A2B">
              <w:rPr>
                <w:bCs/>
              </w:rPr>
              <w:t>B 25864</w:t>
            </w:r>
          </w:p>
        </w:tc>
      </w:tr>
      <w:tr w:rsidR="00E11725" w:rsidRPr="00903708" w14:paraId="1A4824E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B12F60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7331BE" w14:textId="5F6763D1" w:rsidR="00E11725" w:rsidRPr="00903708" w:rsidRDefault="006540C6" w:rsidP="00E11725">
            <w:pPr>
              <w:pStyle w:val="Tabulka"/>
            </w:pPr>
            <w:r w:rsidRPr="006540C6">
              <w:rPr>
                <w:bCs/>
              </w:rPr>
              <w:t>Lukáš Novotný, člen správní rady</w:t>
            </w:r>
          </w:p>
        </w:tc>
      </w:tr>
      <w:tr w:rsidR="00E11725" w:rsidRPr="00903708" w14:paraId="0B275449" w14:textId="77777777" w:rsidTr="00427A9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BBCA71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B5230D0" w14:textId="25B7D8AB" w:rsidR="00E11725" w:rsidRPr="00903708" w:rsidRDefault="00E11725" w:rsidP="00E11725">
            <w:pPr>
              <w:pStyle w:val="Tabulka"/>
            </w:pPr>
            <w:bookmarkStart w:id="0" w:name="_GoBack"/>
            <w:bookmarkEnd w:id="0"/>
          </w:p>
        </w:tc>
      </w:tr>
      <w:tr w:rsidR="00E11725" w:rsidRPr="00903708" w14:paraId="47CD8510" w14:textId="77777777" w:rsidTr="00427A9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D93B40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C2F212" w14:textId="18FFEFCA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  <w:tr w:rsidR="00E11725" w:rsidRPr="00903708" w14:paraId="5453252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769FA3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D70E7A" w14:textId="283D5069" w:rsidR="00E11725" w:rsidRPr="00355EF7" w:rsidRDefault="00344C44" w:rsidP="00E11725">
            <w:pPr>
              <w:pStyle w:val="Tabulka"/>
              <w:rPr>
                <w:bCs/>
              </w:rPr>
            </w:pPr>
            <w:r w:rsidRPr="00344C44">
              <w:rPr>
                <w:bCs/>
              </w:rPr>
              <w:t>Lukáš Novotný, člen správní rady</w:t>
            </w:r>
          </w:p>
        </w:tc>
      </w:tr>
      <w:tr w:rsidR="00E11725" w:rsidRPr="00903708" w14:paraId="6FC0C8E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C42F6B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5BD9D6" w14:textId="65C12DA1" w:rsidR="00E11725" w:rsidRPr="00355EF7" w:rsidRDefault="00344C44" w:rsidP="00E11725">
            <w:pPr>
              <w:pStyle w:val="Tabulka"/>
              <w:rPr>
                <w:bCs/>
              </w:rPr>
            </w:pPr>
            <w:r w:rsidRPr="00344C44">
              <w:rPr>
                <w:bCs/>
              </w:rPr>
              <w:t>Lukáš Novotný, člen správní rady</w:t>
            </w:r>
          </w:p>
        </w:tc>
      </w:tr>
    </w:tbl>
    <w:p w14:paraId="51E7F772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B0CACCD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404E0CE3" w14:textId="77777777" w:rsidR="00E12D7E" w:rsidRPr="00E12D7E" w:rsidRDefault="00E12D7E" w:rsidP="00E12D7E">
      <w:pPr>
        <w:pStyle w:val="Nadpis1"/>
      </w:pPr>
      <w:bookmarkStart w:id="1" w:name="_Toc54701918"/>
      <w:r w:rsidRPr="00E12D7E">
        <w:lastRenderedPageBreak/>
        <w:t>Vymezení základních pojmů</w:t>
      </w:r>
      <w:bookmarkEnd w:id="1"/>
    </w:p>
    <w:p w14:paraId="46B85F91" w14:textId="1076C635" w:rsidR="00074C67" w:rsidRDefault="00074C67" w:rsidP="00074C67">
      <w:pPr>
        <w:pStyle w:val="rovezanadpis"/>
        <w:numPr>
          <w:ilvl w:val="1"/>
          <w:numId w:val="36"/>
        </w:numPr>
        <w:tabs>
          <w:tab w:val="clear" w:pos="709"/>
          <w:tab w:val="left" w:pos="851"/>
          <w:tab w:val="left" w:pos="993"/>
        </w:tabs>
      </w:pPr>
      <w:r>
        <w:t xml:space="preserve">Smlouvou je </w:t>
      </w:r>
      <w:r w:rsidR="00AA3A7C">
        <w:t>S</w:t>
      </w:r>
      <w:r>
        <w:t>mlouva o dílo „</w:t>
      </w:r>
      <w:r w:rsidRPr="00074C67">
        <w:t>Úpravy Žižkova náměstí – horní parter</w:t>
      </w:r>
      <w:r>
        <w:t>“ uzavřen</w:t>
      </w:r>
      <w:r w:rsidR="00AA3A7C">
        <w:t>á</w:t>
      </w:r>
      <w:r>
        <w:t xml:space="preserve"> dne 28. 4. 2022 mezi objednatelem a zhotovitelem na základě výsledku zadávacího řízení</w:t>
      </w:r>
      <w:r w:rsidR="00AA3A7C">
        <w:t xml:space="preserve"> s názvem</w:t>
      </w:r>
      <w:r>
        <w:t xml:space="preserve"> „</w:t>
      </w:r>
      <w:r w:rsidRPr="00074C67">
        <w:t>Úpravy Žižkova náměstí – horní parter</w:t>
      </w:r>
      <w:r>
        <w:t>“ (dále jen “</w:t>
      </w:r>
      <w:r w:rsidRPr="00AA3A7C">
        <w:rPr>
          <w:b/>
        </w:rPr>
        <w:t>Smlouva</w:t>
      </w:r>
      <w:r>
        <w:t>“).</w:t>
      </w:r>
    </w:p>
    <w:p w14:paraId="4B4BA796" w14:textId="0D688043" w:rsidR="004B088D" w:rsidRDefault="00295D79" w:rsidP="00C55F43">
      <w:pPr>
        <w:pStyle w:val="rovezanadpis"/>
        <w:numPr>
          <w:ilvl w:val="1"/>
          <w:numId w:val="36"/>
        </w:numPr>
        <w:tabs>
          <w:tab w:val="left" w:pos="851"/>
          <w:tab w:val="left" w:pos="993"/>
        </w:tabs>
      </w:pPr>
      <w:r>
        <w:t xml:space="preserve">  </w:t>
      </w:r>
      <w:r w:rsidR="004B088D">
        <w:t>Dodatkem č. 1 Smlouvy je</w:t>
      </w:r>
      <w:r w:rsidR="004B088D" w:rsidRPr="004B088D">
        <w:t xml:space="preserve"> </w:t>
      </w:r>
      <w:r w:rsidR="00C55F43">
        <w:t>„</w:t>
      </w:r>
      <w:r w:rsidR="004B088D">
        <w:t>Dodatek č. 1 ke Smlouvě o dílo 2022/00653/OOŽP Úpravy Žižkova náměstí – horní parter</w:t>
      </w:r>
      <w:r w:rsidR="00C55F43">
        <w:t xml:space="preserve">“ uzavřený dne </w:t>
      </w:r>
      <w:r>
        <w:t>26</w:t>
      </w:r>
      <w:r w:rsidR="00C55F43">
        <w:t xml:space="preserve">. </w:t>
      </w:r>
      <w:r>
        <w:t>08</w:t>
      </w:r>
      <w:r w:rsidR="00C55F43">
        <w:t>. 2022 mezi objednatelem a zhotovitelem.</w:t>
      </w:r>
      <w:r w:rsidR="004B088D">
        <w:t xml:space="preserve"> </w:t>
      </w:r>
    </w:p>
    <w:p w14:paraId="575E3D54" w14:textId="18419F55" w:rsidR="00E12D7E" w:rsidRPr="0030491F" w:rsidRDefault="00E12D7E" w:rsidP="00E12D7E">
      <w:pPr>
        <w:pStyle w:val="Nadpis1"/>
      </w:pPr>
      <w:bookmarkStart w:id="2" w:name="_Toc54701919"/>
      <w:r w:rsidRPr="0030491F">
        <w:t xml:space="preserve">Předmět </w:t>
      </w:r>
      <w:bookmarkEnd w:id="2"/>
      <w:r w:rsidR="00074C67">
        <w:t>Dodatku</w:t>
      </w:r>
      <w:r w:rsidR="00AA3A7C">
        <w:t xml:space="preserve"> č. 2</w:t>
      </w:r>
    </w:p>
    <w:p w14:paraId="5563A185" w14:textId="50F24652" w:rsidR="00E12D7E" w:rsidRPr="005E00E5" w:rsidRDefault="00D72F9F" w:rsidP="00E12D7E">
      <w:pPr>
        <w:pStyle w:val="Tloslovan"/>
      </w:pPr>
      <w:r>
        <w:rPr>
          <w:bCs/>
        </w:rPr>
        <w:t xml:space="preserve">Smluvní strany konstatují, že se předmět díla podle čl. 3 </w:t>
      </w:r>
      <w:r w:rsidR="00A95344">
        <w:rPr>
          <w:bCs/>
        </w:rPr>
        <w:t>Smlouvy</w:t>
      </w:r>
      <w:r>
        <w:rPr>
          <w:bCs/>
        </w:rPr>
        <w:t xml:space="preserve"> upravuje o</w:t>
      </w:r>
      <w:r w:rsidR="00A95344">
        <w:rPr>
          <w:bCs/>
        </w:rPr>
        <w:t> </w:t>
      </w:r>
      <w:r>
        <w:rPr>
          <w:bCs/>
        </w:rPr>
        <w:t xml:space="preserve">provedení dodatečných prací (vícepráce). Přesný rozsah těchto prací je stanoven v přílohách tohoto dodatku č. </w:t>
      </w:r>
      <w:r w:rsidR="00425D22">
        <w:rPr>
          <w:bCs/>
        </w:rPr>
        <w:t>2</w:t>
      </w:r>
      <w:r>
        <w:rPr>
          <w:bCs/>
        </w:rPr>
        <w:t>, které jsou jeho nedílnou součástí</w:t>
      </w:r>
      <w:r w:rsidR="00AA3A7C">
        <w:rPr>
          <w:bCs/>
        </w:rPr>
        <w:t>.</w:t>
      </w:r>
      <w:r w:rsidR="004B088D">
        <w:rPr>
          <w:bCs/>
        </w:rPr>
        <w:t xml:space="preserve"> Zároveň se prodlužuje termín dokončení díla uvedený v čl. 4.1 Smlouvy ve znění dodatku č. 1 Smlouvy.</w:t>
      </w:r>
    </w:p>
    <w:p w14:paraId="2FFE8CC6" w14:textId="763479CC" w:rsidR="006B5E9C" w:rsidRPr="001B4D47" w:rsidRDefault="006B5E9C" w:rsidP="0038333B">
      <w:pPr>
        <w:pStyle w:val="Tloslovan"/>
        <w:rPr>
          <w:b/>
          <w:bCs/>
        </w:rPr>
      </w:pPr>
      <w:bookmarkStart w:id="3" w:name="_Hlk83377126"/>
      <w:r w:rsidRPr="001B4D47">
        <w:rPr>
          <w:b/>
          <w:bCs/>
        </w:rPr>
        <w:t>Odůvodnění změn:</w:t>
      </w:r>
    </w:p>
    <w:p w14:paraId="4EA029DD" w14:textId="26B9F84E" w:rsidR="0038333B" w:rsidRPr="00325EAE" w:rsidRDefault="001B4D47" w:rsidP="006B5E9C">
      <w:pPr>
        <w:pStyle w:val="Tloslovan"/>
        <w:numPr>
          <w:ilvl w:val="0"/>
          <w:numId w:val="0"/>
        </w:numPr>
        <w:ind w:left="851"/>
        <w:rPr>
          <w:b/>
          <w:bCs/>
        </w:rPr>
      </w:pPr>
      <w:r w:rsidRPr="00325EAE">
        <w:rPr>
          <w:b/>
          <w:bCs/>
        </w:rPr>
        <w:t>Oprava</w:t>
      </w:r>
      <w:r w:rsidR="006B5E9C" w:rsidRPr="00325EAE">
        <w:rPr>
          <w:b/>
          <w:bCs/>
        </w:rPr>
        <w:t xml:space="preserve"> změnového listu (dále </w:t>
      </w:r>
      <w:r w:rsidR="008B696B" w:rsidRPr="00325EAE">
        <w:rPr>
          <w:b/>
          <w:bCs/>
        </w:rPr>
        <w:t xml:space="preserve">také </w:t>
      </w:r>
      <w:r w:rsidR="006B5E9C" w:rsidRPr="00325EAE">
        <w:rPr>
          <w:b/>
          <w:bCs/>
        </w:rPr>
        <w:t xml:space="preserve">jen „ZL“) </w:t>
      </w:r>
      <w:r w:rsidR="0038333B" w:rsidRPr="00325EAE">
        <w:rPr>
          <w:b/>
          <w:bCs/>
        </w:rPr>
        <w:t xml:space="preserve">č. 1 </w:t>
      </w:r>
    </w:p>
    <w:p w14:paraId="6AD3F023" w14:textId="71BABDCD" w:rsidR="00B42C14" w:rsidRDefault="001B4D47" w:rsidP="008B696B">
      <w:pPr>
        <w:pStyle w:val="rovezanadpis"/>
        <w:tabs>
          <w:tab w:val="clear" w:pos="709"/>
          <w:tab w:val="left" w:pos="1134"/>
        </w:tabs>
        <w:ind w:left="851" w:firstLine="0"/>
        <w:rPr>
          <w:bCs/>
          <w:color w:val="auto"/>
        </w:rPr>
      </w:pPr>
      <w:r w:rsidRPr="00325EAE">
        <w:rPr>
          <w:bCs/>
          <w:color w:val="auto"/>
        </w:rPr>
        <w:t>V dodatku č</w:t>
      </w:r>
      <w:r w:rsidR="00AA3A7C">
        <w:rPr>
          <w:bCs/>
          <w:color w:val="auto"/>
        </w:rPr>
        <w:t>.</w:t>
      </w:r>
      <w:r w:rsidRPr="00325EAE">
        <w:rPr>
          <w:bCs/>
          <w:color w:val="auto"/>
        </w:rPr>
        <w:t xml:space="preserve"> 1 </w:t>
      </w:r>
      <w:r w:rsidR="00AA3A7C">
        <w:rPr>
          <w:bCs/>
          <w:color w:val="auto"/>
        </w:rPr>
        <w:t xml:space="preserve">Smlouvy </w:t>
      </w:r>
      <w:r w:rsidR="00B42C14">
        <w:rPr>
          <w:bCs/>
          <w:color w:val="auto"/>
        </w:rPr>
        <w:t>se vyskytla chyba ve změnovém listu číslo 1</w:t>
      </w:r>
      <w:r w:rsidRPr="00325EAE">
        <w:rPr>
          <w:bCs/>
          <w:color w:val="auto"/>
        </w:rPr>
        <w:t>. Chyba spočívala v</w:t>
      </w:r>
      <w:r w:rsidR="00325EAE" w:rsidRPr="00325EAE">
        <w:rPr>
          <w:bCs/>
          <w:color w:val="auto"/>
        </w:rPr>
        <w:t>e špatně nastaveném vzorci</w:t>
      </w:r>
      <w:r w:rsidRPr="00325EAE">
        <w:rPr>
          <w:bCs/>
          <w:color w:val="auto"/>
        </w:rPr>
        <w:t xml:space="preserve"> soupisu prací </w:t>
      </w:r>
      <w:r w:rsidR="00295D79">
        <w:rPr>
          <w:bCs/>
          <w:color w:val="auto"/>
        </w:rPr>
        <w:t xml:space="preserve">na </w:t>
      </w:r>
      <w:r w:rsidRPr="00325EAE">
        <w:rPr>
          <w:bCs/>
          <w:color w:val="auto"/>
        </w:rPr>
        <w:t>krycí</w:t>
      </w:r>
      <w:r w:rsidR="00295D79">
        <w:rPr>
          <w:bCs/>
          <w:color w:val="auto"/>
        </w:rPr>
        <w:t>m</w:t>
      </w:r>
      <w:r w:rsidRPr="00325EAE">
        <w:rPr>
          <w:bCs/>
          <w:color w:val="auto"/>
        </w:rPr>
        <w:t xml:space="preserve"> listu změnov</w:t>
      </w:r>
      <w:r w:rsidR="00B42C14">
        <w:rPr>
          <w:bCs/>
          <w:color w:val="auto"/>
        </w:rPr>
        <w:t>ého listu</w:t>
      </w:r>
      <w:r w:rsidR="00325EAE" w:rsidRPr="00325EAE">
        <w:rPr>
          <w:bCs/>
          <w:color w:val="auto"/>
        </w:rPr>
        <w:t xml:space="preserve">. </w:t>
      </w:r>
      <w:r w:rsidR="00B42C14">
        <w:rPr>
          <w:bCs/>
          <w:color w:val="auto"/>
        </w:rPr>
        <w:t xml:space="preserve">Součástí dodatku č. 2 je ZL </w:t>
      </w:r>
      <w:proofErr w:type="gramStart"/>
      <w:r w:rsidR="00B42C14">
        <w:rPr>
          <w:bCs/>
          <w:color w:val="auto"/>
        </w:rPr>
        <w:t>č. 1.A, který</w:t>
      </w:r>
      <w:proofErr w:type="gramEnd"/>
      <w:r w:rsidR="00B42C14">
        <w:rPr>
          <w:bCs/>
          <w:color w:val="auto"/>
        </w:rPr>
        <w:t xml:space="preserve"> plně nahrazuje ZL č.1 z dodatku č.1.</w:t>
      </w:r>
    </w:p>
    <w:p w14:paraId="69A43299" w14:textId="5EB4AC35" w:rsidR="00F7743E" w:rsidRDefault="00F7743E" w:rsidP="00F7743E">
      <w:pPr>
        <w:pStyle w:val="Tloslovan"/>
        <w:numPr>
          <w:ilvl w:val="0"/>
          <w:numId w:val="0"/>
        </w:numPr>
        <w:ind w:left="851"/>
        <w:rPr>
          <w:b/>
          <w:bCs/>
        </w:rPr>
      </w:pPr>
      <w:r>
        <w:rPr>
          <w:b/>
          <w:bCs/>
        </w:rPr>
        <w:t>Změna dle změnového listu (dále také jen „ZL“) č. 10,</w:t>
      </w:r>
      <w:r w:rsidR="00326506">
        <w:rPr>
          <w:b/>
          <w:bCs/>
        </w:rPr>
        <w:t xml:space="preserve"> 12,</w:t>
      </w:r>
      <w:r>
        <w:rPr>
          <w:b/>
          <w:bCs/>
        </w:rPr>
        <w:t xml:space="preserve"> 14 a 15</w:t>
      </w:r>
    </w:p>
    <w:p w14:paraId="6B510EF6" w14:textId="597DBA10" w:rsidR="00F7743E" w:rsidRPr="00F7743E" w:rsidRDefault="00F7743E" w:rsidP="00F7743E">
      <w:pPr>
        <w:pStyle w:val="rovezanadpis"/>
        <w:tabs>
          <w:tab w:val="clear" w:pos="709"/>
          <w:tab w:val="left" w:pos="1134"/>
        </w:tabs>
        <w:ind w:left="851" w:firstLine="0"/>
        <w:rPr>
          <w:bCs/>
        </w:rPr>
      </w:pPr>
      <w:r>
        <w:rPr>
          <w:bCs/>
        </w:rPr>
        <w:t>V souladu s ustanovením § 222 odst. 4 zákona č. 134/2016 Sb., o zadávání veřejných zakázek, ve znění pozdějších předpisů (dále jen „</w:t>
      </w:r>
      <w:r w:rsidRPr="00406C7D">
        <w:rPr>
          <w:b/>
          <w:bCs/>
        </w:rPr>
        <w:t>ZZVZ</w:t>
      </w:r>
      <w:r>
        <w:rPr>
          <w:bCs/>
        </w:rPr>
        <w:t>“), upravuje objednatel stavební práce tak, jak je uvedeno v příslušn</w:t>
      </w:r>
      <w:r w:rsidR="00406C7D">
        <w:rPr>
          <w:bCs/>
        </w:rPr>
        <w:t>ých</w:t>
      </w:r>
      <w:r>
        <w:rPr>
          <w:bCs/>
        </w:rPr>
        <w:t xml:space="preserve"> </w:t>
      </w:r>
      <w:r w:rsidR="00406C7D">
        <w:rPr>
          <w:bCs/>
        </w:rPr>
        <w:t>ZL č. 10, 12, 14 a 15</w:t>
      </w:r>
      <w:r>
        <w:rPr>
          <w:bCs/>
        </w:rPr>
        <w:t>. S ohledem na skutečnost, že se jedná o změn</w:t>
      </w:r>
      <w:r w:rsidR="00406C7D">
        <w:rPr>
          <w:bCs/>
        </w:rPr>
        <w:t>y</w:t>
      </w:r>
      <w:r>
        <w:rPr>
          <w:bCs/>
        </w:rPr>
        <w:t>, kter</w:t>
      </w:r>
      <w:r w:rsidR="00406C7D">
        <w:rPr>
          <w:bCs/>
        </w:rPr>
        <w:t>é</w:t>
      </w:r>
      <w:r>
        <w:rPr>
          <w:bCs/>
        </w:rPr>
        <w:t xml:space="preserve"> nemění celkovou povahu veřejné zakázky a jej</w:t>
      </w:r>
      <w:r w:rsidR="00406C7D">
        <w:rPr>
          <w:bCs/>
        </w:rPr>
        <w:t>ich</w:t>
      </w:r>
      <w:r>
        <w:rPr>
          <w:bCs/>
        </w:rPr>
        <w:t xml:space="preserve">ž hodnota je nižší než finanční limit pro nadlimitní veřejnou zakázku a nižší než 15 % původní hodnoty závazku ze smlouvy na veřejnou zakázku na stavební práce, která není koncesí, </w:t>
      </w:r>
      <w:r w:rsidR="000F0150">
        <w:rPr>
          <w:bCs/>
        </w:rPr>
        <w:t>a to v součtu s</w:t>
      </w:r>
      <w:r w:rsidR="00406C7D">
        <w:rPr>
          <w:bCs/>
        </w:rPr>
        <w:t xml:space="preserve"> </w:t>
      </w:r>
      <w:r w:rsidR="000F0150">
        <w:rPr>
          <w:bCs/>
        </w:rPr>
        <w:t>hodnotou</w:t>
      </w:r>
      <w:r w:rsidR="00406C7D">
        <w:rPr>
          <w:bCs/>
        </w:rPr>
        <w:t xml:space="preserve"> změn</w:t>
      </w:r>
      <w:r w:rsidR="000F0150">
        <w:rPr>
          <w:bCs/>
        </w:rPr>
        <w:t xml:space="preserve"> provedených dodatkem č. 1 Smlouvy na základě ZL č. 1</w:t>
      </w:r>
      <w:r w:rsidR="00EA34A7">
        <w:rPr>
          <w:bCs/>
        </w:rPr>
        <w:t xml:space="preserve"> (ve znění dle opravného ZL </w:t>
      </w:r>
      <w:proofErr w:type="gramStart"/>
      <w:r w:rsidR="00EA34A7">
        <w:rPr>
          <w:bCs/>
        </w:rPr>
        <w:t>č. 1</w:t>
      </w:r>
      <w:r w:rsidR="00B42C14">
        <w:rPr>
          <w:bCs/>
        </w:rPr>
        <w:t>.A</w:t>
      </w:r>
      <w:r w:rsidR="00EA34A7">
        <w:rPr>
          <w:bCs/>
        </w:rPr>
        <w:t>, který</w:t>
      </w:r>
      <w:proofErr w:type="gramEnd"/>
      <w:r w:rsidR="00EA34A7">
        <w:rPr>
          <w:bCs/>
        </w:rPr>
        <w:t xml:space="preserve"> je nedílnou součástí tohoto dodatku č. 2)</w:t>
      </w:r>
      <w:r w:rsidR="000F0150">
        <w:rPr>
          <w:bCs/>
        </w:rPr>
        <w:t xml:space="preserve"> a 9, </w:t>
      </w:r>
      <w:r>
        <w:rPr>
          <w:bCs/>
        </w:rPr>
        <w:t>nejedná se o změnu podstatnou.</w:t>
      </w:r>
    </w:p>
    <w:p w14:paraId="0912664D" w14:textId="23783FAE" w:rsidR="0038333B" w:rsidRPr="001B4D47" w:rsidRDefault="0038333B" w:rsidP="006B5E9C">
      <w:pPr>
        <w:pStyle w:val="Tloslovan"/>
        <w:numPr>
          <w:ilvl w:val="0"/>
          <w:numId w:val="0"/>
        </w:numPr>
        <w:ind w:left="851"/>
        <w:rPr>
          <w:b/>
          <w:bCs/>
        </w:rPr>
      </w:pPr>
      <w:r w:rsidRPr="001B4D47">
        <w:rPr>
          <w:b/>
          <w:bCs/>
        </w:rPr>
        <w:t xml:space="preserve">Změna </w:t>
      </w:r>
      <w:r w:rsidR="006B5E9C" w:rsidRPr="001B4D47">
        <w:rPr>
          <w:b/>
          <w:bCs/>
        </w:rPr>
        <w:t xml:space="preserve">dle </w:t>
      </w:r>
      <w:r w:rsidR="00406C7D">
        <w:rPr>
          <w:b/>
          <w:bCs/>
        </w:rPr>
        <w:t>změnového listu (dále také jen „</w:t>
      </w:r>
      <w:r w:rsidR="006B5E9C" w:rsidRPr="001B4D47">
        <w:rPr>
          <w:b/>
          <w:bCs/>
        </w:rPr>
        <w:t>ZL</w:t>
      </w:r>
      <w:r w:rsidR="00406C7D">
        <w:rPr>
          <w:b/>
          <w:bCs/>
        </w:rPr>
        <w:t>“)</w:t>
      </w:r>
      <w:r w:rsidR="006B5E9C" w:rsidRPr="001B4D47">
        <w:rPr>
          <w:b/>
          <w:bCs/>
        </w:rPr>
        <w:t xml:space="preserve"> </w:t>
      </w:r>
      <w:r w:rsidR="00F7743E">
        <w:rPr>
          <w:b/>
          <w:bCs/>
        </w:rPr>
        <w:t>č. 11 a</w:t>
      </w:r>
      <w:r w:rsidR="001B4D47" w:rsidRPr="001B4D47">
        <w:rPr>
          <w:b/>
          <w:bCs/>
        </w:rPr>
        <w:t xml:space="preserve"> 13</w:t>
      </w:r>
      <w:r w:rsidR="00F7743E">
        <w:rPr>
          <w:b/>
          <w:bCs/>
        </w:rPr>
        <w:t xml:space="preserve"> </w:t>
      </w:r>
      <w:r w:rsidRPr="001B4D47">
        <w:rPr>
          <w:b/>
          <w:bCs/>
        </w:rPr>
        <w:t xml:space="preserve">– </w:t>
      </w:r>
      <w:r w:rsidR="000F0150">
        <w:rPr>
          <w:b/>
          <w:bCs/>
        </w:rPr>
        <w:t>Změna nivelety silničního obrubníku, Navýšení opěrné zdi, základové pasy betonového schodiště</w:t>
      </w:r>
      <w:r w:rsidRPr="001B4D47">
        <w:rPr>
          <w:b/>
          <w:bCs/>
        </w:rPr>
        <w:t xml:space="preserve"> </w:t>
      </w:r>
    </w:p>
    <w:bookmarkEnd w:id="3"/>
    <w:p w14:paraId="08A2E9E3" w14:textId="76201F0A" w:rsidR="0038333B" w:rsidRPr="001B4D47" w:rsidRDefault="00446E34" w:rsidP="0038333B">
      <w:pPr>
        <w:pStyle w:val="Tloslovan"/>
        <w:numPr>
          <w:ilvl w:val="0"/>
          <w:numId w:val="0"/>
        </w:numPr>
        <w:ind w:left="851"/>
      </w:pPr>
      <w:r w:rsidRPr="001B4D47">
        <w:t>Odůvodnění nutnosti dodatečných prací je podrobně popsáno ve změnových listech</w:t>
      </w:r>
      <w:r w:rsidR="000F0150">
        <w:t xml:space="preserve"> č. 11 a 13</w:t>
      </w:r>
      <w:r w:rsidRPr="001B4D47">
        <w:t xml:space="preserve">. </w:t>
      </w:r>
      <w:r w:rsidR="00810E37" w:rsidRPr="001B4D47">
        <w:t>S ohledem na skutečnost, že se jedná o změn</w:t>
      </w:r>
      <w:r w:rsidR="000F0150">
        <w:t>y</w:t>
      </w:r>
      <w:r w:rsidR="00810E37" w:rsidRPr="001B4D47">
        <w:t>, jej</w:t>
      </w:r>
      <w:r w:rsidR="000F0150">
        <w:t>ich</w:t>
      </w:r>
      <w:r w:rsidR="00810E37" w:rsidRPr="001B4D47">
        <w:t>ž potřeba vznikla v důsledku okolností, které zadavatel jednající s náležitou péčí nemohl předvídat, nemění celkovou povahu veřejné zakázky a zároveň hodnota změn</w:t>
      </w:r>
      <w:r w:rsidR="000F0150">
        <w:t xml:space="preserve"> v jejich součtu a v součtu s hodnotou změn provedených dodatkem č. 1 Smlouvy na základě ZL č. </w:t>
      </w:r>
      <w:r w:rsidR="00EA34A7">
        <w:t>2, 3, 4, 5, 6, 7 a 8</w:t>
      </w:r>
      <w:r w:rsidR="00810E37" w:rsidRPr="001B4D47">
        <w:t xml:space="preserve"> nepřekračuje 50 % původní hodnoty závazku, nejedná se o změnu podstatnou.</w:t>
      </w:r>
    </w:p>
    <w:p w14:paraId="0A79BD61" w14:textId="69A46CBD" w:rsidR="006B5E9C" w:rsidRPr="00644904" w:rsidRDefault="00644904" w:rsidP="0038333B">
      <w:pPr>
        <w:pStyle w:val="Tloslovan"/>
        <w:numPr>
          <w:ilvl w:val="0"/>
          <w:numId w:val="0"/>
        </w:numPr>
        <w:ind w:left="851"/>
        <w:rPr>
          <w:b/>
          <w:bCs/>
        </w:rPr>
      </w:pPr>
      <w:r w:rsidRPr="00644904">
        <w:rPr>
          <w:b/>
          <w:bCs/>
        </w:rPr>
        <w:t>Změna termínu realizace</w:t>
      </w:r>
    </w:p>
    <w:p w14:paraId="295D0903" w14:textId="03145CCA" w:rsidR="00F7743E" w:rsidRPr="00F7743E" w:rsidRDefault="009A2B59" w:rsidP="00F7743E">
      <w:pPr>
        <w:pStyle w:val="Standard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F7743E" w:rsidRPr="00F7743E">
        <w:rPr>
          <w:rFonts w:ascii="Arial" w:hAnsi="Arial" w:cs="Arial"/>
          <w:sz w:val="22"/>
          <w:szCs w:val="22"/>
        </w:rPr>
        <w:t xml:space="preserve"> požádal o prodloužení </w:t>
      </w:r>
      <w:r>
        <w:rPr>
          <w:rFonts w:ascii="Arial" w:hAnsi="Arial" w:cs="Arial"/>
          <w:sz w:val="22"/>
          <w:szCs w:val="22"/>
        </w:rPr>
        <w:t xml:space="preserve">termínu dokončení </w:t>
      </w:r>
      <w:r w:rsidR="00F7743E" w:rsidRPr="00F7743E">
        <w:rPr>
          <w:rFonts w:ascii="Arial" w:hAnsi="Arial" w:cs="Arial"/>
          <w:sz w:val="22"/>
          <w:szCs w:val="22"/>
        </w:rPr>
        <w:t xml:space="preserve">díla z důvodu nepředvídatelných </w:t>
      </w:r>
      <w:r w:rsidR="00F7743E" w:rsidRPr="00F7743E">
        <w:rPr>
          <w:rFonts w:ascii="Arial" w:hAnsi="Arial" w:cs="Arial"/>
          <w:sz w:val="22"/>
          <w:szCs w:val="22"/>
        </w:rPr>
        <w:lastRenderedPageBreak/>
        <w:t xml:space="preserve">událostí </w:t>
      </w:r>
      <w:r w:rsidR="00EA34A7">
        <w:rPr>
          <w:rFonts w:ascii="Arial" w:hAnsi="Arial" w:cs="Arial"/>
          <w:sz w:val="22"/>
          <w:szCs w:val="22"/>
        </w:rPr>
        <w:t xml:space="preserve">nastalých </w:t>
      </w:r>
      <w:r w:rsidR="00F7743E" w:rsidRPr="00F7743E">
        <w:rPr>
          <w:rFonts w:ascii="Arial" w:hAnsi="Arial" w:cs="Arial"/>
          <w:sz w:val="22"/>
          <w:szCs w:val="22"/>
        </w:rPr>
        <w:t>běh</w:t>
      </w:r>
      <w:r w:rsidR="00EA34A7">
        <w:rPr>
          <w:rFonts w:ascii="Arial" w:hAnsi="Arial" w:cs="Arial"/>
          <w:sz w:val="22"/>
          <w:szCs w:val="22"/>
        </w:rPr>
        <w:t>em</w:t>
      </w:r>
      <w:r w:rsidR="00F7743E" w:rsidRPr="00F7743E">
        <w:rPr>
          <w:rFonts w:ascii="Arial" w:hAnsi="Arial" w:cs="Arial"/>
          <w:sz w:val="22"/>
          <w:szCs w:val="22"/>
        </w:rPr>
        <w:t xml:space="preserve"> </w:t>
      </w:r>
      <w:r w:rsidR="004B088D">
        <w:rPr>
          <w:rFonts w:ascii="Arial" w:hAnsi="Arial" w:cs="Arial"/>
          <w:sz w:val="22"/>
          <w:szCs w:val="22"/>
        </w:rPr>
        <w:t>realizace díla</w:t>
      </w:r>
      <w:r>
        <w:rPr>
          <w:rFonts w:ascii="Arial" w:hAnsi="Arial" w:cs="Arial"/>
          <w:sz w:val="22"/>
          <w:szCs w:val="22"/>
        </w:rPr>
        <w:t>, zejména v jejím závěru.</w:t>
      </w:r>
    </w:p>
    <w:p w14:paraId="63EC8BDD" w14:textId="3DFEB203" w:rsidR="00644904" w:rsidRPr="00F7743E" w:rsidRDefault="00F7743E" w:rsidP="00F7743E">
      <w:pPr>
        <w:pStyle w:val="Standard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7743E">
        <w:rPr>
          <w:rFonts w:ascii="Arial" w:hAnsi="Arial" w:cs="Arial"/>
          <w:sz w:val="22"/>
          <w:szCs w:val="22"/>
        </w:rPr>
        <w:t>Jedná se především o situac</w:t>
      </w:r>
      <w:r w:rsidR="00EA34A7">
        <w:rPr>
          <w:rFonts w:ascii="Arial" w:hAnsi="Arial" w:cs="Arial"/>
          <w:sz w:val="22"/>
          <w:szCs w:val="22"/>
        </w:rPr>
        <w:t>i</w:t>
      </w:r>
      <w:r w:rsidRPr="00F7743E">
        <w:rPr>
          <w:rFonts w:ascii="Arial" w:hAnsi="Arial" w:cs="Arial"/>
          <w:sz w:val="22"/>
          <w:szCs w:val="22"/>
        </w:rPr>
        <w:t xml:space="preserve"> kol</w:t>
      </w:r>
      <w:r w:rsidR="00EA34A7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kotv</w:t>
      </w:r>
      <w:r w:rsidR="00BD688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cího kořenu lípy </w:t>
      </w:r>
      <w:proofErr w:type="spellStart"/>
      <w:r>
        <w:rPr>
          <w:rFonts w:ascii="Arial" w:hAnsi="Arial" w:cs="Arial"/>
          <w:sz w:val="22"/>
          <w:szCs w:val="22"/>
        </w:rPr>
        <w:t>inv</w:t>
      </w:r>
      <w:proofErr w:type="spellEnd"/>
      <w:r>
        <w:rPr>
          <w:rFonts w:ascii="Arial" w:hAnsi="Arial" w:cs="Arial"/>
          <w:sz w:val="22"/>
          <w:szCs w:val="22"/>
        </w:rPr>
        <w:t>. č. 60</w:t>
      </w:r>
      <w:r w:rsidRPr="00F7743E">
        <w:rPr>
          <w:rFonts w:ascii="Arial" w:hAnsi="Arial" w:cs="Arial"/>
          <w:sz w:val="22"/>
          <w:szCs w:val="22"/>
        </w:rPr>
        <w:t xml:space="preserve">. Vzhledem k </w:t>
      </w:r>
      <w:r w:rsidR="004B088D">
        <w:rPr>
          <w:rFonts w:ascii="Arial" w:hAnsi="Arial" w:cs="Arial"/>
          <w:sz w:val="22"/>
          <w:szCs w:val="22"/>
        </w:rPr>
        <w:t>nastalé situaci</w:t>
      </w:r>
      <w:r w:rsidRPr="00F7743E">
        <w:rPr>
          <w:rFonts w:ascii="Arial" w:hAnsi="Arial" w:cs="Arial"/>
          <w:sz w:val="22"/>
          <w:szCs w:val="22"/>
        </w:rPr>
        <w:t xml:space="preserve"> bylo nutné posunout navazující práce a termín dokončení </w:t>
      </w:r>
      <w:r w:rsidR="004B088D">
        <w:rPr>
          <w:rFonts w:ascii="Arial" w:hAnsi="Arial" w:cs="Arial"/>
          <w:sz w:val="22"/>
          <w:szCs w:val="22"/>
        </w:rPr>
        <w:t xml:space="preserve">díla </w:t>
      </w:r>
      <w:r w:rsidR="00C55F43">
        <w:rPr>
          <w:rFonts w:ascii="Arial" w:hAnsi="Arial" w:cs="Arial"/>
          <w:sz w:val="22"/>
          <w:szCs w:val="22"/>
        </w:rPr>
        <w:t xml:space="preserve">dle </w:t>
      </w:r>
      <w:r w:rsidR="00C55F43" w:rsidRPr="00C55F43">
        <w:rPr>
          <w:rFonts w:ascii="Arial" w:hAnsi="Arial" w:cs="Arial"/>
          <w:bCs/>
          <w:sz w:val="22"/>
          <w:szCs w:val="22"/>
        </w:rPr>
        <w:t>čl. 4.1 Smlouvy ve znění dodatku č. 1 Smlouvy</w:t>
      </w:r>
      <w:r w:rsidR="00C55F43" w:rsidRPr="00C55F43">
        <w:rPr>
          <w:rFonts w:ascii="Arial" w:hAnsi="Arial" w:cs="Arial"/>
          <w:sz w:val="22"/>
          <w:szCs w:val="22"/>
        </w:rPr>
        <w:t xml:space="preserve"> </w:t>
      </w:r>
      <w:r w:rsidRPr="00F7743E">
        <w:rPr>
          <w:rFonts w:ascii="Arial" w:hAnsi="Arial" w:cs="Arial"/>
          <w:sz w:val="22"/>
          <w:szCs w:val="22"/>
        </w:rPr>
        <w:t>se stal nereálným.</w:t>
      </w:r>
    </w:p>
    <w:p w14:paraId="22E8478A" w14:textId="22A6FAC8" w:rsidR="00810E37" w:rsidRPr="001B4D47" w:rsidRDefault="00810E37" w:rsidP="00810E37">
      <w:pPr>
        <w:pStyle w:val="Tloslovan"/>
      </w:pPr>
      <w:r w:rsidRPr="001B4D47">
        <w:t>V souvislosti s</w:t>
      </w:r>
      <w:r w:rsidR="00644904" w:rsidRPr="001B4D47">
        <w:t xml:space="preserve">e změnami dle ZL č. </w:t>
      </w:r>
      <w:r w:rsidR="001B4D47" w:rsidRPr="001B4D47">
        <w:t>1</w:t>
      </w:r>
      <w:r w:rsidR="00B46E14">
        <w:t>1</w:t>
      </w:r>
      <w:r w:rsidR="009A2B59">
        <w:t xml:space="preserve"> a</w:t>
      </w:r>
      <w:r w:rsidR="001B4D47" w:rsidRPr="001B4D47">
        <w:t xml:space="preserve"> 13</w:t>
      </w:r>
      <w:r w:rsidR="00C55F43">
        <w:t>, které jsou nedílnou součástí</w:t>
      </w:r>
      <w:r w:rsidR="009A2B59">
        <w:t xml:space="preserve"> </w:t>
      </w:r>
      <w:r w:rsidRPr="001B4D47">
        <w:t xml:space="preserve">tohoto dodatku č. </w:t>
      </w:r>
      <w:r w:rsidR="006D4125">
        <w:t>2</w:t>
      </w:r>
      <w:r w:rsidR="00C55F43">
        <w:t>,</w:t>
      </w:r>
      <w:r w:rsidRPr="001B4D47">
        <w:t xml:space="preserve"> </w:t>
      </w:r>
      <w:r w:rsidR="00C55F43">
        <w:t>objedn</w:t>
      </w:r>
      <w:r w:rsidRPr="001B4D47">
        <w:t>atel taktéž posoudil celkový cenový nárůst související se změnami podle ustanovení §</w:t>
      </w:r>
      <w:r w:rsidR="00644904" w:rsidRPr="001B4D47">
        <w:t> </w:t>
      </w:r>
      <w:r w:rsidRPr="001B4D47">
        <w:t>222 odst. 6 ZZVZ a konstatuje, že cenový nárůst nepřesáhne 30 % původní hodnoty závazku</w:t>
      </w:r>
      <w:r w:rsidR="00C55F43" w:rsidRPr="00C55F43">
        <w:t xml:space="preserve"> </w:t>
      </w:r>
      <w:r w:rsidR="00C55F43">
        <w:t>ani</w:t>
      </w:r>
      <w:r w:rsidR="00C55F43" w:rsidRPr="00C55F43">
        <w:t xml:space="preserve"> v součtu s hodnotou </w:t>
      </w:r>
      <w:r w:rsidR="00C55F43">
        <w:t xml:space="preserve">všech </w:t>
      </w:r>
      <w:r w:rsidR="00C55F43" w:rsidRPr="00C55F43">
        <w:t xml:space="preserve">změn provedených dodatkem č. 1 Smlouvy na základě ZL č. </w:t>
      </w:r>
      <w:r w:rsidR="00C55F43">
        <w:t xml:space="preserve">1 (ve znění opravného ZL </w:t>
      </w:r>
      <w:proofErr w:type="gramStart"/>
      <w:r w:rsidR="00C55F43">
        <w:t>č. 1</w:t>
      </w:r>
      <w:r w:rsidR="00B42C14">
        <w:t>.A</w:t>
      </w:r>
      <w:r w:rsidR="00C55F43">
        <w:t>, který</w:t>
      </w:r>
      <w:proofErr w:type="gramEnd"/>
      <w:r w:rsidR="00C55F43">
        <w:t xml:space="preserve"> je nedílnou součástí tohoto dodatku č. 2), </w:t>
      </w:r>
      <w:r w:rsidR="00C55F43" w:rsidRPr="00C55F43">
        <w:t>2, 3, 4, 5</w:t>
      </w:r>
      <w:r w:rsidR="001C1BE5">
        <w:t xml:space="preserve">, 6, 7, </w:t>
      </w:r>
      <w:r w:rsidR="00C55F43" w:rsidRPr="00C55F43">
        <w:t>8</w:t>
      </w:r>
      <w:r w:rsidR="001C1BE5">
        <w:t xml:space="preserve"> a 9 a s hodnotou ostatních změn prováděných tímto dodatkem č. 2 na základě ZL č. 10, 12, 14 a 15</w:t>
      </w:r>
      <w:r w:rsidRPr="001B4D47">
        <w:t>.</w:t>
      </w:r>
    </w:p>
    <w:p w14:paraId="6C2868DE" w14:textId="1A6363C6" w:rsidR="0064044E" w:rsidRDefault="0064044E" w:rsidP="0064044E">
      <w:pPr>
        <w:pStyle w:val="Tloslovan"/>
      </w:pPr>
      <w:r>
        <w:t xml:space="preserve">S ohledem na změny </w:t>
      </w:r>
      <w:r w:rsidR="001C1BE5">
        <w:t xml:space="preserve">popsané výše v tomto čl. 2 tohoto dodatku č. 2 Smlouvy </w:t>
      </w:r>
      <w:r w:rsidR="00161D66">
        <w:t>se mění Smlouva</w:t>
      </w:r>
      <w:r w:rsidR="00C55F43">
        <w:t xml:space="preserve"> ve znění </w:t>
      </w:r>
      <w:r w:rsidR="001C1BE5">
        <w:t>dodatku č. 1 Smlouvy</w:t>
      </w:r>
      <w:r>
        <w:t xml:space="preserve"> následovně:</w:t>
      </w:r>
    </w:p>
    <w:p w14:paraId="654C1072" w14:textId="27DE83C1" w:rsidR="0064044E" w:rsidRPr="00C814AC" w:rsidRDefault="00C814AC" w:rsidP="0064044E">
      <w:pPr>
        <w:pStyle w:val="rovezanadpis"/>
        <w:tabs>
          <w:tab w:val="clear" w:pos="709"/>
          <w:tab w:val="left" w:pos="1134"/>
        </w:tabs>
        <w:ind w:left="851" w:firstLine="0"/>
        <w:rPr>
          <w:i/>
          <w:iCs/>
        </w:rPr>
      </w:pPr>
      <w:r w:rsidRPr="00C814AC">
        <w:rPr>
          <w:bCs/>
          <w:i/>
          <w:iCs/>
        </w:rPr>
        <w:t xml:space="preserve">5.1. </w:t>
      </w:r>
      <w:r w:rsidR="0064044E" w:rsidRPr="00C814AC">
        <w:rPr>
          <w:bCs/>
          <w:i/>
          <w:iCs/>
        </w:rPr>
        <w:t>Cena díla byla stanovena dohodou smluvních stran na základě nabídky zhotovitele a položkového rozpočtu a činí:</w:t>
      </w:r>
    </w:p>
    <w:p w14:paraId="321FD2BC" w14:textId="4FC2C5F3" w:rsidR="0064044E" w:rsidRDefault="0064044E" w:rsidP="0064044E">
      <w:pPr>
        <w:pStyle w:val="rovezanadpis"/>
        <w:ind w:left="851" w:firstLine="0"/>
        <w:rPr>
          <w:b/>
          <w:bCs/>
          <w:i/>
          <w:iCs/>
        </w:rPr>
      </w:pPr>
      <w:r>
        <w:rPr>
          <w:b/>
          <w:bCs/>
        </w:rPr>
        <w:t>P</w:t>
      </w:r>
      <w:r w:rsidR="001C1BE5">
        <w:rPr>
          <w:b/>
          <w:bCs/>
        </w:rPr>
        <w:t>ředchoz</w:t>
      </w:r>
      <w:r>
        <w:rPr>
          <w:b/>
          <w:bCs/>
        </w:rPr>
        <w:t>í cena díla</w:t>
      </w:r>
      <w:r w:rsidR="003F038F">
        <w:rPr>
          <w:b/>
          <w:bCs/>
        </w:rPr>
        <w:t xml:space="preserve"> dle dodatku č. 1</w:t>
      </w:r>
      <w:r>
        <w:rPr>
          <w:b/>
          <w:bCs/>
          <w:i/>
          <w:iCs/>
        </w:rPr>
        <w:t>:</w:t>
      </w:r>
    </w:p>
    <w:p w14:paraId="09E450AA" w14:textId="3A0256B6" w:rsidR="0064044E" w:rsidRPr="006B5E9C" w:rsidRDefault="0064044E" w:rsidP="0064044E">
      <w:pPr>
        <w:pStyle w:val="rovezanadpis"/>
        <w:ind w:left="851" w:firstLine="0"/>
        <w:rPr>
          <w:i/>
          <w:iCs/>
        </w:rPr>
      </w:pPr>
      <w:r>
        <w:rPr>
          <w:i/>
          <w:iCs/>
        </w:rPr>
        <w:t>Cena bez DPH:</w:t>
      </w:r>
      <w:r>
        <w:rPr>
          <w:i/>
          <w:iCs/>
        </w:rPr>
        <w:tab/>
      </w:r>
      <w:r>
        <w:rPr>
          <w:i/>
          <w:iCs/>
        </w:rPr>
        <w:tab/>
      </w:r>
      <w:r w:rsidR="001C1BE5" w:rsidRPr="001C1BE5">
        <w:rPr>
          <w:i/>
          <w:iCs/>
        </w:rPr>
        <w:t>11 928 529,68</w:t>
      </w:r>
      <w:r w:rsidR="006B5E9C" w:rsidRPr="006B5E9C">
        <w:rPr>
          <w:i/>
          <w:iCs/>
        </w:rPr>
        <w:t xml:space="preserve"> Kč</w:t>
      </w:r>
    </w:p>
    <w:p w14:paraId="16F73F7C" w14:textId="06C55412" w:rsidR="0064044E" w:rsidRPr="006B5E9C" w:rsidRDefault="0064044E" w:rsidP="0064044E">
      <w:pPr>
        <w:pStyle w:val="rovezanadpis"/>
        <w:ind w:left="851" w:firstLine="0"/>
        <w:rPr>
          <w:i/>
          <w:iCs/>
        </w:rPr>
      </w:pPr>
      <w:r w:rsidRPr="006B5E9C">
        <w:rPr>
          <w:i/>
          <w:iCs/>
        </w:rPr>
        <w:t xml:space="preserve">DPH </w:t>
      </w:r>
      <w:r w:rsidR="006B5E9C" w:rsidRPr="006B5E9C">
        <w:rPr>
          <w:i/>
          <w:iCs/>
        </w:rPr>
        <w:t>21</w:t>
      </w:r>
      <w:r w:rsidRPr="006B5E9C">
        <w:rPr>
          <w:i/>
          <w:iCs/>
        </w:rPr>
        <w:t xml:space="preserve"> %: </w:t>
      </w:r>
      <w:r w:rsidRPr="006B5E9C">
        <w:rPr>
          <w:i/>
          <w:iCs/>
        </w:rPr>
        <w:tab/>
      </w:r>
      <w:r w:rsidRPr="006B5E9C">
        <w:rPr>
          <w:i/>
          <w:iCs/>
        </w:rPr>
        <w:tab/>
      </w:r>
      <w:r w:rsidRPr="006B5E9C">
        <w:rPr>
          <w:i/>
          <w:iCs/>
        </w:rPr>
        <w:tab/>
        <w:t xml:space="preserve">  </w:t>
      </w:r>
      <w:r w:rsidR="001C1BE5" w:rsidRPr="001C1BE5">
        <w:rPr>
          <w:i/>
          <w:iCs/>
        </w:rPr>
        <w:t>2 504 991,23</w:t>
      </w:r>
      <w:r w:rsidR="006B5E9C" w:rsidRPr="006B5E9C">
        <w:rPr>
          <w:i/>
          <w:iCs/>
        </w:rPr>
        <w:t xml:space="preserve"> Kč</w:t>
      </w:r>
    </w:p>
    <w:p w14:paraId="264B3497" w14:textId="5B36E2BF" w:rsidR="0064044E" w:rsidRPr="006B5E9C" w:rsidRDefault="0064044E" w:rsidP="0064044E">
      <w:pPr>
        <w:pStyle w:val="rovezanadpis"/>
        <w:ind w:left="851" w:firstLine="0"/>
        <w:rPr>
          <w:i/>
          <w:iCs/>
        </w:rPr>
      </w:pPr>
      <w:r w:rsidRPr="006B5E9C">
        <w:rPr>
          <w:i/>
          <w:iCs/>
        </w:rPr>
        <w:t xml:space="preserve">Cena s DPH </w:t>
      </w:r>
      <w:r w:rsidRPr="006B5E9C">
        <w:rPr>
          <w:i/>
          <w:iCs/>
        </w:rPr>
        <w:tab/>
      </w:r>
      <w:r w:rsidRPr="006B5E9C">
        <w:rPr>
          <w:i/>
          <w:iCs/>
        </w:rPr>
        <w:tab/>
      </w:r>
      <w:r w:rsidR="001C1BE5" w:rsidRPr="001C1BE5">
        <w:rPr>
          <w:i/>
          <w:iCs/>
        </w:rPr>
        <w:t>14 433 520,91</w:t>
      </w:r>
      <w:r w:rsidR="006B5E9C" w:rsidRPr="006B5E9C">
        <w:rPr>
          <w:i/>
          <w:iCs/>
        </w:rPr>
        <w:t xml:space="preserve"> Kč</w:t>
      </w:r>
    </w:p>
    <w:p w14:paraId="2E2D55B4" w14:textId="77777777" w:rsidR="0064044E" w:rsidRDefault="0064044E" w:rsidP="0064044E">
      <w:pPr>
        <w:pStyle w:val="rovezanadpis"/>
        <w:ind w:left="851" w:firstLine="0"/>
        <w:rPr>
          <w:b/>
          <w:bCs/>
          <w:i/>
          <w:iCs/>
        </w:rPr>
      </w:pPr>
      <w:r>
        <w:rPr>
          <w:b/>
          <w:bCs/>
        </w:rPr>
        <w:t>Nová cena díla</w:t>
      </w:r>
      <w:r>
        <w:rPr>
          <w:b/>
          <w:bCs/>
          <w:i/>
          <w:iCs/>
        </w:rPr>
        <w:t>:</w:t>
      </w:r>
    </w:p>
    <w:p w14:paraId="1C3DB3DC" w14:textId="456DC22F" w:rsidR="0064044E" w:rsidRDefault="0064044E" w:rsidP="0064044E">
      <w:pPr>
        <w:pStyle w:val="rovezanadpis"/>
        <w:ind w:left="851" w:firstLine="0"/>
        <w:rPr>
          <w:i/>
          <w:iCs/>
        </w:rPr>
      </w:pPr>
      <w:r>
        <w:rPr>
          <w:i/>
          <w:iCs/>
        </w:rPr>
        <w:t>Cena bez DPH:</w:t>
      </w:r>
      <w:r>
        <w:rPr>
          <w:i/>
          <w:iCs/>
        </w:rPr>
        <w:tab/>
      </w:r>
      <w:r>
        <w:rPr>
          <w:i/>
          <w:iCs/>
        </w:rPr>
        <w:tab/>
      </w:r>
      <w:r w:rsidR="00952D07">
        <w:rPr>
          <w:i/>
          <w:iCs/>
        </w:rPr>
        <w:t xml:space="preserve"> </w:t>
      </w:r>
      <w:r w:rsidR="00425D22">
        <w:rPr>
          <w:i/>
          <w:iCs/>
        </w:rPr>
        <w:t>12</w:t>
      </w:r>
      <w:r w:rsidR="00F04C9F">
        <w:rPr>
          <w:i/>
          <w:iCs/>
        </w:rPr>
        <w:t> 339 771,32</w:t>
      </w:r>
      <w:r w:rsidR="000B2E0C">
        <w:rPr>
          <w:i/>
          <w:iCs/>
        </w:rPr>
        <w:t xml:space="preserve"> Kč</w:t>
      </w:r>
    </w:p>
    <w:p w14:paraId="0629ADC2" w14:textId="63A599AB" w:rsidR="0064044E" w:rsidRDefault="0064044E" w:rsidP="0064044E">
      <w:pPr>
        <w:pStyle w:val="rovezanadpis"/>
        <w:ind w:left="851" w:firstLine="0"/>
        <w:rPr>
          <w:i/>
          <w:iCs/>
        </w:rPr>
      </w:pPr>
      <w:r>
        <w:rPr>
          <w:i/>
          <w:iCs/>
        </w:rPr>
        <w:t xml:space="preserve">DPH </w:t>
      </w:r>
      <w:r w:rsidR="006B5E9C">
        <w:rPr>
          <w:i/>
          <w:iCs/>
        </w:rPr>
        <w:t>21</w:t>
      </w:r>
      <w:r>
        <w:rPr>
          <w:i/>
          <w:iCs/>
        </w:rPr>
        <w:t xml:space="preserve"> %: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25D22">
        <w:rPr>
          <w:i/>
          <w:iCs/>
        </w:rPr>
        <w:t xml:space="preserve"> </w:t>
      </w:r>
      <w:r w:rsidR="00952D07">
        <w:rPr>
          <w:i/>
          <w:iCs/>
        </w:rPr>
        <w:t xml:space="preserve"> </w:t>
      </w:r>
      <w:r w:rsidR="000B2E0C" w:rsidRPr="000B2E0C">
        <w:rPr>
          <w:i/>
          <w:iCs/>
        </w:rPr>
        <w:t>2</w:t>
      </w:r>
      <w:r w:rsidR="00F04C9F">
        <w:rPr>
          <w:i/>
          <w:iCs/>
        </w:rPr>
        <w:t> 591 351,98</w:t>
      </w:r>
      <w:r w:rsidR="00952D07">
        <w:rPr>
          <w:i/>
          <w:iCs/>
        </w:rPr>
        <w:t xml:space="preserve"> </w:t>
      </w:r>
      <w:r w:rsidR="000B2E0C">
        <w:rPr>
          <w:i/>
          <w:iCs/>
        </w:rPr>
        <w:t>Kč</w:t>
      </w:r>
    </w:p>
    <w:p w14:paraId="39B3B885" w14:textId="2B181C9E" w:rsidR="00810E37" w:rsidRPr="000B2E0C" w:rsidRDefault="00425D22" w:rsidP="000B2E0C">
      <w:pPr>
        <w:pStyle w:val="rovezanadpis"/>
        <w:ind w:left="851" w:firstLine="0"/>
        <w:rPr>
          <w:i/>
          <w:iCs/>
        </w:rPr>
      </w:pPr>
      <w:r>
        <w:rPr>
          <w:i/>
          <w:iCs/>
        </w:rPr>
        <w:t xml:space="preserve">Cena s DPH </w:t>
      </w:r>
      <w:r>
        <w:rPr>
          <w:i/>
          <w:iCs/>
        </w:rPr>
        <w:tab/>
      </w:r>
      <w:r>
        <w:rPr>
          <w:i/>
          <w:iCs/>
        </w:rPr>
        <w:tab/>
      </w:r>
      <w:r w:rsidR="000B2E0C" w:rsidRPr="000B2E0C">
        <w:rPr>
          <w:i/>
          <w:iCs/>
        </w:rPr>
        <w:t>14</w:t>
      </w:r>
      <w:r w:rsidR="00F04C9F">
        <w:rPr>
          <w:i/>
          <w:iCs/>
        </w:rPr>
        <w:t> 931 123,30</w:t>
      </w:r>
      <w:r w:rsidR="000B2E0C">
        <w:rPr>
          <w:i/>
          <w:iCs/>
        </w:rPr>
        <w:t xml:space="preserve"> Kč</w:t>
      </w:r>
    </w:p>
    <w:p w14:paraId="6B85FDB4" w14:textId="63051E9E" w:rsidR="003119B5" w:rsidRDefault="003119B5" w:rsidP="003119B5">
      <w:pPr>
        <w:pStyle w:val="Tloslovan"/>
      </w:pPr>
      <w:r w:rsidRPr="003119B5">
        <w:t xml:space="preserve">S ohledem na okolnosti popsané v </w:t>
      </w:r>
      <w:r w:rsidR="001C1BE5">
        <w:t>odst</w:t>
      </w:r>
      <w:r w:rsidRPr="003119B5">
        <w:t>.</w:t>
      </w:r>
      <w:r w:rsidR="00425D22">
        <w:t xml:space="preserve"> 2.2 </w:t>
      </w:r>
      <w:r w:rsidR="001C1BE5">
        <w:t xml:space="preserve">posledním pododstavci </w:t>
      </w:r>
      <w:r w:rsidR="00425D22">
        <w:t>tohoto dodatku č. 2</w:t>
      </w:r>
      <w:r w:rsidRPr="003119B5">
        <w:t xml:space="preserve"> </w:t>
      </w:r>
      <w:r w:rsidR="001C1BE5">
        <w:t xml:space="preserve">Smlouvy </w:t>
      </w:r>
      <w:r w:rsidRPr="003119B5">
        <w:t>se čl</w:t>
      </w:r>
      <w:r>
        <w:t xml:space="preserve">ánek 4.1 Smlouvy </w:t>
      </w:r>
      <w:r w:rsidR="001C1BE5">
        <w:t xml:space="preserve">ve znění dodatku č. 1 Smlouvy </w:t>
      </w:r>
      <w:r>
        <w:t>mění tak, že nově zní:</w:t>
      </w:r>
    </w:p>
    <w:p w14:paraId="0E62DFE6" w14:textId="0A19BA83" w:rsidR="003119B5" w:rsidRDefault="003119B5" w:rsidP="003119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MT" w:hAnsi="ArialMT" w:cs="ArialMT"/>
          <w:i/>
          <w:iCs/>
          <w:lang w:eastAsia="cs-CZ"/>
        </w:rPr>
      </w:pPr>
      <w:r>
        <w:rPr>
          <w:rFonts w:ascii="ArialMT" w:hAnsi="ArialMT" w:cs="ArialMT"/>
          <w:i/>
          <w:iCs/>
          <w:lang w:eastAsia="cs-CZ"/>
        </w:rPr>
        <w:t>4.1. Zhotovitel se zavazuje provést dílo ve sjednané době v termínech určených objednatelem:</w:t>
      </w:r>
    </w:p>
    <w:p w14:paraId="2846AA07" w14:textId="6D9EBEDD" w:rsidR="003119B5" w:rsidRDefault="003119B5" w:rsidP="003119B5">
      <w:pPr>
        <w:autoSpaceDE w:val="0"/>
        <w:autoSpaceDN w:val="0"/>
        <w:adjustRightInd w:val="0"/>
        <w:spacing w:line="240" w:lineRule="auto"/>
        <w:ind w:firstLine="708"/>
        <w:rPr>
          <w:rFonts w:ascii="ArialMT" w:hAnsi="ArialMT" w:cs="ArialMT"/>
          <w:i/>
          <w:iCs/>
          <w:lang w:eastAsia="cs-CZ"/>
        </w:rPr>
      </w:pPr>
      <w:r>
        <w:rPr>
          <w:rFonts w:ascii="ArialMT" w:hAnsi="ArialMT" w:cs="ArialMT"/>
          <w:i/>
          <w:iCs/>
          <w:lang w:eastAsia="cs-CZ"/>
        </w:rPr>
        <w:t xml:space="preserve">         dokončení díla: </w:t>
      </w:r>
      <w:r>
        <w:rPr>
          <w:rFonts w:ascii="ArialMT" w:hAnsi="ArialMT" w:cs="ArialMT"/>
          <w:i/>
          <w:iCs/>
          <w:lang w:eastAsia="cs-CZ"/>
        </w:rPr>
        <w:tab/>
      </w:r>
      <w:r>
        <w:rPr>
          <w:rFonts w:ascii="ArialMT" w:hAnsi="ArialMT" w:cs="ArialMT"/>
          <w:i/>
          <w:iCs/>
          <w:lang w:eastAsia="cs-CZ"/>
        </w:rPr>
        <w:tab/>
        <w:t xml:space="preserve">do </w:t>
      </w:r>
      <w:r w:rsidR="008A2280">
        <w:rPr>
          <w:rFonts w:ascii="ArialMT" w:hAnsi="ArialMT" w:cs="ArialMT"/>
          <w:i/>
          <w:iCs/>
          <w:lang w:eastAsia="cs-CZ"/>
        </w:rPr>
        <w:t>15</w:t>
      </w:r>
      <w:r w:rsidR="00425D22">
        <w:rPr>
          <w:rFonts w:ascii="ArialMT" w:hAnsi="ArialMT" w:cs="ArialMT"/>
          <w:i/>
          <w:iCs/>
          <w:lang w:eastAsia="cs-CZ"/>
        </w:rPr>
        <w:t>.</w:t>
      </w:r>
      <w:r w:rsidR="001C1BE5">
        <w:rPr>
          <w:rFonts w:ascii="ArialMT" w:hAnsi="ArialMT" w:cs="ArialMT"/>
          <w:i/>
          <w:iCs/>
          <w:lang w:eastAsia="cs-CZ"/>
        </w:rPr>
        <w:t xml:space="preserve"> </w:t>
      </w:r>
      <w:r w:rsidR="00425D22">
        <w:rPr>
          <w:rFonts w:ascii="ArialMT" w:hAnsi="ArialMT" w:cs="ArialMT"/>
          <w:i/>
          <w:iCs/>
          <w:lang w:eastAsia="cs-CZ"/>
        </w:rPr>
        <w:t>12</w:t>
      </w:r>
      <w:r w:rsidR="000B2E0C">
        <w:rPr>
          <w:rFonts w:ascii="ArialMT" w:hAnsi="ArialMT" w:cs="ArialMT"/>
          <w:i/>
          <w:iCs/>
          <w:lang w:eastAsia="cs-CZ"/>
        </w:rPr>
        <w:t>.</w:t>
      </w:r>
      <w:r w:rsidR="001C1BE5">
        <w:rPr>
          <w:rFonts w:ascii="ArialMT" w:hAnsi="ArialMT" w:cs="ArialMT"/>
          <w:i/>
          <w:iCs/>
          <w:lang w:eastAsia="cs-CZ"/>
        </w:rPr>
        <w:t xml:space="preserve"> </w:t>
      </w:r>
      <w:r w:rsidR="000B2E0C">
        <w:rPr>
          <w:rFonts w:ascii="ArialMT" w:hAnsi="ArialMT" w:cs="ArialMT"/>
          <w:i/>
          <w:iCs/>
          <w:lang w:eastAsia="cs-CZ"/>
        </w:rPr>
        <w:t>2022</w:t>
      </w:r>
    </w:p>
    <w:p w14:paraId="56F9CC9F" w14:textId="77777777" w:rsidR="00E12D7E" w:rsidRPr="00A92CFD" w:rsidRDefault="00E12D7E" w:rsidP="00E12D7E">
      <w:pPr>
        <w:pStyle w:val="Nadpis1"/>
      </w:pPr>
      <w:bookmarkStart w:id="4" w:name="_Toc54701931"/>
      <w:r w:rsidRPr="00A92CFD">
        <w:t>Závěrečná ustanovení</w:t>
      </w:r>
      <w:bookmarkEnd w:id="4"/>
    </w:p>
    <w:p w14:paraId="14567483" w14:textId="5E6C687E" w:rsidR="006C4134" w:rsidRDefault="006C4134" w:rsidP="006C4134">
      <w:pPr>
        <w:pStyle w:val="Tloslovan"/>
      </w:pPr>
      <w:r>
        <w:t>Ostatní ustanovení Smlouvy</w:t>
      </w:r>
      <w:r w:rsidR="001C1BE5">
        <w:t xml:space="preserve"> ve znění dodatku č. 1 Smlouvy</w:t>
      </w:r>
      <w:r>
        <w:t xml:space="preserve"> zůstávají beze změn.</w:t>
      </w:r>
    </w:p>
    <w:p w14:paraId="53C08880" w14:textId="56748A02" w:rsidR="006C4134" w:rsidRDefault="006C4134" w:rsidP="006C4134">
      <w:pPr>
        <w:pStyle w:val="Tloslovan"/>
      </w:pPr>
      <w:r>
        <w:t>Případná neplatnost</w:t>
      </w:r>
      <w:r w:rsidR="00820BBF">
        <w:t xml:space="preserve"> a/nebo neúčinnost</w:t>
      </w:r>
      <w:r>
        <w:t xml:space="preserve"> některého ustanovení tohoto dodatku</w:t>
      </w:r>
      <w:r w:rsidR="00820BBF">
        <w:t xml:space="preserve"> č. 2 Smlouvy</w:t>
      </w:r>
      <w:r>
        <w:t xml:space="preserve"> nemá za následek neplatnost</w:t>
      </w:r>
      <w:r w:rsidR="00820BBF">
        <w:t xml:space="preserve"> a/nebo neúčinnost</w:t>
      </w:r>
      <w:r>
        <w:t xml:space="preserve"> ostatních ustanovení </w:t>
      </w:r>
      <w:r w:rsidR="00820BBF">
        <w:t xml:space="preserve">tohoto </w:t>
      </w:r>
      <w:r>
        <w:t>dodatku</w:t>
      </w:r>
      <w:r w:rsidR="00820BBF">
        <w:t xml:space="preserve"> č. 2 Smlouvy</w:t>
      </w:r>
      <w:r>
        <w:t xml:space="preserve"> ani dotčených ustanovení Smlouvy</w:t>
      </w:r>
      <w:r w:rsidR="00820BBF">
        <w:t xml:space="preserve"> ve znění dodatku č. 1 Smlouvy</w:t>
      </w:r>
      <w:r>
        <w:t>. Pro případ, že se kterékoliv ustanovení tohoto dodatku</w:t>
      </w:r>
      <w:r w:rsidR="00820BBF">
        <w:t xml:space="preserve"> č. 2 Smlouvy</w:t>
      </w:r>
      <w:r>
        <w:t xml:space="preserve"> stane </w:t>
      </w:r>
      <w:r w:rsidR="00C208FA">
        <w:t xml:space="preserve">neplatným a/nebo </w:t>
      </w:r>
      <w:r>
        <w:t>neúčinným, se smluvní strany zavazují bez zbytečného odkladu nahradit takové ustanovení novým.</w:t>
      </w:r>
    </w:p>
    <w:p w14:paraId="6B7A76C0" w14:textId="1072308C" w:rsidR="00E12D7E" w:rsidRPr="001C635A" w:rsidRDefault="006C4134" w:rsidP="006C4134">
      <w:pPr>
        <w:pStyle w:val="Tloslovan"/>
      </w:pPr>
      <w:r>
        <w:t xml:space="preserve">Osoby podepisující tento dodatek </w:t>
      </w:r>
      <w:r w:rsidR="00C208FA">
        <w:t xml:space="preserve">č. 2 Smlouvy </w:t>
      </w:r>
      <w:r>
        <w:t xml:space="preserve">svým podpisem </w:t>
      </w:r>
      <w:r w:rsidR="00C208FA">
        <w:t xml:space="preserve">níže </w:t>
      </w:r>
      <w:r>
        <w:t>stvrzují platnost svého oprávnění zastupovat smluvní stranu.</w:t>
      </w:r>
    </w:p>
    <w:p w14:paraId="542AA779" w14:textId="538A53A7" w:rsidR="00E12D7E" w:rsidRPr="001C635A" w:rsidRDefault="006C4134" w:rsidP="00A96912">
      <w:pPr>
        <w:pStyle w:val="Tloslovan"/>
      </w:pPr>
      <w:bookmarkStart w:id="5" w:name="_Hlk53191826"/>
      <w:r>
        <w:lastRenderedPageBreak/>
        <w:t>Dodatek</w:t>
      </w:r>
      <w:r w:rsidR="00DA2EDF" w:rsidRPr="001C635A">
        <w:t xml:space="preserve"> </w:t>
      </w:r>
      <w:r w:rsidR="00C208FA">
        <w:t xml:space="preserve">č. 2 Smlouvy </w:t>
      </w:r>
      <w:r w:rsidR="00DA2EDF" w:rsidRPr="001C635A">
        <w:t xml:space="preserve">nabývá platnosti </w:t>
      </w:r>
      <w:r w:rsidR="00067828" w:rsidRPr="001C635A">
        <w:t xml:space="preserve">podpisem obou smluvních stran </w:t>
      </w:r>
      <w:r w:rsidR="00C208FA">
        <w:t>a</w:t>
      </w:r>
      <w:r w:rsidR="00067828" w:rsidRPr="001C635A">
        <w:t xml:space="preserve"> účinnosti dnem uveřejnění</w:t>
      </w:r>
      <w:r w:rsidR="003D43B1" w:rsidRPr="001C635A">
        <w:t xml:space="preserve"> v </w:t>
      </w:r>
      <w:r w:rsidR="00067828" w:rsidRPr="001C635A">
        <w:t>registru smluv</w:t>
      </w:r>
      <w:r w:rsidR="00C208FA">
        <w:t xml:space="preserve"> v souladu s odst. 3.5 tohoto dodatku č. 2 Smlouvy</w:t>
      </w:r>
      <w:r w:rsidR="00E12D7E" w:rsidRPr="001C635A">
        <w:t>.</w:t>
      </w:r>
      <w:bookmarkEnd w:id="5"/>
    </w:p>
    <w:p w14:paraId="0367B363" w14:textId="7B26D3CF" w:rsidR="00E12D7E" w:rsidRDefault="003616A7" w:rsidP="00A96912">
      <w:pPr>
        <w:pStyle w:val="Tloslovan"/>
      </w:pPr>
      <w:bookmarkStart w:id="6" w:name="_Hlk53191908"/>
      <w:r w:rsidRPr="009A60AB">
        <w:t xml:space="preserve">Podepsáním </w:t>
      </w:r>
      <w:r w:rsidR="006C4134">
        <w:t>tohoto dodatku</w:t>
      </w:r>
      <w:r w:rsidRPr="009A60AB">
        <w:t xml:space="preserve"> </w:t>
      </w:r>
      <w:r w:rsidR="00C208FA">
        <w:t xml:space="preserve">č. 2 Smlouvy </w:t>
      </w:r>
      <w:r w:rsidRPr="009A60AB">
        <w:t xml:space="preserve">smluvní strany výslovně souhlasí s tím, aby byl celý text </w:t>
      </w:r>
      <w:r w:rsidR="006C4134">
        <w:t>tohoto dodatku</w:t>
      </w:r>
      <w:r w:rsidR="00C208FA">
        <w:t xml:space="preserve"> č. 2 Smlouvy</w:t>
      </w:r>
      <w:r w:rsidRPr="009A60AB">
        <w:t>, případně je</w:t>
      </w:r>
      <w:r w:rsidR="006C4134">
        <w:t>ho</w:t>
      </w:r>
      <w:r w:rsidRPr="009A60AB">
        <w:t xml:space="preserve"> obsah a veškeré skutečnosti v </w:t>
      </w:r>
      <w:r w:rsidR="006C4134">
        <w:t>něm</w:t>
      </w:r>
      <w:r w:rsidRPr="009A60AB">
        <w:t xml:space="preserve"> uvedené</w:t>
      </w:r>
      <w:r w:rsidR="00C208FA">
        <w:t>,</w:t>
      </w:r>
      <w:r w:rsidRPr="009A60AB">
        <w:t xml:space="preserve"> ze strany </w:t>
      </w:r>
      <w:r w:rsidR="00C208FA">
        <w:t>objednatele</w:t>
      </w:r>
      <w:r w:rsidRPr="009A60AB">
        <w:t xml:space="preserve"> uveřejněny, a to i v registru smluv dle zákona č. 340/2015 Sb., </w:t>
      </w:r>
      <w:r w:rsidRPr="00C8036D">
        <w:t>o zvláštních podmínkách účinnosti některých smluv, uveřejňování těchto smluv a o</w:t>
      </w:r>
      <w:r w:rsidRPr="009A60AB">
        <w:t xml:space="preserve"> registru smluv (zákon o registru smluv)</w:t>
      </w:r>
      <w:r w:rsidR="00C208FA">
        <w:t>, ve znění pozdějších předpisů</w:t>
      </w:r>
      <w:r w:rsidRPr="009A60AB">
        <w:t>. Smluvní strany též prohlašují, že veškeré informace uvedené v</w:t>
      </w:r>
      <w:r w:rsidR="006C4134">
        <w:t> tomto dodatku</w:t>
      </w:r>
      <w:r w:rsidR="00C208FA">
        <w:t xml:space="preserve"> č. 2 Smlouvy</w:t>
      </w:r>
      <w:r w:rsidRPr="009A60AB">
        <w:t xml:space="preserve"> nepovažují za obchodní tajemství ve smyslu </w:t>
      </w:r>
      <w:r w:rsidR="006C4134">
        <w:t>§ </w:t>
      </w:r>
      <w:r w:rsidRPr="009A60AB">
        <w:t>504 občanského zákoníku a udělují svolení k jejich užití a uveřejnění bez stanovení jakýchkoliv dalších podmínek.</w:t>
      </w:r>
      <w:bookmarkEnd w:id="6"/>
    </w:p>
    <w:p w14:paraId="7414E223" w14:textId="067357E3" w:rsidR="006C4134" w:rsidRDefault="006C4134" w:rsidP="006C4134">
      <w:pPr>
        <w:pStyle w:val="Tloslovan"/>
      </w:pPr>
      <w:r>
        <w:t xml:space="preserve">Obě </w:t>
      </w:r>
      <w:r w:rsidR="00C208FA">
        <w:t xml:space="preserve">smluvní </w:t>
      </w:r>
      <w:r>
        <w:t>strany prohlašují, že si tento dodatek</w:t>
      </w:r>
      <w:r w:rsidR="00C208FA">
        <w:t xml:space="preserve"> č. 2 Smlouvy</w:t>
      </w:r>
      <w:r>
        <w:t xml:space="preserve"> přečetly, s jeho obsahem souhlasí, a že byl sepsán na základě jejich pravé a svobodné vůle, prosté omylů</w:t>
      </w:r>
      <w:r w:rsidR="00C208FA">
        <w:t>, nikoli v tísni či za nápadně nevýhodných podmínek</w:t>
      </w:r>
      <w:r>
        <w:t>.</w:t>
      </w:r>
    </w:p>
    <w:p w14:paraId="0AA2FC61" w14:textId="6F44665A" w:rsidR="006C4134" w:rsidRPr="001C635A" w:rsidRDefault="006C4134" w:rsidP="006C4134">
      <w:pPr>
        <w:pStyle w:val="Tloslovan"/>
      </w:pPr>
      <w:r>
        <w:t xml:space="preserve">Tento dodatek </w:t>
      </w:r>
      <w:r w:rsidR="00C208FA">
        <w:t xml:space="preserve">č. 2 Smlouvy </w:t>
      </w:r>
      <w:r>
        <w:t>je vyhotoven v elektronickém originále.</w:t>
      </w:r>
    </w:p>
    <w:p w14:paraId="15BB7FA7" w14:textId="6080E206" w:rsidR="00E12D7E" w:rsidRPr="002260D6" w:rsidRDefault="00E12D7E" w:rsidP="00A96912">
      <w:pPr>
        <w:pStyle w:val="Tloslovan"/>
      </w:pPr>
      <w:bookmarkStart w:id="7" w:name="_Hlk53192096"/>
      <w:r w:rsidRPr="002260D6">
        <w:t xml:space="preserve">Uzavření </w:t>
      </w:r>
      <w:r w:rsidR="006C4134">
        <w:t>dodatku</w:t>
      </w:r>
      <w:r w:rsidR="00C208FA">
        <w:t xml:space="preserve"> č. 2 Smlouvy</w:t>
      </w:r>
      <w:r w:rsidR="003D43B1">
        <w:t xml:space="preserve"> </w:t>
      </w:r>
      <w:r w:rsidRPr="002260D6">
        <w:t xml:space="preserve">bylo odsouhlaseno usnesením </w:t>
      </w:r>
      <w:sdt>
        <w:sdtPr>
          <w:rPr>
            <w:bCs/>
          </w:rPr>
          <w:id w:val="971405982"/>
          <w:placeholder>
            <w:docPart w:val="58CD60AEC23A48C1829A0C8E95B2B492"/>
          </w:placeholder>
          <w:text/>
        </w:sdtPr>
        <w:sdtEndPr/>
        <w:sdtContent>
          <w:r w:rsidR="003616A7" w:rsidRPr="003616A7">
            <w:rPr>
              <w:bCs/>
            </w:rPr>
            <w:t>Rady městské části</w:t>
          </w:r>
        </w:sdtContent>
      </w:sdt>
      <w:r w:rsidR="00982E0B" w:rsidRPr="002260D6">
        <w:t xml:space="preserve"> </w:t>
      </w:r>
      <w:r w:rsidRPr="002260D6">
        <w:t>č</w:t>
      </w:r>
      <w:r w:rsidR="00982E0B" w:rsidRPr="002260D6">
        <w:t xml:space="preserve">. </w:t>
      </w:r>
      <w:sdt>
        <w:sdtPr>
          <w:rPr>
            <w:bCs/>
          </w:rPr>
          <w:id w:val="-1741785855"/>
          <w:placeholder>
            <w:docPart w:val="D7C776B32FD7487A9CF7FA63070EEEF9"/>
          </w:placeholder>
          <w:text/>
        </w:sdtPr>
        <w:sdtEndPr/>
        <w:sdtContent>
          <w:r w:rsidR="001C171D" w:rsidRPr="001C171D">
            <w:rPr>
              <w:bCs/>
            </w:rPr>
            <w:t>883</w:t>
          </w:r>
        </w:sdtContent>
      </w:sdt>
      <w:r w:rsidR="00982E0B" w:rsidRPr="001C171D">
        <w:t xml:space="preserve"> ze </w:t>
      </w:r>
      <w:r w:rsidRPr="001C171D">
        <w:t>dne</w:t>
      </w:r>
      <w:r w:rsidR="00982E0B" w:rsidRPr="001C171D">
        <w:t xml:space="preserve"> </w:t>
      </w:r>
      <w:bookmarkEnd w:id="7"/>
      <w:sdt>
        <w:sdtPr>
          <w:rPr>
            <w:bCs/>
          </w:rPr>
          <w:id w:val="-1197307448"/>
          <w:placeholder>
            <w:docPart w:val="0A47F892EC164076838D5AB4D97659D3"/>
          </w:placeholder>
          <w:text/>
        </w:sdtPr>
        <w:sdtEndPr/>
        <w:sdtContent>
          <w:proofErr w:type="gramStart"/>
          <w:r w:rsidR="001C171D" w:rsidRPr="001C171D">
            <w:rPr>
              <w:bCs/>
            </w:rPr>
            <w:t>25.11.2022</w:t>
          </w:r>
          <w:proofErr w:type="gramEnd"/>
        </w:sdtContent>
      </w:sdt>
      <w:r w:rsidR="006C4134" w:rsidRPr="001C171D">
        <w:rPr>
          <w:bCs/>
        </w:rPr>
        <w:t>.</w:t>
      </w:r>
    </w:p>
    <w:p w14:paraId="50931825" w14:textId="28A8E63D" w:rsidR="00E12D7E" w:rsidRPr="001C635A" w:rsidRDefault="00956E15" w:rsidP="00A96912">
      <w:pPr>
        <w:pStyle w:val="Tloslovan"/>
      </w:pPr>
      <w:r w:rsidRPr="001C635A">
        <w:t xml:space="preserve">Přílohy </w:t>
      </w:r>
      <w:r w:rsidR="006C4134">
        <w:t>dodatku</w:t>
      </w:r>
      <w:r w:rsidR="00C208FA">
        <w:t xml:space="preserve"> č. 2 Smlouvy</w:t>
      </w:r>
      <w:r w:rsidR="00E12D7E" w:rsidRPr="001C635A">
        <w:t>:</w:t>
      </w:r>
    </w:p>
    <w:p w14:paraId="59638457" w14:textId="4CBA63D8" w:rsidR="006C4134" w:rsidRDefault="006C4134" w:rsidP="006C4134">
      <w:pPr>
        <w:pStyle w:val="Plohy"/>
        <w:ind w:left="851"/>
      </w:pPr>
      <w:r>
        <w:t>P</w:t>
      </w:r>
      <w:r w:rsidR="00463227">
        <w:t xml:space="preserve">říloha č. 1 – Změnový list </w:t>
      </w:r>
      <w:proofErr w:type="gramStart"/>
      <w:r w:rsidR="00463227">
        <w:t>č. 1.A</w:t>
      </w:r>
      <w:proofErr w:type="gramEnd"/>
    </w:p>
    <w:p w14:paraId="3F9BE6B9" w14:textId="1969967F" w:rsidR="006C4134" w:rsidRDefault="006C4134" w:rsidP="006C4134">
      <w:pPr>
        <w:pStyle w:val="Plohy"/>
        <w:numPr>
          <w:ilvl w:val="0"/>
          <w:numId w:val="0"/>
        </w:numPr>
        <w:ind w:left="851"/>
      </w:pPr>
      <w:r>
        <w:t xml:space="preserve">Příloha č. </w:t>
      </w:r>
      <w:r w:rsidR="00463227">
        <w:t>2</w:t>
      </w:r>
      <w:r>
        <w:t xml:space="preserve"> – Změnový list č. </w:t>
      </w:r>
      <w:r w:rsidR="006D4125">
        <w:t>10</w:t>
      </w:r>
      <w:r>
        <w:t xml:space="preserve"> </w:t>
      </w:r>
    </w:p>
    <w:p w14:paraId="037A0CA0" w14:textId="04DB845D" w:rsidR="006C4134" w:rsidRDefault="006C4134" w:rsidP="006C4134">
      <w:pPr>
        <w:pStyle w:val="Plohy"/>
        <w:ind w:left="851"/>
      </w:pPr>
      <w:r>
        <w:t xml:space="preserve">Příloha č. </w:t>
      </w:r>
      <w:r w:rsidR="00463227">
        <w:t>3</w:t>
      </w:r>
      <w:r>
        <w:t xml:space="preserve"> – Změnový list č. </w:t>
      </w:r>
      <w:r w:rsidR="006D4125">
        <w:t>11</w:t>
      </w:r>
      <w:r>
        <w:t xml:space="preserve"> </w:t>
      </w:r>
    </w:p>
    <w:p w14:paraId="7C430374" w14:textId="3493DA7B" w:rsidR="006C4134" w:rsidRDefault="006C4134" w:rsidP="006C4134">
      <w:pPr>
        <w:pStyle w:val="Plohy"/>
        <w:ind w:left="851"/>
      </w:pPr>
      <w:r>
        <w:t xml:space="preserve">Příloha č. </w:t>
      </w:r>
      <w:r w:rsidR="00463227">
        <w:t xml:space="preserve">4 </w:t>
      </w:r>
      <w:r>
        <w:t xml:space="preserve">– Změnový list č. </w:t>
      </w:r>
      <w:r w:rsidR="006D4125">
        <w:t>12</w:t>
      </w:r>
      <w:r>
        <w:t xml:space="preserve"> </w:t>
      </w:r>
    </w:p>
    <w:p w14:paraId="37716AAD" w14:textId="68837ECE" w:rsidR="006D4125" w:rsidRDefault="006C4134" w:rsidP="006C4134">
      <w:pPr>
        <w:pStyle w:val="Plohy"/>
        <w:numPr>
          <w:ilvl w:val="0"/>
          <w:numId w:val="0"/>
        </w:numPr>
        <w:ind w:left="851"/>
      </w:pPr>
      <w:r>
        <w:t xml:space="preserve">Příloha č. </w:t>
      </w:r>
      <w:r w:rsidR="00463227">
        <w:t>5</w:t>
      </w:r>
      <w:r>
        <w:t xml:space="preserve"> – Změnový list č. </w:t>
      </w:r>
      <w:r w:rsidR="006D4125">
        <w:t>13</w:t>
      </w:r>
    </w:p>
    <w:p w14:paraId="1F5F1F4F" w14:textId="59D84BFD" w:rsidR="006D4125" w:rsidRDefault="00463227" w:rsidP="006D4125">
      <w:pPr>
        <w:pStyle w:val="Plohy"/>
        <w:ind w:left="851"/>
      </w:pPr>
      <w:r>
        <w:t>Příloha č. 6</w:t>
      </w:r>
      <w:r w:rsidR="006D4125">
        <w:t xml:space="preserve"> – Změnový list č. 14 </w:t>
      </w:r>
    </w:p>
    <w:p w14:paraId="1F40CE27" w14:textId="768F6F19" w:rsidR="006D4125" w:rsidRDefault="006D4125" w:rsidP="006D4125">
      <w:pPr>
        <w:pStyle w:val="Plohy"/>
        <w:numPr>
          <w:ilvl w:val="0"/>
          <w:numId w:val="0"/>
        </w:numPr>
        <w:ind w:left="851"/>
      </w:pPr>
      <w:r>
        <w:t xml:space="preserve">Příloha č. </w:t>
      </w:r>
      <w:r w:rsidR="00463227">
        <w:t>7</w:t>
      </w:r>
      <w:r>
        <w:t xml:space="preserve"> – Změnový list č. 15</w:t>
      </w:r>
    </w:p>
    <w:p w14:paraId="120D0153" w14:textId="1D71F284" w:rsidR="006C4134" w:rsidRPr="001C635A" w:rsidRDefault="006C4134" w:rsidP="006C4134">
      <w:pPr>
        <w:pStyle w:val="Plohy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3C4FA169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34D998C2" w14:textId="74D43F28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C30209">
              <w:t> Praze</w:t>
            </w:r>
            <w:r>
              <w:t xml:space="preserve"> dne __. __. 20</w:t>
            </w:r>
            <w:r w:rsidR="00B71A2A">
              <w:t>22</w:t>
            </w:r>
          </w:p>
        </w:tc>
        <w:tc>
          <w:tcPr>
            <w:tcW w:w="4536" w:type="dxa"/>
            <w:vAlign w:val="bottom"/>
            <w:hideMark/>
          </w:tcPr>
          <w:p w14:paraId="1AC6163B" w14:textId="0D2CD972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C30209">
              <w:t>Praze</w:t>
            </w:r>
            <w:r>
              <w:t xml:space="preserve"> dne __. __. 20</w:t>
            </w:r>
            <w:r w:rsidR="00B71A2A">
              <w:t>22</w:t>
            </w:r>
          </w:p>
        </w:tc>
      </w:tr>
      <w:tr w:rsidR="00334798" w14:paraId="01888195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55F01A07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723530F" w14:textId="6A2C6CB5" w:rsidR="00805B26" w:rsidRDefault="00C208FA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m</w:t>
            </w:r>
            <w:r w:rsidR="00885345" w:rsidRPr="00885345">
              <w:rPr>
                <w:bCs/>
              </w:rPr>
              <w:t>ěstská část Praha 3</w:t>
            </w:r>
          </w:p>
          <w:p w14:paraId="68E53246" w14:textId="3BC69DAB" w:rsidR="00E25DCC" w:rsidRDefault="00E25DCC" w:rsidP="00E43C98">
            <w:pPr>
              <w:keepNext/>
              <w:spacing w:before="0" w:after="0"/>
            </w:pPr>
            <w:r>
              <w:rPr>
                <w:bCs/>
              </w:rPr>
              <w:t>Jiří Ptáček, starosta</w:t>
            </w:r>
          </w:p>
          <w:p w14:paraId="21366275" w14:textId="2A9E099F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E6BEDA8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4D8926FD" w14:textId="7E56633A" w:rsidR="00805B26" w:rsidRDefault="00885345" w:rsidP="00E43C98">
            <w:pPr>
              <w:keepNext/>
              <w:spacing w:before="0" w:after="0"/>
              <w:rPr>
                <w:bCs/>
              </w:rPr>
            </w:pPr>
            <w:r w:rsidRPr="00885345">
              <w:rPr>
                <w:bCs/>
              </w:rPr>
              <w:t>ENVIRONMENTAL BUILDING a.s.</w:t>
            </w:r>
          </w:p>
          <w:p w14:paraId="5329A221" w14:textId="7F3DA1C7" w:rsidR="00E25DCC" w:rsidRDefault="00E25DCC" w:rsidP="00E43C98">
            <w:pPr>
              <w:keepNext/>
              <w:spacing w:before="0" w:after="0"/>
            </w:pPr>
            <w:r w:rsidRPr="006540C6">
              <w:rPr>
                <w:bCs/>
              </w:rPr>
              <w:t>Lukáš Novotný, člen správní rady</w:t>
            </w:r>
          </w:p>
          <w:p w14:paraId="21A99366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6CDFD637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2A77" w14:textId="77777777" w:rsidR="00FD212D" w:rsidRDefault="00FD212D" w:rsidP="005066D2">
      <w:r>
        <w:separator/>
      </w:r>
    </w:p>
  </w:endnote>
  <w:endnote w:type="continuationSeparator" w:id="0">
    <w:p w14:paraId="5675FA64" w14:textId="77777777" w:rsidR="00FD212D" w:rsidRDefault="00FD212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A1B0" w14:textId="0ACB3687" w:rsidR="00FD212D" w:rsidRPr="00933444" w:rsidRDefault="00FD212D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427A9E">
      <w:rPr>
        <w:rFonts w:eastAsia="Calibri"/>
        <w:noProof/>
        <w:sz w:val="20"/>
        <w:szCs w:val="20"/>
        <w:lang w:val="en-US"/>
      </w:rPr>
      <w:t>4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427A9E">
      <w:rPr>
        <w:rFonts w:eastAsia="Calibri"/>
        <w:noProof/>
        <w:sz w:val="20"/>
        <w:szCs w:val="20"/>
        <w:lang w:val="en-US"/>
      </w:rPr>
      <w:t>4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A515" w14:textId="77777777" w:rsidR="00FD212D" w:rsidRPr="00515259" w:rsidRDefault="00427A9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D198" w14:textId="77777777" w:rsidR="00FD212D" w:rsidRDefault="00FD212D" w:rsidP="005066D2">
      <w:r>
        <w:separator/>
      </w:r>
    </w:p>
  </w:footnote>
  <w:footnote w:type="continuationSeparator" w:id="0">
    <w:p w14:paraId="22D51B2B" w14:textId="77777777" w:rsidR="00FD212D" w:rsidRDefault="00FD212D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A5ED" w14:textId="4DEB3081" w:rsidR="00FD212D" w:rsidRPr="008030A6" w:rsidRDefault="00FD212D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bookmarkStart w:id="8" w:name="_Hlk56076085"/>
    <w:bookmarkStart w:id="9" w:name="_Hlk56076086"/>
    <w:bookmarkStart w:id="10" w:name="_Hlk56076143"/>
    <w:bookmarkStart w:id="11" w:name="_Hlk56076144"/>
    <w:bookmarkStart w:id="12" w:name="_Hlk56076311"/>
    <w:bookmarkStart w:id="13" w:name="_Hlk56076312"/>
    <w:bookmarkStart w:id="14" w:name="_Hlk56076395"/>
    <w:bookmarkStart w:id="15" w:name="_Hlk56076396"/>
    <w:bookmarkStart w:id="16" w:name="_Hlk56077050"/>
    <w:bookmarkStart w:id="17" w:name="_Hlk56077051"/>
    <w:bookmarkStart w:id="18" w:name="_Hlk56077108"/>
    <w:bookmarkStart w:id="19" w:name="_Hlk56077109"/>
    <w:bookmarkStart w:id="20" w:name="_Hlk56077280"/>
    <w:bookmarkStart w:id="21" w:name="_Hlk56077281"/>
    <w:bookmarkStart w:id="22" w:name="_Hlk56077394"/>
    <w:bookmarkStart w:id="23" w:name="_Hlk56077395"/>
    <w:bookmarkStart w:id="24" w:name="_Hlk56197623"/>
    <w:bookmarkStart w:id="25" w:name="_Hlk56197624"/>
    <w:r>
      <w:rPr>
        <w:sz w:val="20"/>
        <w:szCs w:val="20"/>
      </w:rPr>
      <w:t xml:space="preserve">Dodatek č. 2 ke </w:t>
    </w:r>
    <w:sdt>
      <w:sdtPr>
        <w:rPr>
          <w:sz w:val="20"/>
          <w:szCs w:val="20"/>
        </w:rPr>
        <w:id w:val="-1760361252"/>
        <w:text/>
      </w:sdtPr>
      <w:sdtEndPr/>
      <w:sdtContent>
        <w:r>
          <w:rPr>
            <w:sz w:val="20"/>
            <w:szCs w:val="20"/>
          </w:rPr>
          <w:t>smlouvě o dílo</w:t>
        </w:r>
      </w:sdtContent>
    </w:sdt>
    <w:r>
      <w:rPr>
        <w:sz w:val="20"/>
        <w:szCs w:val="20"/>
      </w:rPr>
      <w:t xml:space="preserve"> </w:t>
    </w:r>
    <w:r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placeholder>
          <w:docPart w:val="684C0673A6EA4F1E9A6591586CAA86C0"/>
        </w:placeholder>
        <w:text/>
      </w:sdtPr>
      <w:sdtEndPr/>
      <w:sdtContent>
        <w:r>
          <w:rPr>
            <w:sz w:val="20"/>
            <w:szCs w:val="20"/>
          </w:rPr>
          <w:t>Úpravy Žižkova náměstí – horní parter</w:t>
        </w:r>
      </w:sdtContent>
    </w:sdt>
    <w:r w:rsidRPr="005C056F">
      <w:rPr>
        <w:sz w:val="20"/>
        <w:szCs w:val="20"/>
      </w:rPr>
      <w:t>“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023A" w14:textId="4F04190D" w:rsidR="00FD212D" w:rsidRPr="00BA50CE" w:rsidRDefault="00FD212D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71FDC"/>
    <w:multiLevelType w:val="multilevel"/>
    <w:tmpl w:val="0E4241EC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808080"/>
        <w:spacing w:val="0"/>
        <w:kern w:val="0"/>
        <w:position w:val="0"/>
        <w:sz w:val="28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21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06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755C"/>
    <w:rsid w:val="00067828"/>
    <w:rsid w:val="0007295B"/>
    <w:rsid w:val="0007445D"/>
    <w:rsid w:val="00074C67"/>
    <w:rsid w:val="00084054"/>
    <w:rsid w:val="00084321"/>
    <w:rsid w:val="00084B74"/>
    <w:rsid w:val="000863F4"/>
    <w:rsid w:val="00095D67"/>
    <w:rsid w:val="00097351"/>
    <w:rsid w:val="00097BC6"/>
    <w:rsid w:val="000A4276"/>
    <w:rsid w:val="000B16C6"/>
    <w:rsid w:val="000B2E0C"/>
    <w:rsid w:val="000B354C"/>
    <w:rsid w:val="000B7A7D"/>
    <w:rsid w:val="000D14F6"/>
    <w:rsid w:val="000D1F59"/>
    <w:rsid w:val="000E32D4"/>
    <w:rsid w:val="000F0150"/>
    <w:rsid w:val="000F3B26"/>
    <w:rsid w:val="000F3FB1"/>
    <w:rsid w:val="00101B38"/>
    <w:rsid w:val="00104391"/>
    <w:rsid w:val="001109BA"/>
    <w:rsid w:val="00111DD1"/>
    <w:rsid w:val="001128B6"/>
    <w:rsid w:val="00112908"/>
    <w:rsid w:val="00112E07"/>
    <w:rsid w:val="00114E36"/>
    <w:rsid w:val="001170CA"/>
    <w:rsid w:val="00120BD1"/>
    <w:rsid w:val="00120C54"/>
    <w:rsid w:val="00122234"/>
    <w:rsid w:val="001300BF"/>
    <w:rsid w:val="00131B93"/>
    <w:rsid w:val="001363FD"/>
    <w:rsid w:val="0013795A"/>
    <w:rsid w:val="0014305D"/>
    <w:rsid w:val="00145D25"/>
    <w:rsid w:val="00147C12"/>
    <w:rsid w:val="00155ED9"/>
    <w:rsid w:val="001616E8"/>
    <w:rsid w:val="00161D66"/>
    <w:rsid w:val="00165C44"/>
    <w:rsid w:val="00170B8F"/>
    <w:rsid w:val="00173FF0"/>
    <w:rsid w:val="00180429"/>
    <w:rsid w:val="001A2EB5"/>
    <w:rsid w:val="001A4495"/>
    <w:rsid w:val="001B00EA"/>
    <w:rsid w:val="001B16C6"/>
    <w:rsid w:val="001B4D47"/>
    <w:rsid w:val="001B7C9F"/>
    <w:rsid w:val="001C171D"/>
    <w:rsid w:val="001C1BE5"/>
    <w:rsid w:val="001C1F95"/>
    <w:rsid w:val="001C475D"/>
    <w:rsid w:val="001C635A"/>
    <w:rsid w:val="001E78AD"/>
    <w:rsid w:val="002027DB"/>
    <w:rsid w:val="00215A1F"/>
    <w:rsid w:val="0021622E"/>
    <w:rsid w:val="002260D6"/>
    <w:rsid w:val="0022762B"/>
    <w:rsid w:val="002335B2"/>
    <w:rsid w:val="00234800"/>
    <w:rsid w:val="00245926"/>
    <w:rsid w:val="002602D5"/>
    <w:rsid w:val="00264E26"/>
    <w:rsid w:val="00270203"/>
    <w:rsid w:val="0027797A"/>
    <w:rsid w:val="00280CBC"/>
    <w:rsid w:val="00283355"/>
    <w:rsid w:val="00283E3A"/>
    <w:rsid w:val="00286CE2"/>
    <w:rsid w:val="002879C3"/>
    <w:rsid w:val="002905A3"/>
    <w:rsid w:val="00293793"/>
    <w:rsid w:val="00293D49"/>
    <w:rsid w:val="00294092"/>
    <w:rsid w:val="00295D79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F5B79"/>
    <w:rsid w:val="002F7908"/>
    <w:rsid w:val="00302513"/>
    <w:rsid w:val="0030491F"/>
    <w:rsid w:val="00304D7F"/>
    <w:rsid w:val="003103EB"/>
    <w:rsid w:val="00311828"/>
    <w:rsid w:val="003119B5"/>
    <w:rsid w:val="003131ED"/>
    <w:rsid w:val="00313260"/>
    <w:rsid w:val="003172BE"/>
    <w:rsid w:val="00317CA2"/>
    <w:rsid w:val="003215C5"/>
    <w:rsid w:val="00325888"/>
    <w:rsid w:val="00325EAE"/>
    <w:rsid w:val="00326506"/>
    <w:rsid w:val="00327F08"/>
    <w:rsid w:val="003302ED"/>
    <w:rsid w:val="00331EBB"/>
    <w:rsid w:val="00334798"/>
    <w:rsid w:val="00334CC2"/>
    <w:rsid w:val="003362A3"/>
    <w:rsid w:val="00340270"/>
    <w:rsid w:val="00344C44"/>
    <w:rsid w:val="003504CC"/>
    <w:rsid w:val="00352E80"/>
    <w:rsid w:val="003545F6"/>
    <w:rsid w:val="00355EF7"/>
    <w:rsid w:val="00357F72"/>
    <w:rsid w:val="003616A7"/>
    <w:rsid w:val="00365017"/>
    <w:rsid w:val="003662D3"/>
    <w:rsid w:val="0037431E"/>
    <w:rsid w:val="00380823"/>
    <w:rsid w:val="00381F2E"/>
    <w:rsid w:val="0038333B"/>
    <w:rsid w:val="00385ABA"/>
    <w:rsid w:val="00393585"/>
    <w:rsid w:val="003959F3"/>
    <w:rsid w:val="003A5695"/>
    <w:rsid w:val="003B2326"/>
    <w:rsid w:val="003B253D"/>
    <w:rsid w:val="003B47DF"/>
    <w:rsid w:val="003B4BB6"/>
    <w:rsid w:val="003B5859"/>
    <w:rsid w:val="003B766D"/>
    <w:rsid w:val="003C271F"/>
    <w:rsid w:val="003C7D0E"/>
    <w:rsid w:val="003D03A5"/>
    <w:rsid w:val="003D43B1"/>
    <w:rsid w:val="003F038F"/>
    <w:rsid w:val="00401F89"/>
    <w:rsid w:val="00406C7D"/>
    <w:rsid w:val="004118A4"/>
    <w:rsid w:val="00411B21"/>
    <w:rsid w:val="00413902"/>
    <w:rsid w:val="00413DC4"/>
    <w:rsid w:val="00421E41"/>
    <w:rsid w:val="0042243F"/>
    <w:rsid w:val="00425D22"/>
    <w:rsid w:val="00427A9E"/>
    <w:rsid w:val="00435F47"/>
    <w:rsid w:val="00437142"/>
    <w:rsid w:val="00445E92"/>
    <w:rsid w:val="00445F0D"/>
    <w:rsid w:val="00446E34"/>
    <w:rsid w:val="0045260F"/>
    <w:rsid w:val="00457BA4"/>
    <w:rsid w:val="00463227"/>
    <w:rsid w:val="00467682"/>
    <w:rsid w:val="004700A9"/>
    <w:rsid w:val="00471A5C"/>
    <w:rsid w:val="0047316E"/>
    <w:rsid w:val="00493A1A"/>
    <w:rsid w:val="004A2F77"/>
    <w:rsid w:val="004A63F8"/>
    <w:rsid w:val="004A6A9A"/>
    <w:rsid w:val="004B088D"/>
    <w:rsid w:val="004B4C06"/>
    <w:rsid w:val="004B672E"/>
    <w:rsid w:val="004D3357"/>
    <w:rsid w:val="004E0798"/>
    <w:rsid w:val="004E274D"/>
    <w:rsid w:val="004F5450"/>
    <w:rsid w:val="004F7905"/>
    <w:rsid w:val="005066D2"/>
    <w:rsid w:val="00506D17"/>
    <w:rsid w:val="00513535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A99"/>
    <w:rsid w:val="00556AE6"/>
    <w:rsid w:val="005646B1"/>
    <w:rsid w:val="00566DB5"/>
    <w:rsid w:val="00570A63"/>
    <w:rsid w:val="0057156E"/>
    <w:rsid w:val="005816DB"/>
    <w:rsid w:val="005847DA"/>
    <w:rsid w:val="005855B8"/>
    <w:rsid w:val="00585763"/>
    <w:rsid w:val="00587BBB"/>
    <w:rsid w:val="0059779B"/>
    <w:rsid w:val="005A0EC7"/>
    <w:rsid w:val="005A5802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10B79"/>
    <w:rsid w:val="0061126A"/>
    <w:rsid w:val="00612CAC"/>
    <w:rsid w:val="006208C2"/>
    <w:rsid w:val="00621883"/>
    <w:rsid w:val="006256BA"/>
    <w:rsid w:val="00627218"/>
    <w:rsid w:val="00627EBB"/>
    <w:rsid w:val="006308FD"/>
    <w:rsid w:val="00631642"/>
    <w:rsid w:val="006331DC"/>
    <w:rsid w:val="00633B6D"/>
    <w:rsid w:val="0063627D"/>
    <w:rsid w:val="0064044E"/>
    <w:rsid w:val="00644904"/>
    <w:rsid w:val="0064549C"/>
    <w:rsid w:val="00646327"/>
    <w:rsid w:val="006470C1"/>
    <w:rsid w:val="006540C6"/>
    <w:rsid w:val="0065555F"/>
    <w:rsid w:val="0066001A"/>
    <w:rsid w:val="00661160"/>
    <w:rsid w:val="006612C5"/>
    <w:rsid w:val="00667B50"/>
    <w:rsid w:val="00672AAE"/>
    <w:rsid w:val="00673CA0"/>
    <w:rsid w:val="00681AF1"/>
    <w:rsid w:val="006939C0"/>
    <w:rsid w:val="00696757"/>
    <w:rsid w:val="00697CE9"/>
    <w:rsid w:val="006B5E9C"/>
    <w:rsid w:val="006C1329"/>
    <w:rsid w:val="006C4134"/>
    <w:rsid w:val="006D0CFD"/>
    <w:rsid w:val="006D4125"/>
    <w:rsid w:val="006D46E3"/>
    <w:rsid w:val="006D5903"/>
    <w:rsid w:val="006D609E"/>
    <w:rsid w:val="006E53B3"/>
    <w:rsid w:val="00701764"/>
    <w:rsid w:val="0071146D"/>
    <w:rsid w:val="007174DC"/>
    <w:rsid w:val="007324D3"/>
    <w:rsid w:val="00732C74"/>
    <w:rsid w:val="00734DC4"/>
    <w:rsid w:val="00735CD9"/>
    <w:rsid w:val="00740213"/>
    <w:rsid w:val="00741EA3"/>
    <w:rsid w:val="00745876"/>
    <w:rsid w:val="00753289"/>
    <w:rsid w:val="00761177"/>
    <w:rsid w:val="00762919"/>
    <w:rsid w:val="00766D59"/>
    <w:rsid w:val="007724D5"/>
    <w:rsid w:val="00785D69"/>
    <w:rsid w:val="00794F87"/>
    <w:rsid w:val="007A0CB7"/>
    <w:rsid w:val="007B0CA5"/>
    <w:rsid w:val="007B1A27"/>
    <w:rsid w:val="007C48FA"/>
    <w:rsid w:val="007C7700"/>
    <w:rsid w:val="007D49B2"/>
    <w:rsid w:val="007D7422"/>
    <w:rsid w:val="007D7679"/>
    <w:rsid w:val="007E57E2"/>
    <w:rsid w:val="007E5E22"/>
    <w:rsid w:val="007E73C4"/>
    <w:rsid w:val="007F7217"/>
    <w:rsid w:val="00800C18"/>
    <w:rsid w:val="008030A6"/>
    <w:rsid w:val="00805B0C"/>
    <w:rsid w:val="00805B26"/>
    <w:rsid w:val="00810E37"/>
    <w:rsid w:val="00812A69"/>
    <w:rsid w:val="00812BA3"/>
    <w:rsid w:val="00813D66"/>
    <w:rsid w:val="00815720"/>
    <w:rsid w:val="00820BBF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5345"/>
    <w:rsid w:val="00887208"/>
    <w:rsid w:val="00887695"/>
    <w:rsid w:val="00891C5A"/>
    <w:rsid w:val="00895A2B"/>
    <w:rsid w:val="008A2280"/>
    <w:rsid w:val="008A2914"/>
    <w:rsid w:val="008A3705"/>
    <w:rsid w:val="008A3ACB"/>
    <w:rsid w:val="008A6959"/>
    <w:rsid w:val="008A7407"/>
    <w:rsid w:val="008A78FE"/>
    <w:rsid w:val="008B393F"/>
    <w:rsid w:val="008B696B"/>
    <w:rsid w:val="008C74B5"/>
    <w:rsid w:val="008D2A2D"/>
    <w:rsid w:val="008D389D"/>
    <w:rsid w:val="008E41DB"/>
    <w:rsid w:val="008E6AEE"/>
    <w:rsid w:val="008F60AA"/>
    <w:rsid w:val="008F643D"/>
    <w:rsid w:val="00902DE2"/>
    <w:rsid w:val="00904155"/>
    <w:rsid w:val="009052D6"/>
    <w:rsid w:val="00907B1E"/>
    <w:rsid w:val="009279B0"/>
    <w:rsid w:val="00933444"/>
    <w:rsid w:val="0093485B"/>
    <w:rsid w:val="009453D8"/>
    <w:rsid w:val="009465A9"/>
    <w:rsid w:val="00950C10"/>
    <w:rsid w:val="00952D07"/>
    <w:rsid w:val="0095453D"/>
    <w:rsid w:val="00955CCD"/>
    <w:rsid w:val="00956E15"/>
    <w:rsid w:val="00966166"/>
    <w:rsid w:val="009714BE"/>
    <w:rsid w:val="0097395B"/>
    <w:rsid w:val="00974309"/>
    <w:rsid w:val="0097478D"/>
    <w:rsid w:val="009748FA"/>
    <w:rsid w:val="00982E0B"/>
    <w:rsid w:val="00987113"/>
    <w:rsid w:val="00987CCB"/>
    <w:rsid w:val="00992C64"/>
    <w:rsid w:val="0099685D"/>
    <w:rsid w:val="009A02B1"/>
    <w:rsid w:val="009A2B59"/>
    <w:rsid w:val="009B2D42"/>
    <w:rsid w:val="009B3B15"/>
    <w:rsid w:val="009D052A"/>
    <w:rsid w:val="009D06FF"/>
    <w:rsid w:val="009D2355"/>
    <w:rsid w:val="009E2450"/>
    <w:rsid w:val="009E24C9"/>
    <w:rsid w:val="009E57BE"/>
    <w:rsid w:val="009F06B4"/>
    <w:rsid w:val="00A14741"/>
    <w:rsid w:val="00A17324"/>
    <w:rsid w:val="00A173CF"/>
    <w:rsid w:val="00A32106"/>
    <w:rsid w:val="00A324F7"/>
    <w:rsid w:val="00A33BB2"/>
    <w:rsid w:val="00A37ED5"/>
    <w:rsid w:val="00A44840"/>
    <w:rsid w:val="00A5020F"/>
    <w:rsid w:val="00A54496"/>
    <w:rsid w:val="00A57C4D"/>
    <w:rsid w:val="00A61E27"/>
    <w:rsid w:val="00A63E2B"/>
    <w:rsid w:val="00A677BA"/>
    <w:rsid w:val="00A77111"/>
    <w:rsid w:val="00A936BE"/>
    <w:rsid w:val="00A93B6E"/>
    <w:rsid w:val="00A95344"/>
    <w:rsid w:val="00A96912"/>
    <w:rsid w:val="00A96B76"/>
    <w:rsid w:val="00AA377F"/>
    <w:rsid w:val="00AA3A7C"/>
    <w:rsid w:val="00AA65B6"/>
    <w:rsid w:val="00AA68DC"/>
    <w:rsid w:val="00AB1E2F"/>
    <w:rsid w:val="00AC14D6"/>
    <w:rsid w:val="00AD10DE"/>
    <w:rsid w:val="00AE10C1"/>
    <w:rsid w:val="00AE20A9"/>
    <w:rsid w:val="00AE30E0"/>
    <w:rsid w:val="00AF2A84"/>
    <w:rsid w:val="00AF2F6F"/>
    <w:rsid w:val="00AF5BCB"/>
    <w:rsid w:val="00AF5C2D"/>
    <w:rsid w:val="00AF7EBB"/>
    <w:rsid w:val="00B12B1E"/>
    <w:rsid w:val="00B21EA3"/>
    <w:rsid w:val="00B30B7D"/>
    <w:rsid w:val="00B31C78"/>
    <w:rsid w:val="00B33305"/>
    <w:rsid w:val="00B37533"/>
    <w:rsid w:val="00B40775"/>
    <w:rsid w:val="00B40ABF"/>
    <w:rsid w:val="00B42C14"/>
    <w:rsid w:val="00B46E14"/>
    <w:rsid w:val="00B514AD"/>
    <w:rsid w:val="00B6431D"/>
    <w:rsid w:val="00B65337"/>
    <w:rsid w:val="00B67C59"/>
    <w:rsid w:val="00B67F8D"/>
    <w:rsid w:val="00B71A2A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1CC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D688D"/>
    <w:rsid w:val="00BE045C"/>
    <w:rsid w:val="00BE0B99"/>
    <w:rsid w:val="00BF080F"/>
    <w:rsid w:val="00BF0B4A"/>
    <w:rsid w:val="00BF79F3"/>
    <w:rsid w:val="00C01224"/>
    <w:rsid w:val="00C11F30"/>
    <w:rsid w:val="00C15B0E"/>
    <w:rsid w:val="00C208FA"/>
    <w:rsid w:val="00C20EE1"/>
    <w:rsid w:val="00C2184D"/>
    <w:rsid w:val="00C253C1"/>
    <w:rsid w:val="00C30209"/>
    <w:rsid w:val="00C3285C"/>
    <w:rsid w:val="00C32EA5"/>
    <w:rsid w:val="00C35DE8"/>
    <w:rsid w:val="00C43ABE"/>
    <w:rsid w:val="00C55F43"/>
    <w:rsid w:val="00C70D8E"/>
    <w:rsid w:val="00C7236B"/>
    <w:rsid w:val="00C74702"/>
    <w:rsid w:val="00C76267"/>
    <w:rsid w:val="00C76D5E"/>
    <w:rsid w:val="00C77004"/>
    <w:rsid w:val="00C8036D"/>
    <w:rsid w:val="00C814AC"/>
    <w:rsid w:val="00C8309B"/>
    <w:rsid w:val="00C843A1"/>
    <w:rsid w:val="00C92C87"/>
    <w:rsid w:val="00C946B5"/>
    <w:rsid w:val="00CA0AEA"/>
    <w:rsid w:val="00CA446D"/>
    <w:rsid w:val="00CA4A7B"/>
    <w:rsid w:val="00CA4C32"/>
    <w:rsid w:val="00CA551C"/>
    <w:rsid w:val="00CB0884"/>
    <w:rsid w:val="00CB2187"/>
    <w:rsid w:val="00CB2402"/>
    <w:rsid w:val="00CB5151"/>
    <w:rsid w:val="00CC1399"/>
    <w:rsid w:val="00CF0EBD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C56"/>
    <w:rsid w:val="00D61864"/>
    <w:rsid w:val="00D623AD"/>
    <w:rsid w:val="00D675AD"/>
    <w:rsid w:val="00D7290E"/>
    <w:rsid w:val="00D72F9F"/>
    <w:rsid w:val="00D75346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7522"/>
    <w:rsid w:val="00DC54D7"/>
    <w:rsid w:val="00DC6AB2"/>
    <w:rsid w:val="00DD26D9"/>
    <w:rsid w:val="00DD371F"/>
    <w:rsid w:val="00DE75F9"/>
    <w:rsid w:val="00DF3B8A"/>
    <w:rsid w:val="00E0041B"/>
    <w:rsid w:val="00E03796"/>
    <w:rsid w:val="00E0529A"/>
    <w:rsid w:val="00E05DFE"/>
    <w:rsid w:val="00E11725"/>
    <w:rsid w:val="00E12D7E"/>
    <w:rsid w:val="00E16FCE"/>
    <w:rsid w:val="00E17012"/>
    <w:rsid w:val="00E21D9E"/>
    <w:rsid w:val="00E25DCC"/>
    <w:rsid w:val="00E332B8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4C98"/>
    <w:rsid w:val="00E66349"/>
    <w:rsid w:val="00E7034B"/>
    <w:rsid w:val="00E73EF4"/>
    <w:rsid w:val="00E76D12"/>
    <w:rsid w:val="00E91A72"/>
    <w:rsid w:val="00E94490"/>
    <w:rsid w:val="00EA1D00"/>
    <w:rsid w:val="00EA34A7"/>
    <w:rsid w:val="00EB2A15"/>
    <w:rsid w:val="00EC2648"/>
    <w:rsid w:val="00EC2D40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04C9F"/>
    <w:rsid w:val="00F10233"/>
    <w:rsid w:val="00F14013"/>
    <w:rsid w:val="00F14823"/>
    <w:rsid w:val="00F153BA"/>
    <w:rsid w:val="00F2418F"/>
    <w:rsid w:val="00F316A3"/>
    <w:rsid w:val="00F31AEF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D31"/>
    <w:rsid w:val="00F57F79"/>
    <w:rsid w:val="00F660BC"/>
    <w:rsid w:val="00F66B41"/>
    <w:rsid w:val="00F7743E"/>
    <w:rsid w:val="00F87642"/>
    <w:rsid w:val="00F915A0"/>
    <w:rsid w:val="00F92449"/>
    <w:rsid w:val="00F974A6"/>
    <w:rsid w:val="00F97A5B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212D"/>
    <w:rsid w:val="00FD30A1"/>
    <w:rsid w:val="00FD3438"/>
    <w:rsid w:val="00FE2953"/>
    <w:rsid w:val="00FE4E5B"/>
    <w:rsid w:val="00FE67E4"/>
    <w:rsid w:val="00FE7DD5"/>
    <w:rsid w:val="00FF076A"/>
    <w:rsid w:val="00FF4605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3AE2"/>
  <w15:chartTrackingRefBased/>
  <w15:docId w15:val="{4DB10432-7AFE-4DE1-9366-DA80A20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customStyle="1" w:styleId="Standard">
    <w:name w:val="Standard"/>
    <w:rsid w:val="00F774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0AA9B65AA44A19AFF8BF958657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69225-12F3-4C16-8666-69B118A3FA34}"/>
      </w:docPartPr>
      <w:docPartBody>
        <w:p w:rsidR="002E792A" w:rsidRDefault="002E792A">
          <w:pPr>
            <w:pStyle w:val="13A0AA9B65AA44A19AFF8BF958657C10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58CD60AEC23A48C1829A0C8E95B2B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29837-FE86-43E9-A4C1-E0E59EBC68DB}"/>
      </w:docPartPr>
      <w:docPartBody>
        <w:p w:rsidR="002E792A" w:rsidRDefault="002E792A">
          <w:pPr>
            <w:pStyle w:val="58CD60AEC23A48C1829A0C8E95B2B492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C776B32FD7487A9CF7FA63070EE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DFE1B-33E4-461F-9FDC-C6CEC4733EFC}"/>
      </w:docPartPr>
      <w:docPartBody>
        <w:p w:rsidR="002E792A" w:rsidRDefault="002E792A">
          <w:pPr>
            <w:pStyle w:val="D7C776B32FD7487A9CF7FA63070EEEF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4C0673A6EA4F1E9A6591586CAA8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FF63-9B5F-40D7-B73B-9FEDAB416737}"/>
      </w:docPartPr>
      <w:docPartBody>
        <w:p w:rsidR="002E792A" w:rsidRDefault="002E792A">
          <w:pPr>
            <w:pStyle w:val="684C0673A6EA4F1E9A6591586CAA86C0"/>
          </w:pPr>
          <w:r w:rsidRPr="00957F8C">
            <w:rPr>
              <w:rStyle w:val="Zstupntext"/>
              <w:sz w:val="20"/>
              <w:szCs w:val="20"/>
              <w:highlight w:val="yellow"/>
            </w:rPr>
            <w:t>Doplnit název VZ</w:t>
          </w:r>
        </w:p>
      </w:docPartBody>
    </w:docPart>
    <w:docPart>
      <w:docPartPr>
        <w:name w:val="0A47F892EC164076838D5AB4D9765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E8D55-CD99-4620-BCF4-91B39102AABB}"/>
      </w:docPartPr>
      <w:docPartBody>
        <w:p w:rsidR="005D49CF" w:rsidRDefault="00A96B72" w:rsidP="00A96B72">
          <w:pPr>
            <w:pStyle w:val="0A47F892EC164076838D5AB4D97659D3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2A"/>
    <w:rsid w:val="002E792A"/>
    <w:rsid w:val="005D49CF"/>
    <w:rsid w:val="00814BCF"/>
    <w:rsid w:val="00874077"/>
    <w:rsid w:val="00A96B72"/>
    <w:rsid w:val="00C5734D"/>
    <w:rsid w:val="00D43E52"/>
    <w:rsid w:val="00F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6B72"/>
  </w:style>
  <w:style w:type="paragraph" w:customStyle="1" w:styleId="13A0AA9B65AA44A19AFF8BF958657C10">
    <w:name w:val="13A0AA9B65AA44A19AFF8BF958657C10"/>
  </w:style>
  <w:style w:type="paragraph" w:customStyle="1" w:styleId="58CD60AEC23A48C1829A0C8E95B2B492">
    <w:name w:val="58CD60AEC23A48C1829A0C8E95B2B492"/>
  </w:style>
  <w:style w:type="paragraph" w:customStyle="1" w:styleId="D7C776B32FD7487A9CF7FA63070EEEF9">
    <w:name w:val="D7C776B32FD7487A9CF7FA63070EEEF9"/>
  </w:style>
  <w:style w:type="paragraph" w:customStyle="1" w:styleId="684C0673A6EA4F1E9A6591586CAA86C0">
    <w:name w:val="684C0673A6EA4F1E9A6591586CAA86C0"/>
  </w:style>
  <w:style w:type="paragraph" w:customStyle="1" w:styleId="0A47F892EC164076838D5AB4D97659D3">
    <w:name w:val="0A47F892EC164076838D5AB4D97659D3"/>
    <w:rsid w:val="00A96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BA39-98D3-4632-9611-A6F4C55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Matinová Vladislava (ÚMČ Praha 3)</cp:lastModifiedBy>
  <cp:revision>3</cp:revision>
  <cp:lastPrinted>2022-11-23T11:12:00Z</cp:lastPrinted>
  <dcterms:created xsi:type="dcterms:W3CDTF">2022-11-28T12:24:00Z</dcterms:created>
  <dcterms:modified xsi:type="dcterms:W3CDTF">2022-11-29T10:01:00Z</dcterms:modified>
</cp:coreProperties>
</file>