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57A2" w14:textId="77777777" w:rsidR="00FC7B3E" w:rsidRDefault="00FC7B3E" w:rsidP="00FC7B3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490C325A" w14:textId="77777777" w:rsidR="00FC7B3E" w:rsidRDefault="00FC7B3E" w:rsidP="00FC7B3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C9524A5" w14:textId="53679D59" w:rsidR="00FC7B3E" w:rsidRPr="00D27771" w:rsidRDefault="00FC7B3E" w:rsidP="00FC7B3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60ABC30D" w14:textId="77777777" w:rsidR="00FC7B3E" w:rsidRPr="00D27771" w:rsidRDefault="00FC7B3E" w:rsidP="00FC7B3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3866C641" w14:textId="77777777" w:rsidR="00FC7B3E" w:rsidRPr="00D27771" w:rsidRDefault="00FC7B3E" w:rsidP="00FC7B3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59D0811B" w14:textId="77777777" w:rsidR="00FC7B3E" w:rsidRPr="00D27771" w:rsidRDefault="00FC7B3E" w:rsidP="00FC7B3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2EF5CC51" w14:textId="77777777" w:rsidR="00FC7B3E" w:rsidRPr="00D27771" w:rsidRDefault="00FC7B3E" w:rsidP="00FC7B3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</w:p>
    <w:p w14:paraId="26ABFB4C" w14:textId="77777777" w:rsidR="00FC7B3E" w:rsidRPr="00D27771" w:rsidRDefault="00FC7B3E" w:rsidP="00FC7B3E">
      <w:pPr>
        <w:widowControl/>
        <w:rPr>
          <w:rFonts w:ascii="Arial" w:hAnsi="Arial" w:cs="Arial"/>
        </w:rPr>
      </w:pPr>
    </w:p>
    <w:p w14:paraId="2ED44B1B" w14:textId="77777777" w:rsidR="00FC7B3E" w:rsidRPr="00D27771" w:rsidRDefault="00FC7B3E" w:rsidP="00FC7B3E">
      <w:pPr>
        <w:widowControl/>
        <w:rPr>
          <w:rFonts w:ascii="Arial" w:hAnsi="Arial" w:cs="Arial"/>
        </w:rPr>
      </w:pPr>
      <w:r w:rsidRPr="00604DEF">
        <w:rPr>
          <w:rFonts w:ascii="Arial" w:hAnsi="Arial" w:cs="Arial"/>
          <w:b/>
          <w:bCs/>
        </w:rPr>
        <w:t>Ing. Pavel Pojer</w:t>
      </w:r>
    </w:p>
    <w:p w14:paraId="21522300" w14:textId="77777777" w:rsidR="00FC7B3E" w:rsidRPr="00D27771" w:rsidRDefault="00FC7B3E" w:rsidP="00FC7B3E">
      <w:pPr>
        <w:widowControl/>
        <w:rPr>
          <w:rFonts w:ascii="Arial" w:hAnsi="Arial" w:cs="Arial"/>
        </w:rPr>
      </w:pPr>
    </w:p>
    <w:p w14:paraId="671588D2" w14:textId="77777777" w:rsidR="00FC7B3E" w:rsidRPr="00D27771" w:rsidRDefault="00FC7B3E" w:rsidP="00FC7B3E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14:paraId="402EC79E" w14:textId="77777777" w:rsidR="00FC7B3E" w:rsidRPr="00D27771" w:rsidRDefault="00FC7B3E" w:rsidP="00FC7B3E">
      <w:pPr>
        <w:jc w:val="both"/>
        <w:rPr>
          <w:rFonts w:ascii="Arial" w:hAnsi="Arial" w:cs="Arial"/>
        </w:rPr>
      </w:pPr>
    </w:p>
    <w:p w14:paraId="5DACBE61" w14:textId="77777777" w:rsidR="00FC7B3E" w:rsidRPr="00D27771" w:rsidRDefault="00FC7B3E" w:rsidP="00FC7B3E">
      <w:pPr>
        <w:widowControl/>
        <w:rPr>
          <w:rFonts w:ascii="Arial" w:hAnsi="Arial" w:cs="Arial"/>
        </w:rPr>
      </w:pPr>
    </w:p>
    <w:p w14:paraId="4710821A" w14:textId="77777777" w:rsidR="00FC7B3E" w:rsidRPr="00D27771" w:rsidRDefault="00FC7B3E" w:rsidP="00FC7B3E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5F5C0ABE" w14:textId="77777777" w:rsidR="00FC7B3E" w:rsidRPr="00D27771" w:rsidRDefault="00FC7B3E" w:rsidP="00FC7B3E">
      <w:pPr>
        <w:widowControl/>
        <w:rPr>
          <w:rFonts w:ascii="Arial" w:hAnsi="Arial" w:cs="Arial"/>
          <w:b/>
        </w:rPr>
      </w:pPr>
    </w:p>
    <w:p w14:paraId="6914F90E" w14:textId="77777777" w:rsidR="00FC7B3E" w:rsidRPr="00D27771" w:rsidRDefault="00FC7B3E" w:rsidP="00FC7B3E">
      <w:pPr>
        <w:widowControl/>
        <w:rPr>
          <w:rFonts w:ascii="Arial" w:hAnsi="Arial" w:cs="Arial"/>
          <w:b/>
        </w:rPr>
      </w:pPr>
    </w:p>
    <w:p w14:paraId="5B8BC6FB" w14:textId="77777777" w:rsidR="00447E29" w:rsidRPr="00D27771" w:rsidRDefault="00447E29" w:rsidP="00447E2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257AAA">
        <w:rPr>
          <w:rFonts w:ascii="Arial" w:hAnsi="Arial" w:cs="Arial"/>
          <w:b/>
          <w:bCs/>
        </w:rPr>
        <w:t>Matthew Joseph Blecha</w:t>
      </w:r>
      <w:r>
        <w:rPr>
          <w:rFonts w:ascii="Arial" w:hAnsi="Arial" w:cs="Arial"/>
        </w:rPr>
        <w:t xml:space="preserve">, narozen </w:t>
      </w: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1966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V8S427 Victoria</w:t>
      </w:r>
      <w:r>
        <w:rPr>
          <w:rFonts w:ascii="Arial" w:hAnsi="Arial" w:cs="Arial"/>
        </w:rPr>
        <w:t>, Britská Kolumbie, Kanada</w:t>
      </w:r>
    </w:p>
    <w:p w14:paraId="715A2145" w14:textId="2FE2C86D" w:rsidR="00FC7B3E" w:rsidRDefault="00447E29" w:rsidP="00FC7B3E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32C89">
        <w:rPr>
          <w:rFonts w:ascii="Arial" w:hAnsi="Arial" w:cs="Arial"/>
        </w:rPr>
        <w:t>astoupen na základě plné moci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xxxxxxxxxxxxxxxxxxxxxxxxxxxxxxxxxxxxxxxxxxxxxxxxxxxxxx</w:t>
      </w:r>
      <w:proofErr w:type="spellEnd"/>
    </w:p>
    <w:p w14:paraId="29BB3746" w14:textId="77777777" w:rsidR="00FC7B3E" w:rsidRPr="00D27771" w:rsidRDefault="00FC7B3E" w:rsidP="00FC7B3E">
      <w:pPr>
        <w:widowControl/>
        <w:tabs>
          <w:tab w:val="left" w:pos="2835"/>
        </w:tabs>
        <w:rPr>
          <w:rFonts w:ascii="Arial" w:hAnsi="Arial" w:cs="Arial"/>
        </w:rPr>
      </w:pPr>
    </w:p>
    <w:p w14:paraId="0E443ECA" w14:textId="77777777" w:rsidR="00FC7B3E" w:rsidRPr="00D27771" w:rsidRDefault="00FC7B3E" w:rsidP="00FC7B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6B29945C" w14:textId="77777777" w:rsidR="00FC7B3E" w:rsidRPr="00D27771" w:rsidRDefault="00FC7B3E" w:rsidP="00FC7B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52D8A7A" w14:textId="77777777" w:rsidR="00FC7B3E" w:rsidRPr="00D27771" w:rsidRDefault="00FC7B3E" w:rsidP="00FC7B3E">
      <w:pPr>
        <w:widowControl/>
        <w:tabs>
          <w:tab w:val="left" w:pos="2835"/>
        </w:tabs>
        <w:rPr>
          <w:rFonts w:ascii="Arial" w:hAnsi="Arial" w:cs="Arial"/>
        </w:rPr>
      </w:pPr>
    </w:p>
    <w:p w14:paraId="2F264A4E" w14:textId="77777777" w:rsidR="00FC7B3E" w:rsidRPr="00D27771" w:rsidRDefault="00FC7B3E" w:rsidP="00FC7B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AFD5FF6" w14:textId="77777777" w:rsidR="00FC7B3E" w:rsidRPr="00D27771" w:rsidRDefault="00FC7B3E" w:rsidP="00FC7B3E">
      <w:pPr>
        <w:widowControl/>
        <w:tabs>
          <w:tab w:val="left" w:pos="2835"/>
        </w:tabs>
        <w:rPr>
          <w:rFonts w:ascii="Arial" w:hAnsi="Arial" w:cs="Arial"/>
        </w:rPr>
      </w:pPr>
    </w:p>
    <w:p w14:paraId="1557411A" w14:textId="77777777" w:rsidR="00FC7B3E" w:rsidRPr="00987DF1" w:rsidRDefault="00FC7B3E" w:rsidP="00FC7B3E">
      <w:pPr>
        <w:widowControl/>
        <w:tabs>
          <w:tab w:val="left" w:pos="2835"/>
        </w:tabs>
        <w:rPr>
          <w:rFonts w:ascii="Arial" w:hAnsi="Arial" w:cs="Arial"/>
        </w:rPr>
      </w:pPr>
      <w:r w:rsidRPr="00987DF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4F69491A" w14:textId="77777777" w:rsidR="00FC7B3E" w:rsidRDefault="00FC7B3E" w:rsidP="00FC7B3E">
      <w:pPr>
        <w:widowControl/>
        <w:rPr>
          <w:rFonts w:ascii="Arial" w:hAnsi="Arial" w:cs="Arial"/>
        </w:rPr>
      </w:pPr>
    </w:p>
    <w:p w14:paraId="15264F4D" w14:textId="77777777" w:rsidR="00FC7B3E" w:rsidRPr="00D27771" w:rsidRDefault="00FC7B3E" w:rsidP="00FC7B3E">
      <w:pPr>
        <w:widowControl/>
        <w:rPr>
          <w:rFonts w:ascii="Arial" w:hAnsi="Arial" w:cs="Arial"/>
        </w:rPr>
      </w:pPr>
    </w:p>
    <w:p w14:paraId="79BD032D" w14:textId="77777777" w:rsidR="00FC7B3E" w:rsidRPr="00D27771" w:rsidRDefault="00FC7B3E" w:rsidP="00FC7B3E">
      <w:pPr>
        <w:widowControl/>
        <w:rPr>
          <w:rFonts w:ascii="Arial" w:hAnsi="Arial" w:cs="Arial"/>
        </w:rPr>
      </w:pPr>
    </w:p>
    <w:p w14:paraId="41138FED" w14:textId="5A1D9B79" w:rsidR="00AD4CDE" w:rsidRPr="00D27771" w:rsidRDefault="00FC7B3E" w:rsidP="00FC7B3E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o 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FC7B3E">
        <w:rPr>
          <w:rFonts w:ascii="Arial" w:hAnsi="Arial" w:cs="Arial"/>
          <w:sz w:val="26"/>
          <w:szCs w:val="26"/>
        </w:rPr>
        <w:t>číslo</w:t>
      </w:r>
      <w:r w:rsidR="001965CB" w:rsidRPr="00FC7B3E">
        <w:rPr>
          <w:rFonts w:ascii="Arial" w:hAnsi="Arial" w:cs="Arial"/>
          <w:sz w:val="26"/>
          <w:szCs w:val="26"/>
        </w:rPr>
        <w:t>:</w:t>
      </w:r>
      <w:r w:rsidR="00AD4CDE" w:rsidRPr="00FC7B3E">
        <w:rPr>
          <w:rFonts w:ascii="Arial" w:hAnsi="Arial" w:cs="Arial"/>
          <w:sz w:val="26"/>
          <w:szCs w:val="26"/>
        </w:rPr>
        <w:t xml:space="preserve"> 2PR22/11</w:t>
      </w:r>
    </w:p>
    <w:p w14:paraId="26855F5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5A6C00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921B45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55D797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E0A513B" w14:textId="3AB9C6E4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Děčín pro </w:t>
      </w:r>
      <w:r w:rsidRPr="00FC7B3E">
        <w:rPr>
          <w:rFonts w:ascii="Arial" w:hAnsi="Arial" w:cs="Arial"/>
          <w:b/>
          <w:bCs/>
        </w:rPr>
        <w:t>katastrální území Rynartice</w:t>
      </w:r>
      <w:r w:rsidRPr="00835624">
        <w:rPr>
          <w:rFonts w:ascii="Arial" w:hAnsi="Arial" w:cs="Arial"/>
        </w:rPr>
        <w:t>, obec Jetřichovice.</w:t>
      </w:r>
    </w:p>
    <w:p w14:paraId="5CDB0D56" w14:textId="77777777" w:rsidR="00AD4CDE" w:rsidRPr="00835624" w:rsidRDefault="00AD4CDE" w:rsidP="00FC7B3E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1D49848C" w14:textId="49A2FC51" w:rsidR="00AD4CDE" w:rsidRPr="00835624" w:rsidRDefault="00AD4CDE" w:rsidP="00FC7B3E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FC7B3E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FC7B3E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86EB52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A280E7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372/2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680,40 Kč </w:t>
      </w:r>
    </w:p>
    <w:p w14:paraId="2DBF52F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FDE3A2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FC7B3E">
        <w:rPr>
          <w:rFonts w:ascii="Arial" w:hAnsi="Arial" w:cs="Arial"/>
          <w:b/>
          <w:bCs/>
          <w:sz w:val="18"/>
        </w:rPr>
        <w:t>54 m</w:t>
      </w:r>
      <w:r w:rsidR="00E87358" w:rsidRPr="00FC7B3E">
        <w:rPr>
          <w:rFonts w:cs="Arial"/>
          <w:b/>
          <w:bCs/>
          <w:vertAlign w:val="superscript"/>
        </w:rPr>
        <w:t>2</w:t>
      </w:r>
      <w:r w:rsidRPr="00FC7B3E">
        <w:rPr>
          <w:rFonts w:ascii="Arial" w:hAnsi="Arial" w:cs="Arial"/>
          <w:b/>
          <w:bCs/>
          <w:sz w:val="18"/>
        </w:rPr>
        <w:t xml:space="preserve"> </w:t>
      </w:r>
      <w:r w:rsidRPr="00FC7B3E">
        <w:rPr>
          <w:rFonts w:ascii="Arial" w:hAnsi="Arial" w:cs="Arial"/>
          <w:b/>
          <w:bCs/>
          <w:sz w:val="18"/>
        </w:rPr>
        <w:tab/>
        <w:t>680,40 Kč</w:t>
      </w:r>
    </w:p>
    <w:p w14:paraId="2B6A9A8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3B7002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87A9429" w14:textId="50E71A30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republika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nabyla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vlastnické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právo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k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převáděnému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pozemku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na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základě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listiny</w:t>
      </w:r>
      <w:r w:rsidRPr="00FC7B3E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čj</w:t>
      </w:r>
      <w:r w:rsidRPr="00FC7B3E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213</w:t>
      </w:r>
      <w:r w:rsidRPr="00FC7B3E">
        <w:rPr>
          <w:rFonts w:ascii="Arial" w:hAnsi="Arial" w:cs="Arial"/>
          <w:sz w:val="16"/>
          <w:szCs w:val="16"/>
        </w:rPr>
        <w:t>-</w:t>
      </w:r>
      <w:proofErr w:type="gramStart"/>
      <w:r w:rsidRPr="00D27771">
        <w:rPr>
          <w:rFonts w:ascii="Arial" w:hAnsi="Arial" w:cs="Arial"/>
        </w:rPr>
        <w:t>2</w:t>
      </w:r>
      <w:r w:rsidRPr="00FC7B3E">
        <w:rPr>
          <w:rFonts w:ascii="Arial" w:hAnsi="Arial" w:cs="Arial"/>
          <w:sz w:val="16"/>
          <w:szCs w:val="16"/>
        </w:rPr>
        <w:t>-</w:t>
      </w:r>
      <w:r w:rsidRPr="00D27771">
        <w:rPr>
          <w:rFonts w:ascii="Arial" w:hAnsi="Arial" w:cs="Arial"/>
        </w:rPr>
        <w:t>Pe</w:t>
      </w:r>
      <w:proofErr w:type="gramEnd"/>
      <w:r w:rsidRPr="00FC7B3E">
        <w:rPr>
          <w:rFonts w:ascii="Arial" w:hAnsi="Arial" w:cs="Arial"/>
          <w:sz w:val="16"/>
          <w:szCs w:val="16"/>
        </w:rPr>
        <w:t>.</w:t>
      </w:r>
      <w:r w:rsidRPr="00D27771">
        <w:rPr>
          <w:rFonts w:ascii="Arial" w:hAnsi="Arial" w:cs="Arial"/>
        </w:rPr>
        <w:t>63</w:t>
      </w:r>
      <w:r w:rsidRPr="00FC7B3E">
        <w:rPr>
          <w:rFonts w:ascii="Arial" w:hAnsi="Arial" w:cs="Arial"/>
          <w:sz w:val="16"/>
          <w:szCs w:val="16"/>
        </w:rPr>
        <w:t>-</w:t>
      </w:r>
      <w:r w:rsidRPr="00D27771">
        <w:rPr>
          <w:rFonts w:ascii="Arial" w:hAnsi="Arial" w:cs="Arial"/>
        </w:rPr>
        <w:t xml:space="preserve">109/15 vydané Okresním národním výborem v Děčíně dne 28. 6. 1963 k přídělu zařazenému pod </w:t>
      </w:r>
      <w:proofErr w:type="spellStart"/>
      <w:r w:rsidRPr="00D27771">
        <w:rPr>
          <w:rFonts w:ascii="Arial" w:hAnsi="Arial" w:cs="Arial"/>
        </w:rPr>
        <w:t>poř</w:t>
      </w:r>
      <w:proofErr w:type="spellEnd"/>
      <w:r w:rsidRPr="00D27771">
        <w:rPr>
          <w:rFonts w:ascii="Arial" w:hAnsi="Arial" w:cs="Arial"/>
        </w:rPr>
        <w:t>. č</w:t>
      </w:r>
      <w:r w:rsidR="00FC7B3E">
        <w:rPr>
          <w:rFonts w:ascii="Arial" w:hAnsi="Arial" w:cs="Arial"/>
        </w:rPr>
        <w:t>íslem</w:t>
      </w:r>
      <w:r w:rsidRPr="00D27771">
        <w:rPr>
          <w:rFonts w:ascii="Arial" w:hAnsi="Arial" w:cs="Arial"/>
        </w:rPr>
        <w:t xml:space="preserve"> 15 pro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Rynartice. </w:t>
      </w:r>
    </w:p>
    <w:p w14:paraId="4283C6BA" w14:textId="4F7CCF26" w:rsidR="00AD4CDE" w:rsidRPr="00D27771" w:rsidRDefault="00AD4CDE" w:rsidP="00FC7B3E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447E29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12. 7. 2022, pod čj. 405-161/2022,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FC7B3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FC7B3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</w:t>
      </w:r>
      <w:r w:rsidR="0044785F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částkou 680,40 Kč (slovy: </w:t>
      </w:r>
      <w:proofErr w:type="spellStart"/>
      <w:r w:rsidRPr="00D27771">
        <w:rPr>
          <w:rFonts w:ascii="Arial" w:hAnsi="Arial" w:cs="Arial"/>
        </w:rPr>
        <w:t>šestsetosmdesát</w:t>
      </w:r>
      <w:proofErr w:type="spellEnd"/>
      <w:r w:rsidRPr="00D27771">
        <w:rPr>
          <w:rFonts w:ascii="Arial" w:hAnsi="Arial" w:cs="Arial"/>
        </w:rPr>
        <w:t xml:space="preserve"> korun českých čtyřicet haléřů). </w:t>
      </w:r>
    </w:p>
    <w:p w14:paraId="172A4EF5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520192BB" w14:textId="77777777" w:rsidR="00CB2E23" w:rsidRDefault="00CB2E23">
      <w:pPr>
        <w:pStyle w:val="para"/>
        <w:rPr>
          <w:rFonts w:ascii="Arial" w:hAnsi="Arial" w:cs="Arial"/>
          <w:sz w:val="20"/>
          <w:szCs w:val="20"/>
        </w:rPr>
      </w:pPr>
    </w:p>
    <w:p w14:paraId="4D23D59C" w14:textId="2D452DFA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2C69BE2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E44A8C1" w14:textId="77777777" w:rsidR="00FC7B3E" w:rsidRPr="00D27771" w:rsidRDefault="00AD4CDE" w:rsidP="00FC7B3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FC7B3E"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0ED877D" w14:textId="77777777" w:rsidR="00447E29" w:rsidRPr="00780218" w:rsidRDefault="00447E29" w:rsidP="00447E29">
      <w:pPr>
        <w:widowControl/>
        <w:spacing w:before="120"/>
        <w:rPr>
          <w:rFonts w:ascii="Arial" w:hAnsi="Arial" w:cs="Arial"/>
          <w:highlight w:val="yellow"/>
        </w:rPr>
      </w:pPr>
      <w:r w:rsidRPr="00E96204">
        <w:rPr>
          <w:rFonts w:ascii="Arial" w:hAnsi="Arial" w:cs="Arial"/>
        </w:rPr>
        <w:t xml:space="preserve">- dědictvím nároku ze dne 26. 8. 2010 ve výši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E96204">
        <w:rPr>
          <w:rFonts w:ascii="Arial" w:hAnsi="Arial" w:cs="Arial"/>
        </w:rPr>
        <w:t xml:space="preserve"> Kč, po</w:t>
      </w:r>
      <w:r>
        <w:rPr>
          <w:rFonts w:ascii="Arial" w:hAnsi="Arial" w:cs="Arial"/>
        </w:rPr>
        <w:t xml:space="preserve"> zůstaviteli </w:t>
      </w:r>
      <w:proofErr w:type="spellStart"/>
      <w:r>
        <w:rPr>
          <w:rFonts w:ascii="Arial" w:hAnsi="Arial" w:cs="Arial"/>
        </w:rPr>
        <w:t>xxxxxxxxxxxxxx</w:t>
      </w:r>
      <w:proofErr w:type="spellEnd"/>
      <w:r>
        <w:rPr>
          <w:rFonts w:ascii="Arial" w:hAnsi="Arial" w:cs="Arial"/>
        </w:rPr>
        <w:t xml:space="preserve">. </w:t>
      </w:r>
      <w:r w:rsidRPr="00780218">
        <w:rPr>
          <w:rFonts w:ascii="Arial" w:hAnsi="Arial" w:cs="Arial"/>
          <w:highlight w:val="yellow"/>
        </w:rPr>
        <w:t xml:space="preserve"> </w:t>
      </w:r>
    </w:p>
    <w:p w14:paraId="33736475" w14:textId="77777777" w:rsidR="00447E29" w:rsidRDefault="00447E29" w:rsidP="00447E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Nárok je doložen pravomocným rozhodnutím Ministerstva zemědělství, pozemkového úřadu Praha, čj. PÚ 5070/92/1 ze dne 4. 8. 2006, kterým oprávněné osobě </w:t>
      </w:r>
      <w:proofErr w:type="spellStart"/>
      <w:r>
        <w:rPr>
          <w:rFonts w:ascii="Arial" w:hAnsi="Arial" w:cs="Arial"/>
        </w:rPr>
        <w:t>xxxxxxxxxxxxxx</w:t>
      </w:r>
      <w:proofErr w:type="spellEnd"/>
      <w:r>
        <w:rPr>
          <w:rFonts w:ascii="Arial" w:hAnsi="Arial" w:cs="Arial"/>
        </w:rPr>
        <w:t xml:space="preserve">, nelze vydat id. ½ pozemků nebo jejich části v katastrálním území Záběhlice, obce Praha, </w:t>
      </w:r>
      <w:r>
        <w:rPr>
          <w:rFonts w:ascii="Arial" w:hAnsi="Arial" w:cs="Arial"/>
          <w:b/>
          <w:bCs/>
        </w:rPr>
        <w:t>okresu Praha-město.</w:t>
      </w:r>
      <w:r>
        <w:rPr>
          <w:rFonts w:ascii="Arial" w:hAnsi="Arial" w:cs="Arial"/>
        </w:rPr>
        <w:t xml:space="preserve"> </w:t>
      </w:r>
    </w:p>
    <w:p w14:paraId="6CE1B01F" w14:textId="77777777" w:rsidR="00447E29" w:rsidRDefault="00447E29" w:rsidP="00447E2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znaleckým posudkem čj. 1547-176/2021, vyhotoveným </w:t>
      </w:r>
      <w:proofErr w:type="spellStart"/>
      <w:r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 kterým byla oceněna část PK parcely č. 2385 o výměře 91 956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po přecenění ve výši </w:t>
      </w:r>
      <w:proofErr w:type="spellStart"/>
      <w:r>
        <w:rPr>
          <w:rFonts w:ascii="Arial" w:hAnsi="Arial" w:cs="Arial"/>
        </w:rPr>
        <w:t>xxxxxxxxxxxxx</w:t>
      </w:r>
      <w:proofErr w:type="spellEnd"/>
      <w:r>
        <w:rPr>
          <w:rFonts w:ascii="Arial" w:hAnsi="Arial" w:cs="Arial"/>
        </w:rPr>
        <w:t xml:space="preserve"> Kč. Zbývající část PK parcely č. 2385 o výměře 27 090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byla oceněna na základě stanovení BPEJ pozemku jako role, sazbou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Kč/m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ve výši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 xml:space="preserve"> Kč. Původně byl použit   znalecký posudek čj. 2721-137-2006 ze dne 27. 9. 2006, vyhotovený </w:t>
      </w:r>
      <w:proofErr w:type="spellStart"/>
      <w:r>
        <w:rPr>
          <w:rFonts w:ascii="Arial" w:hAnsi="Arial" w:cs="Arial"/>
        </w:rPr>
        <w:t>xxxxxxxxxxxxxxxxxxxxxxxx</w:t>
      </w:r>
      <w:proofErr w:type="spellEnd"/>
      <w:r>
        <w:rPr>
          <w:rFonts w:ascii="Arial" w:hAnsi="Arial" w:cs="Arial"/>
        </w:rPr>
        <w:t xml:space="preserve">.    Nevydané pozemky byly oceněny podle 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>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č.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182/1988 Sb.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ve znění 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>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č.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316/1990 Sb.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celkovou částkou</w:t>
      </w:r>
      <w:r w:rsidRPr="00F53A42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</w:rPr>
        <w:t>xxxxxxxxxxxxx</w:t>
      </w:r>
      <w:proofErr w:type="spellEnd"/>
      <w:r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xxxxxxxxxxxxxxxxxxxxxxxxxxxxxxxxxxxxxxxxxxxxxxxxxxxxx</w:t>
      </w:r>
      <w:proofErr w:type="spellEnd"/>
      <w:r>
        <w:rPr>
          <w:rFonts w:ascii="Arial" w:hAnsi="Arial" w:cs="Arial"/>
        </w:rPr>
        <w:t xml:space="preserve"> korun českých). </w:t>
      </w:r>
    </w:p>
    <w:p w14:paraId="1FA9B6F1" w14:textId="77777777" w:rsidR="00AD4CDE" w:rsidRPr="00FC7B3E" w:rsidRDefault="00AD4CDE" w:rsidP="00FC7B3E">
      <w:pPr>
        <w:widowControl/>
        <w:spacing w:before="120"/>
        <w:rPr>
          <w:rFonts w:ascii="Arial" w:hAnsi="Arial" w:cs="Arial"/>
          <w:b/>
          <w:bCs/>
        </w:rPr>
      </w:pPr>
      <w:r w:rsidRPr="00FC7B3E">
        <w:rPr>
          <w:rFonts w:ascii="Arial" w:hAnsi="Arial" w:cs="Arial"/>
          <w:b/>
          <w:bCs/>
        </w:rPr>
        <w:t xml:space="preserve">Z toho bude touto smlouvou vypořádáno 680,40 Kč. </w:t>
      </w:r>
    </w:p>
    <w:p w14:paraId="4CDC0F65" w14:textId="77777777" w:rsidR="00AD4CDE" w:rsidRPr="00D27771" w:rsidRDefault="00AD4CDE">
      <w:pPr>
        <w:widowControl/>
        <w:rPr>
          <w:rFonts w:ascii="Arial" w:hAnsi="Arial" w:cs="Arial"/>
        </w:rPr>
      </w:pPr>
    </w:p>
    <w:p w14:paraId="653FA85B" w14:textId="3258E2A5" w:rsidR="00AD4CDE" w:rsidRPr="00D27771" w:rsidRDefault="00AD4CDE" w:rsidP="00FC7B3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14:paraId="562AAA5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3DD67C90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87584CA" w14:textId="377E6F1D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FC7B3E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447E29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FC7B3E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7F742979" w14:textId="4218E904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0B01179" w14:textId="77777777" w:rsidR="00CB2E23" w:rsidRPr="00D27771" w:rsidRDefault="00CB2E2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667FCF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E60933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9FD0FCE" w14:textId="7E2F80BB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CB2E23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447E29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CB2E23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25A34BEF" w14:textId="77777777" w:rsidR="00AD2C21" w:rsidRDefault="00AD2C21" w:rsidP="00CB2E23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04A4D1D7" w14:textId="09E6BB86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pachtovní smlouvou číslo 81N18/11, uzavřenou s </w:t>
      </w:r>
      <w:proofErr w:type="spellStart"/>
      <w:r w:rsidR="00447E29"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47E29" w:rsidRPr="00714354">
        <w:rPr>
          <w:rFonts w:ascii="Arial" w:hAnsi="Arial" w:cs="Arial"/>
          <w:sz w:val="20"/>
          <w:szCs w:val="20"/>
        </w:rPr>
        <w:t>xxxxxxxxxxxxxx</w:t>
      </w:r>
      <w:r w:rsidR="00447E29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pachtýřem. S obsahem pachtovní smlouvy byl nabyvatel seznámen před podpisem této smlouvy, což stvrzuje svým podpisem.</w:t>
      </w:r>
    </w:p>
    <w:p w14:paraId="036EF126" w14:textId="77777777" w:rsidR="00AD2C21" w:rsidRDefault="00AD2C21" w:rsidP="00CB2E23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převáděném pozemku váznou práva třetích osob: věcné břemeno ve prospěch ČEZ Distribuce, a. s., Teplická 874/8, 405 02 Děčín.</w:t>
      </w:r>
    </w:p>
    <w:p w14:paraId="52260323" w14:textId="70AC5A9B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převádějící uzavřel dne 21. 11. 2022 smlouvu o zřízení věcného břemene č</w:t>
      </w:r>
      <w:r w:rsidR="00CB2E23">
        <w:rPr>
          <w:rFonts w:ascii="Arial" w:hAnsi="Arial" w:cs="Arial"/>
          <w:color w:val="000000"/>
          <w:sz w:val="20"/>
          <w:szCs w:val="20"/>
        </w:rPr>
        <w:t>íslo</w:t>
      </w:r>
      <w:r>
        <w:rPr>
          <w:rFonts w:ascii="Arial" w:hAnsi="Arial" w:cs="Arial"/>
          <w:color w:val="000000"/>
          <w:sz w:val="20"/>
          <w:szCs w:val="20"/>
        </w:rPr>
        <w:t xml:space="preserve"> 2012C22/11 a dal souhlas s tím, aby ČEZ Distribuce, a. s., umístil, zřídil </w:t>
      </w:r>
      <w:r w:rsidR="00CB2E23">
        <w:rPr>
          <w:rFonts w:ascii="Arial" w:hAnsi="Arial" w:cs="Arial"/>
          <w:color w:val="000000"/>
          <w:sz w:val="20"/>
          <w:szCs w:val="20"/>
        </w:rPr>
        <w:t xml:space="preserve"> </w:t>
      </w:r>
      <w:r w:rsidR="00447E29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CB2E23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>a provozoval na převáděném pozemku, resp. jeho části stavbu zařízení distribuční soustavy.</w:t>
      </w:r>
    </w:p>
    <w:p w14:paraId="175348BC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FA3B395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462D5BC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526DCD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EF35ED4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989B75E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0550F507" w14:textId="77777777" w:rsidR="00CB2E23" w:rsidRDefault="00CB2E23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345161C2" w14:textId="77777777" w:rsidR="00CB2E23" w:rsidRDefault="00CB2E23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3A81C761" w14:textId="426EB9E4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</w:t>
      </w:r>
      <w:proofErr w:type="gramStart"/>
      <w:r w:rsidRPr="00D27771">
        <w:rPr>
          <w:rFonts w:ascii="Arial" w:hAnsi="Arial" w:cs="Arial"/>
          <w:sz w:val="20"/>
          <w:szCs w:val="20"/>
        </w:rPr>
        <w:t>v </w:t>
      </w:r>
      <w:r w:rsidR="00694E02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Registru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 w:rsidR="00CB2E23">
        <w:rPr>
          <w:rFonts w:ascii="Arial" w:hAnsi="Arial" w:cs="Arial"/>
          <w:sz w:val="20"/>
          <w:szCs w:val="20"/>
        </w:rPr>
        <w:t xml:space="preserve">         </w:t>
      </w:r>
      <w:r w:rsidR="00447E29">
        <w:rPr>
          <w:rFonts w:ascii="Arial" w:hAnsi="Arial" w:cs="Arial"/>
          <w:sz w:val="20"/>
          <w:szCs w:val="20"/>
        </w:rPr>
        <w:t xml:space="preserve">         </w:t>
      </w:r>
      <w:r w:rsidR="00CB2E23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</w:t>
      </w:r>
      <w:r w:rsidR="00B5529E">
        <w:rPr>
          <w:rFonts w:ascii="Arial" w:hAnsi="Arial" w:cs="Arial"/>
          <w:sz w:val="20"/>
          <w:szCs w:val="20"/>
        </w:rPr>
        <w:t xml:space="preserve">     </w:t>
      </w:r>
      <w:r w:rsidR="00746F65">
        <w:rPr>
          <w:rFonts w:ascii="Arial" w:hAnsi="Arial" w:cs="Arial"/>
          <w:sz w:val="20"/>
          <w:szCs w:val="20"/>
        </w:rPr>
        <w:t>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</w:t>
      </w:r>
      <w:r w:rsidR="00CB2E23">
        <w:rPr>
          <w:rFonts w:ascii="Arial" w:hAnsi="Arial" w:cs="Arial"/>
          <w:sz w:val="20"/>
          <w:szCs w:val="20"/>
        </w:rPr>
        <w:t xml:space="preserve">  </w:t>
      </w:r>
      <w:r w:rsidR="00447E29">
        <w:rPr>
          <w:rFonts w:ascii="Arial" w:hAnsi="Arial" w:cs="Arial"/>
          <w:sz w:val="20"/>
          <w:szCs w:val="20"/>
        </w:rPr>
        <w:t xml:space="preserve">                   </w:t>
      </w:r>
      <w:r w:rsidR="00CB2E23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>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3E6AFC98" w14:textId="1030F5E2" w:rsidR="002B7458" w:rsidRPr="00D27771" w:rsidRDefault="00D75B4F" w:rsidP="00CB2E23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>jeho</w:t>
      </w:r>
      <w:r w:rsidR="00447E29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 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447E29">
        <w:rPr>
          <w:rFonts w:ascii="Arial" w:hAnsi="Arial" w:cs="Arial"/>
          <w:lang w:eastAsia="en-US"/>
        </w:rPr>
        <w:t xml:space="preserve">   </w:t>
      </w:r>
      <w:r w:rsidR="00CB2E23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</w:t>
      </w:r>
      <w:r w:rsidR="00447E29">
        <w:rPr>
          <w:rFonts w:ascii="Arial" w:hAnsi="Arial" w:cs="Arial"/>
          <w:lang w:eastAsia="en-US"/>
        </w:rPr>
        <w:t xml:space="preserve">     </w:t>
      </w:r>
      <w:r w:rsidRPr="00E569A9">
        <w:rPr>
          <w:rFonts w:ascii="Arial" w:hAnsi="Arial" w:cs="Arial"/>
          <w:lang w:eastAsia="en-US"/>
        </w:rPr>
        <w:t xml:space="preserve">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F99C68B" w14:textId="7AFF75E3" w:rsidR="00683264" w:rsidRPr="00CB2E23" w:rsidRDefault="00683264" w:rsidP="00CB2E23">
      <w:pPr>
        <w:spacing w:before="120"/>
        <w:jc w:val="both"/>
        <w:rPr>
          <w:rFonts w:ascii="Arial" w:hAnsi="Arial" w:cs="Arial"/>
          <w:color w:val="000000"/>
          <w:lang w:eastAsia="en-US"/>
        </w:rPr>
      </w:pPr>
      <w:r w:rsidRPr="00CB2E23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447E29">
        <w:rPr>
          <w:rFonts w:ascii="Arial" w:hAnsi="Arial" w:cs="Arial"/>
          <w:color w:val="000000"/>
          <w:lang w:eastAsia="en-US"/>
        </w:rPr>
        <w:t xml:space="preserve">   </w:t>
      </w:r>
      <w:r w:rsidRPr="00CB2E23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  Nabyvatel se zavazuje, že přijme veškerá technická </w:t>
      </w:r>
      <w:r w:rsidR="00EF3BC4" w:rsidRPr="00CB2E23">
        <w:rPr>
          <w:rFonts w:ascii="Arial" w:hAnsi="Arial" w:cs="Arial"/>
          <w:color w:val="000000"/>
          <w:lang w:eastAsia="en-US"/>
        </w:rPr>
        <w:br/>
      </w:r>
      <w:r w:rsidRPr="00CB2E23">
        <w:rPr>
          <w:rFonts w:ascii="Arial" w:hAnsi="Arial" w:cs="Arial"/>
          <w:color w:val="000000"/>
          <w:lang w:eastAsia="en-US"/>
        </w:rPr>
        <w:t>a bezpečnostní opatření, v rámci nabyvatele s nimi budou seznámeni jen případní zaměstnanci a partneři nabyvatele a nabyvatel nezpřístupní tyto osobní údaje třetím osobám. Nabyvatel prohlašuje, že je</w:t>
      </w:r>
      <w:r w:rsidR="00447E29">
        <w:rPr>
          <w:rFonts w:ascii="Arial" w:hAnsi="Arial" w:cs="Arial"/>
          <w:color w:val="000000"/>
          <w:lang w:eastAsia="en-US"/>
        </w:rPr>
        <w:t xml:space="preserve">  </w:t>
      </w:r>
      <w:r w:rsidRPr="00CB2E23">
        <w:rPr>
          <w:rFonts w:ascii="Arial" w:hAnsi="Arial" w:cs="Arial"/>
          <w:color w:val="000000"/>
          <w:lang w:eastAsia="en-US"/>
        </w:rPr>
        <w:t xml:space="preserve"> oprávněn shromažďovat, používat, přenášet, ukládat nebo jiným způsobem zpracovávat informace předávané SPÚ, včetně osobních údajů, jak jsou definovány příslušnými právními předpisy.</w:t>
      </w:r>
    </w:p>
    <w:p w14:paraId="342EAAE5" w14:textId="6DB56F22" w:rsidR="00683264" w:rsidRPr="00D27771" w:rsidRDefault="00683264" w:rsidP="00CB2E23">
      <w:pPr>
        <w:jc w:val="both"/>
        <w:rPr>
          <w:rFonts w:ascii="Arial" w:hAnsi="Arial" w:cs="Arial"/>
        </w:rPr>
      </w:pPr>
      <w:r w:rsidRPr="00CB2E23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</w:t>
      </w:r>
      <w:proofErr w:type="gramStart"/>
      <w:r w:rsidR="00691EE6" w:rsidRPr="0008169E">
        <w:rPr>
          <w:rFonts w:ascii="Arial" w:hAnsi="Arial" w:cs="Arial"/>
          <w:lang w:eastAsia="en-US"/>
        </w:rPr>
        <w:t xml:space="preserve"> </w:t>
      </w:r>
      <w:r w:rsidR="00447E29">
        <w:rPr>
          <w:rFonts w:ascii="Arial" w:hAnsi="Arial" w:cs="Arial"/>
          <w:lang w:eastAsia="en-US"/>
        </w:rPr>
        <w:t xml:space="preserve">  </w:t>
      </w:r>
      <w:r w:rsidR="00691EE6" w:rsidRPr="0008169E">
        <w:rPr>
          <w:rFonts w:ascii="Arial" w:hAnsi="Arial" w:cs="Arial"/>
          <w:lang w:eastAsia="en-US"/>
        </w:rPr>
        <w:t>(</w:t>
      </w:r>
      <w:proofErr w:type="gramEnd"/>
      <w:r w:rsidR="00691EE6" w:rsidRPr="0008169E">
        <w:rPr>
          <w:rFonts w:ascii="Arial" w:hAnsi="Arial" w:cs="Arial"/>
          <w:lang w:eastAsia="en-US"/>
        </w:rPr>
        <w:t>„GDPR“).</w:t>
      </w:r>
      <w:r w:rsidRPr="00CB2E23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D5EEED3" w14:textId="6BC2A96E" w:rsidR="00AD4CDE" w:rsidRDefault="00AD4CDE">
      <w:pPr>
        <w:widowControl/>
        <w:rPr>
          <w:rFonts w:ascii="Arial" w:hAnsi="Arial" w:cs="Arial"/>
          <w:color w:val="000000"/>
        </w:rPr>
      </w:pPr>
    </w:p>
    <w:p w14:paraId="25EACD89" w14:textId="77777777" w:rsidR="00CB2E23" w:rsidRPr="00D27771" w:rsidRDefault="00CB2E23">
      <w:pPr>
        <w:widowControl/>
        <w:rPr>
          <w:rFonts w:ascii="Arial" w:hAnsi="Arial" w:cs="Arial"/>
          <w:color w:val="000000"/>
        </w:rPr>
      </w:pPr>
    </w:p>
    <w:p w14:paraId="3DFD1A7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31ED7DA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7C3D95D" w14:textId="07C5D719" w:rsidR="00CB2E23" w:rsidRPr="00D27771" w:rsidRDefault="00CB2E23" w:rsidP="00CB2E23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N</w:t>
      </w:r>
      <w:r w:rsidRPr="00D27771">
        <w:rPr>
          <w:rFonts w:ascii="Arial" w:hAnsi="Arial" w:cs="Arial"/>
        </w:rPr>
        <w:t>ávrh na povolení vkladu vlastnického práva do katastru nemovitostí na základě této smlouvy</w:t>
      </w:r>
      <w:r w:rsidR="00447E29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 u příslušného katastrálního úřadu podává převádějící.</w:t>
      </w:r>
      <w:r w:rsidRPr="00D27771">
        <w:rPr>
          <w:rFonts w:ascii="Arial" w:hAnsi="Arial" w:cs="Arial"/>
          <w:color w:val="000000"/>
        </w:rPr>
        <w:t xml:space="preserve"> Správní poplatky se dle ust</w:t>
      </w:r>
      <w:r>
        <w:rPr>
          <w:rFonts w:ascii="Arial" w:hAnsi="Arial" w:cs="Arial"/>
          <w:color w:val="000000"/>
        </w:rPr>
        <w:t>anovení</w:t>
      </w:r>
      <w:r w:rsidRPr="00D27771">
        <w:rPr>
          <w:rFonts w:ascii="Arial" w:hAnsi="Arial" w:cs="Arial"/>
          <w:color w:val="000000"/>
        </w:rPr>
        <w:t xml:space="preserve"> § 21a odst. 1 zákona o </w:t>
      </w:r>
      <w:r w:rsidRPr="00D27771">
        <w:rPr>
          <w:rFonts w:ascii="Arial" w:hAnsi="Arial" w:cs="Arial"/>
        </w:rPr>
        <w:t>půdě a ust</w:t>
      </w:r>
      <w:r>
        <w:rPr>
          <w:rFonts w:ascii="Arial" w:hAnsi="Arial" w:cs="Arial"/>
        </w:rPr>
        <w:t>anovení</w:t>
      </w:r>
      <w:r w:rsidRPr="00D27771">
        <w:rPr>
          <w:rFonts w:ascii="Arial" w:hAnsi="Arial" w:cs="Arial"/>
        </w:rPr>
        <w:t xml:space="preserve"> § 8 odst. 1 zákona č. 634/2004 Sb., o správních poplatcích</w:t>
      </w:r>
      <w:r w:rsidRPr="00A74D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znění pozdějších předpisů</w:t>
      </w:r>
      <w:r w:rsidRPr="00D27771">
        <w:rPr>
          <w:rFonts w:ascii="Arial" w:hAnsi="Arial" w:cs="Arial"/>
        </w:rPr>
        <w:t>, nevyměřují</w:t>
      </w:r>
      <w:r w:rsidRPr="00D27771">
        <w:rPr>
          <w:rFonts w:ascii="Arial" w:hAnsi="Arial" w:cs="Arial"/>
          <w:color w:val="000000"/>
        </w:rPr>
        <w:t>.</w:t>
      </w:r>
    </w:p>
    <w:p w14:paraId="0CD30EDF" w14:textId="2F76C630" w:rsidR="00AD4CDE" w:rsidRDefault="00AD4CDE">
      <w:pPr>
        <w:widowControl/>
        <w:rPr>
          <w:rFonts w:ascii="Arial" w:hAnsi="Arial" w:cs="Arial"/>
          <w:color w:val="000000"/>
        </w:rPr>
      </w:pPr>
    </w:p>
    <w:p w14:paraId="7A9DED96" w14:textId="77777777" w:rsidR="00CB2E23" w:rsidRPr="00D27771" w:rsidRDefault="00CB2E23">
      <w:pPr>
        <w:widowControl/>
        <w:rPr>
          <w:rFonts w:ascii="Arial" w:hAnsi="Arial" w:cs="Arial"/>
          <w:color w:val="000000"/>
        </w:rPr>
      </w:pPr>
    </w:p>
    <w:p w14:paraId="17EE2BA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270D405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26A3CEC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E4181C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21C31C4" w14:textId="100685E6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B2E23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47E29">
        <w:rPr>
          <w:rFonts w:ascii="Arial" w:hAnsi="Arial" w:cs="Arial"/>
          <w:color w:val="000000"/>
          <w:sz w:val="20"/>
          <w:szCs w:val="20"/>
        </w:rPr>
        <w:t>29. 11. 2022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B5529E">
        <w:rPr>
          <w:rFonts w:ascii="Arial" w:hAnsi="Arial" w:cs="Arial"/>
          <w:color w:val="000000"/>
          <w:sz w:val="20"/>
          <w:szCs w:val="20"/>
        </w:rPr>
        <w:t xml:space="preserve">V </w:t>
      </w:r>
      <w:r w:rsidR="00B5529E" w:rsidRPr="00B5529E">
        <w:rPr>
          <w:rFonts w:ascii="Arial" w:hAnsi="Arial" w:cs="Arial"/>
          <w:color w:val="000000"/>
          <w:sz w:val="20"/>
          <w:szCs w:val="20"/>
        </w:rPr>
        <w:t>Táboře</w:t>
      </w:r>
      <w:r w:rsidRPr="00B5529E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5529E" w:rsidRPr="00B5529E">
        <w:rPr>
          <w:rFonts w:ascii="Arial" w:hAnsi="Arial" w:cs="Arial"/>
          <w:color w:val="000000"/>
          <w:sz w:val="20"/>
          <w:szCs w:val="20"/>
        </w:rPr>
        <w:t>25</w:t>
      </w:r>
      <w:r w:rsidR="00447E29" w:rsidRPr="00B5529E">
        <w:rPr>
          <w:rFonts w:ascii="Arial" w:hAnsi="Arial" w:cs="Arial"/>
          <w:color w:val="000000"/>
          <w:sz w:val="20"/>
          <w:szCs w:val="20"/>
        </w:rPr>
        <w:t>. 11. 2022</w:t>
      </w:r>
    </w:p>
    <w:p w14:paraId="7EAE05E4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524E5EC" w14:textId="50771125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2D98C5D" w14:textId="4B80AE11" w:rsidR="00CB2E23" w:rsidRDefault="00CB2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2A29580" w14:textId="524E0260" w:rsidR="00CB2E23" w:rsidRDefault="00CB2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5BE0388" w14:textId="359A260A" w:rsidR="00CB2E23" w:rsidRDefault="00CB2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5B218DC" w14:textId="77777777" w:rsidR="00CB2E23" w:rsidRPr="00D27771" w:rsidRDefault="00CB2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1065001" w14:textId="77777777" w:rsidR="00CB2E23" w:rsidRPr="00D27771" w:rsidRDefault="00CB2E23" w:rsidP="00CB2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14:paraId="1A3817D9" w14:textId="77777777" w:rsidR="00CB2E23" w:rsidRPr="00D27771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4F79F71" w14:textId="77777777" w:rsidR="00CB2E23" w:rsidRPr="00C54CFE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54CFE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C54CFE">
        <w:rPr>
          <w:rFonts w:ascii="Arial" w:hAnsi="Arial" w:cs="Arial"/>
          <w:sz w:val="20"/>
          <w:szCs w:val="20"/>
        </w:rPr>
        <w:t>Matthew Joseph Blecha</w:t>
      </w:r>
    </w:p>
    <w:p w14:paraId="5AACBA6B" w14:textId="1398DE65" w:rsidR="00CB2E23" w:rsidRPr="00C54CFE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54CFE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Pr="00C54CFE">
        <w:rPr>
          <w:rFonts w:ascii="Arial" w:hAnsi="Arial" w:cs="Arial"/>
          <w:color w:val="000000"/>
          <w:sz w:val="20"/>
          <w:szCs w:val="20"/>
        </w:rPr>
        <w:tab/>
        <w:t xml:space="preserve">           v plné moci</w:t>
      </w:r>
      <w:r w:rsidRPr="00C54C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7E29" w:rsidRPr="0032373E">
        <w:rPr>
          <w:rFonts w:ascii="Arial" w:hAnsi="Arial" w:cs="Arial"/>
          <w:sz w:val="20"/>
          <w:szCs w:val="20"/>
        </w:rPr>
        <w:t>xxxxxxxxxxxxx</w:t>
      </w:r>
      <w:r w:rsidR="00447E29">
        <w:rPr>
          <w:rFonts w:ascii="Arial" w:hAnsi="Arial" w:cs="Arial"/>
          <w:sz w:val="20"/>
          <w:szCs w:val="20"/>
        </w:rPr>
        <w:t>xxxxxxxx</w:t>
      </w:r>
      <w:proofErr w:type="spellEnd"/>
    </w:p>
    <w:p w14:paraId="2F788B31" w14:textId="77777777" w:rsidR="00CB2E23" w:rsidRPr="004F46EF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</w:p>
    <w:p w14:paraId="3E8094FE" w14:textId="77777777" w:rsidR="00CB2E23" w:rsidRPr="00D27771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65E0A4F8" w14:textId="77777777" w:rsidR="00CB2E23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39D53A7C" w14:textId="77777777" w:rsidR="00CB2E23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7625AFFB" w14:textId="31202918" w:rsidR="00CB2E23" w:rsidRPr="00D27771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EDD33FC" w14:textId="77777777" w:rsidR="00CB2E23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14:paraId="27201181" w14:textId="77777777" w:rsidR="00CB2E23" w:rsidRPr="00D27771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44C5C3B" w14:textId="77777777" w:rsidR="00CB2E23" w:rsidRPr="00D27771" w:rsidRDefault="00CB2E23" w:rsidP="00CB2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</w:t>
      </w:r>
      <w:r>
        <w:rPr>
          <w:rFonts w:ascii="Arial" w:hAnsi="Arial" w:cs="Arial"/>
          <w:color w:val="000000"/>
          <w:sz w:val="20"/>
          <w:szCs w:val="20"/>
        </w:rPr>
        <w:t>Lenka Strnadová</w:t>
      </w:r>
    </w:p>
    <w:p w14:paraId="507AF928" w14:textId="77777777" w:rsidR="00CB2E23" w:rsidRPr="00D27771" w:rsidRDefault="00CB2E23" w:rsidP="00CB2E23">
      <w:pPr>
        <w:widowControl/>
        <w:rPr>
          <w:rFonts w:ascii="Arial" w:hAnsi="Arial" w:cs="Arial"/>
          <w:color w:val="000000"/>
        </w:rPr>
      </w:pPr>
    </w:p>
    <w:p w14:paraId="18B55670" w14:textId="77777777" w:rsidR="00CB2E23" w:rsidRDefault="00CB2E23" w:rsidP="00CB2E23">
      <w:pPr>
        <w:widowControl/>
        <w:rPr>
          <w:rFonts w:ascii="Arial" w:hAnsi="Arial" w:cs="Arial"/>
          <w:color w:val="000000"/>
        </w:rPr>
      </w:pPr>
    </w:p>
    <w:p w14:paraId="7FC1D788" w14:textId="77777777" w:rsidR="00CB2E23" w:rsidRDefault="00CB2E23" w:rsidP="00CB2E23">
      <w:pPr>
        <w:widowControl/>
        <w:rPr>
          <w:rFonts w:ascii="Arial" w:hAnsi="Arial" w:cs="Arial"/>
          <w:color w:val="000000"/>
        </w:rPr>
      </w:pPr>
    </w:p>
    <w:p w14:paraId="4A767C3C" w14:textId="77777777" w:rsidR="00CB2E23" w:rsidRDefault="00CB2E23" w:rsidP="00CB2E2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14:paraId="3E88DF24" w14:textId="77777777" w:rsidR="00CB2E23" w:rsidRDefault="00CB2E23" w:rsidP="00CB2E23">
      <w:pPr>
        <w:widowControl/>
        <w:rPr>
          <w:rFonts w:ascii="Arial" w:hAnsi="Arial" w:cs="Arial"/>
          <w:color w:val="000000"/>
        </w:rPr>
      </w:pPr>
    </w:p>
    <w:p w14:paraId="23E53DA6" w14:textId="77777777" w:rsidR="00CB2E23" w:rsidRDefault="00CB2E23" w:rsidP="00CB2E23">
      <w:pPr>
        <w:widowControl/>
        <w:rPr>
          <w:rFonts w:ascii="Arial" w:hAnsi="Arial" w:cs="Arial"/>
          <w:color w:val="000000"/>
        </w:rPr>
      </w:pPr>
    </w:p>
    <w:p w14:paraId="2C7ACD6B" w14:textId="77777777" w:rsidR="00CB2E23" w:rsidRDefault="00CB2E23" w:rsidP="00CB2E23">
      <w:pPr>
        <w:widowControl/>
        <w:rPr>
          <w:rFonts w:ascii="Arial" w:hAnsi="Arial" w:cs="Arial"/>
          <w:color w:val="000000"/>
        </w:rPr>
      </w:pPr>
    </w:p>
    <w:p w14:paraId="7E27399D" w14:textId="77777777" w:rsidR="00CB2E23" w:rsidRPr="00D27771" w:rsidRDefault="00CB2E23" w:rsidP="00CB2E2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14:paraId="41DA41A2" w14:textId="77777777" w:rsidR="00CB2E23" w:rsidRPr="00D27771" w:rsidRDefault="00CB2E23" w:rsidP="00CB2E23">
      <w:pPr>
        <w:widowControl/>
        <w:rPr>
          <w:rFonts w:ascii="Arial" w:hAnsi="Arial" w:cs="Arial"/>
          <w:color w:val="000000"/>
        </w:rPr>
      </w:pPr>
    </w:p>
    <w:p w14:paraId="6D14B898" w14:textId="77777777" w:rsidR="00CB2E23" w:rsidRPr="00D27771" w:rsidRDefault="00CB2E23" w:rsidP="00CB2E23">
      <w:pPr>
        <w:widowControl/>
        <w:rPr>
          <w:rFonts w:ascii="Arial" w:hAnsi="Arial" w:cs="Arial"/>
          <w:color w:val="000000"/>
          <w:lang w:val="en-US"/>
        </w:rPr>
      </w:pPr>
      <w:bookmarkStart w:id="0" w:name="_Hlk49954978"/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4EFA89C4" w14:textId="77777777" w:rsidR="00CB2E23" w:rsidRPr="000506B9" w:rsidRDefault="00CB2E23" w:rsidP="00CB2E23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C84096E" w14:textId="77777777" w:rsidR="00CB2E23" w:rsidRPr="00D27771" w:rsidRDefault="00CB2E23" w:rsidP="00CB2E2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06AAA02" w14:textId="77777777" w:rsidR="00CB2E23" w:rsidRPr="00D27771" w:rsidRDefault="00CB2E23" w:rsidP="00CB2E2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4709020B" w14:textId="77777777" w:rsidR="00CB2E23" w:rsidRPr="000506B9" w:rsidRDefault="00CB2E23" w:rsidP="00CB2E23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3FA02874" w14:textId="77777777" w:rsidR="00CB2E23" w:rsidRPr="00D27771" w:rsidRDefault="00CB2E23" w:rsidP="00CB2E2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E3CB66A" w14:textId="77777777" w:rsidR="00CB2E23" w:rsidRPr="00D27771" w:rsidRDefault="00CB2E23" w:rsidP="00CB2E2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7A2EFD43" w14:textId="77777777" w:rsidR="00CB2E23" w:rsidRPr="000506B9" w:rsidRDefault="00CB2E23" w:rsidP="00CB2E23">
      <w:pPr>
        <w:widowControl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14:paraId="77B6DDCF" w14:textId="77777777" w:rsidR="00CB2E23" w:rsidRPr="00D27771" w:rsidRDefault="00CB2E23" w:rsidP="00CB2E2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D6852BF" w14:textId="77777777" w:rsidR="00CB2E23" w:rsidRPr="00D27771" w:rsidRDefault="00CB2E23" w:rsidP="00CB2E2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663B4FA9" w14:textId="77777777" w:rsidR="00CB2E23" w:rsidRPr="00601173" w:rsidRDefault="00CB2E23" w:rsidP="00CB2E23">
      <w:pPr>
        <w:widowControl/>
        <w:rPr>
          <w:rFonts w:ascii="Arial" w:hAnsi="Arial" w:cs="Arial"/>
          <w:bCs/>
          <w:color w:val="000000"/>
          <w:lang w:val="en-US"/>
        </w:rPr>
      </w:pPr>
    </w:p>
    <w:p w14:paraId="0C6C0447" w14:textId="77777777" w:rsidR="00CB2E23" w:rsidRPr="00D27771" w:rsidRDefault="00CB2E23" w:rsidP="00CB2E23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 Bc. Karin Černíková</w:t>
      </w:r>
    </w:p>
    <w:p w14:paraId="26ECD144" w14:textId="77777777" w:rsidR="00CB2E23" w:rsidRPr="000506B9" w:rsidRDefault="00CB2E23" w:rsidP="00CB2E23">
      <w:pPr>
        <w:widowControl/>
        <w:rPr>
          <w:rFonts w:ascii="Arial" w:hAnsi="Arial" w:cs="Arial"/>
          <w:color w:val="000000"/>
          <w:sz w:val="16"/>
          <w:szCs w:val="16"/>
        </w:rPr>
      </w:pPr>
    </w:p>
    <w:p w14:paraId="6624DD64" w14:textId="77777777" w:rsidR="00CB2E23" w:rsidRPr="00D27771" w:rsidRDefault="00CB2E23" w:rsidP="00CB2E2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Teplicích </w:t>
      </w:r>
      <w:proofErr w:type="gramStart"/>
      <w:r>
        <w:rPr>
          <w:rFonts w:ascii="Arial" w:hAnsi="Arial" w:cs="Arial"/>
          <w:color w:val="000000"/>
        </w:rPr>
        <w:t>d</w:t>
      </w:r>
      <w:r w:rsidRPr="00D27771">
        <w:rPr>
          <w:rFonts w:ascii="Arial" w:hAnsi="Arial" w:cs="Arial"/>
          <w:color w:val="000000"/>
        </w:rPr>
        <w:t>ne  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</w:p>
    <w:bookmarkEnd w:id="0"/>
    <w:p w14:paraId="0BA87CB5" w14:textId="173BED2B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14:paraId="59C4E6F2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C8FFBF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4596  </w:t>
      </w:r>
    </w:p>
    <w:p w14:paraId="5775F1DF" w14:textId="031B514C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23. 11. 2022 Verze programu Restituce: 6.03</w:t>
      </w:r>
    </w:p>
    <w:p w14:paraId="4A0A946B" w14:textId="12ECB57A" w:rsidR="00CB2E23" w:rsidRDefault="00CB2E23">
      <w:pPr>
        <w:widowControl/>
        <w:rPr>
          <w:rFonts w:ascii="Arial" w:hAnsi="Arial" w:cs="Arial"/>
          <w:color w:val="000000"/>
        </w:rPr>
      </w:pPr>
    </w:p>
    <w:p w14:paraId="1AA58D3A" w14:textId="77777777" w:rsidR="00CB2E23" w:rsidRDefault="00CB2E23" w:rsidP="00CB2E23">
      <w:pPr>
        <w:widowControl/>
        <w:rPr>
          <w:rFonts w:ascii="Arial" w:hAnsi="Arial" w:cs="Arial"/>
        </w:rPr>
      </w:pPr>
    </w:p>
    <w:p w14:paraId="3823C488" w14:textId="4CBE859B" w:rsidR="00CB2E23" w:rsidRPr="00D27771" w:rsidRDefault="00CB2E23" w:rsidP="00CB2E23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Pr="00CB2E23">
        <w:rPr>
          <w:rFonts w:ascii="Arial" w:hAnsi="Arial" w:cs="Arial"/>
        </w:rPr>
        <w:t>435080</w:t>
      </w:r>
      <w:r w:rsidRPr="006841B9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6841B9">
        <w:rPr>
          <w:rFonts w:ascii="Arial" w:hAnsi="Arial" w:cs="Arial"/>
        </w:rPr>
        <w:t>/508100/</w:t>
      </w:r>
      <w:proofErr w:type="spellStart"/>
      <w:r w:rsidRPr="006841B9">
        <w:rPr>
          <w:rFonts w:ascii="Arial" w:hAnsi="Arial" w:cs="Arial"/>
        </w:rPr>
        <w:t>Če</w:t>
      </w:r>
      <w:proofErr w:type="spellEnd"/>
    </w:p>
    <w:p w14:paraId="1DFAC351" w14:textId="77777777" w:rsidR="00CB2E23" w:rsidRPr="00D27771" w:rsidRDefault="00CB2E23">
      <w:pPr>
        <w:widowControl/>
        <w:rPr>
          <w:rFonts w:ascii="Arial" w:hAnsi="Arial" w:cs="Arial"/>
        </w:rPr>
      </w:pPr>
    </w:p>
    <w:sectPr w:rsidR="00CB2E23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FF25" w14:textId="77777777" w:rsidR="00CB2E23" w:rsidRDefault="00CB2E23" w:rsidP="00CB2E23">
      <w:r>
        <w:separator/>
      </w:r>
    </w:p>
  </w:endnote>
  <w:endnote w:type="continuationSeparator" w:id="0">
    <w:p w14:paraId="38DE3FC1" w14:textId="77777777" w:rsidR="00CB2E23" w:rsidRDefault="00CB2E23" w:rsidP="00CB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66A2" w14:textId="379390BF" w:rsidR="00CB2E23" w:rsidRDefault="00CB2E2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5217F392" w14:textId="77777777" w:rsidR="00CB2E23" w:rsidRDefault="00CB2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C34F" w14:textId="77777777" w:rsidR="00CB2E23" w:rsidRDefault="00CB2E23" w:rsidP="00CB2E23">
      <w:r>
        <w:separator/>
      </w:r>
    </w:p>
  </w:footnote>
  <w:footnote w:type="continuationSeparator" w:id="0">
    <w:p w14:paraId="6ACD71A0" w14:textId="77777777" w:rsidR="00CB2E23" w:rsidRDefault="00CB2E23" w:rsidP="00CB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4785F"/>
    <w:rsid w:val="00447E29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4E02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5529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B2E23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165B"/>
    <w:rsid w:val="00F55696"/>
    <w:rsid w:val="00F722EF"/>
    <w:rsid w:val="00F758C4"/>
    <w:rsid w:val="00F86F31"/>
    <w:rsid w:val="00FC7B3E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2D4A8"/>
  <w14:defaultImageDpi w14:val="0"/>
  <w15:docId w15:val="{EAB2C8CA-0CD2-4BB1-A13D-DC1E79B3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2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1247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4</cp:revision>
  <cp:lastPrinted>2022-11-23T10:48:00Z</cp:lastPrinted>
  <dcterms:created xsi:type="dcterms:W3CDTF">2022-11-29T08:37:00Z</dcterms:created>
  <dcterms:modified xsi:type="dcterms:W3CDTF">2022-11-29T09:17:00Z</dcterms:modified>
</cp:coreProperties>
</file>