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484F" w14:textId="4990FA9C" w:rsidR="000C568B" w:rsidRDefault="000C568B" w:rsidP="000C568B">
      <w:pPr>
        <w:pStyle w:val="Bezmezer"/>
        <w:jc w:val="center"/>
        <w:rPr>
          <w:b/>
          <w:sz w:val="24"/>
          <w:szCs w:val="24"/>
          <w:u w:val="single"/>
        </w:rPr>
      </w:pPr>
      <w:r w:rsidRPr="0054205B">
        <w:rPr>
          <w:b/>
          <w:sz w:val="24"/>
          <w:szCs w:val="24"/>
          <w:u w:val="single"/>
        </w:rPr>
        <w:t xml:space="preserve">Smlouva o výuce </w:t>
      </w:r>
      <w:r w:rsidR="00F65F09">
        <w:rPr>
          <w:b/>
          <w:sz w:val="24"/>
          <w:szCs w:val="24"/>
          <w:u w:val="single"/>
        </w:rPr>
        <w:t>anglického</w:t>
      </w:r>
      <w:r w:rsidRPr="0054205B">
        <w:rPr>
          <w:b/>
          <w:sz w:val="24"/>
          <w:szCs w:val="24"/>
          <w:u w:val="single"/>
        </w:rPr>
        <w:t xml:space="preserve"> jazyka</w:t>
      </w:r>
    </w:p>
    <w:p w14:paraId="3A96DCAA" w14:textId="77777777" w:rsidR="000C568B" w:rsidRPr="0054205B" w:rsidRDefault="000C568B" w:rsidP="000C568B">
      <w:pPr>
        <w:pStyle w:val="Bezmezer"/>
        <w:jc w:val="center"/>
        <w:rPr>
          <w:b/>
          <w:sz w:val="24"/>
          <w:szCs w:val="24"/>
          <w:u w:val="single"/>
        </w:rPr>
      </w:pPr>
    </w:p>
    <w:p w14:paraId="489C27B2" w14:textId="7FA48691" w:rsidR="000C568B" w:rsidRDefault="000C568B" w:rsidP="000C568B">
      <w:pPr>
        <w:pStyle w:val="Bezmezer"/>
        <w:jc w:val="center"/>
      </w:pPr>
      <w:r>
        <w:t xml:space="preserve">uzavřená dle zák. č. 89/2012 Sb., </w:t>
      </w:r>
      <w:r w:rsidR="00FC1EEC">
        <w:t xml:space="preserve">občanský </w:t>
      </w:r>
      <w:r>
        <w:t xml:space="preserve">zákoník, </w:t>
      </w:r>
    </w:p>
    <w:p w14:paraId="29ABAB83" w14:textId="4CD06C64" w:rsidR="000C568B" w:rsidRDefault="000C568B" w:rsidP="000C568B">
      <w:pPr>
        <w:pStyle w:val="Bezmezer"/>
        <w:jc w:val="center"/>
      </w:pPr>
      <w:r>
        <w:t>ve znění pozdějších předpisů</w:t>
      </w:r>
    </w:p>
    <w:p w14:paraId="72DB25F2" w14:textId="5C4BAB26" w:rsidR="004C50BD" w:rsidRDefault="004C50BD" w:rsidP="000C568B">
      <w:pPr>
        <w:pStyle w:val="Bezmezer"/>
        <w:jc w:val="center"/>
      </w:pPr>
    </w:p>
    <w:p w14:paraId="5DF1C2EB" w14:textId="77777777" w:rsidR="004C50BD" w:rsidRDefault="004C50BD" w:rsidP="000C568B">
      <w:pPr>
        <w:pStyle w:val="Bezmezer"/>
        <w:jc w:val="center"/>
      </w:pPr>
    </w:p>
    <w:p w14:paraId="4DED10E8" w14:textId="77777777" w:rsidR="000C568B" w:rsidRPr="000057D8" w:rsidRDefault="000C568B" w:rsidP="00FE2371">
      <w:pPr>
        <w:pStyle w:val="Bezmezer"/>
      </w:pPr>
    </w:p>
    <w:p w14:paraId="1AAE6AE7" w14:textId="4D7FFDDA" w:rsidR="000C568B" w:rsidRPr="00FC58DC" w:rsidRDefault="00212610" w:rsidP="000C568B">
      <w:pPr>
        <w:pStyle w:val="Bezmezer"/>
        <w:rPr>
          <w:b/>
          <w:bCs/>
        </w:rPr>
      </w:pPr>
      <w:proofErr w:type="spellStart"/>
      <w:r w:rsidRPr="00FC58DC">
        <w:rPr>
          <w:b/>
          <w:bCs/>
        </w:rPr>
        <w:t>The</w:t>
      </w:r>
      <w:proofErr w:type="spellEnd"/>
      <w:r w:rsidRPr="00FC58DC">
        <w:rPr>
          <w:b/>
          <w:bCs/>
        </w:rPr>
        <w:t xml:space="preserve"> Blah </w:t>
      </w:r>
      <w:proofErr w:type="spellStart"/>
      <w:r w:rsidRPr="00FC58DC">
        <w:rPr>
          <w:b/>
          <w:bCs/>
        </w:rPr>
        <w:t>Blah</w:t>
      </w:r>
      <w:proofErr w:type="spellEnd"/>
      <w:r w:rsidRPr="00FC58DC">
        <w:rPr>
          <w:b/>
          <w:bCs/>
        </w:rPr>
        <w:t xml:space="preserve"> Spot s.r.o.</w:t>
      </w:r>
      <w:r w:rsidR="000C568B" w:rsidRPr="00FC58DC">
        <w:rPr>
          <w:b/>
          <w:bCs/>
        </w:rPr>
        <w:tab/>
      </w:r>
    </w:p>
    <w:p w14:paraId="3047D27F" w14:textId="7D57CD96" w:rsidR="000C568B" w:rsidRDefault="00212610" w:rsidP="000C568B">
      <w:pPr>
        <w:pStyle w:val="Bezmezer"/>
      </w:pPr>
      <w:r w:rsidRPr="00212610">
        <w:t>Ostrava-Jih, Zábřeh, Čujkovova 1714/21</w:t>
      </w:r>
      <w:r w:rsidR="000C568B" w:rsidRPr="000057D8">
        <w:tab/>
      </w:r>
    </w:p>
    <w:p w14:paraId="2C76DDAB" w14:textId="4997197C" w:rsidR="00B176C9" w:rsidRPr="000057D8" w:rsidRDefault="00B176C9" w:rsidP="000C568B">
      <w:pPr>
        <w:pStyle w:val="Bezmezer"/>
      </w:pPr>
      <w:r>
        <w:t>s</w:t>
      </w:r>
      <w:r w:rsidRPr="003C2CCC">
        <w:t xml:space="preserve">polečnost je </w:t>
      </w:r>
      <w:r w:rsidRPr="001C651B">
        <w:t xml:space="preserve">vedená </w:t>
      </w:r>
      <w:r w:rsidRPr="00B176C9">
        <w:t>u Krajského soudu v Ostravě</w:t>
      </w:r>
      <w:r>
        <w:t xml:space="preserve">, oddíl </w:t>
      </w:r>
      <w:r w:rsidRPr="00124600">
        <w:t>C</w:t>
      </w:r>
      <w:r>
        <w:t xml:space="preserve">, vložka </w:t>
      </w:r>
      <w:r w:rsidRPr="00B176C9">
        <w:t>90156</w:t>
      </w:r>
    </w:p>
    <w:p w14:paraId="4B59217C" w14:textId="35A95F35" w:rsidR="000C568B" w:rsidRPr="000057D8" w:rsidRDefault="000C568B" w:rsidP="00212610">
      <w:pPr>
        <w:pStyle w:val="Bezmezer"/>
      </w:pPr>
      <w:r w:rsidRPr="000057D8">
        <w:t>IČ</w:t>
      </w:r>
      <w:r w:rsidR="00FC1EEC">
        <w:t>O</w:t>
      </w:r>
      <w:r w:rsidR="004857A0">
        <w:t>:</w:t>
      </w:r>
      <w:r w:rsidR="004857A0">
        <w:tab/>
      </w:r>
      <w:r w:rsidRPr="000057D8">
        <w:tab/>
      </w:r>
      <w:r w:rsidR="00B176C9">
        <w:tab/>
      </w:r>
      <w:r w:rsidR="00212610" w:rsidRPr="00212610">
        <w:t>17431930</w:t>
      </w:r>
      <w:r w:rsidRPr="000057D8">
        <w:tab/>
      </w:r>
    </w:p>
    <w:p w14:paraId="35668224" w14:textId="287A4BCC" w:rsidR="000C568B" w:rsidRPr="000057D8" w:rsidRDefault="00B176C9" w:rsidP="000C568B">
      <w:pPr>
        <w:pStyle w:val="Bezmezer"/>
      </w:pPr>
      <w:r>
        <w:t>bankovní spojení</w:t>
      </w:r>
      <w:r w:rsidR="000C568B" w:rsidRPr="000057D8">
        <w:t>:</w:t>
      </w:r>
      <w:r w:rsidR="000C568B" w:rsidRPr="000057D8">
        <w:tab/>
      </w:r>
      <w:r w:rsidR="00212610">
        <w:t>Česká spořitelna a.s.</w:t>
      </w:r>
      <w:r w:rsidR="000C568B" w:rsidRPr="000057D8">
        <w:tab/>
      </w:r>
    </w:p>
    <w:p w14:paraId="389B6EBA" w14:textId="76BA894D" w:rsidR="000C568B" w:rsidRDefault="00B176C9" w:rsidP="000C568B">
      <w:pPr>
        <w:pStyle w:val="Bezmezer"/>
      </w:pPr>
      <w:r>
        <w:t>číslo</w:t>
      </w:r>
      <w:r w:rsidR="000C568B">
        <w:t xml:space="preserve"> účtu: </w:t>
      </w:r>
      <w:r w:rsidR="000C568B">
        <w:tab/>
      </w:r>
      <w:r>
        <w:tab/>
      </w:r>
      <w:r w:rsidR="00212610">
        <w:rPr>
          <w:rFonts w:eastAsia="SimSun"/>
        </w:rPr>
        <w:t>6255491339/0800</w:t>
      </w:r>
      <w:r w:rsidR="000C568B">
        <w:tab/>
      </w:r>
      <w:r w:rsidR="000C568B">
        <w:tab/>
      </w:r>
    </w:p>
    <w:p w14:paraId="3DF3B2A2" w14:textId="53B74017" w:rsidR="000C568B" w:rsidRDefault="00B176C9" w:rsidP="000C568B">
      <w:pPr>
        <w:pStyle w:val="Bezmezer"/>
      </w:pPr>
      <w:r>
        <w:t>kontaktní osoba:</w:t>
      </w:r>
      <w:r>
        <w:tab/>
        <w:t>Bc. Filip Kříž</w:t>
      </w:r>
    </w:p>
    <w:p w14:paraId="382295CA" w14:textId="54C520F3" w:rsidR="00B176C9" w:rsidRDefault="00B176C9" w:rsidP="000C568B">
      <w:pPr>
        <w:pStyle w:val="Bezmezer"/>
      </w:pPr>
      <w:r>
        <w:t>telefon:</w:t>
      </w:r>
      <w:r>
        <w:tab/>
      </w:r>
      <w:r>
        <w:tab/>
        <w:t>720 020 031</w:t>
      </w:r>
    </w:p>
    <w:p w14:paraId="37C12639" w14:textId="4D810A1E" w:rsidR="00B176C9" w:rsidRDefault="00B176C9" w:rsidP="000C568B">
      <w:pPr>
        <w:pStyle w:val="Bezmezer"/>
      </w:pPr>
      <w:r>
        <w:t>email:</w:t>
      </w:r>
      <w:r>
        <w:tab/>
      </w:r>
      <w:r>
        <w:tab/>
      </w:r>
      <w:r>
        <w:tab/>
      </w:r>
      <w:hyperlink r:id="rId6" w:history="1">
        <w:r w:rsidRPr="00F415B1">
          <w:rPr>
            <w:rStyle w:val="Hypertextovodkaz"/>
          </w:rPr>
          <w:t>info@the-spot.cz</w:t>
        </w:r>
      </w:hyperlink>
    </w:p>
    <w:p w14:paraId="1A725360" w14:textId="6A6E0A9F" w:rsidR="00B176C9" w:rsidRDefault="00B176C9" w:rsidP="000C568B">
      <w:pPr>
        <w:pStyle w:val="Bezmezer"/>
      </w:pPr>
    </w:p>
    <w:p w14:paraId="3F6773D6" w14:textId="44B9884F" w:rsidR="00B176C9" w:rsidRDefault="00B176C9" w:rsidP="000C568B">
      <w:pPr>
        <w:pStyle w:val="Bezmezer"/>
      </w:pPr>
      <w:r>
        <w:t>zastoupená: Bc. Filip</w:t>
      </w:r>
      <w:r w:rsidR="00FC1EEC">
        <w:t>em</w:t>
      </w:r>
      <w:r>
        <w:t xml:space="preserve"> Kříž</w:t>
      </w:r>
      <w:r w:rsidR="00FC1EEC">
        <w:t>em,</w:t>
      </w:r>
      <w:r>
        <w:t xml:space="preserve"> jednatel</w:t>
      </w:r>
      <w:r w:rsidR="00FC1EEC">
        <w:t>em</w:t>
      </w:r>
      <w:r>
        <w:t xml:space="preserve"> společnosti</w:t>
      </w:r>
    </w:p>
    <w:p w14:paraId="4918BB41" w14:textId="77777777" w:rsidR="000C568B" w:rsidRDefault="000C568B" w:rsidP="000C568B">
      <w:pPr>
        <w:pStyle w:val="Bezmezer"/>
      </w:pPr>
      <w:r>
        <w:t>(dále jen „poskytovatel“)</w:t>
      </w:r>
    </w:p>
    <w:p w14:paraId="54D4949D" w14:textId="77777777" w:rsidR="000C568B" w:rsidRDefault="000C568B" w:rsidP="000C568B">
      <w:pPr>
        <w:pStyle w:val="Bezmezer"/>
      </w:pPr>
    </w:p>
    <w:p w14:paraId="7A56295E" w14:textId="77777777" w:rsidR="000C568B" w:rsidRDefault="000C568B" w:rsidP="000C568B">
      <w:pPr>
        <w:pStyle w:val="Bezmezer"/>
      </w:pPr>
      <w:r>
        <w:t>a</w:t>
      </w:r>
    </w:p>
    <w:p w14:paraId="567DEF49" w14:textId="77777777" w:rsidR="000C568B" w:rsidRDefault="000C568B" w:rsidP="000C568B">
      <w:pPr>
        <w:pStyle w:val="Bezmezer"/>
      </w:pPr>
    </w:p>
    <w:p w14:paraId="7A0376C1" w14:textId="6CB0902C" w:rsidR="009D23F7" w:rsidRDefault="00AB1A5D" w:rsidP="001B27C4">
      <w:pPr>
        <w:pStyle w:val="Bezmezer"/>
        <w:rPr>
          <w:b/>
        </w:rPr>
      </w:pPr>
      <w:bookmarkStart w:id="0" w:name="_Hlk120600796"/>
      <w:r w:rsidRPr="00AB1A5D">
        <w:rPr>
          <w:b/>
        </w:rPr>
        <w:t>Moravskoslezské Investice a Development</w:t>
      </w:r>
      <w:r w:rsidR="009D23F7" w:rsidRPr="009D23F7">
        <w:rPr>
          <w:b/>
        </w:rPr>
        <w:t xml:space="preserve">, a.s. </w:t>
      </w:r>
    </w:p>
    <w:p w14:paraId="540FC2B4" w14:textId="77777777" w:rsidR="00AB1A5D" w:rsidRDefault="00AB1A5D" w:rsidP="001B27C4">
      <w:pPr>
        <w:pStyle w:val="Bezmezer"/>
        <w:rPr>
          <w:bCs/>
        </w:rPr>
      </w:pPr>
      <w:r w:rsidRPr="00AB1A5D">
        <w:rPr>
          <w:bCs/>
        </w:rPr>
        <w:t>Na Jízdárně 1245/7, Moravská Ostrava, 702 00 Ostrava</w:t>
      </w:r>
    </w:p>
    <w:p w14:paraId="51E3857E" w14:textId="78D06C6C" w:rsidR="009D23F7" w:rsidRPr="009D23F7" w:rsidRDefault="009D23F7" w:rsidP="001B27C4">
      <w:pPr>
        <w:pStyle w:val="Bezmezer"/>
      </w:pPr>
      <w:r>
        <w:t>s</w:t>
      </w:r>
      <w:r w:rsidRPr="003C2CCC">
        <w:t xml:space="preserve">polečnost je </w:t>
      </w:r>
      <w:r w:rsidRPr="001C651B">
        <w:t xml:space="preserve">vedená </w:t>
      </w:r>
      <w:r w:rsidRPr="00B176C9">
        <w:t>u Krajského soudu v Ostravě</w:t>
      </w:r>
      <w:r>
        <w:t xml:space="preserve">, oddíl B, vložka </w:t>
      </w:r>
      <w:r w:rsidR="00AB1A5D">
        <w:t>609</w:t>
      </w:r>
    </w:p>
    <w:p w14:paraId="57E3EC40" w14:textId="7BF4EF8A" w:rsidR="001B27C4" w:rsidRPr="00104B29" w:rsidRDefault="001B27C4" w:rsidP="001B27C4">
      <w:pPr>
        <w:pStyle w:val="Bezmezer"/>
      </w:pPr>
      <w:r w:rsidRPr="00104B29">
        <w:t>IČ</w:t>
      </w:r>
      <w:r>
        <w:t>O</w:t>
      </w:r>
      <w:r w:rsidRPr="00104B29">
        <w:t>:</w:t>
      </w:r>
      <w:r w:rsidR="004857A0">
        <w:tab/>
      </w:r>
      <w:r w:rsidR="004857A0">
        <w:tab/>
      </w:r>
      <w:r>
        <w:tab/>
      </w:r>
      <w:r w:rsidR="00AB1A5D" w:rsidRPr="00AB1A5D">
        <w:rPr>
          <w:bCs/>
        </w:rPr>
        <w:t>47673168</w:t>
      </w:r>
    </w:p>
    <w:p w14:paraId="5DEB3661" w14:textId="1E68DE2F" w:rsidR="001B27C4" w:rsidRPr="00104B29" w:rsidRDefault="001B27C4" w:rsidP="001B27C4">
      <w:pPr>
        <w:pStyle w:val="Bezmezer"/>
      </w:pPr>
      <w:r w:rsidRPr="00104B29">
        <w:t>DIČ:</w:t>
      </w:r>
      <w:r w:rsidRPr="00104B29">
        <w:tab/>
      </w:r>
      <w:r w:rsidRPr="00104B29">
        <w:tab/>
      </w:r>
      <w:r>
        <w:tab/>
      </w:r>
      <w:r w:rsidR="009D23F7" w:rsidRPr="009D23F7">
        <w:t>CZ</w:t>
      </w:r>
      <w:r w:rsidR="00AB1A5D" w:rsidRPr="00AB1A5D">
        <w:t>47673168</w:t>
      </w:r>
    </w:p>
    <w:p w14:paraId="23920CFE" w14:textId="2B97A8F9" w:rsidR="001B27C4" w:rsidRPr="00D37924" w:rsidRDefault="001B27C4" w:rsidP="001B27C4">
      <w:pPr>
        <w:pStyle w:val="Bezmezer"/>
      </w:pPr>
      <w:r w:rsidRPr="00D37924">
        <w:t>bankovní spojení:</w:t>
      </w:r>
      <w:r w:rsidRPr="00D37924">
        <w:tab/>
      </w:r>
      <w:r w:rsidR="00AB1A5D" w:rsidRPr="00AB1A5D">
        <w:t>ČSOB, a.s.</w:t>
      </w:r>
    </w:p>
    <w:p w14:paraId="35093960" w14:textId="1561CF4F" w:rsidR="001B27C4" w:rsidRPr="00D37924" w:rsidRDefault="001B27C4" w:rsidP="001B27C4">
      <w:pPr>
        <w:pStyle w:val="Bezmezer"/>
      </w:pPr>
      <w:r w:rsidRPr="00D37924">
        <w:t>číslo účtu:</w:t>
      </w:r>
      <w:r w:rsidR="004857A0">
        <w:tab/>
      </w:r>
      <w:r w:rsidRPr="00D37924">
        <w:tab/>
      </w:r>
      <w:r w:rsidR="00AB1A5D" w:rsidRPr="00AB1A5D">
        <w:t>373791183/0300</w:t>
      </w:r>
    </w:p>
    <w:p w14:paraId="3DEAEE31" w14:textId="2B18D3EA" w:rsidR="001B27C4" w:rsidRPr="00D37924" w:rsidRDefault="001B27C4" w:rsidP="001B27C4">
      <w:pPr>
        <w:pStyle w:val="Bezmezer"/>
      </w:pPr>
      <w:r w:rsidRPr="00D37924">
        <w:t>kontaktní osoba:</w:t>
      </w:r>
      <w:r w:rsidRPr="00D37924">
        <w:tab/>
      </w:r>
      <w:r w:rsidR="00AB1A5D" w:rsidRPr="00AB1A5D">
        <w:t>Svatava Ozdincová</w:t>
      </w:r>
    </w:p>
    <w:p w14:paraId="78C0B13A" w14:textId="439CEF61" w:rsidR="001B27C4" w:rsidRPr="00D37924" w:rsidRDefault="001B27C4" w:rsidP="001B27C4">
      <w:pPr>
        <w:pStyle w:val="Bezmezer"/>
      </w:pPr>
      <w:r w:rsidRPr="00D37924">
        <w:t>telefon:</w:t>
      </w:r>
      <w:r w:rsidRPr="00D37924">
        <w:tab/>
      </w:r>
      <w:r w:rsidRPr="00D37924">
        <w:tab/>
      </w:r>
      <w:r w:rsidR="00095964" w:rsidRPr="00095964">
        <w:t>731 653 529</w:t>
      </w:r>
    </w:p>
    <w:p w14:paraId="135BFFB3" w14:textId="7C415996" w:rsidR="001B27C4" w:rsidRPr="00104B29" w:rsidRDefault="001B27C4" w:rsidP="001B27C4">
      <w:pPr>
        <w:pStyle w:val="Bezmezer"/>
      </w:pPr>
      <w:r w:rsidRPr="00D37924">
        <w:t>email:</w:t>
      </w:r>
      <w:r>
        <w:tab/>
      </w:r>
      <w:r>
        <w:tab/>
      </w:r>
      <w:r>
        <w:tab/>
      </w:r>
      <w:r w:rsidR="00095964">
        <w:t>ozdincov</w:t>
      </w:r>
      <w:r w:rsidR="00095964" w:rsidRPr="00095964">
        <w:t>a@msid.cz</w:t>
      </w:r>
    </w:p>
    <w:p w14:paraId="4B6D32CB" w14:textId="77777777" w:rsidR="001B27C4" w:rsidRPr="00104B29" w:rsidRDefault="001B27C4" w:rsidP="001B27C4">
      <w:pPr>
        <w:pStyle w:val="Bezmezer"/>
      </w:pPr>
    </w:p>
    <w:p w14:paraId="37427B80" w14:textId="59EAC3F2" w:rsidR="001B27C4" w:rsidRDefault="001B27C4" w:rsidP="001B27C4">
      <w:pPr>
        <w:pStyle w:val="Bezmezer"/>
      </w:pPr>
      <w:r>
        <w:t xml:space="preserve">zastoupená: </w:t>
      </w:r>
      <w:r w:rsidR="00095964" w:rsidRPr="00095964">
        <w:t>Ing. Václav</w:t>
      </w:r>
      <w:r w:rsidR="00095964">
        <w:t>em</w:t>
      </w:r>
      <w:r w:rsidR="00095964" w:rsidRPr="00095964">
        <w:t xml:space="preserve"> P</w:t>
      </w:r>
      <w:r w:rsidR="00095964">
        <w:t>aličkou</w:t>
      </w:r>
      <w:r w:rsidR="009D23F7">
        <w:t xml:space="preserve">, </w:t>
      </w:r>
      <w:r w:rsidR="009D23F7" w:rsidRPr="009D23F7">
        <w:t>předsed</w:t>
      </w:r>
      <w:r w:rsidR="00095964">
        <w:t>ou</w:t>
      </w:r>
      <w:r w:rsidR="009D23F7" w:rsidRPr="009D23F7">
        <w:t xml:space="preserve"> </w:t>
      </w:r>
      <w:r w:rsidR="00095964">
        <w:t xml:space="preserve">představenstva a </w:t>
      </w:r>
      <w:r w:rsidR="00095964" w:rsidRPr="00095964">
        <w:t>Mgr. Petr</w:t>
      </w:r>
      <w:r w:rsidR="00095964">
        <w:t>em</w:t>
      </w:r>
      <w:r w:rsidR="00095964" w:rsidRPr="00095964">
        <w:t xml:space="preserve"> </w:t>
      </w:r>
      <w:proofErr w:type="spellStart"/>
      <w:r w:rsidR="00095964" w:rsidRPr="00095964">
        <w:t>B</w:t>
      </w:r>
      <w:r w:rsidR="00095964">
        <w:t>irklenem</w:t>
      </w:r>
      <w:proofErr w:type="spellEnd"/>
      <w:r w:rsidR="00095964">
        <w:t xml:space="preserve">, </w:t>
      </w:r>
      <w:r w:rsidR="005B0A39">
        <w:t>členem</w:t>
      </w:r>
      <w:r w:rsidR="00095964">
        <w:t xml:space="preserve"> představenstva</w:t>
      </w:r>
    </w:p>
    <w:bookmarkEnd w:id="0"/>
    <w:p w14:paraId="5C52EEBE" w14:textId="1AEE2349" w:rsidR="000C568B" w:rsidRDefault="000C568B" w:rsidP="000C568B">
      <w:pPr>
        <w:pStyle w:val="Bezmezer"/>
      </w:pPr>
      <w:r>
        <w:t xml:space="preserve">(dále jen </w:t>
      </w:r>
      <w:r w:rsidR="00FC1EEC">
        <w:t>„</w:t>
      </w:r>
      <w:r>
        <w:t>klient“)</w:t>
      </w:r>
    </w:p>
    <w:p w14:paraId="749DCF14" w14:textId="1ECFA3B7" w:rsidR="000C568B" w:rsidRDefault="000C568B" w:rsidP="000C568B">
      <w:pPr>
        <w:pStyle w:val="Bezmezer"/>
      </w:pPr>
    </w:p>
    <w:p w14:paraId="1EC85E00" w14:textId="07CAFA86" w:rsidR="004C50BD" w:rsidRDefault="004C50BD" w:rsidP="000C568B">
      <w:pPr>
        <w:pStyle w:val="Bezmezer"/>
      </w:pPr>
    </w:p>
    <w:p w14:paraId="10F995F6" w14:textId="77777777" w:rsidR="004C50BD" w:rsidRDefault="004C50BD" w:rsidP="000C568B">
      <w:pPr>
        <w:pStyle w:val="Bezmezer"/>
      </w:pPr>
    </w:p>
    <w:p w14:paraId="651E2D39" w14:textId="77777777" w:rsidR="000C568B" w:rsidRDefault="000C568B" w:rsidP="000C568B">
      <w:pPr>
        <w:pStyle w:val="Bezmezer"/>
        <w:jc w:val="center"/>
      </w:pPr>
      <w:r>
        <w:t xml:space="preserve">uzavírají níže uvedeného dne, měsíce a roku tuto </w:t>
      </w:r>
    </w:p>
    <w:p w14:paraId="51B9C064" w14:textId="77777777" w:rsidR="000C568B" w:rsidRDefault="000C568B" w:rsidP="000C568B">
      <w:pPr>
        <w:pStyle w:val="Bezmezer"/>
        <w:jc w:val="center"/>
      </w:pPr>
    </w:p>
    <w:p w14:paraId="5E16B09E" w14:textId="2A45E403" w:rsidR="000C568B" w:rsidRPr="007100E5" w:rsidRDefault="000C568B" w:rsidP="000C568B">
      <w:pPr>
        <w:pStyle w:val="Bezmezer"/>
        <w:jc w:val="center"/>
        <w:rPr>
          <w:b/>
          <w:bCs/>
        </w:rPr>
      </w:pPr>
      <w:r w:rsidRPr="007100E5">
        <w:rPr>
          <w:b/>
          <w:bCs/>
        </w:rPr>
        <w:t xml:space="preserve">smlouvu o výuce </w:t>
      </w:r>
      <w:r w:rsidR="00F65F09" w:rsidRPr="007100E5">
        <w:rPr>
          <w:b/>
          <w:bCs/>
        </w:rPr>
        <w:t>anglického</w:t>
      </w:r>
      <w:r w:rsidRPr="007100E5">
        <w:rPr>
          <w:b/>
          <w:bCs/>
        </w:rPr>
        <w:t xml:space="preserve"> jazyka</w:t>
      </w:r>
    </w:p>
    <w:p w14:paraId="492F6D14" w14:textId="51FAC972" w:rsidR="00FE2371" w:rsidRDefault="00FE2371" w:rsidP="000C568B">
      <w:pPr>
        <w:pStyle w:val="Bezmezer"/>
        <w:jc w:val="center"/>
      </w:pPr>
    </w:p>
    <w:p w14:paraId="0EF224B2" w14:textId="77777777" w:rsidR="004C50BD" w:rsidRDefault="004C50BD" w:rsidP="000C568B">
      <w:pPr>
        <w:pStyle w:val="Bezmezer"/>
        <w:jc w:val="center"/>
      </w:pPr>
    </w:p>
    <w:p w14:paraId="278273A5" w14:textId="77777777" w:rsidR="000C568B" w:rsidRDefault="000C568B" w:rsidP="00FE2371">
      <w:pPr>
        <w:pStyle w:val="Bezmezer"/>
      </w:pPr>
    </w:p>
    <w:p w14:paraId="529B370A" w14:textId="77777777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I.</w:t>
      </w:r>
    </w:p>
    <w:p w14:paraId="279B5A05" w14:textId="77777777" w:rsidR="000C568B" w:rsidRPr="00437CEC" w:rsidRDefault="000C568B" w:rsidP="000C568B">
      <w:pPr>
        <w:pStyle w:val="Bezmezer"/>
        <w:jc w:val="center"/>
        <w:rPr>
          <w:b/>
        </w:rPr>
      </w:pPr>
      <w:r>
        <w:rPr>
          <w:b/>
        </w:rPr>
        <w:t>Předmět smlouvy</w:t>
      </w:r>
    </w:p>
    <w:p w14:paraId="0DD92E10" w14:textId="77777777" w:rsidR="000C568B" w:rsidRDefault="000C568B" w:rsidP="000C568B">
      <w:pPr>
        <w:pStyle w:val="Bezmezer"/>
        <w:jc w:val="center"/>
      </w:pPr>
    </w:p>
    <w:p w14:paraId="5FC8D0C9" w14:textId="1EF120CA" w:rsidR="000C568B" w:rsidRDefault="000C568B" w:rsidP="000C568B">
      <w:pPr>
        <w:pStyle w:val="Bezmezer"/>
        <w:numPr>
          <w:ilvl w:val="0"/>
          <w:numId w:val="1"/>
        </w:numPr>
        <w:ind w:left="426" w:hanging="426"/>
      </w:pPr>
      <w:r>
        <w:t xml:space="preserve">Předmětem této smlouvy je zajištění skupinové a individuální výuky </w:t>
      </w:r>
      <w:r w:rsidR="00F65F09">
        <w:t>anglického</w:t>
      </w:r>
      <w:r>
        <w:t xml:space="preserve"> jazyka ze strany poskytovatele (dále jen „služba“) v období od </w:t>
      </w:r>
      <w:r w:rsidR="00095964">
        <w:t>1</w:t>
      </w:r>
      <w:r w:rsidRPr="009F34BE">
        <w:t xml:space="preserve">. </w:t>
      </w:r>
      <w:r w:rsidR="00095964">
        <w:t>11</w:t>
      </w:r>
      <w:r w:rsidRPr="009F34BE">
        <w:t>. 20</w:t>
      </w:r>
      <w:r>
        <w:t>2</w:t>
      </w:r>
      <w:r w:rsidR="00E83DAF">
        <w:t>2</w:t>
      </w:r>
      <w:r>
        <w:t xml:space="preserve"> </w:t>
      </w:r>
      <w:r w:rsidR="00095964">
        <w:t>do 1.11.2023</w:t>
      </w:r>
      <w:r>
        <w:t xml:space="preserve">. Skupinovou a individuální výukou se rozumí výuka </w:t>
      </w:r>
      <w:r w:rsidR="00F65F09">
        <w:t>anglického</w:t>
      </w:r>
      <w:r>
        <w:t xml:space="preserve"> jazyka, která spočívá v poskytování služeb výuky </w:t>
      </w:r>
      <w:r w:rsidR="00F65F09">
        <w:t>anglického</w:t>
      </w:r>
      <w:r>
        <w:t xml:space="preserve"> jazyka jednomu, dvěma nebo více žákům – zaměstnancům klienta.</w:t>
      </w:r>
    </w:p>
    <w:p w14:paraId="23839989" w14:textId="0AA5E06F" w:rsidR="004C50BD" w:rsidRDefault="004C50BD" w:rsidP="004C50BD">
      <w:pPr>
        <w:pStyle w:val="Bezmezer"/>
      </w:pPr>
    </w:p>
    <w:p w14:paraId="189FB6A0" w14:textId="422DE9B9" w:rsidR="004C50BD" w:rsidRDefault="004C50BD" w:rsidP="004C50BD">
      <w:pPr>
        <w:pStyle w:val="Bezmezer"/>
      </w:pPr>
    </w:p>
    <w:p w14:paraId="766C30A0" w14:textId="2F9262D6" w:rsidR="004C50BD" w:rsidRDefault="004C50BD" w:rsidP="004C50BD">
      <w:pPr>
        <w:pStyle w:val="Bezmezer"/>
      </w:pPr>
    </w:p>
    <w:p w14:paraId="033F35CB" w14:textId="77777777" w:rsidR="000C568B" w:rsidRDefault="000C568B" w:rsidP="000C568B">
      <w:pPr>
        <w:pStyle w:val="Bezmezer"/>
        <w:ind w:left="426"/>
        <w:jc w:val="center"/>
        <w:rPr>
          <w:b/>
        </w:rPr>
      </w:pPr>
      <w:r>
        <w:rPr>
          <w:b/>
        </w:rPr>
        <w:lastRenderedPageBreak/>
        <w:t>II.</w:t>
      </w:r>
    </w:p>
    <w:p w14:paraId="2AFF5C1A" w14:textId="2F9C3EE6" w:rsidR="000C568B" w:rsidRDefault="000C568B" w:rsidP="000C568B">
      <w:pPr>
        <w:pStyle w:val="Bezmezer"/>
        <w:ind w:left="426"/>
        <w:jc w:val="center"/>
        <w:rPr>
          <w:b/>
        </w:rPr>
      </w:pPr>
      <w:r>
        <w:rPr>
          <w:b/>
        </w:rPr>
        <w:t>Charakteristika a rozsah služby</w:t>
      </w:r>
    </w:p>
    <w:p w14:paraId="1825BAD9" w14:textId="77777777" w:rsidR="004C50BD" w:rsidRPr="00BE0A37" w:rsidRDefault="004C50BD" w:rsidP="000C568B">
      <w:pPr>
        <w:pStyle w:val="Bezmezer"/>
        <w:ind w:left="426"/>
        <w:jc w:val="center"/>
        <w:rPr>
          <w:b/>
        </w:rPr>
      </w:pPr>
    </w:p>
    <w:p w14:paraId="217D237F" w14:textId="77777777" w:rsidR="000C568B" w:rsidRDefault="000C568B" w:rsidP="000C568B">
      <w:pPr>
        <w:pStyle w:val="Bezmezer"/>
        <w:ind w:left="426"/>
      </w:pPr>
    </w:p>
    <w:p w14:paraId="58C785A5" w14:textId="768F27F1" w:rsidR="000C568B" w:rsidRDefault="000C568B" w:rsidP="000C568B">
      <w:pPr>
        <w:pStyle w:val="Bezmezer"/>
        <w:numPr>
          <w:ilvl w:val="0"/>
          <w:numId w:val="3"/>
        </w:numPr>
        <w:ind w:left="426" w:hanging="426"/>
      </w:pPr>
      <w:r>
        <w:t xml:space="preserve">Poskytovatel se zavazuje, že službu poskytne </w:t>
      </w:r>
      <w:r w:rsidR="00435E40">
        <w:t>v</w:t>
      </w:r>
      <w:r w:rsidR="001B27C4">
        <w:t> </w:t>
      </w:r>
      <w:r w:rsidR="00435E40">
        <w:t>rozsahu</w:t>
      </w:r>
      <w:r w:rsidR="001B27C4">
        <w:t xml:space="preserve"> předem domluveného </w:t>
      </w:r>
      <w:r w:rsidR="00CC6F34">
        <w:t>počtu lekcí</w:t>
      </w:r>
      <w:r w:rsidR="00B34C57">
        <w:t xml:space="preserve"> týdně </w:t>
      </w:r>
      <w:r>
        <w:t>(dále jen “kurz“).</w:t>
      </w:r>
    </w:p>
    <w:p w14:paraId="795EE1DB" w14:textId="6626D54B" w:rsidR="000C568B" w:rsidRDefault="000C568B" w:rsidP="000C568B">
      <w:pPr>
        <w:pStyle w:val="Bezmezer"/>
        <w:ind w:left="426"/>
      </w:pPr>
      <w:r>
        <w:t xml:space="preserve">Lekcí se rozumí 1x </w:t>
      </w:r>
      <w:r w:rsidR="009D23F7">
        <w:t>6</w:t>
      </w:r>
      <w:r>
        <w:t xml:space="preserve">0 minut výuky anglického jazyka. </w:t>
      </w:r>
    </w:p>
    <w:p w14:paraId="480B835F" w14:textId="77777777" w:rsidR="000C568B" w:rsidRDefault="000C568B" w:rsidP="000C568B">
      <w:pPr>
        <w:pStyle w:val="Bezmezer"/>
        <w:numPr>
          <w:ilvl w:val="0"/>
          <w:numId w:val="3"/>
        </w:numPr>
        <w:ind w:left="426" w:hanging="426"/>
      </w:pPr>
      <w:r>
        <w:t>Poskytovatel se zaměří na výuku konverzačních schopností, obohacení slovní zásoby a gramatiku.</w:t>
      </w:r>
    </w:p>
    <w:p w14:paraId="7CBBB43E" w14:textId="7A766946" w:rsidR="000C568B" w:rsidRDefault="000C568B" w:rsidP="000C568B">
      <w:pPr>
        <w:pStyle w:val="Bezmezer"/>
        <w:numPr>
          <w:ilvl w:val="0"/>
          <w:numId w:val="3"/>
        </w:numPr>
        <w:ind w:left="426" w:hanging="426"/>
      </w:pPr>
      <w:r>
        <w:t>Poskytovatel se zavazuje, že bude službu poskytovat</w:t>
      </w:r>
      <w:r w:rsidR="00E83DAF">
        <w:t xml:space="preserve"> </w:t>
      </w:r>
      <w:r w:rsidR="001B27C4">
        <w:t>vždy v</w:t>
      </w:r>
      <w:r w:rsidR="00095964">
        <w:t> úterý od</w:t>
      </w:r>
      <w:r w:rsidR="001B27C4">
        <w:t xml:space="preserve"> </w:t>
      </w:r>
      <w:r w:rsidR="00B50534">
        <w:t xml:space="preserve">10:00 </w:t>
      </w:r>
      <w:r w:rsidR="00095964">
        <w:t>do</w:t>
      </w:r>
      <w:r w:rsidR="00B50534">
        <w:t xml:space="preserve"> 1</w:t>
      </w:r>
      <w:r w:rsidR="00095964">
        <w:t>1</w:t>
      </w:r>
      <w:r w:rsidR="00B50534">
        <w:t>:</w:t>
      </w:r>
      <w:r w:rsidR="009D23F7">
        <w:t>0</w:t>
      </w:r>
      <w:r w:rsidR="00B50534">
        <w:t>0</w:t>
      </w:r>
      <w:r w:rsidR="00095964">
        <w:t>, středu od 11:00 do 12:00, čtvrtek od 11:00 do 12:00 a pátek od 13:00 do 14:00</w:t>
      </w:r>
      <w:r w:rsidR="001B27C4">
        <w:t xml:space="preserve"> a dále dle</w:t>
      </w:r>
      <w:r>
        <w:t xml:space="preserve"> domluvy </w:t>
      </w:r>
      <w:r w:rsidR="001B27C4">
        <w:t>on-line</w:t>
      </w:r>
      <w:r w:rsidR="008E2167">
        <w:t>.</w:t>
      </w:r>
      <w:r>
        <w:t xml:space="preserve"> V případě, že na den, kdy má být výuka poskytována, připadne den státního svátku</w:t>
      </w:r>
      <w:r w:rsidR="00435E40">
        <w:t>,</w:t>
      </w:r>
      <w:r>
        <w:t xml:space="preserve"> výuka probíhat nebude a nebude fakturována.</w:t>
      </w:r>
    </w:p>
    <w:p w14:paraId="2BB18D81" w14:textId="77777777" w:rsidR="004C50BD" w:rsidRDefault="004C50BD" w:rsidP="004C50BD">
      <w:pPr>
        <w:pStyle w:val="Bezmezer"/>
      </w:pPr>
    </w:p>
    <w:p w14:paraId="47FE9B78" w14:textId="77777777" w:rsidR="000C568B" w:rsidRDefault="000C568B" w:rsidP="000C568B">
      <w:pPr>
        <w:pStyle w:val="Bezmezer"/>
        <w:ind w:left="426"/>
      </w:pPr>
    </w:p>
    <w:p w14:paraId="0D9F28A2" w14:textId="77777777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III.</w:t>
      </w:r>
    </w:p>
    <w:p w14:paraId="2DE680C1" w14:textId="7A7DE0A2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Cena a platební podmínky</w:t>
      </w:r>
    </w:p>
    <w:p w14:paraId="4A1FA3D5" w14:textId="77777777" w:rsidR="004C50BD" w:rsidRDefault="004C50BD" w:rsidP="000C568B">
      <w:pPr>
        <w:pStyle w:val="Bezmezer"/>
        <w:jc w:val="center"/>
        <w:rPr>
          <w:b/>
        </w:rPr>
      </w:pPr>
    </w:p>
    <w:p w14:paraId="7EE644E6" w14:textId="77777777" w:rsidR="000C568B" w:rsidRDefault="000C568B" w:rsidP="000C568B">
      <w:pPr>
        <w:pStyle w:val="Bezmezer"/>
        <w:jc w:val="center"/>
        <w:rPr>
          <w:b/>
        </w:rPr>
      </w:pPr>
    </w:p>
    <w:p w14:paraId="005F6142" w14:textId="5DD39F59" w:rsidR="009D23F7" w:rsidRDefault="000C568B" w:rsidP="009D23F7">
      <w:pPr>
        <w:pStyle w:val="Bezmezer"/>
        <w:numPr>
          <w:ilvl w:val="0"/>
          <w:numId w:val="2"/>
        </w:numPr>
        <w:ind w:left="426" w:hanging="426"/>
      </w:pPr>
      <w:r>
        <w:t xml:space="preserve">Cena za lekci, tj. 1x </w:t>
      </w:r>
      <w:r w:rsidR="009D23F7">
        <w:t>6</w:t>
      </w:r>
      <w:r>
        <w:t>0 min.</w:t>
      </w:r>
      <w:r w:rsidR="001B27C4">
        <w:t xml:space="preserve"> je stanovena </w:t>
      </w:r>
      <w:r w:rsidR="009D23F7">
        <w:t xml:space="preserve">na </w:t>
      </w:r>
      <w:r w:rsidR="00785412">
        <w:t>400</w:t>
      </w:r>
      <w:r w:rsidR="0093485A">
        <w:t xml:space="preserve"> Kč.</w:t>
      </w:r>
    </w:p>
    <w:p w14:paraId="52BD1602" w14:textId="68DC4DA5" w:rsidR="001B27C4" w:rsidRDefault="000C568B" w:rsidP="009D23F7">
      <w:pPr>
        <w:pStyle w:val="Bezmezer"/>
        <w:ind w:left="426"/>
      </w:pPr>
      <w:r>
        <w:t xml:space="preserve">V ceně kurzu nejsou zahrnuty výukové materiály, zejm. učebnice. </w:t>
      </w:r>
    </w:p>
    <w:p w14:paraId="6778D2FB" w14:textId="27A3D207" w:rsidR="000C568B" w:rsidRDefault="001B27C4" w:rsidP="000C568B">
      <w:pPr>
        <w:pStyle w:val="Bezmezer"/>
        <w:ind w:left="426"/>
      </w:pPr>
      <w:r>
        <w:t>Poskytovatel není plátce DPH.</w:t>
      </w:r>
    </w:p>
    <w:p w14:paraId="2142D687" w14:textId="77777777" w:rsidR="000C568B" w:rsidRDefault="000C568B" w:rsidP="000C568B">
      <w:pPr>
        <w:pStyle w:val="Bezmezer"/>
        <w:numPr>
          <w:ilvl w:val="0"/>
          <w:numId w:val="2"/>
        </w:numPr>
        <w:ind w:left="426" w:hanging="426"/>
      </w:pPr>
      <w:r>
        <w:t>Klient</w:t>
      </w:r>
      <w:r w:rsidRPr="005912DA">
        <w:t xml:space="preserve"> se zavazuje hradit jazykové kurzy měsíčně na základě vystavené faktury ze strany </w:t>
      </w:r>
      <w:r>
        <w:t>poskytovatele</w:t>
      </w:r>
      <w:r w:rsidRPr="005912DA">
        <w:t xml:space="preserve"> dle skutečného počtu odučených hodin.</w:t>
      </w:r>
    </w:p>
    <w:p w14:paraId="1C2CCFBD" w14:textId="558E5711" w:rsidR="000C568B" w:rsidRDefault="000C568B" w:rsidP="000C568B">
      <w:pPr>
        <w:pStyle w:val="Bezmezer"/>
        <w:numPr>
          <w:ilvl w:val="0"/>
          <w:numId w:val="2"/>
        </w:numPr>
        <w:ind w:left="426" w:hanging="426"/>
      </w:pPr>
      <w:r>
        <w:t>Klient</w:t>
      </w:r>
      <w:r w:rsidRPr="005912DA">
        <w:t xml:space="preserve"> se zavazuje uhradit vystavenou fakturu nejpozději do 14-ti kalendářních dnů od data zdanitelného plnění uvedeného na faktuře. Dnem zdanitelného plnění je poslední odučený den v příslušném měsíci. Fakturovaná částka je splatná bezhotovostně převodem z účtu objednatele ve prospěch účtu zhotovitele.</w:t>
      </w:r>
      <w:r>
        <w:t xml:space="preserve"> Poskytovatel bere na vědomí, že cena kurzu bude placena klientem výhradně v rámci bezhotovostního platebního styku poukázáním částky na bankovní účet uvedený na faktuře.</w:t>
      </w:r>
      <w:r w:rsidDel="005912DA">
        <w:t xml:space="preserve"> </w:t>
      </w:r>
    </w:p>
    <w:p w14:paraId="50AF12C6" w14:textId="67700979" w:rsidR="004C50BD" w:rsidRDefault="004C50BD" w:rsidP="004C50BD">
      <w:pPr>
        <w:pStyle w:val="Bezmezer"/>
      </w:pPr>
    </w:p>
    <w:p w14:paraId="5028551A" w14:textId="77777777" w:rsidR="004C50BD" w:rsidRDefault="004C50BD" w:rsidP="004C50BD">
      <w:pPr>
        <w:pStyle w:val="Bezmezer"/>
      </w:pPr>
    </w:p>
    <w:p w14:paraId="7E2A3F34" w14:textId="77777777" w:rsidR="000C568B" w:rsidRPr="000C568B" w:rsidRDefault="000C568B" w:rsidP="000C568B">
      <w:pPr>
        <w:pStyle w:val="Bezmezer"/>
      </w:pPr>
    </w:p>
    <w:p w14:paraId="35C79AEA" w14:textId="77777777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IV.</w:t>
      </w:r>
    </w:p>
    <w:p w14:paraId="458EC193" w14:textId="3ADCFB52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Práva a povinnosti smluvních stran</w:t>
      </w:r>
    </w:p>
    <w:p w14:paraId="4AA24391" w14:textId="77777777" w:rsidR="004C50BD" w:rsidRDefault="004C50BD" w:rsidP="000C568B">
      <w:pPr>
        <w:pStyle w:val="Bezmezer"/>
        <w:jc w:val="center"/>
      </w:pPr>
    </w:p>
    <w:p w14:paraId="10A4F195" w14:textId="77777777" w:rsidR="000C568B" w:rsidRDefault="000C568B" w:rsidP="000C568B">
      <w:pPr>
        <w:pStyle w:val="Bezmezer"/>
      </w:pPr>
    </w:p>
    <w:p w14:paraId="22D4980E" w14:textId="34EA0D5B" w:rsidR="000C568B" w:rsidRDefault="00B778B5" w:rsidP="00B778B5">
      <w:pPr>
        <w:pStyle w:val="Bezmezer"/>
        <w:numPr>
          <w:ilvl w:val="0"/>
          <w:numId w:val="5"/>
        </w:numPr>
        <w:ind w:left="426" w:hanging="426"/>
      </w:pPr>
      <w:r>
        <w:t xml:space="preserve">Klient je oprávněn zrušit plánovanou lekci, i bez udání důvodů, nejpozději však 24 hodin před konáním lekce.  </w:t>
      </w:r>
    </w:p>
    <w:p w14:paraId="50DA0A08" w14:textId="569A1E93" w:rsidR="000C568B" w:rsidRDefault="000C568B" w:rsidP="000C568B">
      <w:pPr>
        <w:pStyle w:val="Bezmezer"/>
        <w:numPr>
          <w:ilvl w:val="0"/>
          <w:numId w:val="5"/>
        </w:numPr>
        <w:ind w:left="426" w:hanging="426"/>
      </w:pPr>
      <w:r>
        <w:t xml:space="preserve">V případě, že klient zruší lekci ve lhůtě </w:t>
      </w:r>
      <w:r w:rsidR="00577801">
        <w:t>kratší,</w:t>
      </w:r>
      <w:r>
        <w:t xml:space="preserve"> než je uvedena v předchozím odstavci, je povinen tuto lekci uhradit a nemá nárok na lekci v náhradním termínu.</w:t>
      </w:r>
    </w:p>
    <w:p w14:paraId="57BFB08B" w14:textId="77777777" w:rsidR="000C568B" w:rsidRDefault="000C568B" w:rsidP="000C568B">
      <w:pPr>
        <w:pStyle w:val="Bezmezer"/>
        <w:numPr>
          <w:ilvl w:val="0"/>
          <w:numId w:val="5"/>
        </w:numPr>
        <w:ind w:left="426" w:hanging="426"/>
      </w:pPr>
      <w:r>
        <w:t>Poskytovatel má právo odstoupit od smlouvy v případě, že klient bude v prodlení se zaplacením splátky ceny po dobu delší než 60 kalendářních dnů.</w:t>
      </w:r>
    </w:p>
    <w:p w14:paraId="6FE4A3F4" w14:textId="3655A0BC" w:rsidR="000C568B" w:rsidRDefault="000C568B" w:rsidP="000C568B">
      <w:pPr>
        <w:pStyle w:val="Bezmezer"/>
        <w:numPr>
          <w:ilvl w:val="0"/>
          <w:numId w:val="5"/>
        </w:numPr>
        <w:ind w:left="426" w:hanging="426"/>
      </w:pPr>
      <w:r>
        <w:t>Klient má právo tuto smlouvu vypovědět s měsíční výpovědní lhůtou. Tato lhůta začíná běžet od prvního dne kalendářního týdne následujícího po kalendářním týdnu, v němž byla poskytovateli doručena.</w:t>
      </w:r>
    </w:p>
    <w:p w14:paraId="0E04216B" w14:textId="4F82C689" w:rsidR="004C50BD" w:rsidRDefault="004C50BD" w:rsidP="004C50BD">
      <w:pPr>
        <w:pStyle w:val="Bezmezer"/>
      </w:pPr>
    </w:p>
    <w:p w14:paraId="6707463E" w14:textId="77777777" w:rsidR="004C50BD" w:rsidRDefault="004C50BD" w:rsidP="004C50BD">
      <w:pPr>
        <w:pStyle w:val="Bezmezer"/>
      </w:pPr>
    </w:p>
    <w:p w14:paraId="18056246" w14:textId="77777777" w:rsidR="000C568B" w:rsidRDefault="000C568B" w:rsidP="00E1067F">
      <w:pPr>
        <w:pStyle w:val="Bezmezer"/>
        <w:rPr>
          <w:b/>
        </w:rPr>
      </w:pPr>
    </w:p>
    <w:p w14:paraId="2197E25C" w14:textId="77777777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V.</w:t>
      </w:r>
    </w:p>
    <w:p w14:paraId="5AD3AF79" w14:textId="77777777" w:rsidR="000C568B" w:rsidRDefault="000C568B" w:rsidP="000C568B">
      <w:pPr>
        <w:pStyle w:val="Bezmezer"/>
        <w:jc w:val="center"/>
        <w:rPr>
          <w:b/>
        </w:rPr>
      </w:pPr>
      <w:r>
        <w:rPr>
          <w:b/>
        </w:rPr>
        <w:t>Závěrečná ustanovení</w:t>
      </w:r>
    </w:p>
    <w:p w14:paraId="05FF9CD0" w14:textId="77777777" w:rsidR="000C568B" w:rsidRDefault="000C568B" w:rsidP="000C568B">
      <w:pPr>
        <w:pStyle w:val="Bezmezer"/>
      </w:pPr>
    </w:p>
    <w:p w14:paraId="3A2F8199" w14:textId="77777777" w:rsidR="000C568B" w:rsidRDefault="000C568B" w:rsidP="000C568B">
      <w:pPr>
        <w:pStyle w:val="Bezmezer"/>
        <w:numPr>
          <w:ilvl w:val="0"/>
          <w:numId w:val="4"/>
        </w:numPr>
        <w:ind w:left="426" w:hanging="426"/>
      </w:pPr>
      <w:r>
        <w:t>Tato smlouva nabývá platnosti a účinnosti dnem oboustranného podpisu smluvními stranami.</w:t>
      </w:r>
    </w:p>
    <w:p w14:paraId="4B8BA099" w14:textId="77777777" w:rsidR="000C568B" w:rsidRDefault="000C568B" w:rsidP="000C568B">
      <w:pPr>
        <w:pStyle w:val="Bezmezer"/>
        <w:numPr>
          <w:ilvl w:val="0"/>
          <w:numId w:val="4"/>
        </w:numPr>
        <w:ind w:left="426" w:hanging="426"/>
      </w:pPr>
      <w:r>
        <w:t>Tuto smlouvu je možné měnit pouze písemnými, očíslovanými dodatky, s výjimkou uvedenou v předchozím odstavci.</w:t>
      </w:r>
    </w:p>
    <w:p w14:paraId="469CFB80" w14:textId="77777777" w:rsidR="000C568B" w:rsidRDefault="000C568B" w:rsidP="000C568B">
      <w:pPr>
        <w:pStyle w:val="Bezmezer"/>
        <w:numPr>
          <w:ilvl w:val="0"/>
          <w:numId w:val="4"/>
        </w:numPr>
        <w:ind w:left="426" w:hanging="426"/>
      </w:pPr>
      <w:r>
        <w:lastRenderedPageBreak/>
        <w:t>Smluvní strany prohlašují, že si smlouvu přečetly, že je výrazem jejich svobodné a vážné vůle, že ji neuzavírají v tísni ani za jinak nápadně nevýhodných podmínek pro kteroukoliv z nich, což stvrzují svými podpisy.</w:t>
      </w:r>
    </w:p>
    <w:p w14:paraId="0F694940" w14:textId="1788CC5C" w:rsidR="000C568B" w:rsidRPr="004857A0" w:rsidRDefault="000C568B" w:rsidP="000C568B">
      <w:pPr>
        <w:pStyle w:val="Bezmezer"/>
        <w:numPr>
          <w:ilvl w:val="0"/>
          <w:numId w:val="4"/>
        </w:numPr>
        <w:ind w:left="426" w:hanging="426"/>
        <w:rPr>
          <w:rFonts w:cs="Arial"/>
        </w:rPr>
      </w:pPr>
      <w:r w:rsidRPr="009F6E40">
        <w:t xml:space="preserve">Smlouva je vyhotovena ve </w:t>
      </w:r>
      <w:r>
        <w:t>2</w:t>
      </w:r>
      <w:r w:rsidRPr="009F6E40">
        <w:t xml:space="preserve"> stejnopis</w:t>
      </w:r>
      <w:r>
        <w:t>ech, z nichž Klient</w:t>
      </w:r>
      <w:r w:rsidRPr="009F6E40">
        <w:t xml:space="preserve"> o</w:t>
      </w:r>
      <w:r>
        <w:t>bdrží 1 stejnopis a Poskytovatel</w:t>
      </w:r>
      <w:r w:rsidRPr="009F6E40">
        <w:t xml:space="preserve"> 1 stejnopis.</w:t>
      </w:r>
    </w:p>
    <w:p w14:paraId="34417302" w14:textId="1D1E9583" w:rsidR="004857A0" w:rsidRDefault="004857A0" w:rsidP="004857A0">
      <w:pPr>
        <w:pStyle w:val="Bezmezer"/>
        <w:rPr>
          <w:rFonts w:cs="Arial"/>
        </w:rPr>
      </w:pPr>
    </w:p>
    <w:p w14:paraId="395A8607" w14:textId="60D4804D" w:rsidR="004C50BD" w:rsidRDefault="004C50BD" w:rsidP="004857A0">
      <w:pPr>
        <w:pStyle w:val="Bezmezer"/>
        <w:rPr>
          <w:rFonts w:cs="Arial"/>
        </w:rPr>
      </w:pPr>
    </w:p>
    <w:p w14:paraId="534AE7EF" w14:textId="4E06F627" w:rsidR="004C50BD" w:rsidRDefault="004C50BD" w:rsidP="004857A0">
      <w:pPr>
        <w:pStyle w:val="Bezmezer"/>
        <w:rPr>
          <w:rFonts w:cs="Arial"/>
        </w:rPr>
      </w:pPr>
    </w:p>
    <w:p w14:paraId="7C1E2642" w14:textId="2BAEA7FD" w:rsidR="004C50BD" w:rsidRDefault="004C50BD" w:rsidP="004857A0">
      <w:pPr>
        <w:pStyle w:val="Bezmezer"/>
        <w:rPr>
          <w:rFonts w:cs="Arial"/>
        </w:rPr>
      </w:pPr>
    </w:p>
    <w:p w14:paraId="666F720B" w14:textId="77777777" w:rsidR="004C50BD" w:rsidRPr="00CA3F0C" w:rsidRDefault="004C50BD" w:rsidP="004857A0">
      <w:pPr>
        <w:pStyle w:val="Bezmezer"/>
        <w:rPr>
          <w:rFonts w:cs="Arial"/>
        </w:rPr>
      </w:pPr>
    </w:p>
    <w:p w14:paraId="0DF2170E" w14:textId="77777777" w:rsidR="000C568B" w:rsidRPr="00CA3F0C" w:rsidRDefault="000C568B" w:rsidP="000C568B">
      <w:pPr>
        <w:pStyle w:val="Bezmezer"/>
        <w:rPr>
          <w:rFonts w:cs="Arial"/>
        </w:rPr>
      </w:pPr>
    </w:p>
    <w:p w14:paraId="3B6765CF" w14:textId="3E39CA74" w:rsidR="00CC6F34" w:rsidRDefault="00CC6F34" w:rsidP="004C50BD">
      <w:pPr>
        <w:pStyle w:val="Bezmezer"/>
        <w:ind w:firstLine="426"/>
        <w:rPr>
          <w:rFonts w:cs="Arial"/>
        </w:rPr>
      </w:pPr>
      <w:r w:rsidRPr="00CC6F34">
        <w:rPr>
          <w:rFonts w:cs="Arial"/>
        </w:rPr>
        <w:t>V</w:t>
      </w:r>
      <w:r w:rsidR="004C50BD">
        <w:rPr>
          <w:rFonts w:cs="Arial"/>
        </w:rPr>
        <w:t> </w:t>
      </w:r>
      <w:r>
        <w:rPr>
          <w:rFonts w:cs="Arial"/>
        </w:rPr>
        <w:t>Ostravě</w:t>
      </w:r>
      <w:r w:rsidR="004C50BD">
        <w:rPr>
          <w:rFonts w:cs="Arial"/>
        </w:rPr>
        <w:t xml:space="preserve"> dne</w:t>
      </w:r>
      <w:r w:rsidR="004857A0">
        <w:rPr>
          <w:rFonts w:cs="Arial"/>
        </w:rPr>
        <w:tab/>
      </w:r>
      <w:r w:rsidR="004857A0">
        <w:rPr>
          <w:rFonts w:cs="Arial"/>
        </w:rPr>
        <w:tab/>
      </w:r>
      <w:r w:rsidR="004857A0">
        <w:rPr>
          <w:rFonts w:cs="Arial"/>
        </w:rPr>
        <w:tab/>
      </w:r>
      <w:r w:rsidR="004C50BD">
        <w:rPr>
          <w:rFonts w:cs="Arial"/>
        </w:rPr>
        <w:tab/>
      </w:r>
      <w:r w:rsidR="004C50BD">
        <w:rPr>
          <w:rFonts w:cs="Arial"/>
        </w:rPr>
        <w:tab/>
      </w:r>
      <w:r w:rsidR="004C50BD">
        <w:rPr>
          <w:rFonts w:cs="Arial"/>
        </w:rPr>
        <w:tab/>
      </w:r>
      <w:r w:rsidRPr="00CC6F34">
        <w:rPr>
          <w:rFonts w:cs="Arial"/>
        </w:rPr>
        <w:t>V </w:t>
      </w:r>
      <w:r>
        <w:rPr>
          <w:rFonts w:cs="Arial"/>
        </w:rPr>
        <w:t>Ostravě</w:t>
      </w:r>
      <w:r w:rsidRPr="00CC6F34">
        <w:rPr>
          <w:rFonts w:cs="Arial"/>
        </w:rPr>
        <w:t xml:space="preserve"> dne</w:t>
      </w:r>
    </w:p>
    <w:p w14:paraId="4A18AC71" w14:textId="77777777" w:rsidR="004C50BD" w:rsidRDefault="004C50BD" w:rsidP="004C50BD">
      <w:pPr>
        <w:pStyle w:val="Bezmezer"/>
        <w:ind w:firstLine="426"/>
        <w:rPr>
          <w:rFonts w:cs="Arial"/>
        </w:rPr>
      </w:pPr>
    </w:p>
    <w:p w14:paraId="10AF40CF" w14:textId="2E55FC6C" w:rsidR="004C50BD" w:rsidRDefault="004C50BD" w:rsidP="004C50BD">
      <w:pPr>
        <w:pStyle w:val="Bezmezer"/>
        <w:rPr>
          <w:rFonts w:cs="Arial"/>
        </w:rPr>
      </w:pPr>
    </w:p>
    <w:p w14:paraId="33C1900E" w14:textId="23C0343E" w:rsidR="004C50BD" w:rsidRDefault="004C50BD" w:rsidP="004C50BD">
      <w:pPr>
        <w:pStyle w:val="Bezmezer"/>
        <w:rPr>
          <w:rFonts w:cs="Arial"/>
        </w:rPr>
      </w:pPr>
    </w:p>
    <w:p w14:paraId="1FA0E91F" w14:textId="7B1BFF62" w:rsidR="004C50BD" w:rsidRDefault="004C50BD" w:rsidP="004C50BD">
      <w:pPr>
        <w:pStyle w:val="Bezmezer"/>
        <w:rPr>
          <w:rFonts w:cs="Arial"/>
        </w:rPr>
      </w:pPr>
    </w:p>
    <w:p w14:paraId="7C214A7C" w14:textId="77777777" w:rsidR="004C50BD" w:rsidRPr="00CC6F34" w:rsidRDefault="004C50BD" w:rsidP="004C50BD">
      <w:pPr>
        <w:pStyle w:val="Bezmezer"/>
        <w:rPr>
          <w:rFonts w:cs="Arial"/>
        </w:rPr>
      </w:pPr>
    </w:p>
    <w:p w14:paraId="72D51206" w14:textId="77777777" w:rsidR="00B778B5" w:rsidRPr="00CA3F0C" w:rsidRDefault="00B778B5" w:rsidP="00EC2C88">
      <w:pPr>
        <w:widowControl w:val="0"/>
        <w:tabs>
          <w:tab w:val="left" w:pos="-1440"/>
        </w:tabs>
        <w:spacing w:before="120"/>
        <w:rPr>
          <w:rFonts w:ascii="Arial" w:hAnsi="Arial" w:cs="Arial"/>
          <w:sz w:val="22"/>
          <w:szCs w:val="22"/>
        </w:rPr>
      </w:pPr>
    </w:p>
    <w:p w14:paraId="26A284BC" w14:textId="77777777" w:rsidR="00CA3F0C" w:rsidRPr="00CA3F0C" w:rsidRDefault="00CA3F0C" w:rsidP="00CA3F0C">
      <w:pPr>
        <w:widowControl w:val="0"/>
        <w:tabs>
          <w:tab w:val="left" w:pos="-1440"/>
        </w:tabs>
        <w:spacing w:before="120"/>
        <w:ind w:left="1168" w:hanging="1168"/>
        <w:rPr>
          <w:rFonts w:ascii="Arial" w:hAnsi="Arial" w:cs="Arial"/>
          <w:sz w:val="22"/>
          <w:szCs w:val="22"/>
        </w:rPr>
      </w:pPr>
      <w:r w:rsidRPr="00CA3F0C">
        <w:rPr>
          <w:rFonts w:ascii="Arial" w:hAnsi="Arial" w:cs="Arial"/>
          <w:sz w:val="22"/>
          <w:szCs w:val="22"/>
        </w:rPr>
        <w:tab/>
        <w:t xml:space="preserve">……………….........................               </w:t>
      </w:r>
      <w:r w:rsidRPr="00CA3F0C">
        <w:rPr>
          <w:rFonts w:ascii="Arial" w:hAnsi="Arial" w:cs="Arial"/>
          <w:sz w:val="22"/>
          <w:szCs w:val="22"/>
        </w:rPr>
        <w:tab/>
        <w:t>………………………............</w:t>
      </w:r>
    </w:p>
    <w:p w14:paraId="5D558B94" w14:textId="1B2DAE26" w:rsidR="0025065F" w:rsidRDefault="00CA3F0C" w:rsidP="00B778B5">
      <w:pPr>
        <w:widowControl w:val="0"/>
        <w:ind w:left="460" w:firstLine="708"/>
        <w:rPr>
          <w:rFonts w:ascii="Arial" w:hAnsi="Arial" w:cs="Arial"/>
          <w:sz w:val="22"/>
          <w:szCs w:val="22"/>
        </w:rPr>
      </w:pPr>
      <w:r w:rsidRPr="00CA3F0C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A3F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Filip Kříž</w:t>
      </w:r>
      <w:r w:rsidRPr="00CA3F0C">
        <w:rPr>
          <w:rFonts w:ascii="Arial" w:hAnsi="Arial" w:cs="Arial"/>
          <w:sz w:val="22"/>
          <w:szCs w:val="22"/>
        </w:rPr>
        <w:tab/>
      </w:r>
      <w:r w:rsidR="0025065F">
        <w:rPr>
          <w:rFonts w:ascii="Arial" w:hAnsi="Arial" w:cs="Arial"/>
          <w:sz w:val="22"/>
          <w:szCs w:val="22"/>
        </w:rPr>
        <w:tab/>
      </w:r>
      <w:r w:rsidR="0025065F">
        <w:rPr>
          <w:rFonts w:ascii="Arial" w:hAnsi="Arial" w:cs="Arial"/>
          <w:sz w:val="22"/>
          <w:szCs w:val="22"/>
        </w:rPr>
        <w:tab/>
        <w:t xml:space="preserve">    </w:t>
      </w:r>
      <w:r w:rsidR="0093485A">
        <w:rPr>
          <w:rFonts w:ascii="Arial" w:hAnsi="Arial" w:cs="Arial"/>
          <w:sz w:val="22"/>
          <w:szCs w:val="22"/>
        </w:rPr>
        <w:t xml:space="preserve">  </w:t>
      </w:r>
      <w:r w:rsidR="0093485A" w:rsidRPr="009D23F7">
        <w:t xml:space="preserve">Ing. </w:t>
      </w:r>
      <w:r w:rsidR="004C50BD">
        <w:t>Václav Palička</w:t>
      </w:r>
    </w:p>
    <w:p w14:paraId="3A8B825C" w14:textId="4D3ADE88" w:rsidR="0009499A" w:rsidRDefault="0025065F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A3F0C" w:rsidRPr="00E1067F">
        <w:rPr>
          <w:rFonts w:ascii="Arial" w:hAnsi="Arial" w:cs="Arial"/>
          <w:b/>
          <w:bCs/>
          <w:sz w:val="22"/>
          <w:szCs w:val="22"/>
        </w:rPr>
        <w:t>Poskytovatel</w:t>
      </w:r>
      <w:r w:rsidR="00CA3F0C" w:rsidRPr="00CA3F0C">
        <w:rPr>
          <w:rFonts w:ascii="Arial" w:hAnsi="Arial" w:cs="Arial"/>
          <w:sz w:val="22"/>
          <w:szCs w:val="22"/>
        </w:rPr>
        <w:tab/>
      </w:r>
      <w:r w:rsidR="00CA3F0C" w:rsidRPr="00CA3F0C">
        <w:rPr>
          <w:rFonts w:ascii="Arial" w:hAnsi="Arial" w:cs="Arial"/>
          <w:sz w:val="22"/>
          <w:szCs w:val="22"/>
        </w:rPr>
        <w:tab/>
      </w:r>
      <w:r w:rsidR="00CA3F0C" w:rsidRPr="00CA3F0C">
        <w:rPr>
          <w:rFonts w:ascii="Arial" w:hAnsi="Arial" w:cs="Arial"/>
          <w:sz w:val="22"/>
          <w:szCs w:val="22"/>
        </w:rPr>
        <w:tab/>
      </w:r>
      <w:r w:rsidR="00CA3F0C" w:rsidRPr="00CA3F0C">
        <w:rPr>
          <w:rFonts w:ascii="Arial" w:hAnsi="Arial" w:cs="Arial"/>
          <w:sz w:val="22"/>
          <w:szCs w:val="22"/>
        </w:rPr>
        <w:tab/>
        <w:t xml:space="preserve">    </w:t>
      </w:r>
      <w:r w:rsidR="00CA3F0C" w:rsidRPr="00E1067F">
        <w:rPr>
          <w:rFonts w:ascii="Arial" w:hAnsi="Arial" w:cs="Arial"/>
          <w:b/>
          <w:bCs/>
          <w:sz w:val="22"/>
          <w:szCs w:val="22"/>
        </w:rPr>
        <w:t>Klient</w:t>
      </w:r>
    </w:p>
    <w:p w14:paraId="6677DB2D" w14:textId="1F202A09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2FF96932" w14:textId="0E457969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1A4F673F" w14:textId="733894E8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5CB56AE3" w14:textId="36D261CE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3FFEDF6C" w14:textId="77777777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6E23CFDB" w14:textId="6EE9EBBB" w:rsidR="004C50BD" w:rsidRDefault="004C50BD" w:rsidP="0025065F">
      <w:pPr>
        <w:widowControl w:val="0"/>
        <w:ind w:left="1416"/>
        <w:rPr>
          <w:rFonts w:ascii="Arial" w:hAnsi="Arial" w:cs="Arial"/>
          <w:b/>
          <w:bCs/>
          <w:sz w:val="22"/>
          <w:szCs w:val="22"/>
        </w:rPr>
      </w:pPr>
    </w:p>
    <w:p w14:paraId="2DB7F972" w14:textId="1B3EA489" w:rsidR="004C50BD" w:rsidRPr="00CA3F0C" w:rsidRDefault="004C50BD" w:rsidP="004C50BD">
      <w:pPr>
        <w:widowControl w:val="0"/>
        <w:tabs>
          <w:tab w:val="left" w:pos="-1440"/>
        </w:tabs>
        <w:spacing w:before="120"/>
        <w:ind w:left="1168" w:hanging="11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  <w:t>………………………............</w:t>
      </w:r>
    </w:p>
    <w:p w14:paraId="05E95173" w14:textId="7B3C96A9" w:rsidR="004C50BD" w:rsidRDefault="004C50BD" w:rsidP="004C50BD">
      <w:pPr>
        <w:widowControl w:val="0"/>
        <w:ind w:left="460" w:firstLine="708"/>
        <w:rPr>
          <w:rFonts w:ascii="Arial" w:hAnsi="Arial" w:cs="Arial"/>
          <w:sz w:val="22"/>
          <w:szCs w:val="22"/>
        </w:rPr>
      </w:pPr>
      <w:r w:rsidRPr="00CA3F0C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A3F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t>Mgr. Petr Birklen</w:t>
      </w:r>
    </w:p>
    <w:p w14:paraId="62E663BE" w14:textId="1C222526" w:rsidR="004C50BD" w:rsidRPr="00CA3F0C" w:rsidRDefault="004C50BD" w:rsidP="004C50BD">
      <w:pPr>
        <w:widowControl w:val="0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</w:r>
      <w:r w:rsidRPr="00CA3F0C">
        <w:rPr>
          <w:rFonts w:ascii="Arial" w:hAnsi="Arial" w:cs="Arial"/>
          <w:sz w:val="22"/>
          <w:szCs w:val="22"/>
        </w:rPr>
        <w:tab/>
        <w:t xml:space="preserve">    </w:t>
      </w:r>
      <w:r w:rsidRPr="00E1067F">
        <w:rPr>
          <w:rFonts w:ascii="Arial" w:hAnsi="Arial" w:cs="Arial"/>
          <w:b/>
          <w:bCs/>
          <w:sz w:val="22"/>
          <w:szCs w:val="22"/>
        </w:rPr>
        <w:t>Klient</w:t>
      </w:r>
    </w:p>
    <w:p w14:paraId="1F0569C9" w14:textId="77777777" w:rsidR="004C50BD" w:rsidRPr="00CA3F0C" w:rsidRDefault="004C50BD" w:rsidP="0025065F">
      <w:pPr>
        <w:widowControl w:val="0"/>
        <w:ind w:left="1416"/>
        <w:rPr>
          <w:rFonts w:ascii="Arial" w:hAnsi="Arial" w:cs="Arial"/>
          <w:sz w:val="22"/>
          <w:szCs w:val="22"/>
        </w:rPr>
      </w:pPr>
    </w:p>
    <w:sectPr w:rsidR="004C50BD" w:rsidRPr="00CA3F0C" w:rsidSect="00570B99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441"/>
    <w:multiLevelType w:val="hybridMultilevel"/>
    <w:tmpl w:val="4A5AD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06D10"/>
    <w:multiLevelType w:val="hybridMultilevel"/>
    <w:tmpl w:val="B15A44F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46F02055"/>
    <w:multiLevelType w:val="hybridMultilevel"/>
    <w:tmpl w:val="494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E3E42"/>
    <w:multiLevelType w:val="hybridMultilevel"/>
    <w:tmpl w:val="8A822886"/>
    <w:lvl w:ilvl="0" w:tplc="17BE1A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4860C7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97BEA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200408">
    <w:abstractNumId w:val="5"/>
  </w:num>
  <w:num w:numId="2" w16cid:durableId="631445554">
    <w:abstractNumId w:val="3"/>
  </w:num>
  <w:num w:numId="3" w16cid:durableId="509032312">
    <w:abstractNumId w:val="4"/>
  </w:num>
  <w:num w:numId="4" w16cid:durableId="1848860843">
    <w:abstractNumId w:val="2"/>
  </w:num>
  <w:num w:numId="5" w16cid:durableId="1026833757">
    <w:abstractNumId w:val="0"/>
  </w:num>
  <w:num w:numId="6" w16cid:durableId="56075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8B"/>
    <w:rsid w:val="0009499A"/>
    <w:rsid w:val="00095964"/>
    <w:rsid w:val="000C568B"/>
    <w:rsid w:val="000E087C"/>
    <w:rsid w:val="00124600"/>
    <w:rsid w:val="00156CDD"/>
    <w:rsid w:val="001674D6"/>
    <w:rsid w:val="001B27C4"/>
    <w:rsid w:val="00212610"/>
    <w:rsid w:val="00220E5A"/>
    <w:rsid w:val="0025065F"/>
    <w:rsid w:val="003962F3"/>
    <w:rsid w:val="00435E40"/>
    <w:rsid w:val="004857A0"/>
    <w:rsid w:val="004C50BD"/>
    <w:rsid w:val="00570CD7"/>
    <w:rsid w:val="00577801"/>
    <w:rsid w:val="005946D7"/>
    <w:rsid w:val="005B0A39"/>
    <w:rsid w:val="00655E48"/>
    <w:rsid w:val="007100E5"/>
    <w:rsid w:val="00785412"/>
    <w:rsid w:val="00881875"/>
    <w:rsid w:val="008E2167"/>
    <w:rsid w:val="0093485A"/>
    <w:rsid w:val="009D23F7"/>
    <w:rsid w:val="00AB1A5D"/>
    <w:rsid w:val="00B176C9"/>
    <w:rsid w:val="00B34C57"/>
    <w:rsid w:val="00B50534"/>
    <w:rsid w:val="00B778B5"/>
    <w:rsid w:val="00CA3F0C"/>
    <w:rsid w:val="00CC6F34"/>
    <w:rsid w:val="00D17A90"/>
    <w:rsid w:val="00E1067F"/>
    <w:rsid w:val="00E82F66"/>
    <w:rsid w:val="00E83DAF"/>
    <w:rsid w:val="00EA24A6"/>
    <w:rsid w:val="00EC2C88"/>
    <w:rsid w:val="00EC6DBE"/>
    <w:rsid w:val="00F65F09"/>
    <w:rsid w:val="00FC1EEC"/>
    <w:rsid w:val="00FC58DC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32D1"/>
  <w15:chartTrackingRefBased/>
  <w15:docId w15:val="{8D3A29C1-5980-AE49-BED7-54AE6624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68B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C568B"/>
    <w:pPr>
      <w:jc w:val="both"/>
    </w:pPr>
    <w:rPr>
      <w:rFonts w:ascii="Arial" w:eastAsia="Calibri" w:hAnsi="Arial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sid w:val="000C568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A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12610"/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1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he-spo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8D995F-E06B-6E48-9F88-08142D21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Ozdincová Svatava</cp:lastModifiedBy>
  <cp:revision>3</cp:revision>
  <dcterms:created xsi:type="dcterms:W3CDTF">2022-10-17T10:27:00Z</dcterms:created>
  <dcterms:modified xsi:type="dcterms:W3CDTF">2022-11-29T06:54:00Z</dcterms:modified>
</cp:coreProperties>
</file>