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C561" w14:textId="77777777" w:rsidR="0045178B" w:rsidRDefault="00172F86">
      <w:pPr>
        <w:spacing w:after="36"/>
        <w:ind w:right="990"/>
        <w:jc w:val="right"/>
      </w:pPr>
      <w:r>
        <w:rPr>
          <w:sz w:val="26"/>
        </w:rPr>
        <w:t>OBJEDNÁVKA 2101/0094/22</w:t>
      </w:r>
    </w:p>
    <w:tbl>
      <w:tblPr>
        <w:tblStyle w:val="TableGrid"/>
        <w:tblW w:w="1061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11228"/>
      </w:tblGrid>
      <w:tr w:rsidR="0045178B" w14:paraId="0742F904" w14:textId="77777777">
        <w:trPr>
          <w:trHeight w:val="2733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14:paraId="3570BCEE" w14:textId="77777777" w:rsidR="0045178B" w:rsidRDefault="0045178B">
            <w:pPr>
              <w:spacing w:after="0"/>
              <w:ind w:left="-615" w:right="76"/>
            </w:pPr>
          </w:p>
          <w:tbl>
            <w:tblPr>
              <w:tblStyle w:val="TableGrid"/>
              <w:tblW w:w="5087" w:type="dxa"/>
              <w:tblInd w:w="0" w:type="dxa"/>
              <w:tblCellMar>
                <w:top w:w="0" w:type="dxa"/>
                <w:left w:w="2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087"/>
            </w:tblGrid>
            <w:tr w:rsidR="0045178B" w14:paraId="2DC6E94C" w14:textId="77777777">
              <w:trPr>
                <w:trHeight w:val="2731"/>
              </w:trPr>
              <w:tc>
                <w:tcPr>
                  <w:tcW w:w="508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0CD420" w14:textId="77777777" w:rsidR="0045178B" w:rsidRDefault="00172F86">
                  <w:pPr>
                    <w:spacing w:after="313"/>
                    <w:ind w:left="248"/>
                  </w:pPr>
                  <w:r>
                    <w:rPr>
                      <w:sz w:val="26"/>
                    </w:rPr>
                    <w:t>Objednatel:</w:t>
                  </w:r>
                </w:p>
                <w:p w14:paraId="24329C0E" w14:textId="0E78F8B3" w:rsidR="0045178B" w:rsidRDefault="00536D7C">
                  <w:pPr>
                    <w:spacing w:after="0"/>
                  </w:pPr>
                  <w:r>
                    <w:t xml:space="preserve">         </w:t>
                  </w:r>
                  <w:r w:rsidR="00172F86">
                    <w:t xml:space="preserve"> IČO: 00216224</w:t>
                  </w:r>
                </w:p>
                <w:p w14:paraId="4499830D" w14:textId="0A6FACAB" w:rsidR="0045178B" w:rsidRDefault="00172F86">
                  <w:pPr>
                    <w:spacing w:after="85"/>
                    <w:ind w:left="1254"/>
                  </w:pPr>
                  <w:r>
                    <w:t>DIČ</w:t>
                  </w:r>
                  <w:r w:rsidR="00536D7C">
                    <w:t>:</w:t>
                  </w:r>
                  <w:r>
                    <w:t xml:space="preserve"> CZ00216224</w:t>
                  </w:r>
                </w:p>
                <w:p w14:paraId="50456BE1" w14:textId="77777777" w:rsidR="0045178B" w:rsidRDefault="00172F86">
                  <w:pPr>
                    <w:spacing w:after="59"/>
                    <w:ind w:right="132"/>
                    <w:jc w:val="center"/>
                  </w:pPr>
                  <w:r>
                    <w:rPr>
                      <w:sz w:val="24"/>
                    </w:rPr>
                    <w:t>Masarykova univerzita</w:t>
                  </w:r>
                </w:p>
                <w:p w14:paraId="12486EA2" w14:textId="77777777" w:rsidR="0045178B" w:rsidRDefault="00172F86">
                  <w:pPr>
                    <w:spacing w:after="35"/>
                    <w:ind w:left="1254"/>
                  </w:pPr>
                  <w:r>
                    <w:rPr>
                      <w:sz w:val="24"/>
                    </w:rPr>
                    <w:t>Filozofická fakulta</w:t>
                  </w:r>
                </w:p>
                <w:p w14:paraId="7FC8F2CC" w14:textId="77777777" w:rsidR="0045178B" w:rsidRDefault="00172F86">
                  <w:pPr>
                    <w:spacing w:after="404"/>
                    <w:ind w:left="1246"/>
                  </w:pPr>
                  <w:r>
                    <w:rPr>
                      <w:sz w:val="24"/>
                    </w:rPr>
                    <w:t>Arne Nováka 1/1</w:t>
                  </w:r>
                </w:p>
                <w:p w14:paraId="5B1773EB" w14:textId="77777777" w:rsidR="0045178B" w:rsidRDefault="00172F86">
                  <w:pPr>
                    <w:spacing w:after="0"/>
                    <w:ind w:left="1246"/>
                  </w:pPr>
                  <w:r>
                    <w:t>602 OO Brno 2</w:t>
                  </w:r>
                </w:p>
              </w:tc>
            </w:tr>
          </w:tbl>
          <w:p w14:paraId="42F0C3CE" w14:textId="77777777" w:rsidR="0045178B" w:rsidRDefault="0045178B"/>
        </w:tc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</w:tcPr>
          <w:p w14:paraId="29947C58" w14:textId="77777777" w:rsidR="0045178B" w:rsidRDefault="0045178B">
            <w:pPr>
              <w:spacing w:after="0"/>
              <w:ind w:left="-5778" w:right="11228"/>
            </w:pPr>
          </w:p>
          <w:tbl>
            <w:tblPr>
              <w:tblStyle w:val="TableGrid"/>
              <w:tblW w:w="5374" w:type="dxa"/>
              <w:tblInd w:w="76" w:type="dxa"/>
              <w:tblCellMar>
                <w:top w:w="0" w:type="dxa"/>
                <w:left w:w="17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74"/>
            </w:tblGrid>
            <w:tr w:rsidR="0045178B" w14:paraId="6F707D53" w14:textId="77777777">
              <w:trPr>
                <w:trHeight w:val="2733"/>
              </w:trPr>
              <w:tc>
                <w:tcPr>
                  <w:tcW w:w="537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7312E3" w14:textId="77777777" w:rsidR="0045178B" w:rsidRDefault="00172F86">
                  <w:pPr>
                    <w:spacing w:after="101"/>
                  </w:pPr>
                  <w:r>
                    <w:rPr>
                      <w:sz w:val="26"/>
                    </w:rPr>
                    <w:t>Dodavatel:</w:t>
                  </w:r>
                </w:p>
                <w:p w14:paraId="19A85CEB" w14:textId="77777777" w:rsidR="0045178B" w:rsidRDefault="00172F86">
                  <w:pPr>
                    <w:tabs>
                      <w:tab w:val="center" w:pos="2987"/>
                    </w:tabs>
                    <w:spacing w:after="94"/>
                  </w:pPr>
                  <w:r>
                    <w:t>IČO: 27082440</w:t>
                  </w:r>
                  <w:r>
                    <w:tab/>
                    <w:t>DIČ: CZ27082440</w:t>
                  </w:r>
                </w:p>
                <w:p w14:paraId="6B015DAA" w14:textId="77777777" w:rsidR="0045178B" w:rsidRDefault="00172F86">
                  <w:pPr>
                    <w:spacing w:after="679"/>
                    <w:ind w:left="1214"/>
                  </w:pPr>
                  <w:r>
                    <w:rPr>
                      <w:sz w:val="26"/>
                    </w:rPr>
                    <w:t>Alza.cz a.s.</w:t>
                  </w:r>
                </w:p>
                <w:p w14:paraId="2E7328BD" w14:textId="77777777" w:rsidR="0045178B" w:rsidRDefault="00172F86">
                  <w:pPr>
                    <w:spacing w:after="25"/>
                    <w:ind w:left="1222"/>
                  </w:pPr>
                  <w:r>
                    <w:rPr>
                      <w:sz w:val="24"/>
                    </w:rPr>
                    <w:t>Jankovcova 1522/53</w:t>
                  </w:r>
                </w:p>
                <w:p w14:paraId="12EE9662" w14:textId="77777777" w:rsidR="0045178B" w:rsidRDefault="00172F86">
                  <w:pPr>
                    <w:spacing w:after="58"/>
                    <w:ind w:left="1230"/>
                  </w:pPr>
                  <w:r>
                    <w:rPr>
                      <w:sz w:val="24"/>
                    </w:rPr>
                    <w:t>Holešovice</w:t>
                  </w:r>
                </w:p>
                <w:p w14:paraId="660BD829" w14:textId="77777777" w:rsidR="0045178B" w:rsidRDefault="00172F86">
                  <w:pPr>
                    <w:spacing w:after="0"/>
                    <w:ind w:left="1230"/>
                  </w:pPr>
                  <w:r>
                    <w:rPr>
                      <w:sz w:val="24"/>
                    </w:rPr>
                    <w:t>170 OO Praha 7</w:t>
                  </w:r>
                </w:p>
              </w:tc>
            </w:tr>
          </w:tbl>
          <w:p w14:paraId="4984D096" w14:textId="77777777" w:rsidR="0045178B" w:rsidRDefault="0045178B"/>
        </w:tc>
      </w:tr>
    </w:tbl>
    <w:p w14:paraId="2F57BEDC" w14:textId="77777777" w:rsidR="0045178B" w:rsidRDefault="00172F86">
      <w:pPr>
        <w:tabs>
          <w:tab w:val="center" w:pos="1110"/>
          <w:tab w:val="center" w:pos="6193"/>
          <w:tab w:val="center" w:pos="7758"/>
        </w:tabs>
        <w:spacing w:after="117"/>
      </w:pPr>
      <w:r>
        <w:tab/>
        <w:t>Konečný příjemce:</w:t>
      </w:r>
      <w:r>
        <w:tab/>
        <w:t>Datum vystavení:</w:t>
      </w:r>
      <w:r>
        <w:tab/>
      </w:r>
      <w:r>
        <w:t>22.11.2022</w:t>
      </w:r>
    </w:p>
    <w:p w14:paraId="5441BE6F" w14:textId="37D283FC" w:rsidR="0045178B" w:rsidRDefault="00172F86">
      <w:pPr>
        <w:tabs>
          <w:tab w:val="center" w:pos="2416"/>
          <w:tab w:val="center" w:pos="6069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532492" wp14:editId="10AEA7C5">
                <wp:simplePos x="0" y="0"/>
                <wp:positionH relativeFrom="page">
                  <wp:posOffset>385381</wp:posOffset>
                </wp:positionH>
                <wp:positionV relativeFrom="page">
                  <wp:posOffset>638805</wp:posOffset>
                </wp:positionV>
                <wp:extent cx="6754307" cy="15210"/>
                <wp:effectExtent l="0" t="0" r="0" b="0"/>
                <wp:wrapTopAndBottom/>
                <wp:docPr id="5870" name="Group 5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4307" cy="15210"/>
                          <a:chOff x="0" y="0"/>
                          <a:chExt cx="6754307" cy="15210"/>
                        </a:xfrm>
                      </wpg:grpSpPr>
                      <wps:wsp>
                        <wps:cNvPr id="5869" name="Shape 5869"/>
                        <wps:cNvSpPr/>
                        <wps:spPr>
                          <a:xfrm>
                            <a:off x="0" y="0"/>
                            <a:ext cx="6754307" cy="1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4307" h="15210">
                                <a:moveTo>
                                  <a:pt x="0" y="7605"/>
                                </a:moveTo>
                                <a:lnTo>
                                  <a:pt x="6754307" y="7605"/>
                                </a:lnTo>
                              </a:path>
                            </a:pathLst>
                          </a:custGeom>
                          <a:ln w="152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70" style="width:531.835pt;height:1.19761pt;position:absolute;mso-position-horizontal-relative:page;mso-position-horizontal:absolute;margin-left:30.3449pt;mso-position-vertical-relative:page;margin-top:50.2996pt;" coordsize="67543,152">
                <v:shape id="Shape 5869" style="position:absolute;width:67543;height:152;left:0;top:0;" coordsize="6754307,15210" path="m0,7605l6754307,7605">
                  <v:stroke weight="1.1976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="00536D7C">
        <w:rPr>
          <w:sz w:val="20"/>
        </w:rPr>
        <w:t>XXXX</w:t>
      </w:r>
      <w:r>
        <w:rPr>
          <w:sz w:val="20"/>
        </w:rPr>
        <w:tab/>
      </w:r>
      <w:r w:rsidR="00536D7C">
        <w:rPr>
          <w:sz w:val="20"/>
        </w:rPr>
        <w:tab/>
      </w:r>
      <w:r>
        <w:rPr>
          <w:sz w:val="20"/>
        </w:rPr>
        <w:t>Datum dodání:</w:t>
      </w:r>
    </w:p>
    <w:tbl>
      <w:tblPr>
        <w:tblStyle w:val="TableGrid"/>
        <w:tblW w:w="10939" w:type="dxa"/>
        <w:tblInd w:w="-24" w:type="dxa"/>
        <w:tblLayout w:type="fixed"/>
        <w:tblCellMar>
          <w:top w:w="7" w:type="dxa"/>
          <w:left w:w="0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1437"/>
        <w:gridCol w:w="4541"/>
        <w:gridCol w:w="1276"/>
        <w:gridCol w:w="2126"/>
        <w:gridCol w:w="1559"/>
      </w:tblGrid>
      <w:tr w:rsidR="0045178B" w14:paraId="398FFC0C" w14:textId="77777777" w:rsidTr="00172F86">
        <w:trPr>
          <w:trHeight w:val="940"/>
        </w:trPr>
        <w:tc>
          <w:tcPr>
            <w:tcW w:w="725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9339138" w14:textId="3FC8D3B5" w:rsidR="0045178B" w:rsidRDefault="00536D7C" w:rsidP="00536D7C">
            <w:pPr>
              <w:spacing w:after="60"/>
            </w:pPr>
            <w:r>
              <w:rPr>
                <w:sz w:val="20"/>
              </w:rPr>
              <w:t xml:space="preserve">XXXX                                         </w:t>
            </w:r>
            <w:r>
              <w:rPr>
                <w:sz w:val="20"/>
              </w:rPr>
              <w:t>Forma dopravy:</w:t>
            </w:r>
          </w:p>
          <w:p w14:paraId="4A571CEF" w14:textId="67365834" w:rsidR="0045178B" w:rsidRDefault="00536D7C">
            <w:pPr>
              <w:tabs>
                <w:tab w:val="center" w:pos="3074"/>
                <w:tab w:val="center" w:pos="6145"/>
              </w:tabs>
              <w:spacing w:after="0"/>
            </w:pPr>
            <w:r>
              <w:rPr>
                <w:sz w:val="20"/>
              </w:rPr>
              <w:t xml:space="preserve">XXXX                      </w:t>
            </w:r>
            <w:r w:rsidR="00172F86">
              <w:rPr>
                <w:sz w:val="20"/>
              </w:rPr>
              <w:tab/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FDE5F4" w14:textId="77777777" w:rsidR="0045178B" w:rsidRDefault="00172F86">
            <w:pPr>
              <w:spacing w:after="0"/>
            </w:pPr>
            <w:r>
              <w:rPr>
                <w:sz w:val="20"/>
              </w:rPr>
              <w:t>kurýrní služba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6B6F0C" w14:textId="77777777" w:rsidR="0045178B" w:rsidRDefault="0045178B"/>
        </w:tc>
      </w:tr>
      <w:tr w:rsidR="0045178B" w14:paraId="757F0BA9" w14:textId="77777777" w:rsidTr="00172F86">
        <w:trPr>
          <w:trHeight w:val="662"/>
        </w:trPr>
        <w:tc>
          <w:tcPr>
            <w:tcW w:w="59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C52648" w14:textId="2AE2B036" w:rsidR="0045178B" w:rsidRDefault="00172F86">
            <w:pPr>
              <w:spacing w:after="0"/>
              <w:ind w:left="8"/>
            </w:pPr>
            <w:r>
              <w:rPr>
                <w:sz w:val="18"/>
              </w:rPr>
              <w:t>Obj</w:t>
            </w:r>
            <w:r>
              <w:rPr>
                <w:sz w:val="18"/>
              </w:rPr>
              <w:t>ednáváme u Vás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5A94C4" w14:textId="77777777" w:rsidR="0045178B" w:rsidRDefault="0045178B"/>
        </w:tc>
        <w:tc>
          <w:tcPr>
            <w:tcW w:w="2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09D94D" w14:textId="77777777" w:rsidR="0045178B" w:rsidRDefault="0045178B"/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E23E5C" w14:textId="77777777" w:rsidR="0045178B" w:rsidRDefault="0045178B"/>
        </w:tc>
      </w:tr>
      <w:tr w:rsidR="0045178B" w14:paraId="0ED0AF30" w14:textId="77777777" w:rsidTr="00172F86">
        <w:trPr>
          <w:trHeight w:val="586"/>
        </w:trPr>
        <w:tc>
          <w:tcPr>
            <w:tcW w:w="1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EF5419" w14:textId="77777777" w:rsidR="0045178B" w:rsidRDefault="00172F86">
            <w:pPr>
              <w:spacing w:after="0"/>
              <w:ind w:left="16"/>
            </w:pPr>
            <w:r>
              <w:rPr>
                <w:sz w:val="18"/>
              </w:rPr>
              <w:t>Množství MJ</w:t>
            </w:r>
          </w:p>
        </w:tc>
        <w:tc>
          <w:tcPr>
            <w:tcW w:w="45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7A06BD" w14:textId="77777777" w:rsidR="0045178B" w:rsidRDefault="00172F86">
            <w:pPr>
              <w:spacing w:after="0"/>
            </w:pPr>
            <w:r>
              <w:rPr>
                <w:sz w:val="18"/>
              </w:rPr>
              <w:t>Název položky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6181B1" w14:textId="6A2B017C" w:rsidR="0045178B" w:rsidRDefault="00172F86">
            <w:pPr>
              <w:spacing w:after="0"/>
              <w:ind w:left="303" w:right="8"/>
              <w:jc w:val="right"/>
            </w:pPr>
            <w:r>
              <w:rPr>
                <w:sz w:val="18"/>
              </w:rPr>
              <w:t>Cena bez DPH</w:t>
            </w: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B90E88" w14:textId="7E84E60F" w:rsidR="0045178B" w:rsidRDefault="00172F86">
            <w:pPr>
              <w:tabs>
                <w:tab w:val="right" w:pos="1901"/>
              </w:tabs>
              <w:spacing w:after="0"/>
            </w:pPr>
            <w:r>
              <w:rPr>
                <w:sz w:val="18"/>
              </w:rPr>
              <w:t>DPH</w:t>
            </w:r>
            <w:r w:rsidR="00536D7C">
              <w:rPr>
                <w:sz w:val="18"/>
              </w:rPr>
              <w:t xml:space="preserve"> </w:t>
            </w:r>
            <w:r w:rsidR="00536D7C" w:rsidRPr="00536D7C">
              <w:rPr>
                <w:sz w:val="18"/>
                <w:szCs w:val="18"/>
              </w:rPr>
              <w:t>21</w:t>
            </w:r>
            <w:r>
              <w:rPr>
                <w:sz w:val="18"/>
              </w:rPr>
              <w:tab/>
              <w:t>Částka</w:t>
            </w:r>
          </w:p>
          <w:p w14:paraId="626F7030" w14:textId="2F7DC6FF" w:rsidR="0045178B" w:rsidRDefault="00172F86">
            <w:pPr>
              <w:spacing w:after="0"/>
              <w:ind w:right="160"/>
              <w:jc w:val="right"/>
            </w:pPr>
            <w:r>
              <w:rPr>
                <w:sz w:val="18"/>
              </w:rPr>
              <w:t>DPH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2FDA25" w14:textId="77777777" w:rsidR="0045178B" w:rsidRDefault="00172F86">
            <w:pPr>
              <w:spacing w:after="0"/>
              <w:ind w:left="264"/>
              <w:jc w:val="center"/>
            </w:pPr>
            <w:r>
              <w:rPr>
                <w:sz w:val="18"/>
              </w:rPr>
              <w:t>Částka</w:t>
            </w:r>
          </w:p>
        </w:tc>
      </w:tr>
      <w:tr w:rsidR="0045178B" w14:paraId="705FBF8C" w14:textId="77777777" w:rsidTr="00172F86">
        <w:trPr>
          <w:trHeight w:val="1066"/>
        </w:trPr>
        <w:tc>
          <w:tcPr>
            <w:tcW w:w="1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DD6D92" w14:textId="77777777" w:rsidR="0045178B" w:rsidRDefault="00172F86">
            <w:pPr>
              <w:spacing w:after="0"/>
              <w:ind w:left="615"/>
              <w:jc w:val="center"/>
            </w:pPr>
            <w:r>
              <w:rPr>
                <w:sz w:val="20"/>
              </w:rPr>
              <w:t>1 ks</w:t>
            </w:r>
          </w:p>
        </w:tc>
        <w:tc>
          <w:tcPr>
            <w:tcW w:w="45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C16F87" w14:textId="6B33E88D" w:rsidR="0045178B" w:rsidRDefault="00172F86">
            <w:pPr>
              <w:spacing w:after="0"/>
              <w:ind w:left="40" w:right="311"/>
              <w:jc w:val="both"/>
            </w:pPr>
            <w:r>
              <w:rPr>
                <w:sz w:val="18"/>
              </w:rPr>
              <w:t xml:space="preserve">nákup počítače, monitoru (LCD monitor 27” ASUS </w:t>
            </w:r>
            <w:proofErr w:type="spellStart"/>
            <w:r>
              <w:rPr>
                <w:sz w:val="18"/>
              </w:rPr>
              <w:t>ProArt</w:t>
            </w:r>
            <w:proofErr w:type="spellEnd"/>
            <w:r>
              <w:rPr>
                <w:sz w:val="18"/>
              </w:rPr>
              <w:t xml:space="preserve">) a notebooku (NB ASIJS </w:t>
            </w:r>
            <w:proofErr w:type="spellStart"/>
            <w:r>
              <w:rPr>
                <w:sz w:val="18"/>
              </w:rPr>
              <w:t>ZenBook</w:t>
            </w:r>
            <w:proofErr w:type="spellEnd"/>
            <w:r>
              <w:rPr>
                <w:sz w:val="18"/>
              </w:rPr>
              <w:t xml:space="preserve"> Pro Duo OLED) pro CIT FF MU dle nabídky ALZA.</w:t>
            </w:r>
            <w:r>
              <w:rPr>
                <w:sz w:val="18"/>
              </w:rPr>
              <w:t>cz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E060B0" w14:textId="4B7AC94E" w:rsidR="0045178B" w:rsidRPr="00536D7C" w:rsidRDefault="00172F86">
            <w:pPr>
              <w:spacing w:after="0"/>
              <w:rPr>
                <w:sz w:val="18"/>
                <w:szCs w:val="18"/>
              </w:rPr>
            </w:pPr>
            <w:r w:rsidRPr="00536D7C">
              <w:rPr>
                <w:sz w:val="18"/>
                <w:szCs w:val="18"/>
              </w:rPr>
              <w:t>100 159,</w:t>
            </w:r>
            <w:r w:rsidRPr="00536D7C">
              <w:rPr>
                <w:sz w:val="18"/>
                <w:szCs w:val="18"/>
              </w:rPr>
              <w:t>50</w:t>
            </w: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EA2731" w14:textId="1B944CF2" w:rsidR="0045178B" w:rsidRPr="00536D7C" w:rsidRDefault="00172F86" w:rsidP="00536D7C">
            <w:pPr>
              <w:tabs>
                <w:tab w:val="center" w:pos="303"/>
                <w:tab w:val="center" w:pos="1234"/>
              </w:tabs>
              <w:spacing w:after="0"/>
              <w:jc w:val="right"/>
              <w:rPr>
                <w:sz w:val="18"/>
                <w:szCs w:val="18"/>
              </w:rPr>
            </w:pPr>
            <w:r w:rsidRPr="00536D7C">
              <w:rPr>
                <w:sz w:val="18"/>
                <w:szCs w:val="18"/>
              </w:rPr>
              <w:tab/>
            </w:r>
            <w:r w:rsidRPr="00536D7C">
              <w:rPr>
                <w:sz w:val="18"/>
                <w:szCs w:val="18"/>
              </w:rPr>
              <w:tab/>
              <w:t>21 033,</w:t>
            </w:r>
            <w:r w:rsidRPr="00536D7C">
              <w:rPr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EE41D2" w14:textId="3AA9760E" w:rsidR="0045178B" w:rsidRPr="00536D7C" w:rsidRDefault="00172F86" w:rsidP="00172F86">
            <w:pPr>
              <w:spacing w:after="0"/>
              <w:jc w:val="right"/>
              <w:rPr>
                <w:sz w:val="18"/>
                <w:szCs w:val="18"/>
              </w:rPr>
            </w:pPr>
            <w:r w:rsidRPr="00536D7C">
              <w:rPr>
                <w:sz w:val="18"/>
                <w:szCs w:val="18"/>
              </w:rPr>
              <w:t>121 193,</w:t>
            </w:r>
            <w:r w:rsidRPr="00536D7C">
              <w:rPr>
                <w:sz w:val="18"/>
                <w:szCs w:val="18"/>
              </w:rPr>
              <w:t>00</w:t>
            </w:r>
          </w:p>
        </w:tc>
      </w:tr>
    </w:tbl>
    <w:p w14:paraId="244448C9" w14:textId="558EE1FB" w:rsidR="0045178B" w:rsidRDefault="00172F86">
      <w:pPr>
        <w:tabs>
          <w:tab w:val="center" w:pos="6608"/>
          <w:tab w:val="right" w:pos="10493"/>
        </w:tabs>
        <w:spacing w:after="617"/>
      </w:pPr>
      <w:r>
        <w:rPr>
          <w:sz w:val="18"/>
        </w:rPr>
        <w:tab/>
      </w:r>
      <w:r>
        <w:rPr>
          <w:sz w:val="18"/>
        </w:rPr>
        <w:t>Celková cena s DPH</w:t>
      </w:r>
      <w:r>
        <w:rPr>
          <w:sz w:val="18"/>
        </w:rPr>
        <w:t>:</w:t>
      </w:r>
      <w:r>
        <w:rPr>
          <w:sz w:val="18"/>
        </w:rPr>
        <w:tab/>
        <w:t>121 193,00 Kč</w:t>
      </w:r>
    </w:p>
    <w:p w14:paraId="6AA90249" w14:textId="77777777" w:rsidR="0045178B" w:rsidRDefault="00172F86">
      <w:pPr>
        <w:spacing w:after="0" w:line="265" w:lineRule="auto"/>
        <w:ind w:left="11" w:hanging="10"/>
      </w:pPr>
      <w:r>
        <w:rPr>
          <w:sz w:val="18"/>
        </w:rPr>
        <w:t>Objednatel vylučuje akceptaci této objednávky s odchylkou.</w:t>
      </w:r>
    </w:p>
    <w:p w14:paraId="70C99E5B" w14:textId="166E9ECC" w:rsidR="0045178B" w:rsidRDefault="00172F86">
      <w:pPr>
        <w:spacing w:after="0" w:line="265" w:lineRule="auto"/>
        <w:ind w:left="11" w:hanging="10"/>
      </w:pPr>
      <w:r>
        <w:rPr>
          <w:sz w:val="18"/>
        </w:rPr>
        <w:t>Dodavatel bere na vědomí, že smlouva, která vznikne akceptací této obj</w:t>
      </w:r>
      <w:r>
        <w:rPr>
          <w:sz w:val="18"/>
        </w:rPr>
        <w:t>ednávky bude zveřejněna v Registru smluv.</w:t>
      </w:r>
    </w:p>
    <w:p w14:paraId="01CD0239" w14:textId="2CCEBBFF" w:rsidR="0045178B" w:rsidRDefault="00172F86">
      <w:pPr>
        <w:spacing w:after="350" w:line="265" w:lineRule="auto"/>
        <w:ind w:left="11" w:hanging="10"/>
      </w:pPr>
      <w:r>
        <w:rPr>
          <w:sz w:val="18"/>
        </w:rPr>
        <w:t>Akceptace obj</w:t>
      </w:r>
      <w:r>
        <w:rPr>
          <w:sz w:val="18"/>
        </w:rPr>
        <w:t>ednávky:</w:t>
      </w:r>
    </w:p>
    <w:p w14:paraId="30DAED3F" w14:textId="77777777" w:rsidR="0045178B" w:rsidRDefault="00172F86">
      <w:pPr>
        <w:spacing w:after="869" w:line="265" w:lineRule="auto"/>
        <w:ind w:left="11" w:hanging="10"/>
      </w:pPr>
      <w:r>
        <w:rPr>
          <w:noProof/>
        </w:rPr>
        <w:drawing>
          <wp:inline distT="0" distB="0" distL="0" distR="0" wp14:anchorId="1766E2EC" wp14:editId="611C3BF9">
            <wp:extent cx="882319" cy="55769"/>
            <wp:effectExtent l="0" t="0" r="0" b="0"/>
            <wp:docPr id="5865" name="Picture 5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5" name="Picture 58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319" cy="5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dne</w:t>
      </w:r>
      <w:r>
        <w:rPr>
          <w:noProof/>
        </w:rPr>
        <w:drawing>
          <wp:inline distT="0" distB="0" distL="0" distR="0" wp14:anchorId="1335B35B" wp14:editId="0E2E6555">
            <wp:extent cx="933027" cy="20280"/>
            <wp:effectExtent l="0" t="0" r="0" b="0"/>
            <wp:docPr id="5867" name="Picture 5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7" name="Picture 58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027" cy="2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C47A1" w14:textId="77777777" w:rsidR="0045178B" w:rsidRDefault="00172F86">
      <w:pPr>
        <w:spacing w:after="48"/>
        <w:ind w:left="48"/>
      </w:pPr>
      <w:r>
        <w:rPr>
          <w:noProof/>
        </w:rPr>
        <mc:AlternateContent>
          <mc:Choice Requires="wpg">
            <w:drawing>
              <wp:inline distT="0" distB="0" distL="0" distR="0" wp14:anchorId="24F214FE" wp14:editId="761C2711">
                <wp:extent cx="3169251" cy="1"/>
                <wp:effectExtent l="0" t="0" r="0" b="0"/>
                <wp:docPr id="5872" name="Group 5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9251" cy="1"/>
                          <a:chOff x="0" y="0"/>
                          <a:chExt cx="3169251" cy="1"/>
                        </a:xfrm>
                      </wpg:grpSpPr>
                      <wps:wsp>
                        <wps:cNvPr id="5871" name="Shape 5871"/>
                        <wps:cNvSpPr/>
                        <wps:spPr>
                          <a:xfrm>
                            <a:off x="0" y="0"/>
                            <a:ext cx="3169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251">
                                <a:moveTo>
                                  <a:pt x="0" y="0"/>
                                </a:moveTo>
                                <a:lnTo>
                                  <a:pt x="3169251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72" style="width:249.547pt;height:7.87402e-05pt;mso-position-horizontal-relative:char;mso-position-vertical-relative:line" coordsize="31692,0">
                <v:shape id="Shape 5871" style="position:absolute;width:31692;height:0;left:0;top:0;" coordsize="3169251,0" path="m0,0l3169251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CE4CFBF" w14:textId="77777777" w:rsidR="0045178B" w:rsidRDefault="00172F86">
      <w:pPr>
        <w:spacing w:after="1136" w:line="265" w:lineRule="auto"/>
        <w:ind w:left="11" w:hanging="10"/>
      </w:pPr>
      <w:r>
        <w:rPr>
          <w:sz w:val="18"/>
        </w:rPr>
        <w:t xml:space="preserve">Razítko a podpis osoby oprávněné za </w:t>
      </w:r>
      <w:proofErr w:type="spellStart"/>
      <w:r>
        <w:rPr>
          <w:sz w:val="18"/>
        </w:rPr>
        <w:t>dodavatele</w:t>
      </w:r>
      <w:proofErr w:type="spellEnd"/>
    </w:p>
    <w:p w14:paraId="41028736" w14:textId="77777777" w:rsidR="0045178B" w:rsidRDefault="00172F86">
      <w:pPr>
        <w:spacing w:after="1261"/>
        <w:ind w:left="3202"/>
        <w:jc w:val="center"/>
      </w:pPr>
      <w:r>
        <w:rPr>
          <w:sz w:val="28"/>
        </w:rPr>
        <w:t>Razítko a podpis:</w:t>
      </w:r>
    </w:p>
    <w:p w14:paraId="1909FEA2" w14:textId="77777777" w:rsidR="0045178B" w:rsidRDefault="00172F86">
      <w:pPr>
        <w:spacing w:after="125"/>
        <w:ind w:left="-8" w:right="-136"/>
      </w:pPr>
      <w:r>
        <w:rPr>
          <w:noProof/>
        </w:rPr>
        <mc:AlternateContent>
          <mc:Choice Requires="wpg">
            <w:drawing>
              <wp:inline distT="0" distB="0" distL="0" distR="0" wp14:anchorId="3113AC5D" wp14:editId="5AC848EB">
                <wp:extent cx="6754307" cy="15210"/>
                <wp:effectExtent l="0" t="0" r="0" b="0"/>
                <wp:docPr id="5874" name="Group 58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4307" cy="15210"/>
                          <a:chOff x="0" y="0"/>
                          <a:chExt cx="6754307" cy="15210"/>
                        </a:xfrm>
                      </wpg:grpSpPr>
                      <wps:wsp>
                        <wps:cNvPr id="5873" name="Shape 5873"/>
                        <wps:cNvSpPr/>
                        <wps:spPr>
                          <a:xfrm>
                            <a:off x="0" y="0"/>
                            <a:ext cx="6754307" cy="1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4307" h="15210">
                                <a:moveTo>
                                  <a:pt x="0" y="7605"/>
                                </a:moveTo>
                                <a:lnTo>
                                  <a:pt x="6754307" y="7605"/>
                                </a:lnTo>
                              </a:path>
                            </a:pathLst>
                          </a:custGeom>
                          <a:ln w="152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74" style="width:531.835pt;height:1.19763pt;mso-position-horizontal-relative:char;mso-position-vertical-relative:line" coordsize="67543,152">
                <v:shape id="Shape 5873" style="position:absolute;width:67543;height:152;left:0;top:0;" coordsize="6754307,15210" path="m0,7605l6754307,7605">
                  <v:stroke weight="1.1976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F7A426D" w14:textId="745B3CAF" w:rsidR="0045178B" w:rsidRDefault="00172F86">
      <w:pPr>
        <w:spacing w:after="0"/>
        <w:ind w:left="48"/>
      </w:pPr>
      <w:r>
        <w:rPr>
          <w:sz w:val="18"/>
        </w:rPr>
        <w:t>Masarykova univerzita je veřejnou vysokou školou podle zákona o VŠ č. 111</w:t>
      </w:r>
      <w:r>
        <w:rPr>
          <w:sz w:val="18"/>
        </w:rPr>
        <w:t>/1998 Sb.</w:t>
      </w:r>
    </w:p>
    <w:sectPr w:rsidR="0045178B" w:rsidSect="00536D7C">
      <w:pgSz w:w="11906" w:h="16838"/>
      <w:pgMar w:top="1247" w:right="799" w:bottom="284" w:left="61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8B"/>
    <w:rsid w:val="00172F86"/>
    <w:rsid w:val="0045178B"/>
    <w:rsid w:val="0053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8AAF"/>
  <w15:docId w15:val="{56807A2F-7FBF-4CB1-A711-A4CCDCCC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743CC7546B364DB0806A972C66EF22" ma:contentTypeVersion="11" ma:contentTypeDescription="Vytvoří nový dokument" ma:contentTypeScope="" ma:versionID="30069707b9043fdf86e69b21371567b1">
  <xsd:schema xmlns:xsd="http://www.w3.org/2001/XMLSchema" xmlns:xs="http://www.w3.org/2001/XMLSchema" xmlns:p="http://schemas.microsoft.com/office/2006/metadata/properties" xmlns:ns2="7dfbae14-5b70-4a6e-98e6-73d00217dcdf" xmlns:ns3="fa7f2184-2e7d-4cc4-b6a2-e5a3ec1d7709" targetNamespace="http://schemas.microsoft.com/office/2006/metadata/properties" ma:root="true" ma:fieldsID="0d52432fb5b052206903e734b68107d7" ns2:_="" ns3:_="">
    <xsd:import namespace="7dfbae14-5b70-4a6e-98e6-73d00217dcdf"/>
    <xsd:import namespace="fa7f2184-2e7d-4cc4-b6a2-e5a3ec1d7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bae14-5b70-4a6e-98e6-73d00217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f2184-2e7d-4cc4-b6a2-e5a3ec1d77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6f14b3-e863-4351-a6d3-a975f2adbfcd}" ma:internalName="TaxCatchAll" ma:showField="CatchAllData" ma:web="fa7f2184-2e7d-4cc4-b6a2-e5a3ec1d7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fbae14-5b70-4a6e-98e6-73d00217dcdf">
      <Terms xmlns="http://schemas.microsoft.com/office/infopath/2007/PartnerControls"/>
    </lcf76f155ced4ddcb4097134ff3c332f>
    <TaxCatchAll xmlns="fa7f2184-2e7d-4cc4-b6a2-e5a3ec1d7709" xsi:nil="true"/>
  </documentManagement>
</p:properties>
</file>

<file path=customXml/itemProps1.xml><?xml version="1.0" encoding="utf-8"?>
<ds:datastoreItem xmlns:ds="http://schemas.openxmlformats.org/officeDocument/2006/customXml" ds:itemID="{5D381E01-242B-47C3-818C-D6B58C2E9AE6}"/>
</file>

<file path=customXml/itemProps2.xml><?xml version="1.0" encoding="utf-8"?>
<ds:datastoreItem xmlns:ds="http://schemas.openxmlformats.org/officeDocument/2006/customXml" ds:itemID="{ED7D1808-AEA0-4554-A58F-B2D59117A0BA}"/>
</file>

<file path=customXml/itemProps3.xml><?xml version="1.0" encoding="utf-8"?>
<ds:datastoreItem xmlns:ds="http://schemas.openxmlformats.org/officeDocument/2006/customXml" ds:itemID="{011BF797-AFFA-4853-A61A-150471076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 dokladu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 dokladu</dc:title>
  <dc:subject/>
  <dc:creator>50037</dc:creator>
  <cp:keywords/>
  <cp:lastModifiedBy>Jana Sedláčková</cp:lastModifiedBy>
  <cp:revision>2</cp:revision>
  <dcterms:created xsi:type="dcterms:W3CDTF">2022-11-28T14:16:00Z</dcterms:created>
  <dcterms:modified xsi:type="dcterms:W3CDTF">2022-11-28T14:16:00Z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0x010100B8743CC7546B364DB0806A972C66EF22</vt:lpwstr>
  </property>
</Properties>
</file>