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55C67" w:rsidP="00955C6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přepravy zásilek </w:t>
      </w:r>
    </w:p>
    <w:p w:rsidR="00955C67" w:rsidRDefault="00955C67" w:rsidP="00955C67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955C67" w:rsidRDefault="00955C67" w:rsidP="00955C6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982807-0445/2016</w:t>
      </w:r>
      <w:r w:rsidR="009C31FD">
        <w:rPr>
          <w:rFonts w:ascii="Arial" w:hAnsi="Arial" w:cs="Arial"/>
          <w:b/>
          <w:sz w:val="36"/>
        </w:rPr>
        <w:t>, E2016/1448</w:t>
      </w:r>
      <w:bookmarkStart w:id="0" w:name="_GoBack"/>
      <w:bookmarkEnd w:id="0"/>
    </w:p>
    <w:p w:rsidR="00955C67" w:rsidRDefault="00955C67" w:rsidP="00955C6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55C67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55C67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</w:t>
      </w:r>
      <w:r w:rsidR="00E346B5">
        <w:t xml:space="preserve"> </w:t>
      </w:r>
      <w:r>
        <w:t>14</w:t>
      </w:r>
      <w:r w:rsidR="00E346B5">
        <w:t xml:space="preserve"> </w:t>
      </w:r>
      <w:r>
        <w:t>983</w:t>
      </w:r>
    </w:p>
    <w:p w:rsidR="00955C67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55C67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0C45">
        <w:t>XXX</w:t>
      </w:r>
    </w:p>
    <w:p w:rsidR="00955C67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E346B5">
        <w:t xml:space="preserve"> v Praze, oddíl A, vložka 7565</w:t>
      </w:r>
    </w:p>
    <w:p w:rsidR="00955C67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55C67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</w:t>
      </w:r>
    </w:p>
    <w:p w:rsidR="00E346B5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</w:t>
      </w:r>
      <w:r w:rsidR="00E346B5">
        <w:t xml:space="preserve"> </w:t>
      </w:r>
      <w:proofErr w:type="spellStart"/>
      <w:proofErr w:type="gramStart"/>
      <w:r w:rsidR="00E346B5">
        <w:t>s.p</w:t>
      </w:r>
      <w:proofErr w:type="spellEnd"/>
      <w:r w:rsidR="00E346B5">
        <w:t>.</w:t>
      </w:r>
      <w:proofErr w:type="gramEnd"/>
      <w:r w:rsidR="00E346B5">
        <w:t xml:space="preserve">, firemní obchod PH a </w:t>
      </w:r>
      <w:proofErr w:type="spellStart"/>
      <w:r w:rsidR="00E346B5">
        <w:t>StČ</w:t>
      </w:r>
      <w:proofErr w:type="spellEnd"/>
      <w:r w:rsidR="00E346B5">
        <w:t>,</w:t>
      </w:r>
    </w:p>
    <w:p w:rsidR="00955C67" w:rsidRDefault="00955C67" w:rsidP="00E346B5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955C67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55C67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 0300 0000 0001 0039 3657</w:t>
      </w:r>
    </w:p>
    <w:p w:rsidR="00955C67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55C67" w:rsidRDefault="00955C67" w:rsidP="00955C6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55C67" w:rsidRDefault="00FC0C45" w:rsidP="00955C6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955C67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C0C45">
        <w:t>XXX</w:t>
      </w:r>
    </w:p>
    <w:p w:rsidR="00955C67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0C45">
        <w:t>XXX</w:t>
      </w:r>
    </w:p>
    <w:p w:rsidR="00955C67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0C45">
        <w:t>XXX</w:t>
      </w:r>
    </w:p>
    <w:p w:rsidR="00955C67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0C45">
        <w:t>XXX</w:t>
      </w:r>
    </w:p>
    <w:p w:rsidR="00955C67" w:rsidRDefault="00E346B5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>zapsán</w:t>
      </w:r>
      <w:r w:rsidR="00955C67">
        <w:t xml:space="preserve">a v </w:t>
      </w:r>
      <w:r>
        <w:t>živnostenském rejstříku:</w:t>
      </w:r>
      <w:r>
        <w:tab/>
      </w:r>
      <w:r w:rsidR="00FC0C45">
        <w:t>XXX</w:t>
      </w:r>
    </w:p>
    <w:p w:rsidR="00955C67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C0C45">
        <w:t>XXX</w:t>
      </w:r>
    </w:p>
    <w:p w:rsidR="00955C67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0C45">
        <w:t>XXX</w:t>
      </w:r>
    </w:p>
    <w:p w:rsidR="00955C67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C0C45">
        <w:t>XXX</w:t>
      </w:r>
    </w:p>
    <w:p w:rsidR="00955C67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C0C45">
        <w:t>XXX</w:t>
      </w:r>
    </w:p>
    <w:p w:rsidR="00955C67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FC0C45">
        <w:t>XXX</w:t>
      </w:r>
    </w:p>
    <w:p w:rsidR="00955C67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55C67" w:rsidRDefault="00955C67" w:rsidP="00955C67">
      <w:pPr>
        <w:numPr>
          <w:ilvl w:val="0"/>
          <w:numId w:val="0"/>
        </w:numPr>
        <w:spacing w:before="50" w:after="70" w:line="240" w:lineRule="auto"/>
        <w:ind w:left="142"/>
      </w:pPr>
    </w:p>
    <w:p w:rsidR="00955C67" w:rsidRDefault="00955C67" w:rsidP="00955C67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 uzavírají v souladu s</w:t>
      </w:r>
      <w:r w:rsidR="00E346B5">
        <w:t> </w:t>
      </w:r>
      <w:r>
        <w:t xml:space="preserve">ustanovením §2555 zákona č. 89/2012 Sb., občanský zákoník, ve znění pozdějších předpisů (dále jen "Občanský zákoník"), tuto Dohodu o podmínkách přepravy zásilek Balík </w:t>
      </w:r>
      <w:proofErr w:type="spellStart"/>
      <w:r>
        <w:t>Nadrozměr</w:t>
      </w:r>
      <w:proofErr w:type="spellEnd"/>
      <w:r>
        <w:t xml:space="preserve"> (dále jen "Dohoda").</w:t>
      </w:r>
    </w:p>
    <w:p w:rsidR="00955C67" w:rsidRDefault="00955C6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55C67" w:rsidRPr="00955C67" w:rsidRDefault="00955C67" w:rsidP="00E346B5">
      <w:pPr>
        <w:keepNext/>
        <w:spacing w:before="360" w:after="10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upravuje vzájemná práva a povinnosti obou stran Dohody, které se týkají přepravy zásilek Balík </w:t>
      </w:r>
      <w:proofErr w:type="spellStart"/>
      <w:r>
        <w:t>Nadrozměr</w:t>
      </w:r>
      <w:proofErr w:type="spellEnd"/>
      <w:r>
        <w:t xml:space="preserve"> (dále jen "Zásilka"). Není-li v Dohodě výslovně ujednáno jinak, práva a povinnosti z</w:t>
      </w:r>
      <w:r w:rsidR="00E346B5">
        <w:t> </w:t>
      </w:r>
      <w:r>
        <w:t xml:space="preserve">uzavřené Dohody vyplývají z Obchodních podmínek služby Balík </w:t>
      </w:r>
      <w:proofErr w:type="spellStart"/>
      <w:r>
        <w:t>Nadrozměr</w:t>
      </w:r>
      <w:proofErr w:type="spellEnd"/>
      <w:r>
        <w:t xml:space="preserve"> (dále jen "Obchodní podmínky") účinných v den podání zásilky. Odesílatel podpisem této Dohody prohlašuje, že byl se</w:t>
      </w:r>
      <w:r w:rsidR="00E346B5">
        <w:t> </w:t>
      </w:r>
      <w:r>
        <w:t xml:space="preserve">zněním Obchodních podmínek služby Balík </w:t>
      </w:r>
      <w:proofErr w:type="spellStart"/>
      <w:r>
        <w:t>Nadrozměr</w:t>
      </w:r>
      <w:proofErr w:type="spellEnd"/>
      <w:r>
        <w:t xml:space="preserve"> účinných v den podpisu Dohody seznámen a</w:t>
      </w:r>
      <w:r w:rsidR="00E346B5">
        <w:t> </w:t>
      </w:r>
      <w:r>
        <w:t>souhlasí s nimi.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Aktuálně platné Obchodní podmínky jsou k dispozici na všech poštách v ČR a na internetové adrese http://www.ceskaposta.cz/. Odesílatel potvrzuje, že se seznámil s obsahem a významem Obchodních podmínek, že mu byl text tohoto dokumentu dostatečně vysvětlen a že výslovně s jeho zněním souhlasí. ČP Odesílateli poskytne informace o změně Obchodních podmínek nejméně </w:t>
      </w:r>
      <w:r w:rsidR="00FC0C45">
        <w:t xml:space="preserve">XXX </w:t>
      </w:r>
      <w:r>
        <w:t>před dnem účinnosti změn, a to zpřístupněním této informace na všech poštách v ČR a na výše uvedené internetové adrese. Odesílatel je povinen se s novým zněním Obchodních podmínek seznámit. Uzavírání dílčích smluv se v otázkách neupravených touto Dohodou řídí Obchodními podmínkami účinnými ke dni podání.</w:t>
      </w:r>
    </w:p>
    <w:p w:rsidR="00955C67" w:rsidRPr="00955C67" w:rsidRDefault="00955C67" w:rsidP="00E346B5">
      <w:pPr>
        <w:keepNext/>
        <w:spacing w:before="360" w:after="100"/>
        <w:ind w:left="431" w:hanging="431"/>
        <w:jc w:val="center"/>
        <w:outlineLvl w:val="0"/>
      </w:pPr>
      <w:r>
        <w:rPr>
          <w:b/>
          <w:sz w:val="24"/>
        </w:rPr>
        <w:t>Příprava převzetí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Parametry nadrozměrné zásilky vč. požadavků na obsah, balení a adresní údaje jsou upraveny v</w:t>
      </w:r>
      <w:r w:rsidR="00E346B5">
        <w:t> </w:t>
      </w:r>
      <w:r>
        <w:t>Obchodních podmínkách.</w:t>
      </w:r>
    </w:p>
    <w:p w:rsidR="00955C67" w:rsidRDefault="00955C67" w:rsidP="00DB041E">
      <w:pPr>
        <w:numPr>
          <w:ilvl w:val="2"/>
          <w:numId w:val="21"/>
        </w:numPr>
        <w:spacing w:after="120"/>
        <w:ind w:left="624" w:hanging="624"/>
        <w:jc w:val="both"/>
      </w:pPr>
      <w:r>
        <w:t>Nesplnění podmínky minimálních rozměrů při hmotnosti zásilky nižší než 30 kg, uvedené v</w:t>
      </w:r>
      <w:r w:rsidR="00E346B5">
        <w:t> </w:t>
      </w:r>
      <w:r>
        <w:t>Obchodních podmínkách, není důvodem k odmítnutí převzetí zásilky do přepravy.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Odesílatel opatří zásilky před jejich převzetím ČP vyplněným adresním štítkem a podací nálepkou.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musí obsahovat kromě adresních údajů a poznámek vztahujících se k zásilce i</w:t>
      </w:r>
      <w:r w:rsidR="00E346B5">
        <w:t> </w:t>
      </w:r>
      <w:r>
        <w:t xml:space="preserve">údaje o hmotnosti zásilky v kg s přesností na 100 g, dále PSČ a název podací pošty: </w:t>
      </w:r>
      <w:r w:rsidR="00FC0C45">
        <w:t>XXX</w:t>
      </w:r>
      <w:r>
        <w:t>. Zásilky s nečitelnými údaji má právo ČP odmítnout.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Odesílatel, který podává zásilky s doplňkovou službou </w:t>
      </w:r>
      <w:proofErr w:type="spellStart"/>
      <w:r>
        <w:t>Bezdokladová</w:t>
      </w:r>
      <w:proofErr w:type="spellEnd"/>
      <w:r>
        <w:t xml:space="preserve"> dobírka, předá ČP datový soubor nejpozději spolu s předávanými zásilkami. Odesílatel stanoví jedinečný účet u peněžního ústavu, kam budou všechny vybrané peněžní částky převáděny. Bankovní spojení je uvedeno v evidenčním listu, který je vyhotoven ve trojím provedení a jehož vzor je Přílohou č. 1 této Dohody. Neoprávněně převedené částky na účet Odesílatele vrátí Odesílatel bez průtahů ČP.</w:t>
      </w:r>
    </w:p>
    <w:p w:rsidR="00955C67" w:rsidRPr="00955C67" w:rsidRDefault="00955C67" w:rsidP="00E346B5">
      <w:pPr>
        <w:keepNext/>
        <w:spacing w:before="360" w:after="10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955C67" w:rsidRDefault="00955C67" w:rsidP="00DB041E">
      <w:pPr>
        <w:numPr>
          <w:ilvl w:val="3"/>
          <w:numId w:val="21"/>
        </w:numPr>
        <w:spacing w:after="120"/>
        <w:ind w:left="1701"/>
        <w:jc w:val="both"/>
      </w:pPr>
      <w:r>
        <w:t xml:space="preserve">na poště: </w:t>
      </w:r>
      <w:r w:rsidR="00FC0C45">
        <w:t>XXX</w:t>
      </w:r>
    </w:p>
    <w:p w:rsidR="00955C67" w:rsidRDefault="00FC0C45" w:rsidP="00DB041E">
      <w:pPr>
        <w:numPr>
          <w:ilvl w:val="4"/>
          <w:numId w:val="21"/>
        </w:numPr>
        <w:spacing w:after="120"/>
        <w:ind w:left="2694"/>
        <w:jc w:val="both"/>
      </w:pPr>
      <w:r>
        <w:t>XXX</w:t>
      </w:r>
    </w:p>
    <w:p w:rsidR="00955C67" w:rsidRDefault="00955C67" w:rsidP="00DB041E">
      <w:pPr>
        <w:numPr>
          <w:ilvl w:val="4"/>
          <w:numId w:val="21"/>
        </w:numPr>
        <w:spacing w:after="120"/>
        <w:ind w:left="2694"/>
        <w:jc w:val="both"/>
      </w:pPr>
      <w:r>
        <w:t xml:space="preserve">mezní doba pro podání na poště je </w:t>
      </w:r>
      <w:r w:rsidR="00FC0C45">
        <w:t>XXX</w:t>
      </w:r>
    </w:p>
    <w:p w:rsidR="00955C67" w:rsidRDefault="00955C67" w:rsidP="00DB041E">
      <w:pPr>
        <w:numPr>
          <w:ilvl w:val="4"/>
          <w:numId w:val="21"/>
        </w:numPr>
        <w:spacing w:after="120"/>
        <w:ind w:left="2694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955C67" w:rsidRDefault="00955C67" w:rsidP="00DB041E">
      <w:pPr>
        <w:numPr>
          <w:ilvl w:val="3"/>
          <w:numId w:val="21"/>
        </w:numPr>
        <w:spacing w:after="120"/>
        <w:ind w:left="1701"/>
        <w:jc w:val="both"/>
      </w:pPr>
      <w:r>
        <w:t xml:space="preserve">na obslužném místě Odesílatele na adrese - místě převzetí zásilek u Odesílatele (dále jen "svoz"): </w:t>
      </w:r>
      <w:r w:rsidR="00FC0C45">
        <w:t>XXX</w:t>
      </w:r>
    </w:p>
    <w:p w:rsidR="00955C67" w:rsidRDefault="00955C67" w:rsidP="00DB041E">
      <w:pPr>
        <w:numPr>
          <w:ilvl w:val="4"/>
          <w:numId w:val="21"/>
        </w:numPr>
        <w:spacing w:after="120"/>
        <w:ind w:left="2694"/>
        <w:jc w:val="both"/>
      </w:pPr>
      <w:r>
        <w:t xml:space="preserve">přidělené ID CČK složky obslužného místa: </w:t>
      </w:r>
      <w:r w:rsidR="00FC0C45">
        <w:t>XXX</w:t>
      </w:r>
    </w:p>
    <w:p w:rsidR="00E346B5" w:rsidRDefault="00FC0C45" w:rsidP="00DB041E">
      <w:pPr>
        <w:numPr>
          <w:ilvl w:val="4"/>
          <w:numId w:val="21"/>
        </w:numPr>
        <w:spacing w:after="120"/>
        <w:ind w:left="2694"/>
        <w:jc w:val="both"/>
      </w:pPr>
      <w:r>
        <w:t>XXX</w:t>
      </w:r>
    </w:p>
    <w:p w:rsidR="00955C67" w:rsidRDefault="00955C67" w:rsidP="00DB041E">
      <w:pPr>
        <w:numPr>
          <w:ilvl w:val="4"/>
          <w:numId w:val="21"/>
        </w:numPr>
        <w:spacing w:after="120"/>
        <w:ind w:left="2694"/>
        <w:jc w:val="both"/>
      </w:pPr>
      <w:r>
        <w:t xml:space="preserve">odpovědný pracovník Odesílatele: </w:t>
      </w:r>
      <w:r w:rsidR="00FC0C45">
        <w:t>XXX</w:t>
      </w:r>
    </w:p>
    <w:p w:rsidR="00955C67" w:rsidRDefault="00955C67" w:rsidP="00DB041E">
      <w:pPr>
        <w:numPr>
          <w:ilvl w:val="4"/>
          <w:numId w:val="21"/>
        </w:numPr>
        <w:spacing w:after="120"/>
        <w:ind w:left="2694"/>
        <w:jc w:val="both"/>
      </w:pPr>
      <w:r>
        <w:t xml:space="preserve">podací poštou je pošta </w:t>
      </w:r>
      <w:r w:rsidR="00FC0C45">
        <w:t>XXX</w:t>
      </w:r>
    </w:p>
    <w:p w:rsidR="00955C67" w:rsidRDefault="00955C67" w:rsidP="00DB041E">
      <w:pPr>
        <w:numPr>
          <w:ilvl w:val="4"/>
          <w:numId w:val="21"/>
        </w:numPr>
        <w:spacing w:after="120"/>
        <w:ind w:left="2694"/>
        <w:jc w:val="both"/>
      </w:pPr>
      <w:r>
        <w:lastRenderedPageBreak/>
        <w:t>pokud bude svoz prováděn nepravidelně, tj. v předem neurčených pracovních dnech a časových rozmezích, ČP zajistí svoz zásilek na základě telefonické objednávky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Objednávky svozu jsou přijímány pracovištěm ČP:</w:t>
      </w:r>
    </w:p>
    <w:p w:rsidR="00955C67" w:rsidRDefault="00955C67" w:rsidP="00DB041E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telefon: </w:t>
      </w:r>
      <w:r w:rsidR="00FC0C45">
        <w:t>XXX</w:t>
      </w:r>
    </w:p>
    <w:p w:rsidR="00955C67" w:rsidRDefault="00955C67" w:rsidP="00DB041E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e-mail: </w:t>
      </w:r>
      <w:r w:rsidR="00FC0C45">
        <w:t>XXX</w:t>
      </w:r>
      <w:r>
        <w:tab/>
      </w:r>
      <w:r>
        <w:tab/>
      </w:r>
    </w:p>
    <w:p w:rsidR="00955C67" w:rsidRDefault="00955C67" w:rsidP="00DB041E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v pracovní dny v době od </w:t>
      </w:r>
      <w:r w:rsidR="00FC0C45">
        <w:t>XXX</w:t>
      </w:r>
      <w:r>
        <w:t xml:space="preserve">. do </w:t>
      </w:r>
      <w:r w:rsidR="00FC0C45">
        <w:t>XXX</w:t>
      </w:r>
      <w:r>
        <w:t>., a to na následující pracovní den, pokud se strany Dohody nedohodnou jinak.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převzetí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FC0C45">
        <w:t>XXX</w:t>
      </w:r>
      <w:r>
        <w:t>.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Při převzetí zásilek na obslužném místě vystaví pověřený pracovník ČP pouze potvrzení o počtu převzatých zásilek. Potvrzenou tiskovou sestavu (podací stvrzenku) vyhotovenou prostřednictvím příslušného programu ČP vrátí Odesílateli:</w:t>
      </w:r>
    </w:p>
    <w:p w:rsidR="00955C67" w:rsidRDefault="00955C67" w:rsidP="00DB041E">
      <w:pPr>
        <w:numPr>
          <w:ilvl w:val="3"/>
          <w:numId w:val="21"/>
        </w:numPr>
        <w:spacing w:after="120"/>
        <w:ind w:left="1701"/>
        <w:jc w:val="both"/>
      </w:pPr>
      <w:r>
        <w:t xml:space="preserve">poštovní zásilkou na adresu: </w:t>
      </w:r>
      <w:r w:rsidR="00FC0C45">
        <w:t>XXX</w:t>
      </w:r>
    </w:p>
    <w:p w:rsidR="00955C67" w:rsidRPr="00955C67" w:rsidRDefault="00955C67" w:rsidP="00E346B5">
      <w:pPr>
        <w:keepNext/>
        <w:spacing w:before="360" w:after="10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Cena za službu je účtována:</w:t>
      </w:r>
    </w:p>
    <w:p w:rsidR="00955C67" w:rsidRDefault="00955C67" w:rsidP="00DB041E">
      <w:pPr>
        <w:numPr>
          <w:ilvl w:val="3"/>
          <w:numId w:val="21"/>
        </w:numPr>
        <w:spacing w:after="120"/>
        <w:ind w:left="1701"/>
        <w:jc w:val="both"/>
      </w:pPr>
      <w:r>
        <w:t xml:space="preserve">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</w:t>
      </w:r>
      <w:r w:rsidR="00E346B5">
        <w:t> </w:t>
      </w:r>
      <w:r>
        <w:t xml:space="preserve">ostatních služeb (dále jen "Ceník") platných ke dni poskytnutí této služby. Odesílatel je povinen uhradit cenu s připočtenou DPH v zákonné výši. Ceník je dostupný na všech poštách v ČR a na internetové adrese http://www.ceskaposta.cz/. Odesílatel potvrzuje, že se seznámil s obsahem a významem Ceníku, že mu byl text tohoto dokumentu dostatečně vysvětlen a že výslovně s jeho zněním souhlasí. ČP Odesílateli poskytne informace o změně Ceníku včetně informace o dni účinnosti změn, nejméně </w:t>
      </w:r>
      <w:r w:rsidR="00FC0C45">
        <w:t xml:space="preserve">XXX </w:t>
      </w:r>
      <w:r>
        <w:t>před dnem účinnosti změn, a to zpřístupněním této informace na všech poštách v ČR a na výše uvedené internetové adrese. Odesílatel je povinen se s novým zněním Ceníku seznámit.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byl sjednán na základě faktury</w:t>
      </w:r>
    </w:p>
    <w:p w:rsidR="00955C67" w:rsidRDefault="00955C67" w:rsidP="00DB041E">
      <w:pPr>
        <w:numPr>
          <w:ilvl w:val="3"/>
          <w:numId w:val="21"/>
        </w:numPr>
        <w:spacing w:after="120"/>
        <w:ind w:left="1701"/>
        <w:jc w:val="both"/>
      </w:pPr>
      <w:r>
        <w:t>převodem z účtu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Fakturu - daňový doklad bude ČP </w:t>
      </w:r>
      <w:r w:rsidR="00E346B5">
        <w:t>vystavovat m</w:t>
      </w:r>
      <w:r>
        <w:t xml:space="preserve">ěsíčně s lhůtou splatnosti </w:t>
      </w:r>
      <w:r w:rsidR="00FC0C45">
        <w:t xml:space="preserve">XXX </w:t>
      </w:r>
      <w:r>
        <w:t>ode dne jejího vystavení.</w:t>
      </w:r>
    </w:p>
    <w:p w:rsidR="00955C67" w:rsidRDefault="00955C67" w:rsidP="00DB041E">
      <w:pPr>
        <w:numPr>
          <w:ilvl w:val="2"/>
          <w:numId w:val="21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</w:t>
      </w:r>
      <w:r w:rsidR="00E346B5">
        <w:t> </w:t>
      </w:r>
      <w:r>
        <w:t xml:space="preserve"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955C67" w:rsidRDefault="00955C67" w:rsidP="00DB041E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955C67" w:rsidRDefault="00FC0C45" w:rsidP="00DB041E">
      <w:pPr>
        <w:numPr>
          <w:ilvl w:val="2"/>
          <w:numId w:val="21"/>
        </w:numPr>
        <w:spacing w:after="120"/>
        <w:ind w:left="624" w:hanging="624"/>
        <w:jc w:val="both"/>
      </w:pPr>
      <w:r>
        <w:lastRenderedPageBreak/>
        <w:t>XXX</w:t>
      </w:r>
    </w:p>
    <w:p w:rsidR="00955C67" w:rsidRDefault="00FC0C45" w:rsidP="00DB041E">
      <w:pPr>
        <w:numPr>
          <w:ilvl w:val="2"/>
          <w:numId w:val="21"/>
        </w:numPr>
        <w:spacing w:after="120"/>
        <w:ind w:left="624" w:hanging="624"/>
        <w:jc w:val="both"/>
      </w:pPr>
      <w:r>
        <w:t>XXX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955C67" w:rsidRPr="00955C67" w:rsidRDefault="00955C67" w:rsidP="00955C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955C67" w:rsidRDefault="00955C67" w:rsidP="00DB041E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955C67" w:rsidRDefault="00955C67" w:rsidP="00DB041E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955C67" w:rsidRDefault="00955C67" w:rsidP="00DB041E">
      <w:pPr>
        <w:numPr>
          <w:ilvl w:val="2"/>
          <w:numId w:val="21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E346B5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Odesílatel i ČP tímto prohlašují, že mají vytvořeny vnitřní bezpečnostní předpisy pro nakládání s</w:t>
      </w:r>
      <w:r w:rsidR="00E346B5">
        <w:t> </w:t>
      </w:r>
      <w:r>
        <w:t>osobními údaji a technické podmínky, které zaručují ochranu všech osobních údajů, zpracovaných v</w:t>
      </w:r>
      <w:r w:rsidR="00E346B5">
        <w:t> </w:t>
      </w:r>
      <w:r>
        <w:t>souladu s uzavřenou Dohodou v takovém rozsahu, aby nemohlo dojít k neoprávněnému přístupu k</w:t>
      </w:r>
      <w:r w:rsidR="00E346B5">
        <w:t> </w:t>
      </w:r>
      <w:r>
        <w:t xml:space="preserve">osobním údajům, jejich změně, zničení či ztrátě, neoprávněným přenosům, zpracování, jakož i jinému zneužití. 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Ustanovení bodu 5.6 a 5.9 tohoto článku platí i po skončení této Dohody, a to i tehdy, jestliže dojde k</w:t>
      </w:r>
      <w:r w:rsidR="00E346B5">
        <w:t> </w:t>
      </w:r>
      <w:r>
        <w:t>odstoupení od ní nebo k její výpovědi některou ze stran či oběma stranami.</w:t>
      </w:r>
    </w:p>
    <w:p w:rsidR="00955C67" w:rsidRPr="00955C67" w:rsidRDefault="00955C67" w:rsidP="00955C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Odesílatele jsou:</w:t>
      </w:r>
    </w:p>
    <w:p w:rsidR="00955C67" w:rsidRDefault="00FC0C45" w:rsidP="00DB041E">
      <w:pPr>
        <w:numPr>
          <w:ilvl w:val="5"/>
          <w:numId w:val="21"/>
        </w:numPr>
        <w:spacing w:after="120"/>
        <w:jc w:val="both"/>
      </w:pPr>
      <w:r>
        <w:t>XXX</w:t>
      </w:r>
    </w:p>
    <w:p w:rsidR="00955C67" w:rsidRDefault="00955C67" w:rsidP="00DB041E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955C67" w:rsidRDefault="00FC0C45" w:rsidP="00DB041E">
      <w:pPr>
        <w:numPr>
          <w:ilvl w:val="5"/>
          <w:numId w:val="21"/>
        </w:numPr>
        <w:spacing w:after="120"/>
        <w:jc w:val="both"/>
      </w:pPr>
      <w:r>
        <w:t>XXX</w:t>
      </w:r>
    </w:p>
    <w:p w:rsidR="00955C67" w:rsidRDefault="00FC0C45" w:rsidP="00DB041E">
      <w:pPr>
        <w:numPr>
          <w:ilvl w:val="5"/>
          <w:numId w:val="21"/>
        </w:numPr>
        <w:spacing w:after="120"/>
        <w:jc w:val="both"/>
      </w:pPr>
      <w:r>
        <w:t>XXX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bodě 4.3 článku 4 a v bodě 5.1 tohoto článku, se budou strany Dohody neprodleně písemně informovat. Tyto změny nejsou důvodem k</w:t>
      </w:r>
      <w:r w:rsidR="00E346B5">
        <w:t> </w:t>
      </w:r>
      <w:r>
        <w:t>sepsání Dodatku</w:t>
      </w:r>
    </w:p>
    <w:p w:rsidR="00955C67" w:rsidRPr="00955C67" w:rsidRDefault="00955C67" w:rsidP="00955C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Tato Dohoda se uzavírá na dobu určitou do 30.</w:t>
      </w:r>
      <w:r w:rsidR="00E346B5">
        <w:t xml:space="preserve"> </w:t>
      </w:r>
      <w:r>
        <w:t>6.</w:t>
      </w:r>
      <w:r w:rsidR="00E346B5">
        <w:t xml:space="preserve"> </w:t>
      </w:r>
      <w:r>
        <w:t>2019. Každá ze stran může Dohodu vypovědět i bez udání důvodů s tím, že výpovědní doba 1 měsíc začne běžet dnem následujícím po doručení výpovědi druhé straně Dohody. Pokud Odesílatel písemně odmítne změnu Obchodních podmínek a/nebo Ceníku, současně s tímto oznámením o odmítnutí změn vypovídá tuto Dohodu. Výpovědní doba počíná běžet dnem doručení výpovědi ČP, přičemž skončí ke dni účinnosti změny Obchodních podmínek a/nebo Ceníku. Výpověď musí být doručena ČP přede dnem, kdy má změna nabýt účinnosti.</w:t>
      </w:r>
      <w:r w:rsidR="00E346B5">
        <w:t xml:space="preserve"> </w:t>
      </w:r>
      <w:r>
        <w:t>Výpověď a</w:t>
      </w:r>
      <w:r w:rsidR="00E346B5">
        <w:t> </w:t>
      </w:r>
      <w:r>
        <w:t>oznámení o odmítnutí změn Obchodních podmínek a/nebo Ceníku učiněné Odesílatelem musí mít písemnou formu.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</w:t>
      </w:r>
      <w:r w:rsidR="00E346B5">
        <w:t> </w:t>
      </w:r>
      <w:r>
        <w:t xml:space="preserve">tím, že je Odesílatel povinen ve lhůtě </w:t>
      </w:r>
      <w:r w:rsidR="00FC0C45">
        <w:t xml:space="preserve">XXX </w:t>
      </w:r>
      <w:r>
        <w:t>napravit zjištěné nedostatky. V případě marného uplynutí této lhůty má ČP právo od této Dohody odstoupit.</w:t>
      </w:r>
    </w:p>
    <w:p w:rsidR="00955C67" w:rsidRDefault="00955C67" w:rsidP="00DB041E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</w:t>
      </w:r>
      <w:r w:rsidR="00E346B5">
        <w:t> </w:t>
      </w:r>
      <w:r>
        <w:t xml:space="preserve">kdykoliv v jeho průběhu. V takovém případě není Odesílateli poskytnuta dodatečná lhůta </w:t>
      </w:r>
      <w:r w:rsidR="00FC0C45">
        <w:t xml:space="preserve">XXX </w:t>
      </w:r>
      <w:r>
        <w:t>a</w:t>
      </w:r>
      <w:r w:rsidR="00E346B5">
        <w:t> </w:t>
      </w:r>
      <w:r>
        <w:t>ČP je oprávněna odstoupit od této Dohody bez předchozího upozornění.</w:t>
      </w:r>
    </w:p>
    <w:p w:rsidR="00955C67" w:rsidRDefault="00955C67" w:rsidP="00DB041E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</w:t>
      </w:r>
      <w:r w:rsidR="00E346B5">
        <w:t> </w:t>
      </w:r>
      <w:r>
        <w:t>odstoupení druhé straně Dohody. Vzájemná plnění poskytnutá stranami Dohody do odstoupení se</w:t>
      </w:r>
      <w:r w:rsidR="00E346B5">
        <w:t> </w:t>
      </w:r>
      <w:r>
        <w:t>nevrací a Odesílatel je povinen uhradit cenu služeb, poskytnutých ČP do odstoupení.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955C67" w:rsidRDefault="00955C67" w:rsidP="00DB041E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955C67" w:rsidRDefault="00955C67" w:rsidP="00E346B5">
      <w:pPr>
        <w:numPr>
          <w:ilvl w:val="0"/>
          <w:numId w:val="0"/>
        </w:numPr>
        <w:spacing w:after="60"/>
        <w:jc w:val="both"/>
      </w:pPr>
    </w:p>
    <w:p w:rsidR="00955C67" w:rsidRDefault="00955C67" w:rsidP="00E346B5">
      <w:pPr>
        <w:numPr>
          <w:ilvl w:val="0"/>
          <w:numId w:val="0"/>
        </w:numPr>
        <w:spacing w:after="60"/>
        <w:ind w:left="624" w:hanging="624"/>
        <w:jc w:val="both"/>
      </w:pPr>
      <w:r>
        <w:rPr>
          <w:b/>
          <w:u w:val="single"/>
        </w:rPr>
        <w:t>Příloha:</w:t>
      </w:r>
    </w:p>
    <w:p w:rsidR="00955C67" w:rsidRDefault="00955C67" w:rsidP="00E346B5">
      <w:pPr>
        <w:numPr>
          <w:ilvl w:val="0"/>
          <w:numId w:val="0"/>
        </w:numPr>
        <w:spacing w:after="60"/>
        <w:ind w:left="624" w:hanging="624"/>
        <w:jc w:val="both"/>
      </w:pPr>
      <w:r>
        <w:t xml:space="preserve">Příloha č. 1 - Vzor evidenčního listu Odesílatele zásilek se službou </w:t>
      </w:r>
      <w:proofErr w:type="spellStart"/>
      <w:r>
        <w:t>Bezdokladová</w:t>
      </w:r>
      <w:proofErr w:type="spellEnd"/>
      <w:r>
        <w:t xml:space="preserve"> dobírka</w:t>
      </w:r>
    </w:p>
    <w:p w:rsidR="00955C67" w:rsidRDefault="00955C67" w:rsidP="00E346B5">
      <w:pPr>
        <w:numPr>
          <w:ilvl w:val="0"/>
          <w:numId w:val="0"/>
        </w:numPr>
        <w:spacing w:before="120" w:after="60"/>
        <w:jc w:val="both"/>
      </w:pPr>
    </w:p>
    <w:p w:rsidR="00955C67" w:rsidRDefault="00955C67" w:rsidP="00E346B5">
      <w:pPr>
        <w:numPr>
          <w:ilvl w:val="0"/>
          <w:numId w:val="0"/>
        </w:numPr>
        <w:spacing w:before="120" w:after="60"/>
        <w:jc w:val="both"/>
      </w:pPr>
    </w:p>
    <w:p w:rsidR="00955C67" w:rsidRDefault="00955C67" w:rsidP="00E346B5">
      <w:pPr>
        <w:numPr>
          <w:ilvl w:val="0"/>
          <w:numId w:val="0"/>
        </w:numPr>
        <w:spacing w:after="60"/>
        <w:jc w:val="both"/>
        <w:sectPr w:rsidR="00955C6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55C67" w:rsidRDefault="00955C67" w:rsidP="00E346B5">
      <w:pPr>
        <w:numPr>
          <w:ilvl w:val="0"/>
          <w:numId w:val="0"/>
        </w:numPr>
        <w:spacing w:after="60"/>
        <w:jc w:val="both"/>
      </w:pPr>
      <w:r>
        <w:lastRenderedPageBreak/>
        <w:t xml:space="preserve">V </w:t>
      </w:r>
      <w:r w:rsidR="00E346B5">
        <w:t>Praze</w:t>
      </w:r>
      <w:r>
        <w:t xml:space="preserve"> dne </w:t>
      </w:r>
    </w:p>
    <w:p w:rsidR="00955C67" w:rsidRDefault="00955C67" w:rsidP="00E346B5">
      <w:pPr>
        <w:numPr>
          <w:ilvl w:val="0"/>
          <w:numId w:val="0"/>
        </w:numPr>
        <w:spacing w:after="60"/>
        <w:jc w:val="both"/>
      </w:pPr>
    </w:p>
    <w:p w:rsidR="00955C67" w:rsidRDefault="00955C67" w:rsidP="00E346B5">
      <w:pPr>
        <w:numPr>
          <w:ilvl w:val="0"/>
          <w:numId w:val="0"/>
        </w:numPr>
        <w:spacing w:after="60"/>
        <w:jc w:val="both"/>
      </w:pPr>
      <w:r>
        <w:t>Za ČP:</w:t>
      </w:r>
    </w:p>
    <w:p w:rsidR="00E346B5" w:rsidRDefault="00E346B5" w:rsidP="00E346B5">
      <w:pPr>
        <w:numPr>
          <w:ilvl w:val="0"/>
          <w:numId w:val="0"/>
        </w:numPr>
        <w:spacing w:after="60"/>
        <w:jc w:val="both"/>
      </w:pPr>
    </w:p>
    <w:p w:rsidR="00955C67" w:rsidRDefault="00955C67" w:rsidP="00E346B5">
      <w:pPr>
        <w:numPr>
          <w:ilvl w:val="0"/>
          <w:numId w:val="0"/>
        </w:numPr>
        <w:spacing w:after="60"/>
        <w:jc w:val="both"/>
      </w:pPr>
    </w:p>
    <w:p w:rsidR="00955C67" w:rsidRDefault="00955C67" w:rsidP="00E346B5">
      <w:pPr>
        <w:numPr>
          <w:ilvl w:val="0"/>
          <w:numId w:val="0"/>
        </w:numPr>
        <w:spacing w:after="60"/>
        <w:jc w:val="center"/>
      </w:pPr>
      <w:r>
        <w:t>_________________________________________</w:t>
      </w:r>
    </w:p>
    <w:p w:rsidR="00955C67" w:rsidRDefault="00FC0C45" w:rsidP="00E346B5">
      <w:pPr>
        <w:numPr>
          <w:ilvl w:val="0"/>
          <w:numId w:val="0"/>
        </w:numPr>
        <w:spacing w:after="60"/>
        <w:jc w:val="center"/>
      </w:pPr>
      <w:r>
        <w:t>XXX</w:t>
      </w:r>
    </w:p>
    <w:p w:rsidR="00955C67" w:rsidRDefault="00955C67" w:rsidP="00E346B5">
      <w:pPr>
        <w:numPr>
          <w:ilvl w:val="0"/>
          <w:numId w:val="0"/>
        </w:numPr>
        <w:spacing w:after="60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955C67" w:rsidRDefault="00955C67" w:rsidP="00E346B5">
      <w:pPr>
        <w:numPr>
          <w:ilvl w:val="0"/>
          <w:numId w:val="0"/>
        </w:numPr>
        <w:spacing w:after="60"/>
      </w:pPr>
    </w:p>
    <w:p w:rsidR="00955C67" w:rsidRDefault="00955C67" w:rsidP="00E346B5">
      <w:pPr>
        <w:numPr>
          <w:ilvl w:val="0"/>
          <w:numId w:val="0"/>
        </w:numPr>
        <w:spacing w:after="60"/>
      </w:pPr>
      <w:r>
        <w:t>Za Odesílatele:</w:t>
      </w:r>
    </w:p>
    <w:p w:rsidR="00E346B5" w:rsidRDefault="00E346B5" w:rsidP="00E346B5">
      <w:pPr>
        <w:numPr>
          <w:ilvl w:val="0"/>
          <w:numId w:val="0"/>
        </w:numPr>
        <w:spacing w:after="60"/>
      </w:pPr>
    </w:p>
    <w:p w:rsidR="00955C67" w:rsidRDefault="00955C67" w:rsidP="00E346B5">
      <w:pPr>
        <w:numPr>
          <w:ilvl w:val="0"/>
          <w:numId w:val="0"/>
        </w:numPr>
        <w:spacing w:after="60"/>
      </w:pPr>
    </w:p>
    <w:p w:rsidR="00955C67" w:rsidRDefault="00955C67" w:rsidP="00E346B5">
      <w:pPr>
        <w:numPr>
          <w:ilvl w:val="0"/>
          <w:numId w:val="0"/>
        </w:numPr>
        <w:spacing w:after="60"/>
        <w:jc w:val="center"/>
      </w:pPr>
      <w:r>
        <w:t>_________________________________________</w:t>
      </w:r>
    </w:p>
    <w:p w:rsidR="00955C67" w:rsidRPr="00955C67" w:rsidRDefault="00FC0C45" w:rsidP="00FC0C45">
      <w:pPr>
        <w:numPr>
          <w:ilvl w:val="0"/>
          <w:numId w:val="0"/>
        </w:numPr>
        <w:spacing w:after="60"/>
        <w:jc w:val="center"/>
      </w:pPr>
      <w:r>
        <w:t>XXX</w:t>
      </w:r>
    </w:p>
    <w:sectPr w:rsidR="00955C67" w:rsidRPr="00955C67" w:rsidSect="00955C6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508" w:rsidRDefault="009E6508">
      <w:r>
        <w:separator/>
      </w:r>
    </w:p>
  </w:endnote>
  <w:endnote w:type="continuationSeparator" w:id="0">
    <w:p w:rsidR="009E6508" w:rsidRDefault="009E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C31FD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C31FD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508" w:rsidRDefault="009E6508">
      <w:r>
        <w:separator/>
      </w:r>
    </w:p>
  </w:footnote>
  <w:footnote w:type="continuationSeparator" w:id="0">
    <w:p w:rsidR="009E6508" w:rsidRDefault="009E6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14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E4C435" wp14:editId="0048004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55C6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přepravy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5400B52" wp14:editId="64FF2CF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55C6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982807-0445/2016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C6D08B3" wp14:editId="6DF3965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0C0AEC"/>
    <w:multiLevelType w:val="multilevel"/>
    <w:tmpl w:val="8D325B36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14E9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E4F01"/>
    <w:rsid w:val="008F0B29"/>
    <w:rsid w:val="008F2BFB"/>
    <w:rsid w:val="00907F89"/>
    <w:rsid w:val="009161FD"/>
    <w:rsid w:val="00924715"/>
    <w:rsid w:val="00942F32"/>
    <w:rsid w:val="0094646B"/>
    <w:rsid w:val="00955C67"/>
    <w:rsid w:val="009677AF"/>
    <w:rsid w:val="00971C5D"/>
    <w:rsid w:val="00986DF1"/>
    <w:rsid w:val="009904AA"/>
    <w:rsid w:val="009906A0"/>
    <w:rsid w:val="0099457F"/>
    <w:rsid w:val="009B4F33"/>
    <w:rsid w:val="009C2E59"/>
    <w:rsid w:val="009C31FD"/>
    <w:rsid w:val="009D3A37"/>
    <w:rsid w:val="009D7203"/>
    <w:rsid w:val="009E6508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84059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322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041E"/>
    <w:rsid w:val="00DB767D"/>
    <w:rsid w:val="00DC78D5"/>
    <w:rsid w:val="00DD6C0C"/>
    <w:rsid w:val="00DF2BE0"/>
    <w:rsid w:val="00E11B3F"/>
    <w:rsid w:val="00E2097A"/>
    <w:rsid w:val="00E33719"/>
    <w:rsid w:val="00E346B5"/>
    <w:rsid w:val="00E56801"/>
    <w:rsid w:val="00E57C2B"/>
    <w:rsid w:val="00E63E0B"/>
    <w:rsid w:val="00E84C79"/>
    <w:rsid w:val="00E96FF5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0C4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18E43-7436-4ACE-B441-DBB08CDD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9</TotalTime>
  <Pages>6</Pages>
  <Words>1908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Marečková J.</cp:lastModifiedBy>
  <cp:revision>5</cp:revision>
  <cp:lastPrinted>2010-01-28T11:34:00Z</cp:lastPrinted>
  <dcterms:created xsi:type="dcterms:W3CDTF">2016-07-21T10:08:00Z</dcterms:created>
  <dcterms:modified xsi:type="dcterms:W3CDTF">2016-07-22T07:27:00Z</dcterms:modified>
</cp:coreProperties>
</file>