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2E18" w14:textId="77777777" w:rsidR="0025469B" w:rsidRDefault="00C923CA" w:rsidP="00BD7520">
      <w:pPr>
        <w:jc w:val="center"/>
        <w:rPr>
          <w:b/>
          <w:sz w:val="32"/>
          <w:szCs w:val="32"/>
        </w:rPr>
      </w:pPr>
      <w:r w:rsidRPr="00BD7520">
        <w:rPr>
          <w:b/>
          <w:sz w:val="32"/>
          <w:szCs w:val="32"/>
        </w:rPr>
        <w:t xml:space="preserve">DODATEK č. </w:t>
      </w:r>
      <w:r w:rsidR="00F41661" w:rsidRPr="00BD7520">
        <w:rPr>
          <w:b/>
          <w:sz w:val="32"/>
          <w:szCs w:val="32"/>
        </w:rPr>
        <w:t>1</w:t>
      </w:r>
    </w:p>
    <w:p w14:paraId="3D27FE26" w14:textId="77777777" w:rsidR="0087374E" w:rsidRPr="00BD7520" w:rsidRDefault="0087374E" w:rsidP="00BD7520">
      <w:pPr>
        <w:jc w:val="center"/>
        <w:rPr>
          <w:b/>
          <w:sz w:val="32"/>
          <w:szCs w:val="32"/>
        </w:rPr>
      </w:pPr>
    </w:p>
    <w:p w14:paraId="3E50DA09" w14:textId="2B698E5D" w:rsidR="0087374E" w:rsidRDefault="00C923CA" w:rsidP="005061EA">
      <w:pPr>
        <w:jc w:val="center"/>
        <w:rPr>
          <w:b/>
          <w:u w:val="single"/>
        </w:rPr>
      </w:pPr>
      <w:r w:rsidRPr="00BD7520">
        <w:t xml:space="preserve">ke smlouvě o dílo </w:t>
      </w:r>
      <w:r w:rsidR="00BD7520" w:rsidRPr="00BD7520">
        <w:t>č. D/202</w:t>
      </w:r>
      <w:r w:rsidR="002904A3">
        <w:t>1</w:t>
      </w:r>
      <w:r w:rsidR="00BD7520" w:rsidRPr="00BD7520">
        <w:t>/</w:t>
      </w:r>
      <w:r w:rsidR="002904A3">
        <w:t>11</w:t>
      </w:r>
      <w:r w:rsidR="005061EA">
        <w:t>5</w:t>
      </w:r>
      <w:r w:rsidR="00BD7520" w:rsidRPr="00BD7520">
        <w:t>/</w:t>
      </w:r>
      <w:r w:rsidR="005061EA">
        <w:t>35</w:t>
      </w:r>
      <w:r w:rsidR="00BD7520" w:rsidRPr="00BD7520">
        <w:t xml:space="preserve"> </w:t>
      </w:r>
      <w:r w:rsidR="00353324" w:rsidRPr="00BD7520">
        <w:t xml:space="preserve">uzavřené dne </w:t>
      </w:r>
      <w:r w:rsidR="005061EA">
        <w:t>18.11.2021</w:t>
      </w:r>
      <w:r w:rsidR="008F1F89" w:rsidRPr="00BD7520">
        <w:t xml:space="preserve"> </w:t>
      </w:r>
      <w:r w:rsidRPr="00BD7520">
        <w:t xml:space="preserve">na </w:t>
      </w:r>
      <w:r w:rsidR="005061EA">
        <w:t>„</w:t>
      </w:r>
      <w:r w:rsidR="002904A3">
        <w:t xml:space="preserve">Zajištění </w:t>
      </w:r>
      <w:r w:rsidR="005061EA">
        <w:t>služeb v rámci akce Vánoce v Krnově“</w:t>
      </w:r>
    </w:p>
    <w:p w14:paraId="3EC96BA1" w14:textId="77777777" w:rsidR="00BD7520" w:rsidRPr="00420CCF" w:rsidRDefault="00BD7520" w:rsidP="00BD7520">
      <w:pPr>
        <w:rPr>
          <w:u w:val="single"/>
        </w:rPr>
      </w:pPr>
      <w:r w:rsidRPr="00420CCF">
        <w:rPr>
          <w:b/>
          <w:u w:val="single"/>
        </w:rPr>
        <w:t>Objednatel</w:t>
      </w:r>
      <w:r>
        <w:rPr>
          <w:b/>
          <w:u w:val="single"/>
        </w:rPr>
        <w:t>:</w:t>
      </w:r>
      <w:r w:rsidRPr="00420CCF">
        <w:tab/>
      </w:r>
      <w:r w:rsidRPr="00420CCF">
        <w:tab/>
      </w:r>
    </w:p>
    <w:p w14:paraId="5032C997" w14:textId="77777777" w:rsidR="00BD7520" w:rsidRPr="00420CCF" w:rsidRDefault="00BD7520" w:rsidP="00BD7520">
      <w:pPr>
        <w:rPr>
          <w:b/>
        </w:rPr>
      </w:pPr>
      <w:r w:rsidRPr="00420CCF">
        <w:rPr>
          <w:b/>
        </w:rPr>
        <w:t>Městské informační a kulturní středisko Krnov</w:t>
      </w:r>
    </w:p>
    <w:p w14:paraId="476C9859" w14:textId="77777777" w:rsidR="00BD7520" w:rsidRDefault="00BD7520" w:rsidP="00BD7520">
      <w:r w:rsidRPr="007D58CA">
        <w:t>IČ</w:t>
      </w:r>
      <w:r>
        <w:t xml:space="preserve"> </w:t>
      </w:r>
      <w:r w:rsidRPr="007D58CA">
        <w:t>00601179</w:t>
      </w:r>
      <w:r>
        <w:t xml:space="preserve">, DIČ </w:t>
      </w:r>
      <w:r w:rsidRPr="007D58CA">
        <w:t>CZ00601179</w:t>
      </w:r>
      <w:r>
        <w:t xml:space="preserve"> </w:t>
      </w:r>
    </w:p>
    <w:p w14:paraId="2C1D56CA" w14:textId="77777777" w:rsidR="00BD7520" w:rsidRPr="007D58CA" w:rsidRDefault="00BD7520" w:rsidP="00BD7520">
      <w:r>
        <w:t xml:space="preserve">se sídlem Krnov, Pod </w:t>
      </w:r>
      <w:proofErr w:type="spellStart"/>
      <w:r>
        <w:t>Cvilínem</w:t>
      </w:r>
      <w:proofErr w:type="spellEnd"/>
      <w:r>
        <w:t>, nám. Míru 1/14, PSČ 794 01</w:t>
      </w:r>
    </w:p>
    <w:p w14:paraId="7C974FA8" w14:textId="77777777" w:rsidR="00BD7520" w:rsidRPr="007D58CA" w:rsidRDefault="00BD7520" w:rsidP="00BD7520">
      <w:r>
        <w:t xml:space="preserve">bankovní spojení </w:t>
      </w:r>
      <w:r w:rsidRPr="007D58CA">
        <w:t>Česká spořitelna a.s.</w:t>
      </w:r>
      <w:r>
        <w:t xml:space="preserve">, </w:t>
      </w:r>
      <w:proofErr w:type="spellStart"/>
      <w:r>
        <w:t>č.ú</w:t>
      </w:r>
      <w:proofErr w:type="spellEnd"/>
      <w:r>
        <w:t xml:space="preserve">. </w:t>
      </w:r>
      <w:r w:rsidRPr="007D58CA">
        <w:t>1845359319/0800</w:t>
      </w:r>
    </w:p>
    <w:p w14:paraId="53D7DCC9" w14:textId="77777777" w:rsidR="00BD7520" w:rsidRDefault="00BD7520" w:rsidP="00BD7520">
      <w:r>
        <w:t>t</w:t>
      </w:r>
      <w:r w:rsidRPr="007D58CA">
        <w:t>el.</w:t>
      </w:r>
      <w:r>
        <w:t xml:space="preserve"> č. 554 614 706, e</w:t>
      </w:r>
      <w:r w:rsidRPr="007D58CA">
        <w:t>-mail</w:t>
      </w:r>
      <w:r>
        <w:t>: manczalova</w:t>
      </w:r>
      <w:r w:rsidRPr="00F13904">
        <w:t>@mikskrnov.cz</w:t>
      </w:r>
    </w:p>
    <w:p w14:paraId="1B3DF57F" w14:textId="77777777" w:rsidR="00BD7520" w:rsidRPr="007D58CA" w:rsidRDefault="00BD7520" w:rsidP="00BD7520">
      <w:r>
        <w:t>zastoupené</w:t>
      </w:r>
      <w:r w:rsidRPr="007D58CA">
        <w:t xml:space="preserve"> ředitelkou organizace </w:t>
      </w:r>
      <w:r>
        <w:t xml:space="preserve">Ing. Petrou </w:t>
      </w:r>
      <w:proofErr w:type="spellStart"/>
      <w:r>
        <w:t>Manczalovou</w:t>
      </w:r>
      <w:proofErr w:type="spellEnd"/>
      <w:r w:rsidRPr="007D58CA">
        <w:t xml:space="preserve"> </w:t>
      </w:r>
    </w:p>
    <w:p w14:paraId="32FFC0E2" w14:textId="77777777" w:rsidR="00BD7520" w:rsidRPr="007D58CA" w:rsidRDefault="00BD7520" w:rsidP="00BD7520"/>
    <w:p w14:paraId="18977D57" w14:textId="77777777" w:rsidR="00BD7520" w:rsidRPr="004A7684" w:rsidRDefault="00BD7520" w:rsidP="00BD7520">
      <w:pPr>
        <w:widowControl w:val="0"/>
        <w:tabs>
          <w:tab w:val="center" w:pos="4500"/>
          <w:tab w:val="right" w:pos="9090"/>
        </w:tabs>
        <w:autoSpaceDE w:val="0"/>
        <w:ind w:right="-1"/>
        <w:jc w:val="both"/>
        <w:rPr>
          <w:color w:val="000000"/>
        </w:rPr>
      </w:pPr>
      <w:r w:rsidRPr="004A7684">
        <w:rPr>
          <w:color w:val="000000"/>
        </w:rPr>
        <w:t>(dále v textu smlouvy jako „</w:t>
      </w:r>
      <w:r>
        <w:rPr>
          <w:b/>
          <w:bCs/>
          <w:color w:val="000000"/>
        </w:rPr>
        <w:t>objednatel</w:t>
      </w:r>
      <w:r w:rsidRPr="004A7684">
        <w:rPr>
          <w:color w:val="000000"/>
        </w:rPr>
        <w:t>“)</w:t>
      </w:r>
    </w:p>
    <w:p w14:paraId="06B020EA" w14:textId="77777777" w:rsidR="00BD7520" w:rsidRPr="007D58CA" w:rsidRDefault="00BD7520" w:rsidP="00BD7520"/>
    <w:p w14:paraId="2DEB6E3A" w14:textId="77777777" w:rsidR="00BD7520" w:rsidRDefault="00BD7520" w:rsidP="00BD7520">
      <w:r>
        <w:t>a</w:t>
      </w:r>
    </w:p>
    <w:p w14:paraId="3BF069E8" w14:textId="77777777" w:rsidR="00BD7520" w:rsidRDefault="00BD7520" w:rsidP="00BD7520"/>
    <w:p w14:paraId="111BC406" w14:textId="77777777" w:rsidR="00BD7520" w:rsidRPr="00DD7901" w:rsidRDefault="00BD7520" w:rsidP="00BD7520">
      <w:r w:rsidRPr="00DD7901">
        <w:rPr>
          <w:b/>
          <w:u w:val="single"/>
        </w:rPr>
        <w:t>Zhotovitel</w:t>
      </w:r>
      <w:r w:rsidRPr="00DD7901">
        <w:t xml:space="preserve">: </w:t>
      </w:r>
      <w:r w:rsidRPr="00DD7901">
        <w:tab/>
      </w:r>
      <w:r w:rsidRPr="00DD7901">
        <w:tab/>
      </w:r>
    </w:p>
    <w:p w14:paraId="713BCC61" w14:textId="0F05C698" w:rsidR="00BD7520" w:rsidRPr="00DD7901" w:rsidRDefault="005061EA" w:rsidP="00BD7520">
      <w:bookmarkStart w:id="0" w:name="_Hlk120431939"/>
      <w:r>
        <w:rPr>
          <w:b/>
        </w:rPr>
        <w:t xml:space="preserve">Rytíři a lapkové z Vítku,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1E1C99E7" w14:textId="35EFD8DE" w:rsidR="00BD7520" w:rsidRPr="00DD7901" w:rsidRDefault="00BD7520" w:rsidP="00BD7520">
      <w:r w:rsidRPr="00DD7901">
        <w:t xml:space="preserve">IČ: </w:t>
      </w:r>
      <w:r w:rsidR="005061EA">
        <w:t>48003131, DIČ: CZ48003131</w:t>
      </w:r>
    </w:p>
    <w:p w14:paraId="4A4905B7" w14:textId="6597951A" w:rsidR="00BD7520" w:rsidRPr="00DD7901" w:rsidRDefault="00BD7520" w:rsidP="00BD7520">
      <w:r w:rsidRPr="00DD7901">
        <w:t>se sídlem</w:t>
      </w:r>
      <w:r w:rsidR="005061EA">
        <w:t>:</w:t>
      </w:r>
      <w:r w:rsidRPr="00DD7901">
        <w:t xml:space="preserve"> </w:t>
      </w:r>
      <w:proofErr w:type="spellStart"/>
      <w:r w:rsidR="005061EA">
        <w:t>Klokočovská</w:t>
      </w:r>
      <w:proofErr w:type="spellEnd"/>
      <w:r w:rsidR="005061EA">
        <w:t xml:space="preserve"> 226, 749 01 Vítkov</w:t>
      </w:r>
    </w:p>
    <w:p w14:paraId="6E6D0C4D" w14:textId="5C7C6B57" w:rsidR="00BD7520" w:rsidRPr="007D58CA" w:rsidRDefault="002904A3" w:rsidP="00BD7520">
      <w:r>
        <w:t xml:space="preserve">Zastoupeno: </w:t>
      </w:r>
      <w:r w:rsidR="005061EA">
        <w:t>předsedou spolku panem Karlem Adamcem</w:t>
      </w:r>
    </w:p>
    <w:bookmarkEnd w:id="0"/>
    <w:p w14:paraId="687DE978" w14:textId="77777777" w:rsidR="00BD7520" w:rsidRPr="00387E0C" w:rsidRDefault="00BD7520" w:rsidP="00BD7520">
      <w:pPr>
        <w:rPr>
          <w:color w:val="FF0000"/>
        </w:rPr>
      </w:pPr>
    </w:p>
    <w:p w14:paraId="41729868" w14:textId="77777777" w:rsidR="00BD7520" w:rsidRPr="00673903" w:rsidRDefault="00BD7520" w:rsidP="00BD7520">
      <w:pPr>
        <w:widowControl w:val="0"/>
        <w:tabs>
          <w:tab w:val="center" w:pos="4500"/>
          <w:tab w:val="right" w:pos="9090"/>
        </w:tabs>
        <w:autoSpaceDE w:val="0"/>
        <w:ind w:right="-1"/>
        <w:jc w:val="both"/>
      </w:pPr>
      <w:r w:rsidRPr="00DD7901">
        <w:t xml:space="preserve">(dále v textu smlouvy </w:t>
      </w:r>
      <w:r w:rsidRPr="00673903">
        <w:t>jako „</w:t>
      </w:r>
      <w:r w:rsidRPr="00673903">
        <w:rPr>
          <w:b/>
          <w:bCs/>
        </w:rPr>
        <w:t>zhotovitel</w:t>
      </w:r>
      <w:r w:rsidRPr="00673903">
        <w:t>“)</w:t>
      </w:r>
    </w:p>
    <w:p w14:paraId="644D9244" w14:textId="77777777" w:rsidR="00BD7520" w:rsidRPr="00673903" w:rsidRDefault="00BD7520" w:rsidP="00BD7520">
      <w:pPr>
        <w:tabs>
          <w:tab w:val="left" w:pos="4395"/>
        </w:tabs>
        <w:rPr>
          <w:sz w:val="18"/>
          <w:szCs w:val="18"/>
        </w:rPr>
      </w:pPr>
    </w:p>
    <w:p w14:paraId="0EF1154B" w14:textId="77777777" w:rsidR="00BD7520" w:rsidRPr="00673903" w:rsidRDefault="00BD7520" w:rsidP="00BD7520">
      <w:pPr>
        <w:tabs>
          <w:tab w:val="left" w:pos="4395"/>
        </w:tabs>
        <w:jc w:val="center"/>
        <w:rPr>
          <w:sz w:val="18"/>
          <w:szCs w:val="18"/>
        </w:rPr>
      </w:pPr>
    </w:p>
    <w:p w14:paraId="51CAA8E0" w14:textId="77777777" w:rsidR="001409ED" w:rsidRPr="00673903" w:rsidRDefault="00C923CA" w:rsidP="00BD7520">
      <w:pPr>
        <w:jc w:val="center"/>
      </w:pPr>
      <w:r w:rsidRPr="00673903">
        <w:t xml:space="preserve">smluvní strany uvedené shora </w:t>
      </w:r>
      <w:r w:rsidR="001334BA" w:rsidRPr="00673903">
        <w:t>se</w:t>
      </w:r>
      <w:r w:rsidRPr="00673903">
        <w:t xml:space="preserve"> </w:t>
      </w:r>
      <w:r w:rsidR="001334BA" w:rsidRPr="00673903">
        <w:t xml:space="preserve">dohodly </w:t>
      </w:r>
      <w:r w:rsidRPr="00673903">
        <w:t xml:space="preserve">na uzavření tohoto dodatku č. </w:t>
      </w:r>
      <w:r w:rsidR="00F41661" w:rsidRPr="00673903">
        <w:t>1</w:t>
      </w:r>
      <w:r w:rsidRPr="00673903">
        <w:t>,</w:t>
      </w:r>
    </w:p>
    <w:p w14:paraId="66BD6FEA" w14:textId="77777777" w:rsidR="00C923CA" w:rsidRPr="00673903" w:rsidRDefault="00C923CA" w:rsidP="00BD7520">
      <w:pPr>
        <w:jc w:val="center"/>
      </w:pPr>
      <w:r w:rsidRPr="00673903">
        <w:t>kterým se mění vzájemná práva a povinnosti takto:</w:t>
      </w:r>
    </w:p>
    <w:p w14:paraId="0C7B5C59" w14:textId="77777777" w:rsidR="00C923CA" w:rsidRPr="00673903" w:rsidRDefault="00C923CA" w:rsidP="00CE19A8">
      <w:pPr>
        <w:jc w:val="center"/>
        <w:rPr>
          <w:rStyle w:val="contact-name"/>
          <w:b/>
          <w:bCs/>
          <w:sz w:val="22"/>
          <w:szCs w:val="22"/>
        </w:rPr>
      </w:pPr>
    </w:p>
    <w:p w14:paraId="73926ADE" w14:textId="77777777" w:rsidR="00CE19A8" w:rsidRPr="00B3658A" w:rsidRDefault="0087374E" w:rsidP="00CE19A8">
      <w:pPr>
        <w:jc w:val="center"/>
        <w:rPr>
          <w:rStyle w:val="contact-name"/>
          <w:b/>
          <w:bCs/>
        </w:rPr>
      </w:pPr>
      <w:r w:rsidRPr="00B3658A">
        <w:rPr>
          <w:rStyle w:val="contact-name"/>
          <w:b/>
          <w:bCs/>
        </w:rPr>
        <w:t xml:space="preserve">článek </w:t>
      </w:r>
      <w:r w:rsidR="00CE19A8" w:rsidRPr="00B3658A">
        <w:rPr>
          <w:rStyle w:val="contact-name"/>
          <w:b/>
          <w:bCs/>
        </w:rPr>
        <w:t>I</w:t>
      </w:r>
    </w:p>
    <w:p w14:paraId="531AAAC0" w14:textId="77777777" w:rsidR="00CE19A8" w:rsidRPr="00B3658A" w:rsidRDefault="00B8073D" w:rsidP="00B8073D">
      <w:pPr>
        <w:shd w:val="clear" w:color="auto" w:fill="C6D9F1" w:themeFill="text2" w:themeFillTint="33"/>
        <w:tabs>
          <w:tab w:val="center" w:pos="4536"/>
          <w:tab w:val="left" w:pos="7050"/>
        </w:tabs>
        <w:rPr>
          <w:rStyle w:val="contact-name"/>
          <w:b/>
          <w:bCs/>
        </w:rPr>
      </w:pPr>
      <w:r w:rsidRPr="00B3658A">
        <w:rPr>
          <w:rStyle w:val="contact-name"/>
          <w:b/>
          <w:bCs/>
        </w:rPr>
        <w:tab/>
      </w:r>
      <w:r w:rsidR="00C923CA" w:rsidRPr="00B3658A">
        <w:rPr>
          <w:rStyle w:val="contact-name"/>
          <w:b/>
          <w:bCs/>
        </w:rPr>
        <w:t>Odůvodnění</w:t>
      </w:r>
      <w:r w:rsidR="00806B22" w:rsidRPr="00B3658A">
        <w:rPr>
          <w:rStyle w:val="contact-name"/>
          <w:b/>
          <w:bCs/>
        </w:rPr>
        <w:t xml:space="preserve"> uzavření dodatku</w:t>
      </w:r>
      <w:r w:rsidR="00A40A7A" w:rsidRPr="00B3658A">
        <w:rPr>
          <w:rStyle w:val="contact-name"/>
          <w:b/>
          <w:bCs/>
        </w:rPr>
        <w:t xml:space="preserve"> </w:t>
      </w:r>
      <w:r w:rsidRPr="00B3658A">
        <w:rPr>
          <w:rStyle w:val="contact-name"/>
          <w:b/>
          <w:bCs/>
        </w:rPr>
        <w:tab/>
      </w:r>
    </w:p>
    <w:p w14:paraId="41157B5D" w14:textId="781F66AD" w:rsidR="0087374E" w:rsidRPr="005061EA" w:rsidRDefault="00A97323" w:rsidP="005061EA">
      <w:pPr>
        <w:jc w:val="center"/>
        <w:rPr>
          <w:b/>
          <w:u w:val="single"/>
        </w:rPr>
      </w:pPr>
      <w:r w:rsidRPr="00B3658A">
        <w:t xml:space="preserve">Smluvní strany uvedené shora uzavřely dne </w:t>
      </w:r>
      <w:r w:rsidR="005061EA">
        <w:t>18.11.2021</w:t>
      </w:r>
      <w:r w:rsidR="0087374E" w:rsidRPr="00B3658A">
        <w:t xml:space="preserve"> smlouvu o dílo </w:t>
      </w:r>
      <w:r w:rsidR="00A56655">
        <w:t>č. D/202</w:t>
      </w:r>
      <w:r w:rsidR="002904A3">
        <w:t>1/11</w:t>
      </w:r>
      <w:r w:rsidR="005061EA">
        <w:t>5</w:t>
      </w:r>
      <w:r w:rsidR="002904A3">
        <w:t>/</w:t>
      </w:r>
      <w:r w:rsidR="005061EA">
        <w:t>35</w:t>
      </w:r>
      <w:r w:rsidR="00A56655">
        <w:t xml:space="preserve">, jejímž předmětem byl závazek zhotovitele provést pro objednatele dílo nazvané </w:t>
      </w:r>
      <w:r w:rsidR="005061EA">
        <w:t>„Zajištění služeb v rámci akce Vánoce v Krnově</w:t>
      </w:r>
      <w:proofErr w:type="gramStart"/>
      <w:r w:rsidR="005061EA">
        <w:t>“</w:t>
      </w:r>
      <w:r w:rsidR="00A56655">
        <w:t>(</w:t>
      </w:r>
      <w:proofErr w:type="gramEnd"/>
      <w:r w:rsidR="00A56655">
        <w:t>dále také „</w:t>
      </w:r>
      <w:r w:rsidR="002904A3">
        <w:rPr>
          <w:b/>
        </w:rPr>
        <w:t>Dílo</w:t>
      </w:r>
      <w:r w:rsidR="00A56655">
        <w:t>“)</w:t>
      </w:r>
      <w:r w:rsidR="0087374E" w:rsidRPr="00B3658A">
        <w:t xml:space="preserve">. </w:t>
      </w:r>
      <w:r w:rsidR="002136B5">
        <w:t>Smluvní strany se dohodly na následujících změnách:</w:t>
      </w:r>
    </w:p>
    <w:p w14:paraId="702A8309" w14:textId="0E89C95E" w:rsidR="0087374E" w:rsidRDefault="005061EA" w:rsidP="005061EA">
      <w:pPr>
        <w:pStyle w:val="Odstavecseseznamem"/>
        <w:numPr>
          <w:ilvl w:val="0"/>
          <w:numId w:val="42"/>
        </w:numPr>
        <w:jc w:val="both"/>
      </w:pPr>
      <w:r>
        <w:t xml:space="preserve">změna: cena díla: </w:t>
      </w:r>
      <w:r w:rsidR="002136B5">
        <w:t xml:space="preserve">ohňostroj po rozsvícení vánočního stromu. </w:t>
      </w:r>
      <w:r w:rsidR="00A56655">
        <w:t xml:space="preserve">S ohledem na </w:t>
      </w:r>
      <w:r w:rsidR="002904A3">
        <w:t>vzniklé náklady s</w:t>
      </w:r>
      <w:r>
        <w:t>e zvýšenými náklady na dopravu a realizaci ohňostroje</w:t>
      </w:r>
      <w:r w:rsidR="002904A3">
        <w:t>, vznikly náklady, které nebyly součástí smlouvy č. D/2021/1</w:t>
      </w:r>
      <w:r>
        <w:t>15</w:t>
      </w:r>
      <w:r w:rsidR="002904A3">
        <w:t>/</w:t>
      </w:r>
      <w:r>
        <w:t>35</w:t>
      </w:r>
      <w:r w:rsidR="002904A3">
        <w:t xml:space="preserve">. Obě strany se dohodly na změně původní ceny díla.  </w:t>
      </w:r>
    </w:p>
    <w:p w14:paraId="6FFE396C" w14:textId="0C790240" w:rsidR="005061EA" w:rsidRDefault="005061EA" w:rsidP="005061EA">
      <w:pPr>
        <w:pStyle w:val="Odstavecseseznamem"/>
        <w:numPr>
          <w:ilvl w:val="0"/>
          <w:numId w:val="42"/>
        </w:numPr>
        <w:jc w:val="both"/>
      </w:pPr>
      <w:r>
        <w:t>změna: změna termínu pro vánoční zvyky a tradice: přesun z původního termínu: 5.12. do 11. 12. 2021 na nový termín: od 4.12.2022 do 10.12.2022.</w:t>
      </w:r>
    </w:p>
    <w:p w14:paraId="6601BF79" w14:textId="312C2140" w:rsidR="005061EA" w:rsidRDefault="005061EA" w:rsidP="005061EA">
      <w:pPr>
        <w:pStyle w:val="Odstavecseseznamem"/>
        <w:numPr>
          <w:ilvl w:val="0"/>
          <w:numId w:val="42"/>
        </w:numPr>
        <w:jc w:val="both"/>
      </w:pPr>
      <w:r>
        <w:t>změna: zrušení pohádky Kočka Týna a Baba Strašnice</w:t>
      </w:r>
    </w:p>
    <w:p w14:paraId="469DF60C" w14:textId="612F8D94" w:rsidR="005061EA" w:rsidRPr="00B3658A" w:rsidRDefault="005061EA" w:rsidP="0087374E">
      <w:pPr>
        <w:jc w:val="both"/>
      </w:pPr>
    </w:p>
    <w:p w14:paraId="29F1F1D2" w14:textId="77777777" w:rsidR="0087374E" w:rsidRPr="00B3658A" w:rsidRDefault="0087374E" w:rsidP="00CB589C">
      <w:pPr>
        <w:tabs>
          <w:tab w:val="left" w:pos="5529"/>
        </w:tabs>
        <w:jc w:val="both"/>
        <w:rPr>
          <w:color w:val="FF0000"/>
        </w:rPr>
      </w:pPr>
    </w:p>
    <w:p w14:paraId="41D6E160" w14:textId="77777777" w:rsidR="001409ED" w:rsidRPr="00B3658A" w:rsidRDefault="00B8073D" w:rsidP="001409ED">
      <w:pPr>
        <w:jc w:val="center"/>
        <w:rPr>
          <w:rStyle w:val="contact-name"/>
          <w:b/>
          <w:bCs/>
        </w:rPr>
      </w:pPr>
      <w:r w:rsidRPr="00B3658A">
        <w:rPr>
          <w:rStyle w:val="contact-name"/>
          <w:b/>
          <w:bCs/>
        </w:rPr>
        <w:t>článek II</w:t>
      </w:r>
    </w:p>
    <w:p w14:paraId="6B9102C7" w14:textId="77777777" w:rsidR="001409ED" w:rsidRPr="00B3658A" w:rsidRDefault="001409ED" w:rsidP="001409ED">
      <w:pPr>
        <w:shd w:val="clear" w:color="auto" w:fill="C6D9F1" w:themeFill="text2" w:themeFillTint="33"/>
        <w:jc w:val="center"/>
        <w:rPr>
          <w:rStyle w:val="contact-name"/>
          <w:b/>
          <w:bCs/>
        </w:rPr>
      </w:pPr>
      <w:r w:rsidRPr="00B3658A">
        <w:rPr>
          <w:rStyle w:val="contact-name"/>
          <w:b/>
          <w:bCs/>
        </w:rPr>
        <w:t>Změna vzájemných práv a povinností</w:t>
      </w:r>
    </w:p>
    <w:p w14:paraId="35248381" w14:textId="50C3A631" w:rsidR="00F049E5" w:rsidRDefault="001409ED" w:rsidP="0087374E">
      <w:pPr>
        <w:jc w:val="both"/>
      </w:pPr>
      <w:r w:rsidRPr="00B3658A">
        <w:t xml:space="preserve">V souladu s čl. </w:t>
      </w:r>
      <w:r w:rsidR="0087374E" w:rsidRPr="00B3658A">
        <w:t>IV</w:t>
      </w:r>
      <w:r w:rsidR="005E2AB6">
        <w:t>.</w:t>
      </w:r>
      <w:r w:rsidR="0087374E" w:rsidRPr="00B3658A">
        <w:t xml:space="preserve"> </w:t>
      </w:r>
      <w:r w:rsidRPr="00B3658A">
        <w:t xml:space="preserve">Smlouvy o dílo </w:t>
      </w:r>
      <w:r w:rsidR="0087374E" w:rsidRPr="00B3658A">
        <w:t>č. D/202</w:t>
      </w:r>
      <w:r w:rsidR="002904A3">
        <w:t>1/</w:t>
      </w:r>
      <w:r w:rsidR="005061EA">
        <w:t>115/35</w:t>
      </w:r>
      <w:r w:rsidR="002904A3">
        <w:t xml:space="preserve"> </w:t>
      </w:r>
      <w:r w:rsidRPr="00B3658A">
        <w:t xml:space="preserve">a s ohledem na údaje a informace uvedené </w:t>
      </w:r>
      <w:r w:rsidR="0087374E" w:rsidRPr="00B3658A">
        <w:t xml:space="preserve">v článku I tohoto dodatku, </w:t>
      </w:r>
      <w:r w:rsidRPr="00B3658A">
        <w:t>se smluvní strany dohodly</w:t>
      </w:r>
      <w:r w:rsidR="00F049E5" w:rsidRPr="00B3658A">
        <w:t>:</w:t>
      </w:r>
    </w:p>
    <w:p w14:paraId="7CCB7958" w14:textId="24FB131E" w:rsidR="0022532F" w:rsidRDefault="0022532F" w:rsidP="0087374E">
      <w:pPr>
        <w:jc w:val="both"/>
      </w:pPr>
    </w:p>
    <w:p w14:paraId="4F1919F9" w14:textId="77777777" w:rsidR="0022532F" w:rsidRPr="00B3658A" w:rsidRDefault="0022532F" w:rsidP="0087374E">
      <w:pPr>
        <w:jc w:val="both"/>
      </w:pPr>
    </w:p>
    <w:p w14:paraId="54D5C567" w14:textId="77777777" w:rsidR="00F049E5" w:rsidRPr="00B3658A" w:rsidRDefault="00F049E5" w:rsidP="00F049E5">
      <w:pPr>
        <w:tabs>
          <w:tab w:val="left" w:pos="426"/>
          <w:tab w:val="left" w:pos="5529"/>
        </w:tabs>
        <w:jc w:val="both"/>
      </w:pPr>
    </w:p>
    <w:p w14:paraId="2802DC95" w14:textId="478F2625" w:rsidR="001409ED" w:rsidRPr="00B3658A" w:rsidRDefault="008941FF" w:rsidP="008941FF">
      <w:pPr>
        <w:pStyle w:val="Odstavecseseznamem"/>
        <w:numPr>
          <w:ilvl w:val="0"/>
          <w:numId w:val="39"/>
        </w:numPr>
        <w:tabs>
          <w:tab w:val="left" w:pos="426"/>
          <w:tab w:val="left" w:pos="5529"/>
        </w:tabs>
        <w:ind w:left="852" w:hanging="852"/>
        <w:jc w:val="both"/>
      </w:pPr>
      <w:r>
        <w:lastRenderedPageBreak/>
        <w:t xml:space="preserve">     </w:t>
      </w:r>
      <w:r w:rsidR="002136B5">
        <w:t>n</w:t>
      </w:r>
      <w:r w:rsidR="001409ED" w:rsidRPr="00B3658A">
        <w:t xml:space="preserve">a změně původní ceny díla </w:t>
      </w:r>
      <w:r w:rsidR="002136B5">
        <w:t xml:space="preserve">za položku a) </w:t>
      </w:r>
      <w:r w:rsidR="001409ED" w:rsidRPr="00B3658A">
        <w:t>uvedené v čl. IV</w:t>
      </w:r>
      <w:r w:rsidR="005E2AB6">
        <w:t>.</w:t>
      </w:r>
      <w:r w:rsidR="00A56655">
        <w:t xml:space="preserve"> Smlouvy</w:t>
      </w:r>
      <w:r w:rsidR="001409ED" w:rsidRPr="00B3658A">
        <w:t>:</w:t>
      </w:r>
      <w:r w:rsidR="0087374E" w:rsidRPr="00B3658A">
        <w:t xml:space="preserve"> </w:t>
      </w:r>
    </w:p>
    <w:p w14:paraId="10D503A4" w14:textId="0BDC32C9" w:rsidR="0087374E" w:rsidRPr="00B3658A" w:rsidRDefault="008941FF" w:rsidP="008941FF">
      <w:pPr>
        <w:jc w:val="both"/>
      </w:pPr>
      <w:r>
        <w:t xml:space="preserve">            </w:t>
      </w:r>
      <w:r w:rsidR="00CB589C" w:rsidRPr="00B3658A">
        <w:t xml:space="preserve">Původní </w:t>
      </w:r>
      <w:r w:rsidR="002136B5">
        <w:t>cena za ohňostroj</w:t>
      </w:r>
      <w:r w:rsidR="0087374E" w:rsidRPr="00B3658A">
        <w:t xml:space="preserve">: </w:t>
      </w:r>
      <w:r w:rsidR="0022532F">
        <w:tab/>
      </w:r>
      <w:r w:rsidR="002136B5">
        <w:rPr>
          <w:b/>
        </w:rPr>
        <w:t>40.000</w:t>
      </w:r>
      <w:r w:rsidR="0087374E" w:rsidRPr="00B3658A">
        <w:rPr>
          <w:b/>
        </w:rPr>
        <w:t>,- Kč</w:t>
      </w:r>
    </w:p>
    <w:p w14:paraId="3B62C52D" w14:textId="62635F27" w:rsidR="00A56655" w:rsidRDefault="008941FF" w:rsidP="008941FF">
      <w:pPr>
        <w:jc w:val="both"/>
        <w:rPr>
          <w:b/>
        </w:rPr>
      </w:pPr>
      <w:r>
        <w:t xml:space="preserve">            </w:t>
      </w:r>
      <w:r w:rsidR="0087374E" w:rsidRPr="00B3658A">
        <w:t xml:space="preserve">Nová celková cena: </w:t>
      </w:r>
      <w:r w:rsidR="0022532F">
        <w:tab/>
      </w:r>
      <w:r w:rsidR="0022532F">
        <w:tab/>
        <w:t xml:space="preserve"> </w:t>
      </w:r>
      <w:proofErr w:type="gramStart"/>
      <w:r w:rsidR="002136B5">
        <w:rPr>
          <w:b/>
        </w:rPr>
        <w:t>52.000</w:t>
      </w:r>
      <w:r w:rsidR="0087374E" w:rsidRPr="00B3658A">
        <w:rPr>
          <w:b/>
        </w:rPr>
        <w:t>,-</w:t>
      </w:r>
      <w:proofErr w:type="gramEnd"/>
      <w:r w:rsidR="0087374E" w:rsidRPr="00B3658A">
        <w:rPr>
          <w:b/>
        </w:rPr>
        <w:t>Kč</w:t>
      </w:r>
    </w:p>
    <w:p w14:paraId="1C4E3AE4" w14:textId="003604FD" w:rsidR="002136B5" w:rsidRDefault="002136B5" w:rsidP="0087374E">
      <w:pPr>
        <w:jc w:val="both"/>
        <w:rPr>
          <w:b/>
        </w:rPr>
      </w:pPr>
    </w:p>
    <w:p w14:paraId="446C87F0" w14:textId="5EA8CE95" w:rsidR="002136B5" w:rsidRDefault="008941FF" w:rsidP="008941FF">
      <w:pPr>
        <w:ind w:left="705" w:hanging="705"/>
        <w:jc w:val="both"/>
      </w:pPr>
      <w:r>
        <w:t xml:space="preserve">2. </w:t>
      </w:r>
      <w:r>
        <w:tab/>
      </w:r>
      <w:r>
        <w:tab/>
        <w:t>na změně</w:t>
      </w:r>
      <w:r w:rsidR="002136B5">
        <w:t>: změna termínu pro vánoční zvyky a tradice: přesun z původního termínu: 5.12. do 11. 12. 2021 na nový termín: od 4.12.2022 do 10.12.2022.</w:t>
      </w:r>
    </w:p>
    <w:p w14:paraId="102592BB" w14:textId="0C7AD8C4" w:rsidR="002136B5" w:rsidRDefault="002136B5" w:rsidP="002136B5">
      <w:pPr>
        <w:jc w:val="both"/>
      </w:pPr>
    </w:p>
    <w:p w14:paraId="5FDA9FF5" w14:textId="02973527" w:rsidR="002136B5" w:rsidRDefault="008941FF" w:rsidP="008941FF">
      <w:pPr>
        <w:jc w:val="both"/>
      </w:pPr>
      <w:r>
        <w:t xml:space="preserve">3. </w:t>
      </w:r>
      <w:r>
        <w:tab/>
        <w:t>na změně</w:t>
      </w:r>
      <w:r w:rsidR="002136B5">
        <w:t>: zrušení pohádky Kočka Týna a Baba Strašnice</w:t>
      </w:r>
    </w:p>
    <w:p w14:paraId="3617D262" w14:textId="2A0CC913" w:rsidR="0022532F" w:rsidRDefault="0022532F" w:rsidP="0022532F">
      <w:pPr>
        <w:jc w:val="both"/>
      </w:pPr>
      <w:r>
        <w:tab/>
        <w:t xml:space="preserve">Původní cena za pohádku: </w:t>
      </w:r>
      <w:r>
        <w:tab/>
      </w:r>
      <w:r w:rsidRPr="0022532F">
        <w:rPr>
          <w:b/>
          <w:bCs/>
        </w:rPr>
        <w:t>15.600,- Kč</w:t>
      </w:r>
    </w:p>
    <w:p w14:paraId="53908DDB" w14:textId="0A192B1A" w:rsidR="0022532F" w:rsidRPr="0022532F" w:rsidRDefault="0022532F" w:rsidP="0022532F">
      <w:pPr>
        <w:jc w:val="both"/>
        <w:rPr>
          <w:b/>
          <w:bCs/>
        </w:rPr>
      </w:pPr>
      <w:r>
        <w:tab/>
        <w:t>Nová cena:</w:t>
      </w:r>
      <w:r>
        <w:tab/>
      </w:r>
      <w:r>
        <w:tab/>
      </w:r>
      <w:r>
        <w:tab/>
        <w:t xml:space="preserve">         </w:t>
      </w:r>
      <w:r w:rsidRPr="0022532F">
        <w:rPr>
          <w:b/>
          <w:bCs/>
        </w:rPr>
        <w:t>0,- Kč</w:t>
      </w:r>
      <w:r w:rsidR="008941FF">
        <w:rPr>
          <w:b/>
          <w:bCs/>
        </w:rPr>
        <w:tab/>
      </w:r>
    </w:p>
    <w:p w14:paraId="47FA5519" w14:textId="3B637785" w:rsidR="002136B5" w:rsidRDefault="002136B5" w:rsidP="0087374E">
      <w:pPr>
        <w:jc w:val="both"/>
        <w:rPr>
          <w:b/>
        </w:rPr>
      </w:pPr>
    </w:p>
    <w:p w14:paraId="78C09ECB" w14:textId="7E67DDB3" w:rsidR="002136B5" w:rsidRPr="002136B5" w:rsidRDefault="002136B5" w:rsidP="002136B5">
      <w:pPr>
        <w:jc w:val="both"/>
        <w:rPr>
          <w:bCs/>
        </w:rPr>
      </w:pPr>
      <w:r w:rsidRPr="002136B5">
        <w:rPr>
          <w:bCs/>
        </w:rPr>
        <w:t>4.</w:t>
      </w:r>
      <w:r>
        <w:rPr>
          <w:bCs/>
        </w:rPr>
        <w:t xml:space="preserve"> </w:t>
      </w:r>
      <w:r>
        <w:rPr>
          <w:bCs/>
        </w:rPr>
        <w:tab/>
      </w:r>
      <w:r w:rsidR="008941FF">
        <w:rPr>
          <w:bCs/>
        </w:rPr>
        <w:t>na změně</w:t>
      </w:r>
      <w:r w:rsidRPr="002136B5">
        <w:rPr>
          <w:bCs/>
        </w:rPr>
        <w:t xml:space="preserve">: celková cena za dílo: </w:t>
      </w:r>
    </w:p>
    <w:p w14:paraId="17FF8C60" w14:textId="2599AFC5" w:rsidR="002136B5" w:rsidRPr="002136B5" w:rsidRDefault="002136B5" w:rsidP="002136B5">
      <w:pPr>
        <w:rPr>
          <w:b/>
          <w:bCs/>
        </w:rPr>
      </w:pPr>
      <w:r>
        <w:tab/>
      </w:r>
      <w:r w:rsidRPr="002136B5">
        <w:rPr>
          <w:b/>
          <w:bCs/>
        </w:rPr>
        <w:t>Původní Konečná cena celkem:</w:t>
      </w:r>
      <w:r w:rsidRPr="002136B5">
        <w:rPr>
          <w:b/>
          <w:bCs/>
        </w:rPr>
        <w:tab/>
      </w:r>
      <w:r>
        <w:rPr>
          <w:b/>
          <w:bCs/>
        </w:rPr>
        <w:tab/>
      </w:r>
      <w:r w:rsidRPr="002136B5">
        <w:rPr>
          <w:b/>
          <w:bCs/>
        </w:rPr>
        <w:t>135.600,- Kč</w:t>
      </w:r>
    </w:p>
    <w:p w14:paraId="72D46307" w14:textId="6BEE0744" w:rsidR="002136B5" w:rsidRPr="002136B5" w:rsidRDefault="002136B5" w:rsidP="002136B5">
      <w:pPr>
        <w:rPr>
          <w:b/>
          <w:bCs/>
        </w:rPr>
      </w:pPr>
      <w:r w:rsidRPr="002136B5">
        <w:rPr>
          <w:b/>
          <w:bCs/>
        </w:rPr>
        <w:tab/>
        <w:t>Nová Konečná cena celkem:</w:t>
      </w:r>
      <w:r w:rsidRPr="002136B5">
        <w:rPr>
          <w:b/>
          <w:bCs/>
        </w:rPr>
        <w:tab/>
      </w:r>
      <w:r w:rsidRPr="002136B5">
        <w:rPr>
          <w:b/>
          <w:bCs/>
        </w:rPr>
        <w:tab/>
        <w:t>132.000,- Kč</w:t>
      </w:r>
    </w:p>
    <w:p w14:paraId="4D6C6370" w14:textId="3918A860" w:rsidR="00E338E3" w:rsidRPr="00B3658A" w:rsidRDefault="00E338E3" w:rsidP="002904A3">
      <w:pPr>
        <w:jc w:val="both"/>
      </w:pPr>
    </w:p>
    <w:p w14:paraId="522F8BAA" w14:textId="77777777" w:rsidR="001409ED" w:rsidRPr="00B3658A" w:rsidRDefault="001409ED" w:rsidP="001409ED">
      <w:pPr>
        <w:pStyle w:val="Odstavecseseznamem"/>
        <w:tabs>
          <w:tab w:val="left" w:pos="5529"/>
        </w:tabs>
        <w:ind w:left="405"/>
        <w:jc w:val="both"/>
      </w:pPr>
    </w:p>
    <w:p w14:paraId="050DD9A5" w14:textId="77777777" w:rsidR="001409ED" w:rsidRPr="00B3658A" w:rsidRDefault="00B8073D" w:rsidP="001409ED">
      <w:pPr>
        <w:jc w:val="center"/>
        <w:rPr>
          <w:rStyle w:val="contact-name"/>
          <w:b/>
          <w:bCs/>
        </w:rPr>
      </w:pPr>
      <w:r w:rsidRPr="00B3658A">
        <w:rPr>
          <w:rStyle w:val="contact-name"/>
          <w:b/>
          <w:bCs/>
        </w:rPr>
        <w:t>článek III.</w:t>
      </w:r>
    </w:p>
    <w:p w14:paraId="7F633D18" w14:textId="77777777" w:rsidR="001409ED" w:rsidRPr="00B3658A" w:rsidRDefault="001409ED" w:rsidP="001409ED">
      <w:pPr>
        <w:shd w:val="clear" w:color="auto" w:fill="C6D9F1" w:themeFill="text2" w:themeFillTint="33"/>
        <w:jc w:val="center"/>
        <w:rPr>
          <w:rStyle w:val="contact-name"/>
          <w:b/>
          <w:bCs/>
        </w:rPr>
      </w:pPr>
      <w:r w:rsidRPr="00B3658A">
        <w:rPr>
          <w:rStyle w:val="contact-name"/>
          <w:b/>
          <w:bCs/>
        </w:rPr>
        <w:t>Závěrečná ustanovení</w:t>
      </w:r>
    </w:p>
    <w:p w14:paraId="1D2BBDBA" w14:textId="77777777" w:rsidR="001409ED" w:rsidRPr="00B3658A" w:rsidRDefault="001409ED" w:rsidP="00673903">
      <w:pPr>
        <w:ind w:left="426" w:hanging="426"/>
        <w:jc w:val="both"/>
      </w:pPr>
      <w:r w:rsidRPr="00B3658A">
        <w:t>1.</w:t>
      </w:r>
      <w:r w:rsidRPr="00B3658A">
        <w:tab/>
        <w:t>Ostatní ustanovení Smlouvy o dílo zůstávají beze změny.</w:t>
      </w:r>
    </w:p>
    <w:p w14:paraId="321A53B9" w14:textId="7B274666" w:rsidR="001409ED" w:rsidRPr="00B3658A" w:rsidRDefault="001409ED" w:rsidP="00673903">
      <w:pPr>
        <w:ind w:left="426" w:hanging="426"/>
        <w:jc w:val="both"/>
      </w:pPr>
      <w:r w:rsidRPr="00B3658A">
        <w:t>2.</w:t>
      </w:r>
      <w:r w:rsidRPr="00B3658A">
        <w:tab/>
        <w:t xml:space="preserve">Shora uvedení zástupci obou smluvních stran prohlašují, že jsou oprávněni tento Dodatek č. </w:t>
      </w:r>
      <w:r w:rsidR="00E338E3" w:rsidRPr="00B3658A">
        <w:t>1</w:t>
      </w:r>
      <w:r w:rsidRPr="00B3658A">
        <w:t xml:space="preserve"> ke Smlouvě o dílo</w:t>
      </w:r>
      <w:r w:rsidR="00200571" w:rsidRPr="00B3658A">
        <w:t xml:space="preserve"> č.</w:t>
      </w:r>
      <w:r w:rsidRPr="00B3658A">
        <w:t xml:space="preserve"> </w:t>
      </w:r>
      <w:r w:rsidR="00200571" w:rsidRPr="00B3658A">
        <w:t>D/202</w:t>
      </w:r>
      <w:r w:rsidR="002904A3">
        <w:t>1</w:t>
      </w:r>
      <w:r w:rsidR="00200571" w:rsidRPr="00B3658A">
        <w:t>/</w:t>
      </w:r>
      <w:r w:rsidR="002136B5">
        <w:t>115/35</w:t>
      </w:r>
      <w:r w:rsidR="002904A3">
        <w:t xml:space="preserve"> </w:t>
      </w:r>
      <w:r w:rsidRPr="00B3658A">
        <w:t xml:space="preserve">uzavřené dne </w:t>
      </w:r>
      <w:r w:rsidR="002136B5">
        <w:t>18.11.2021</w:t>
      </w:r>
      <w:r w:rsidRPr="00B3658A">
        <w:t xml:space="preserve"> podepsat a k platnosti tohoto dodatku není potřeba podpisu jiných osob.</w:t>
      </w:r>
    </w:p>
    <w:p w14:paraId="370AC12A" w14:textId="77777777" w:rsidR="00E338E3" w:rsidRPr="00B3658A" w:rsidRDefault="001409ED" w:rsidP="00673903">
      <w:pPr>
        <w:ind w:left="426" w:hanging="426"/>
        <w:jc w:val="both"/>
      </w:pPr>
      <w:r w:rsidRPr="00B3658A">
        <w:t>3.</w:t>
      </w:r>
      <w:r w:rsidRPr="00B3658A">
        <w:tab/>
        <w:t xml:space="preserve">Obě smluvní strany prohlašují, že bezvýhradně souhlasí s ustanoveními dodatku č. </w:t>
      </w:r>
      <w:r w:rsidR="00E338E3" w:rsidRPr="00B3658A">
        <w:t>1</w:t>
      </w:r>
      <w:r w:rsidRPr="00B3658A">
        <w:t>, což stvrzují svými podpisy.</w:t>
      </w:r>
    </w:p>
    <w:p w14:paraId="6FB0C7E8" w14:textId="6E2F52E8" w:rsidR="00E338E3" w:rsidRPr="00F57CFE" w:rsidRDefault="00200571" w:rsidP="002904A3">
      <w:pPr>
        <w:ind w:left="426" w:hanging="426"/>
        <w:jc w:val="both"/>
      </w:pPr>
      <w:r w:rsidRPr="00B3658A">
        <w:t xml:space="preserve">4. </w:t>
      </w:r>
      <w:r w:rsidR="00673903" w:rsidRPr="00B3658A">
        <w:t xml:space="preserve"> </w:t>
      </w:r>
      <w:r w:rsidRPr="00B3658A">
        <w:t>Tento dodatek je vyhotoven ve dvou stejnopisech, podepsaných oprávněnými zástupci smluvních stran, přičemž každá ze smluvních stran obdrží po jednom vyhotovení.</w:t>
      </w:r>
    </w:p>
    <w:p w14:paraId="6BF20118" w14:textId="077C0B6B" w:rsidR="001409ED" w:rsidRPr="00C865AD" w:rsidRDefault="002904A3" w:rsidP="00200571">
      <w:pPr>
        <w:jc w:val="both"/>
      </w:pPr>
      <w:r>
        <w:t xml:space="preserve"> </w:t>
      </w:r>
    </w:p>
    <w:p w14:paraId="3E20F2A0" w14:textId="77777777" w:rsidR="001409ED" w:rsidRPr="00B3658A" w:rsidRDefault="001409ED" w:rsidP="00B8073D">
      <w:pPr>
        <w:tabs>
          <w:tab w:val="left" w:pos="360"/>
          <w:tab w:val="left" w:pos="2880"/>
        </w:tabs>
      </w:pPr>
    </w:p>
    <w:p w14:paraId="1108B62D" w14:textId="77777777" w:rsidR="00B8073D" w:rsidRPr="00B3658A" w:rsidRDefault="00B8073D" w:rsidP="00B8073D">
      <w:pPr>
        <w:tabs>
          <w:tab w:val="left" w:pos="360"/>
          <w:tab w:val="left" w:pos="2880"/>
        </w:tabs>
      </w:pPr>
    </w:p>
    <w:p w14:paraId="16418BDB" w14:textId="361AED08" w:rsidR="00E338E3" w:rsidRPr="00B3658A" w:rsidRDefault="00B8073D" w:rsidP="00B8073D">
      <w:pPr>
        <w:tabs>
          <w:tab w:val="left" w:pos="360"/>
          <w:tab w:val="left" w:pos="2880"/>
        </w:tabs>
      </w:pPr>
      <w:r w:rsidRPr="00B3658A">
        <w:t xml:space="preserve">V Krnově dne </w:t>
      </w:r>
      <w:r w:rsidR="002136B5">
        <w:t>25.11.2022</w:t>
      </w:r>
      <w:r w:rsidR="00E338E3" w:rsidRPr="00B3658A">
        <w:tab/>
      </w:r>
      <w:r w:rsidR="00E338E3" w:rsidRPr="00B3658A">
        <w:tab/>
      </w:r>
      <w:r w:rsidR="00E338E3" w:rsidRPr="00B3658A">
        <w:tab/>
      </w:r>
      <w:r w:rsidR="00E338E3" w:rsidRPr="00B3658A">
        <w:tab/>
      </w:r>
      <w:r w:rsidRPr="00B3658A">
        <w:t xml:space="preserve">     </w:t>
      </w:r>
      <w:r w:rsidR="00E338E3" w:rsidRPr="00B3658A">
        <w:t xml:space="preserve">V </w:t>
      </w:r>
      <w:r w:rsidRPr="00B3658A">
        <w:t xml:space="preserve">Krnově dne </w:t>
      </w:r>
      <w:r w:rsidR="002136B5">
        <w:t>25.11.2022</w:t>
      </w:r>
    </w:p>
    <w:p w14:paraId="6B9F0A2D" w14:textId="77777777" w:rsidR="00E338E3" w:rsidRPr="00B3658A" w:rsidRDefault="00E338E3" w:rsidP="00E338E3">
      <w:pPr>
        <w:tabs>
          <w:tab w:val="left" w:pos="426"/>
        </w:tabs>
      </w:pPr>
    </w:p>
    <w:p w14:paraId="4F565456" w14:textId="77777777" w:rsidR="00E338E3" w:rsidRPr="00B3658A" w:rsidRDefault="00E338E3" w:rsidP="00E338E3">
      <w:pPr>
        <w:tabs>
          <w:tab w:val="left" w:pos="426"/>
        </w:tabs>
      </w:pPr>
    </w:p>
    <w:p w14:paraId="3DEE47FA" w14:textId="77777777" w:rsidR="00E338E3" w:rsidRPr="00B3658A" w:rsidRDefault="00E338E3" w:rsidP="00E338E3">
      <w:pPr>
        <w:tabs>
          <w:tab w:val="left" w:pos="426"/>
        </w:tabs>
      </w:pPr>
    </w:p>
    <w:p w14:paraId="794C0866" w14:textId="77777777" w:rsidR="00B8073D" w:rsidRPr="00B3658A" w:rsidRDefault="00E338E3" w:rsidP="00B8073D">
      <w:pPr>
        <w:pStyle w:val="Zkladntext"/>
        <w:spacing w:line="240" w:lineRule="atLeast"/>
        <w:ind w:right="68"/>
      </w:pPr>
      <w:r w:rsidRPr="00B3658A">
        <w:tab/>
      </w:r>
    </w:p>
    <w:p w14:paraId="74EB354D" w14:textId="77777777" w:rsidR="00B8073D" w:rsidRPr="00B3658A" w:rsidRDefault="00B8073D" w:rsidP="00B8073D">
      <w:pPr>
        <w:tabs>
          <w:tab w:val="left" w:pos="360"/>
          <w:tab w:val="left" w:pos="2880"/>
        </w:tabs>
      </w:pPr>
      <w:r w:rsidRPr="00B3658A">
        <w:t>_________________________</w:t>
      </w:r>
      <w:r w:rsidRPr="00B3658A">
        <w:tab/>
      </w:r>
      <w:r w:rsidRPr="00B3658A">
        <w:tab/>
      </w:r>
      <w:r w:rsidRPr="00B3658A">
        <w:tab/>
      </w:r>
      <w:r w:rsidRPr="00B3658A">
        <w:tab/>
        <w:t xml:space="preserve">    _________________________</w:t>
      </w:r>
    </w:p>
    <w:p w14:paraId="7E68BBBC" w14:textId="77777777" w:rsidR="00B8073D" w:rsidRPr="00B3658A" w:rsidRDefault="00B8073D" w:rsidP="00B8073D">
      <w:pPr>
        <w:tabs>
          <w:tab w:val="left" w:pos="360"/>
          <w:tab w:val="left" w:pos="2880"/>
        </w:tabs>
      </w:pPr>
      <w:r w:rsidRPr="00B3658A">
        <w:t xml:space="preserve">       za objednatele</w:t>
      </w:r>
      <w:r w:rsidRPr="00B3658A">
        <w:tab/>
      </w:r>
      <w:r w:rsidRPr="00B3658A">
        <w:tab/>
      </w:r>
      <w:r w:rsidRPr="00B3658A">
        <w:tab/>
      </w:r>
      <w:r w:rsidRPr="00B3658A">
        <w:tab/>
        <w:t xml:space="preserve">                            za zhotovitele</w:t>
      </w:r>
    </w:p>
    <w:p w14:paraId="12F729BD" w14:textId="77777777" w:rsidR="00B8073D" w:rsidRPr="00B3658A" w:rsidRDefault="00B8073D" w:rsidP="00B8073D">
      <w:pPr>
        <w:pStyle w:val="Zkladntext"/>
        <w:tabs>
          <w:tab w:val="left" w:pos="-6050"/>
          <w:tab w:val="left" w:pos="-5900"/>
          <w:tab w:val="left" w:pos="1950"/>
          <w:tab w:val="left" w:pos="6348"/>
        </w:tabs>
        <w:spacing w:line="240" w:lineRule="atLeast"/>
        <w:ind w:right="68"/>
      </w:pPr>
    </w:p>
    <w:p w14:paraId="2F08F6AD" w14:textId="77777777" w:rsidR="00B8073D" w:rsidRPr="00673903" w:rsidRDefault="00B8073D" w:rsidP="00B8073D">
      <w:pPr>
        <w:tabs>
          <w:tab w:val="left" w:pos="4680"/>
          <w:tab w:val="left" w:pos="5103"/>
        </w:tabs>
        <w:rPr>
          <w:bCs/>
        </w:rPr>
      </w:pPr>
    </w:p>
    <w:p w14:paraId="05EC1B79" w14:textId="77777777" w:rsidR="00E338E3" w:rsidRDefault="00E338E3" w:rsidP="00B8073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4DE6B584" w14:textId="77777777" w:rsidR="00E338E3" w:rsidRDefault="00E338E3" w:rsidP="00E338E3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26CE6A83" w14:textId="77777777" w:rsidR="00E338E3" w:rsidRPr="009F7312" w:rsidRDefault="00E338E3" w:rsidP="00E338E3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E338E3" w:rsidRPr="009F7312" w:rsidSect="001D6092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6A4E" w14:textId="77777777" w:rsidR="00FC5AB4" w:rsidRDefault="00FC5AB4" w:rsidP="00CC51BB">
      <w:r>
        <w:separator/>
      </w:r>
    </w:p>
  </w:endnote>
  <w:endnote w:type="continuationSeparator" w:id="0">
    <w:p w14:paraId="55298023" w14:textId="77777777" w:rsidR="00FC5AB4" w:rsidRDefault="00FC5AB4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35E" w14:textId="77777777" w:rsidR="00D26E57" w:rsidRPr="001D6092" w:rsidRDefault="006747ED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D26E57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C865AD">
      <w:rPr>
        <w:rFonts w:asciiTheme="minorHAnsi" w:hAnsiTheme="minorHAnsi" w:cstheme="minorHAnsi"/>
        <w:b/>
        <w:noProof/>
        <w:sz w:val="18"/>
        <w:szCs w:val="18"/>
      </w:rPr>
      <w:t>2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D26E57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D26E57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2FFF4A65" w14:textId="77777777" w:rsidR="00D26E57" w:rsidRDefault="00D26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EA19" w14:textId="77777777" w:rsidR="00FC5AB4" w:rsidRDefault="00FC5AB4" w:rsidP="00CC51BB">
      <w:r>
        <w:separator/>
      </w:r>
    </w:p>
  </w:footnote>
  <w:footnote w:type="continuationSeparator" w:id="0">
    <w:p w14:paraId="1A690674" w14:textId="77777777" w:rsidR="00FC5AB4" w:rsidRDefault="00FC5AB4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5EC4" w14:textId="77777777" w:rsidR="00D26E57" w:rsidRPr="002624EF" w:rsidRDefault="00D26E57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</w:lvl>
  </w:abstractNum>
  <w:abstractNum w:abstractNumId="1" w15:restartNumberingAfterBreak="0">
    <w:nsid w:val="0000000D"/>
    <w:multiLevelType w:val="singleLevel"/>
    <w:tmpl w:val="BAB2D088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28360F"/>
    <w:multiLevelType w:val="multilevel"/>
    <w:tmpl w:val="F6A6FD7C"/>
    <w:lvl w:ilvl="0">
      <w:start w:val="1"/>
      <w:numFmt w:val="decimal"/>
      <w:pStyle w:val="Styl5-slovn"/>
      <w:lvlText w:val="%1."/>
      <w:lvlJc w:val="left"/>
      <w:pPr>
        <w:tabs>
          <w:tab w:val="num" w:pos="453"/>
        </w:tabs>
        <w:ind w:left="453" w:hanging="453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7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 w15:restartNumberingAfterBreak="0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4" w15:restartNumberingAfterBreak="0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CFC268A"/>
    <w:multiLevelType w:val="hybridMultilevel"/>
    <w:tmpl w:val="81620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897EF0"/>
    <w:multiLevelType w:val="hybridMultilevel"/>
    <w:tmpl w:val="81620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820365"/>
    <w:multiLevelType w:val="hybridMultilevel"/>
    <w:tmpl w:val="FACAAD8C"/>
    <w:lvl w:ilvl="0" w:tplc="F8AC84BE">
      <w:start w:val="1"/>
      <w:numFmt w:val="decimal"/>
      <w:lvlText w:val="%1."/>
      <w:lvlJc w:val="left"/>
      <w:pPr>
        <w:ind w:left="289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7" w15:restartNumberingAfterBreak="0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9" w15:restartNumberingAfterBreak="0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31" w15:restartNumberingAfterBreak="0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34" w15:restartNumberingAfterBreak="0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 w16cid:durableId="1466268276">
    <w:abstractNumId w:val="34"/>
  </w:num>
  <w:num w:numId="2" w16cid:durableId="1160461764">
    <w:abstractNumId w:val="16"/>
  </w:num>
  <w:num w:numId="3" w16cid:durableId="2111925883">
    <w:abstractNumId w:val="41"/>
  </w:num>
  <w:num w:numId="4" w16cid:durableId="1285767811">
    <w:abstractNumId w:val="24"/>
  </w:num>
  <w:num w:numId="5" w16cid:durableId="1154679751">
    <w:abstractNumId w:val="13"/>
  </w:num>
  <w:num w:numId="6" w16cid:durableId="95902626">
    <w:abstractNumId w:val="30"/>
  </w:num>
  <w:num w:numId="7" w16cid:durableId="1253853334">
    <w:abstractNumId w:val="33"/>
  </w:num>
  <w:num w:numId="8" w16cid:durableId="1020426321">
    <w:abstractNumId w:val="28"/>
  </w:num>
  <w:num w:numId="9" w16cid:durableId="858814862">
    <w:abstractNumId w:val="35"/>
  </w:num>
  <w:num w:numId="10" w16cid:durableId="312494756">
    <w:abstractNumId w:val="29"/>
  </w:num>
  <w:num w:numId="11" w16cid:durableId="747457845">
    <w:abstractNumId w:val="12"/>
  </w:num>
  <w:num w:numId="12" w16cid:durableId="1267155807">
    <w:abstractNumId w:val="36"/>
  </w:num>
  <w:num w:numId="13" w16cid:durableId="39011920">
    <w:abstractNumId w:val="17"/>
  </w:num>
  <w:num w:numId="14" w16cid:durableId="454519093">
    <w:abstractNumId w:val="19"/>
  </w:num>
  <w:num w:numId="15" w16cid:durableId="1614239706">
    <w:abstractNumId w:val="21"/>
  </w:num>
  <w:num w:numId="16" w16cid:durableId="2045595951">
    <w:abstractNumId w:val="8"/>
  </w:num>
  <w:num w:numId="17" w16cid:durableId="1537541718">
    <w:abstractNumId w:val="38"/>
  </w:num>
  <w:num w:numId="18" w16cid:durableId="584220024">
    <w:abstractNumId w:val="3"/>
  </w:num>
  <w:num w:numId="19" w16cid:durableId="1702122748">
    <w:abstractNumId w:val="37"/>
  </w:num>
  <w:num w:numId="20" w16cid:durableId="1655914622">
    <w:abstractNumId w:val="25"/>
  </w:num>
  <w:num w:numId="21" w16cid:durableId="548759176">
    <w:abstractNumId w:val="22"/>
  </w:num>
  <w:num w:numId="22" w16cid:durableId="737896071">
    <w:abstractNumId w:val="5"/>
  </w:num>
  <w:num w:numId="23" w16cid:durableId="1897738108">
    <w:abstractNumId w:val="18"/>
  </w:num>
  <w:num w:numId="24" w16cid:durableId="1392731664">
    <w:abstractNumId w:val="32"/>
  </w:num>
  <w:num w:numId="25" w16cid:durableId="1676036913">
    <w:abstractNumId w:val="39"/>
  </w:num>
  <w:num w:numId="26" w16cid:durableId="17715850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339810">
    <w:abstractNumId w:val="2"/>
  </w:num>
  <w:num w:numId="28" w16cid:durableId="399257057">
    <w:abstractNumId w:val="40"/>
  </w:num>
  <w:num w:numId="29" w16cid:durableId="557522777">
    <w:abstractNumId w:val="9"/>
  </w:num>
  <w:num w:numId="30" w16cid:durableId="34040816">
    <w:abstractNumId w:val="11"/>
  </w:num>
  <w:num w:numId="31" w16cid:durableId="1115518679">
    <w:abstractNumId w:val="7"/>
  </w:num>
  <w:num w:numId="32" w16cid:durableId="562370458">
    <w:abstractNumId w:val="23"/>
  </w:num>
  <w:num w:numId="33" w16cid:durableId="2073769662">
    <w:abstractNumId w:val="10"/>
  </w:num>
  <w:num w:numId="34" w16cid:durableId="664672748">
    <w:abstractNumId w:val="31"/>
  </w:num>
  <w:num w:numId="35" w16cid:durableId="1812747292">
    <w:abstractNumId w:val="14"/>
  </w:num>
  <w:num w:numId="36" w16cid:durableId="277611290">
    <w:abstractNumId w:val="4"/>
  </w:num>
  <w:num w:numId="37" w16cid:durableId="897784339">
    <w:abstractNumId w:val="6"/>
  </w:num>
  <w:num w:numId="38" w16cid:durableId="16080010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3939152">
    <w:abstractNumId w:val="26"/>
  </w:num>
  <w:num w:numId="40" w16cid:durableId="807474683">
    <w:abstractNumId w:val="0"/>
  </w:num>
  <w:num w:numId="41" w16cid:durableId="2094080026">
    <w:abstractNumId w:val="1"/>
  </w:num>
  <w:num w:numId="42" w16cid:durableId="1280793844">
    <w:abstractNumId w:val="20"/>
  </w:num>
  <w:num w:numId="43" w16cid:durableId="956566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2E"/>
    <w:rsid w:val="00003E67"/>
    <w:rsid w:val="000053FE"/>
    <w:rsid w:val="000114E6"/>
    <w:rsid w:val="0001156D"/>
    <w:rsid w:val="000124FE"/>
    <w:rsid w:val="00016DC8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47FE"/>
    <w:rsid w:val="000C6581"/>
    <w:rsid w:val="000C6913"/>
    <w:rsid w:val="000D5757"/>
    <w:rsid w:val="000D7CFC"/>
    <w:rsid w:val="000D7D01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6B8"/>
    <w:rsid w:val="001708CF"/>
    <w:rsid w:val="00174538"/>
    <w:rsid w:val="0018190F"/>
    <w:rsid w:val="00183CFC"/>
    <w:rsid w:val="001A0E44"/>
    <w:rsid w:val="001A52C8"/>
    <w:rsid w:val="001A6E71"/>
    <w:rsid w:val="001B1C27"/>
    <w:rsid w:val="001B2B25"/>
    <w:rsid w:val="001B52C5"/>
    <w:rsid w:val="001D37AD"/>
    <w:rsid w:val="001D5CB1"/>
    <w:rsid w:val="001D6092"/>
    <w:rsid w:val="001D643A"/>
    <w:rsid w:val="001E299A"/>
    <w:rsid w:val="001F372E"/>
    <w:rsid w:val="00200571"/>
    <w:rsid w:val="00204E1F"/>
    <w:rsid w:val="002136B5"/>
    <w:rsid w:val="00214378"/>
    <w:rsid w:val="0022184A"/>
    <w:rsid w:val="002225F8"/>
    <w:rsid w:val="00223EDA"/>
    <w:rsid w:val="00224695"/>
    <w:rsid w:val="0022532F"/>
    <w:rsid w:val="00226BF5"/>
    <w:rsid w:val="0022747C"/>
    <w:rsid w:val="0024203F"/>
    <w:rsid w:val="00242C9B"/>
    <w:rsid w:val="00250AAB"/>
    <w:rsid w:val="00251028"/>
    <w:rsid w:val="00252D39"/>
    <w:rsid w:val="0025469B"/>
    <w:rsid w:val="0026069C"/>
    <w:rsid w:val="002624EF"/>
    <w:rsid w:val="0026415D"/>
    <w:rsid w:val="002671C6"/>
    <w:rsid w:val="0027483E"/>
    <w:rsid w:val="00276B52"/>
    <w:rsid w:val="00276C3D"/>
    <w:rsid w:val="00277121"/>
    <w:rsid w:val="00285836"/>
    <w:rsid w:val="002901DE"/>
    <w:rsid w:val="002904A3"/>
    <w:rsid w:val="00291FDF"/>
    <w:rsid w:val="0029579C"/>
    <w:rsid w:val="002A3BE6"/>
    <w:rsid w:val="002A5D24"/>
    <w:rsid w:val="002B0598"/>
    <w:rsid w:val="002B3830"/>
    <w:rsid w:val="002B5FF3"/>
    <w:rsid w:val="002C53DD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206C0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70F3C"/>
    <w:rsid w:val="0037363A"/>
    <w:rsid w:val="003769AD"/>
    <w:rsid w:val="00381555"/>
    <w:rsid w:val="00386F3F"/>
    <w:rsid w:val="00392849"/>
    <w:rsid w:val="003937E4"/>
    <w:rsid w:val="003943B9"/>
    <w:rsid w:val="003B124A"/>
    <w:rsid w:val="003B1A63"/>
    <w:rsid w:val="003B2F6F"/>
    <w:rsid w:val="003B3D45"/>
    <w:rsid w:val="003B4B15"/>
    <w:rsid w:val="003B70EF"/>
    <w:rsid w:val="003C26D7"/>
    <w:rsid w:val="003C2CF0"/>
    <w:rsid w:val="003C78AE"/>
    <w:rsid w:val="003D1C21"/>
    <w:rsid w:val="003D5BCD"/>
    <w:rsid w:val="003F0CF8"/>
    <w:rsid w:val="003F23E8"/>
    <w:rsid w:val="004042A9"/>
    <w:rsid w:val="00416C50"/>
    <w:rsid w:val="00416E01"/>
    <w:rsid w:val="00426840"/>
    <w:rsid w:val="00427716"/>
    <w:rsid w:val="00430DFF"/>
    <w:rsid w:val="00442345"/>
    <w:rsid w:val="0044266A"/>
    <w:rsid w:val="004429A1"/>
    <w:rsid w:val="004437D1"/>
    <w:rsid w:val="00447B21"/>
    <w:rsid w:val="00450CD8"/>
    <w:rsid w:val="0045509D"/>
    <w:rsid w:val="0046055A"/>
    <w:rsid w:val="00476D43"/>
    <w:rsid w:val="00482139"/>
    <w:rsid w:val="00482E9D"/>
    <w:rsid w:val="004912B2"/>
    <w:rsid w:val="00492DBC"/>
    <w:rsid w:val="0049438F"/>
    <w:rsid w:val="00495D0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9E2"/>
    <w:rsid w:val="004F0EED"/>
    <w:rsid w:val="00502184"/>
    <w:rsid w:val="00506012"/>
    <w:rsid w:val="005061EA"/>
    <w:rsid w:val="00514DD5"/>
    <w:rsid w:val="005203F6"/>
    <w:rsid w:val="00521872"/>
    <w:rsid w:val="00525AD9"/>
    <w:rsid w:val="00533487"/>
    <w:rsid w:val="00533533"/>
    <w:rsid w:val="005341C5"/>
    <w:rsid w:val="00534B24"/>
    <w:rsid w:val="00540176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01DA"/>
    <w:rsid w:val="005D7AC0"/>
    <w:rsid w:val="005E172F"/>
    <w:rsid w:val="005E2AB6"/>
    <w:rsid w:val="005F0EBA"/>
    <w:rsid w:val="005F0F30"/>
    <w:rsid w:val="005F17E9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2994"/>
    <w:rsid w:val="00636697"/>
    <w:rsid w:val="0064491B"/>
    <w:rsid w:val="00646BA0"/>
    <w:rsid w:val="00656C03"/>
    <w:rsid w:val="00657776"/>
    <w:rsid w:val="00660B6A"/>
    <w:rsid w:val="00661F34"/>
    <w:rsid w:val="00664744"/>
    <w:rsid w:val="00664A62"/>
    <w:rsid w:val="006704DD"/>
    <w:rsid w:val="00673903"/>
    <w:rsid w:val="006747ED"/>
    <w:rsid w:val="006752BF"/>
    <w:rsid w:val="00680829"/>
    <w:rsid w:val="00690A64"/>
    <w:rsid w:val="0069123F"/>
    <w:rsid w:val="00693562"/>
    <w:rsid w:val="0069624B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4AC2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323FC"/>
    <w:rsid w:val="007505DF"/>
    <w:rsid w:val="007518E0"/>
    <w:rsid w:val="00763541"/>
    <w:rsid w:val="00767E65"/>
    <w:rsid w:val="0077451A"/>
    <w:rsid w:val="007761BE"/>
    <w:rsid w:val="0077786F"/>
    <w:rsid w:val="00777F83"/>
    <w:rsid w:val="007816BC"/>
    <w:rsid w:val="00784040"/>
    <w:rsid w:val="00786D4D"/>
    <w:rsid w:val="00790D87"/>
    <w:rsid w:val="0079359D"/>
    <w:rsid w:val="00793BDF"/>
    <w:rsid w:val="0079469D"/>
    <w:rsid w:val="00795784"/>
    <w:rsid w:val="00795FC1"/>
    <w:rsid w:val="007A2CC5"/>
    <w:rsid w:val="007A3F4A"/>
    <w:rsid w:val="007A539E"/>
    <w:rsid w:val="007A5924"/>
    <w:rsid w:val="007A7427"/>
    <w:rsid w:val="007A7F44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36916"/>
    <w:rsid w:val="00843E29"/>
    <w:rsid w:val="00852D3B"/>
    <w:rsid w:val="00853539"/>
    <w:rsid w:val="00855DFB"/>
    <w:rsid w:val="00864EFC"/>
    <w:rsid w:val="00870030"/>
    <w:rsid w:val="0087149D"/>
    <w:rsid w:val="008717B7"/>
    <w:rsid w:val="00871C61"/>
    <w:rsid w:val="0087308B"/>
    <w:rsid w:val="0087374E"/>
    <w:rsid w:val="008844C9"/>
    <w:rsid w:val="00884F0E"/>
    <w:rsid w:val="0089000B"/>
    <w:rsid w:val="008941FF"/>
    <w:rsid w:val="0089442E"/>
    <w:rsid w:val="00894CDA"/>
    <w:rsid w:val="00897B72"/>
    <w:rsid w:val="008A0A01"/>
    <w:rsid w:val="008A3B94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54CB"/>
    <w:rsid w:val="008F68C1"/>
    <w:rsid w:val="00900AF9"/>
    <w:rsid w:val="0090123D"/>
    <w:rsid w:val="00902316"/>
    <w:rsid w:val="0090666F"/>
    <w:rsid w:val="0090681A"/>
    <w:rsid w:val="00914993"/>
    <w:rsid w:val="00922CBE"/>
    <w:rsid w:val="00923B24"/>
    <w:rsid w:val="009301E1"/>
    <w:rsid w:val="00934522"/>
    <w:rsid w:val="00940A63"/>
    <w:rsid w:val="00940C6F"/>
    <w:rsid w:val="00947EA3"/>
    <w:rsid w:val="00953FA3"/>
    <w:rsid w:val="00961777"/>
    <w:rsid w:val="0096348F"/>
    <w:rsid w:val="00965D3B"/>
    <w:rsid w:val="009700A7"/>
    <w:rsid w:val="00974B8E"/>
    <w:rsid w:val="00975D19"/>
    <w:rsid w:val="00976E5B"/>
    <w:rsid w:val="00980E30"/>
    <w:rsid w:val="009845AC"/>
    <w:rsid w:val="009858DF"/>
    <w:rsid w:val="00995199"/>
    <w:rsid w:val="009976F2"/>
    <w:rsid w:val="009A52B6"/>
    <w:rsid w:val="009A6712"/>
    <w:rsid w:val="009B7067"/>
    <w:rsid w:val="009C2EC3"/>
    <w:rsid w:val="009C389B"/>
    <w:rsid w:val="009C5058"/>
    <w:rsid w:val="009C614B"/>
    <w:rsid w:val="009D4976"/>
    <w:rsid w:val="009D6FBB"/>
    <w:rsid w:val="009D7DED"/>
    <w:rsid w:val="009E45D5"/>
    <w:rsid w:val="009E7BB6"/>
    <w:rsid w:val="009F182B"/>
    <w:rsid w:val="00A05E9A"/>
    <w:rsid w:val="00A132B3"/>
    <w:rsid w:val="00A13869"/>
    <w:rsid w:val="00A16BEB"/>
    <w:rsid w:val="00A2545E"/>
    <w:rsid w:val="00A327B9"/>
    <w:rsid w:val="00A40A7A"/>
    <w:rsid w:val="00A41F3C"/>
    <w:rsid w:val="00A501B8"/>
    <w:rsid w:val="00A5198A"/>
    <w:rsid w:val="00A56655"/>
    <w:rsid w:val="00A712E0"/>
    <w:rsid w:val="00A76F6C"/>
    <w:rsid w:val="00A77AF4"/>
    <w:rsid w:val="00A81469"/>
    <w:rsid w:val="00A8444A"/>
    <w:rsid w:val="00A873C5"/>
    <w:rsid w:val="00A91386"/>
    <w:rsid w:val="00A97323"/>
    <w:rsid w:val="00AA0BB4"/>
    <w:rsid w:val="00AA67C6"/>
    <w:rsid w:val="00AA7EDA"/>
    <w:rsid w:val="00AB1965"/>
    <w:rsid w:val="00AB4A66"/>
    <w:rsid w:val="00AD0F99"/>
    <w:rsid w:val="00AD5210"/>
    <w:rsid w:val="00AD721C"/>
    <w:rsid w:val="00AE0D55"/>
    <w:rsid w:val="00AE1171"/>
    <w:rsid w:val="00AE1340"/>
    <w:rsid w:val="00AE57B9"/>
    <w:rsid w:val="00AF2E13"/>
    <w:rsid w:val="00AF457C"/>
    <w:rsid w:val="00B0000F"/>
    <w:rsid w:val="00B001D7"/>
    <w:rsid w:val="00B026FF"/>
    <w:rsid w:val="00B04823"/>
    <w:rsid w:val="00B068C1"/>
    <w:rsid w:val="00B10F6C"/>
    <w:rsid w:val="00B132BC"/>
    <w:rsid w:val="00B15148"/>
    <w:rsid w:val="00B21689"/>
    <w:rsid w:val="00B2425F"/>
    <w:rsid w:val="00B25060"/>
    <w:rsid w:val="00B33E51"/>
    <w:rsid w:val="00B3564B"/>
    <w:rsid w:val="00B3658A"/>
    <w:rsid w:val="00B37D04"/>
    <w:rsid w:val="00B43030"/>
    <w:rsid w:val="00B44639"/>
    <w:rsid w:val="00B57136"/>
    <w:rsid w:val="00B60E91"/>
    <w:rsid w:val="00B62310"/>
    <w:rsid w:val="00B6290B"/>
    <w:rsid w:val="00B67A7F"/>
    <w:rsid w:val="00B737CB"/>
    <w:rsid w:val="00B8073D"/>
    <w:rsid w:val="00B81617"/>
    <w:rsid w:val="00B82E84"/>
    <w:rsid w:val="00B83635"/>
    <w:rsid w:val="00B865DB"/>
    <w:rsid w:val="00B87B86"/>
    <w:rsid w:val="00BA0A4B"/>
    <w:rsid w:val="00BA5030"/>
    <w:rsid w:val="00BB3619"/>
    <w:rsid w:val="00BB57DE"/>
    <w:rsid w:val="00BC085F"/>
    <w:rsid w:val="00BC3909"/>
    <w:rsid w:val="00BD4883"/>
    <w:rsid w:val="00BD7520"/>
    <w:rsid w:val="00BE29BC"/>
    <w:rsid w:val="00BF6262"/>
    <w:rsid w:val="00BF6822"/>
    <w:rsid w:val="00C068D9"/>
    <w:rsid w:val="00C150DD"/>
    <w:rsid w:val="00C16C9C"/>
    <w:rsid w:val="00C22C29"/>
    <w:rsid w:val="00C31C8E"/>
    <w:rsid w:val="00C412B1"/>
    <w:rsid w:val="00C44DDC"/>
    <w:rsid w:val="00C503B9"/>
    <w:rsid w:val="00C57D8D"/>
    <w:rsid w:val="00C60517"/>
    <w:rsid w:val="00C6611A"/>
    <w:rsid w:val="00C66E08"/>
    <w:rsid w:val="00C72D2A"/>
    <w:rsid w:val="00C75AC7"/>
    <w:rsid w:val="00C776C8"/>
    <w:rsid w:val="00C77E3B"/>
    <w:rsid w:val="00C8104F"/>
    <w:rsid w:val="00C865AD"/>
    <w:rsid w:val="00C906F6"/>
    <w:rsid w:val="00C923CA"/>
    <w:rsid w:val="00C96F7D"/>
    <w:rsid w:val="00C974B6"/>
    <w:rsid w:val="00CA379A"/>
    <w:rsid w:val="00CB589C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F00DB"/>
    <w:rsid w:val="00CF1B1B"/>
    <w:rsid w:val="00CF27EC"/>
    <w:rsid w:val="00CF4205"/>
    <w:rsid w:val="00CF49DF"/>
    <w:rsid w:val="00CF6225"/>
    <w:rsid w:val="00CF6FF1"/>
    <w:rsid w:val="00D1117F"/>
    <w:rsid w:val="00D15AFA"/>
    <w:rsid w:val="00D16FF6"/>
    <w:rsid w:val="00D17ADB"/>
    <w:rsid w:val="00D26E57"/>
    <w:rsid w:val="00D3176C"/>
    <w:rsid w:val="00D446B0"/>
    <w:rsid w:val="00D536B3"/>
    <w:rsid w:val="00D56360"/>
    <w:rsid w:val="00D566A9"/>
    <w:rsid w:val="00D60919"/>
    <w:rsid w:val="00D62065"/>
    <w:rsid w:val="00D70283"/>
    <w:rsid w:val="00D74B18"/>
    <w:rsid w:val="00D771A6"/>
    <w:rsid w:val="00D8018A"/>
    <w:rsid w:val="00D84C9B"/>
    <w:rsid w:val="00D90677"/>
    <w:rsid w:val="00D9083D"/>
    <w:rsid w:val="00D91182"/>
    <w:rsid w:val="00DA2B15"/>
    <w:rsid w:val="00DA2C61"/>
    <w:rsid w:val="00DC02F0"/>
    <w:rsid w:val="00DC17F7"/>
    <w:rsid w:val="00DC4738"/>
    <w:rsid w:val="00DC683F"/>
    <w:rsid w:val="00DD0F04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48EF"/>
    <w:rsid w:val="00E25F90"/>
    <w:rsid w:val="00E338E3"/>
    <w:rsid w:val="00E35006"/>
    <w:rsid w:val="00E429B8"/>
    <w:rsid w:val="00E45C0F"/>
    <w:rsid w:val="00E47762"/>
    <w:rsid w:val="00E47773"/>
    <w:rsid w:val="00E50540"/>
    <w:rsid w:val="00E52DB3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0E89"/>
    <w:rsid w:val="00EE6DC1"/>
    <w:rsid w:val="00EE7785"/>
    <w:rsid w:val="00EF3BC6"/>
    <w:rsid w:val="00EF7BB7"/>
    <w:rsid w:val="00F02DFA"/>
    <w:rsid w:val="00F049E5"/>
    <w:rsid w:val="00F058E8"/>
    <w:rsid w:val="00F105B3"/>
    <w:rsid w:val="00F16309"/>
    <w:rsid w:val="00F23377"/>
    <w:rsid w:val="00F2755A"/>
    <w:rsid w:val="00F278F8"/>
    <w:rsid w:val="00F308DF"/>
    <w:rsid w:val="00F30E42"/>
    <w:rsid w:val="00F32BBA"/>
    <w:rsid w:val="00F37644"/>
    <w:rsid w:val="00F41661"/>
    <w:rsid w:val="00F4532F"/>
    <w:rsid w:val="00F50536"/>
    <w:rsid w:val="00F57CFE"/>
    <w:rsid w:val="00F67C22"/>
    <w:rsid w:val="00F73953"/>
    <w:rsid w:val="00F81247"/>
    <w:rsid w:val="00F8460A"/>
    <w:rsid w:val="00F9726A"/>
    <w:rsid w:val="00FA4DA9"/>
    <w:rsid w:val="00FA7314"/>
    <w:rsid w:val="00FB79BF"/>
    <w:rsid w:val="00FC5AB4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8430A"/>
  <w15:docId w15:val="{E3DD5E90-7DF2-4F4C-AD73-FF0AB56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uiPriority w:val="99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41661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Styl5-slovn">
    <w:name w:val="Styl5 - číslování"/>
    <w:basedOn w:val="Normln"/>
    <w:uiPriority w:val="99"/>
    <w:rsid w:val="00E338E3"/>
    <w:pPr>
      <w:numPr>
        <w:numId w:val="37"/>
      </w:numPr>
      <w:spacing w:after="200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Standard">
    <w:name w:val="Standard"/>
    <w:rsid w:val="008737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Projekty</cp:lastModifiedBy>
  <cp:revision>3</cp:revision>
  <cp:lastPrinted>2022-11-27T08:15:00Z</cp:lastPrinted>
  <dcterms:created xsi:type="dcterms:W3CDTF">2022-11-27T07:43:00Z</dcterms:created>
  <dcterms:modified xsi:type="dcterms:W3CDTF">2022-11-28T07:02:00Z</dcterms:modified>
</cp:coreProperties>
</file>