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954"/>
      </w:tblGrid>
      <w:tr w:rsidR="00860CDD" w:rsidRPr="00973177" w:rsidTr="00600564">
        <w:trPr>
          <w:cantSplit/>
        </w:trPr>
        <w:tc>
          <w:tcPr>
            <w:tcW w:w="4954" w:type="dxa"/>
            <w:vAlign w:val="center"/>
          </w:tcPr>
          <w:p w:rsidR="00860CDD" w:rsidRPr="00973177" w:rsidRDefault="00860CDD" w:rsidP="00600564">
            <w:pPr>
              <w:rPr>
                <w:b/>
              </w:rPr>
            </w:pPr>
            <w:bookmarkStart w:id="0" w:name="_GoBack"/>
            <w:bookmarkEnd w:id="0"/>
            <w:r w:rsidRPr="00973177">
              <w:rPr>
                <w:b/>
              </w:rPr>
              <w:t>NKP klášter Kladruby - dodávka a montáž 7 ks oken do chodby ke kostelu</w:t>
            </w:r>
          </w:p>
        </w:tc>
      </w:tr>
      <w:tr w:rsidR="00860CDD" w:rsidRPr="005A68A8" w:rsidTr="00600564">
        <w:trPr>
          <w:cantSplit/>
        </w:trPr>
        <w:tc>
          <w:tcPr>
            <w:tcW w:w="4954" w:type="dxa"/>
            <w:vAlign w:val="center"/>
          </w:tcPr>
          <w:p w:rsidR="00860CDD" w:rsidRPr="005A68A8" w:rsidRDefault="00860CDD" w:rsidP="00600564">
            <w:r w:rsidRPr="005A68A8">
              <w:t>Veřejná zakázka na dodávky</w:t>
            </w:r>
          </w:p>
        </w:tc>
      </w:tr>
      <w:tr w:rsidR="00860CDD" w:rsidRPr="005A68A8" w:rsidTr="00600564">
        <w:trPr>
          <w:cantSplit/>
        </w:trPr>
        <w:tc>
          <w:tcPr>
            <w:tcW w:w="4954" w:type="dxa"/>
            <w:vAlign w:val="center"/>
          </w:tcPr>
          <w:p w:rsidR="00860CDD" w:rsidRPr="005A68A8" w:rsidRDefault="00860CDD" w:rsidP="00600564">
            <w:r w:rsidRPr="005A68A8">
              <w:t>N006/22/V00027005</w:t>
            </w:r>
          </w:p>
        </w:tc>
      </w:tr>
      <w:tr w:rsidR="00860CDD" w:rsidRPr="005A68A8" w:rsidTr="00600564">
        <w:trPr>
          <w:cantSplit/>
        </w:trPr>
        <w:tc>
          <w:tcPr>
            <w:tcW w:w="4949" w:type="dxa"/>
          </w:tcPr>
          <w:p w:rsidR="00860CDD" w:rsidRPr="005A68A8" w:rsidRDefault="00860CDD" w:rsidP="00600564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</w:tbl>
    <w:p w:rsidR="00273885" w:rsidRDefault="00273885"/>
    <w:p w:rsidR="00860CDD" w:rsidRDefault="00860CDD"/>
    <w:p w:rsidR="00860CDD" w:rsidRDefault="00860CDD"/>
    <w:p w:rsidR="00860CDD" w:rsidRPr="00860CDD" w:rsidRDefault="00860CDD">
      <w:pPr>
        <w:rPr>
          <w:b/>
        </w:rPr>
      </w:pPr>
      <w:r w:rsidRPr="00860CDD">
        <w:rPr>
          <w:b/>
        </w:rPr>
        <w:t xml:space="preserve">Kalkulace ceny: </w:t>
      </w:r>
    </w:p>
    <w:p w:rsidR="00860CDD" w:rsidRDefault="00860CDD"/>
    <w:p w:rsidR="00860CDD" w:rsidRDefault="00860CDD" w:rsidP="00860CDD">
      <w:pPr>
        <w:spacing w:line="360" w:lineRule="auto"/>
      </w:pPr>
      <w:r>
        <w:t xml:space="preserve">Demontáž 7 ks oken pro další použití v areálu kláštera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71F8">
        <w:t xml:space="preserve">8.400,- </w:t>
      </w:r>
      <w:r>
        <w:t>Kč/7 ks oken</w:t>
      </w:r>
    </w:p>
    <w:p w:rsidR="00860CDD" w:rsidRDefault="00860CDD" w:rsidP="00860CDD">
      <w:pPr>
        <w:spacing w:line="360" w:lineRule="auto"/>
      </w:pPr>
      <w:r>
        <w:t xml:space="preserve">(předání správě kláštera) </w:t>
      </w:r>
    </w:p>
    <w:p w:rsidR="00860CDD" w:rsidRDefault="00860CDD" w:rsidP="00860CDD">
      <w:pPr>
        <w:spacing w:line="360" w:lineRule="auto"/>
      </w:pPr>
      <w:r>
        <w:t xml:space="preserve">Očištění kamenného ostění, příprava na osazení oken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71F8">
        <w:t>4.200,-</w:t>
      </w:r>
      <w:r>
        <w:t xml:space="preserve"> Kč/7 ks otvorů</w:t>
      </w:r>
    </w:p>
    <w:p w:rsidR="00860CDD" w:rsidRDefault="00860CDD" w:rsidP="00860CDD">
      <w:pPr>
        <w:spacing w:line="360" w:lineRule="auto"/>
      </w:pPr>
      <w:r>
        <w:t>Výroba 7 ks replik historických oken</w:t>
      </w:r>
    </w:p>
    <w:p w:rsidR="00860CDD" w:rsidRDefault="00860CDD" w:rsidP="00860CDD">
      <w:pPr>
        <w:spacing w:line="360" w:lineRule="auto"/>
      </w:pPr>
      <w:r>
        <w:t xml:space="preserve">(dle výkresu </w:t>
      </w:r>
      <w:proofErr w:type="gramStart"/>
      <w:r>
        <w:t>O.22</w:t>
      </w:r>
      <w:proofErr w:type="gramEnd"/>
      <w:r>
        <w:t xml:space="preserve">, na základě doměření na místě, po odsouhlasení vzorků) </w:t>
      </w:r>
      <w:r>
        <w:tab/>
      </w:r>
      <w:r>
        <w:tab/>
      </w:r>
      <w:r>
        <w:tab/>
        <w:t xml:space="preserve"> </w:t>
      </w:r>
      <w:r w:rsidR="00A371F8">
        <w:t>729 050,-</w:t>
      </w:r>
      <w:r>
        <w:t>Kč/ 7 ks oken</w:t>
      </w:r>
    </w:p>
    <w:p w:rsidR="00860CDD" w:rsidRPr="00860CDD" w:rsidRDefault="00860CDD" w:rsidP="00860CDD">
      <w:pPr>
        <w:spacing w:line="360" w:lineRule="auto"/>
        <w:rPr>
          <w:i/>
        </w:rPr>
      </w:pPr>
      <w:r w:rsidRPr="00860CDD">
        <w:rPr>
          <w:i/>
        </w:rPr>
        <w:t>cena za 1 okno …………</w:t>
      </w:r>
      <w:proofErr w:type="gramStart"/>
      <w:r w:rsidRPr="00860CDD">
        <w:rPr>
          <w:i/>
        </w:rPr>
        <w:t>….</w:t>
      </w:r>
      <w:r>
        <w:rPr>
          <w:i/>
        </w:rPr>
        <w:t>vč.</w:t>
      </w:r>
      <w:proofErr w:type="gramEnd"/>
      <w:r>
        <w:rPr>
          <w:i/>
        </w:rPr>
        <w:t xml:space="preserve"> cínovaného kování</w:t>
      </w:r>
    </w:p>
    <w:p w:rsidR="00860CDD" w:rsidRDefault="00860CDD" w:rsidP="00860CDD">
      <w:pPr>
        <w:spacing w:line="360" w:lineRule="auto"/>
      </w:pPr>
      <w:r>
        <w:t xml:space="preserve">Montáž okna se zednickým zapravením, vč. uchycení na </w:t>
      </w:r>
      <w:proofErr w:type="spellStart"/>
      <w:r>
        <w:t>ponkajzny</w:t>
      </w:r>
      <w:proofErr w:type="spellEnd"/>
      <w:r>
        <w:tab/>
      </w:r>
      <w:r>
        <w:tab/>
      </w:r>
      <w:r>
        <w:tab/>
      </w:r>
      <w:r>
        <w:tab/>
      </w:r>
      <w:r w:rsidR="00A371F8">
        <w:t xml:space="preserve">4 200,- </w:t>
      </w:r>
      <w:r>
        <w:t>Kč/7 ks oken</w:t>
      </w:r>
    </w:p>
    <w:p w:rsidR="00860CDD" w:rsidRDefault="00860CDD" w:rsidP="00860CDD">
      <w:pPr>
        <w:spacing w:line="360" w:lineRule="auto"/>
      </w:pPr>
      <w:r>
        <w:t>Zakrývání, úklid, doprava, ostatní režijní náklady (vč. vzorkování)</w:t>
      </w:r>
      <w:r>
        <w:tab/>
      </w:r>
      <w:r>
        <w:tab/>
      </w:r>
      <w:r>
        <w:tab/>
      </w:r>
      <w:r>
        <w:tab/>
      </w:r>
      <w:r w:rsidR="00A371F8">
        <w:t xml:space="preserve">20 000,- </w:t>
      </w:r>
      <w:r>
        <w:t>Kč komplet</w:t>
      </w:r>
      <w:r>
        <w:tab/>
      </w:r>
      <w:r>
        <w:tab/>
      </w:r>
    </w:p>
    <w:p w:rsidR="00860CDD" w:rsidRDefault="00860CDD" w:rsidP="00860CDD">
      <w:pPr>
        <w:spacing w:line="360" w:lineRule="auto"/>
      </w:pPr>
    </w:p>
    <w:p w:rsidR="00860CDD" w:rsidRDefault="00860CDD"/>
    <w:p w:rsidR="00860CDD" w:rsidRDefault="00860CDD" w:rsidP="00860CDD">
      <w:pPr>
        <w:spacing w:line="360" w:lineRule="auto"/>
      </w:pPr>
      <w:r>
        <w:t>Cena bez DPH celkem ………………………………………………………………………</w:t>
      </w:r>
      <w:proofErr w:type="gramStart"/>
      <w:r>
        <w:t>…..</w:t>
      </w:r>
      <w:r w:rsidR="00A371F8" w:rsidRPr="00A371F8">
        <w:t>765 850</w:t>
      </w:r>
      <w:r w:rsidR="00A371F8">
        <w:t>,</w:t>
      </w:r>
      <w:proofErr w:type="gramEnd"/>
      <w:r w:rsidR="00A371F8">
        <w:t>- Kč bez DPH</w:t>
      </w:r>
    </w:p>
    <w:p w:rsidR="00860CDD" w:rsidRDefault="00860CDD" w:rsidP="00860CDD">
      <w:pPr>
        <w:spacing w:line="360" w:lineRule="auto"/>
      </w:pPr>
      <w:r>
        <w:t xml:space="preserve">DPH </w:t>
      </w:r>
      <w:proofErr w:type="gramStart"/>
      <w:r>
        <w:t>21%........................................................................................................................................</w:t>
      </w:r>
      <w:r w:rsidR="00A371F8" w:rsidRPr="00A371F8">
        <w:t>160 828,5</w:t>
      </w:r>
      <w:r w:rsidR="00A371F8">
        <w:t>,</w:t>
      </w:r>
      <w:proofErr w:type="gramEnd"/>
      <w:r w:rsidR="00A371F8">
        <w:t>- Kč  DPH</w:t>
      </w:r>
    </w:p>
    <w:p w:rsidR="00860CDD" w:rsidRPr="00A371F8" w:rsidRDefault="00860CDD" w:rsidP="00860CDD">
      <w:pPr>
        <w:spacing w:line="360" w:lineRule="auto"/>
        <w:rPr>
          <w:b/>
        </w:rPr>
      </w:pPr>
      <w:r w:rsidRPr="00A371F8">
        <w:rPr>
          <w:b/>
        </w:rPr>
        <w:t xml:space="preserve">Cena vč. DPH </w:t>
      </w:r>
      <w:proofErr w:type="gramStart"/>
      <w:r w:rsidRPr="00A371F8">
        <w:rPr>
          <w:b/>
        </w:rPr>
        <w:t>21%.........................................................................................................................</w:t>
      </w:r>
      <w:r w:rsidR="00A371F8" w:rsidRPr="00A371F8">
        <w:rPr>
          <w:b/>
        </w:rPr>
        <w:t>926 678,5</w:t>
      </w:r>
      <w:proofErr w:type="gramEnd"/>
      <w:r w:rsidR="00A371F8" w:rsidRPr="00A371F8">
        <w:rPr>
          <w:b/>
        </w:rPr>
        <w:t xml:space="preserve"> Kč vč. DPH</w:t>
      </w:r>
    </w:p>
    <w:sectPr w:rsidR="00860CDD" w:rsidRPr="00A371F8" w:rsidSect="00860C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9E7"/>
    <w:multiLevelType w:val="hybridMultilevel"/>
    <w:tmpl w:val="508EE262"/>
    <w:lvl w:ilvl="0" w:tplc="81367BF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C777A"/>
    <w:multiLevelType w:val="multilevel"/>
    <w:tmpl w:val="5980D48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Theme="minorHAnsi" w:hAnsiTheme="minorHAnsi" w:cstheme="minorHAnsi" w:hint="default"/>
        <w:b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A3FD6"/>
    <w:multiLevelType w:val="hybridMultilevel"/>
    <w:tmpl w:val="7B248E02"/>
    <w:lvl w:ilvl="0" w:tplc="EEC0EA0C">
      <w:start w:val="1"/>
      <w:numFmt w:val="ordinal"/>
      <w:pStyle w:val="Nadpis2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DD"/>
    <w:rsid w:val="00273885"/>
    <w:rsid w:val="00787990"/>
    <w:rsid w:val="007A420F"/>
    <w:rsid w:val="00860CDD"/>
    <w:rsid w:val="00A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CDD"/>
    <w:rPr>
      <w:sz w:val="24"/>
      <w:szCs w:val="24"/>
      <w:lang w:eastAsia="cs-CZ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30"/>
      <w:szCs w:val="20"/>
      <w:lang w:eastAsia="en-US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szCs w:val="20"/>
      <w:u w:val="single"/>
      <w:lang w:eastAsia="en-US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Cs w:val="20"/>
      <w:lang w:eastAsia="en-US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ascii="Arial" w:hAnsi="Arial" w:cs="Tahoma"/>
      <w:b/>
      <w:i/>
      <w:szCs w:val="20"/>
      <w:lang w:eastAsia="en-US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ascii="Arial" w:hAnsi="Arial" w:cs="Tahoma"/>
      <w:sz w:val="20"/>
      <w:szCs w:val="22"/>
      <w:u w:val="single"/>
      <w:lang w:eastAsia="en-US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rFonts w:ascii="Arial" w:hAnsi="Arial"/>
      <w:b/>
      <w:sz w:val="20"/>
      <w:lang w:eastAsia="en-US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rFonts w:ascii="Arial" w:hAnsi="Arial"/>
      <w:b/>
      <w:sz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  <w:rPr>
      <w:rFonts w:ascii="Arial" w:hAnsi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ascii="Arial" w:eastAsia="Calibri" w:hAnsi="Arial"/>
      <w:sz w:val="22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rFonts w:ascii="Arial" w:hAnsi="Arial"/>
      <w:b/>
      <w:bCs/>
      <w:sz w:val="18"/>
      <w:szCs w:val="20"/>
      <w:lang w:eastAsia="en-US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rFonts w:ascii="Arial" w:hAnsi="Arial"/>
      <w:b/>
      <w:kern w:val="28"/>
      <w:sz w:val="3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rFonts w:ascii="Arial" w:hAnsi="Arial"/>
      <w:szCs w:val="20"/>
      <w:lang w:eastAsia="en-US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CDD"/>
    <w:rPr>
      <w:sz w:val="24"/>
      <w:szCs w:val="24"/>
      <w:lang w:eastAsia="cs-CZ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30"/>
      <w:szCs w:val="20"/>
      <w:lang w:eastAsia="en-US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szCs w:val="20"/>
      <w:u w:val="single"/>
      <w:lang w:eastAsia="en-US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Cs w:val="20"/>
      <w:lang w:eastAsia="en-US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ascii="Arial" w:hAnsi="Arial" w:cs="Tahoma"/>
      <w:b/>
      <w:i/>
      <w:szCs w:val="20"/>
      <w:lang w:eastAsia="en-US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ascii="Arial" w:hAnsi="Arial" w:cs="Tahoma"/>
      <w:sz w:val="20"/>
      <w:szCs w:val="22"/>
      <w:u w:val="single"/>
      <w:lang w:eastAsia="en-US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rFonts w:ascii="Arial" w:hAnsi="Arial"/>
      <w:b/>
      <w:sz w:val="20"/>
      <w:lang w:eastAsia="en-US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rFonts w:ascii="Arial" w:hAnsi="Arial"/>
      <w:b/>
      <w:sz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  <w:rPr>
      <w:rFonts w:ascii="Arial" w:hAnsi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ascii="Arial" w:eastAsia="Calibri" w:hAnsi="Arial"/>
      <w:sz w:val="22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rFonts w:ascii="Arial" w:hAnsi="Arial"/>
      <w:b/>
      <w:bCs/>
      <w:sz w:val="18"/>
      <w:szCs w:val="20"/>
      <w:lang w:eastAsia="en-US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rFonts w:ascii="Arial" w:hAnsi="Arial"/>
      <w:b/>
      <w:kern w:val="28"/>
      <w:sz w:val="3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rFonts w:ascii="Arial" w:hAnsi="Arial"/>
      <w:szCs w:val="20"/>
      <w:lang w:eastAsia="en-US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zelinkova</dc:creator>
  <cp:lastModifiedBy>frankova</cp:lastModifiedBy>
  <cp:revision>2</cp:revision>
  <dcterms:created xsi:type="dcterms:W3CDTF">2022-11-08T07:51:00Z</dcterms:created>
  <dcterms:modified xsi:type="dcterms:W3CDTF">2022-11-08T07:51:00Z</dcterms:modified>
</cp:coreProperties>
</file>