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dpis1"/>
        <w:spacing w:before="240" w:after="0"/>
        <w:jc w:val="center"/>
        <w:rPr>
          <w:b/>
          <w:b/>
          <w:bCs/>
        </w:rPr>
      </w:pPr>
      <w:r>
        <w:rPr>
          <w:b/>
          <w:bCs/>
        </w:rPr>
        <w:t>Smlouva o dílo</w:t>
      </w:r>
    </w:p>
    <w:p>
      <w:pPr>
        <w:pStyle w:val="Nadpis1"/>
        <w:jc w:val="center"/>
        <w:rPr>
          <w:sz w:val="28"/>
          <w:szCs w:val="28"/>
        </w:rPr>
      </w:pPr>
      <w:r>
        <w:rPr>
          <w:sz w:val="28"/>
          <w:szCs w:val="28"/>
        </w:rPr>
        <w:t>mezi</w:t>
      </w:r>
    </w:p>
    <w:p>
      <w:pPr>
        <w:pStyle w:val="Normal"/>
        <w:rPr/>
      </w:pPr>
      <w:r>
        <w:rPr/>
      </w:r>
    </w:p>
    <w:p>
      <w:pPr>
        <w:pStyle w:val="NoSpacing"/>
        <w:rPr/>
      </w:pPr>
      <w:r>
        <w:rPr/>
        <w:t xml:space="preserve">Zhotovitel: </w:t>
        <w:tab/>
        <w:t>Zdeněk Dvořák</w:t>
      </w:r>
    </w:p>
    <w:p>
      <w:pPr>
        <w:pStyle w:val="NoSpacing"/>
        <w:ind w:left="708" w:firstLine="708"/>
        <w:rPr/>
      </w:pPr>
      <w:r>
        <w:rPr/>
        <w:t>Malířské a natěračské práce</w:t>
      </w:r>
    </w:p>
    <w:p>
      <w:pPr>
        <w:pStyle w:val="NoSpacing"/>
        <w:rPr/>
      </w:pPr>
      <w:r>
        <w:rPr/>
        <w:t>Se sídlem:</w:t>
        <w:tab/>
        <w:t>Za Tržištěm 322</w:t>
      </w:r>
    </w:p>
    <w:p>
      <w:pPr>
        <w:pStyle w:val="NoSpacing"/>
        <w:ind w:left="708" w:firstLine="708"/>
        <w:rPr/>
      </w:pPr>
      <w:r>
        <w:rPr/>
        <w:t>398 06 Mirovice</w:t>
      </w:r>
    </w:p>
    <w:p>
      <w:pPr>
        <w:pStyle w:val="NoSpacing"/>
        <w:rPr/>
      </w:pPr>
      <w:r>
        <w:rPr/>
        <w:t xml:space="preserve">IČ: </w:t>
        <w:tab/>
        <w:tab/>
        <w:t xml:space="preserve">63296209 </w:t>
      </w:r>
    </w:p>
    <w:p>
      <w:pPr>
        <w:pStyle w:val="NoSpacing"/>
        <w:ind w:left="708" w:firstLine="708"/>
        <w:rPr/>
      </w:pPr>
      <w:r>
        <w:rPr/>
        <w:t>(dále jen Zhotovitel)</w:t>
      </w:r>
    </w:p>
    <w:p>
      <w:pPr>
        <w:pStyle w:val="NoSpacing"/>
        <w:rPr/>
      </w:pPr>
      <w:r>
        <w:rPr/>
      </w:r>
    </w:p>
    <w:p>
      <w:pPr>
        <w:pStyle w:val="NoSpacing"/>
        <w:jc w:val="center"/>
        <w:rPr/>
      </w:pPr>
      <w:r>
        <w:rPr/>
        <w:t>a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 xml:space="preserve">Odběratel: </w:t>
        <w:tab/>
        <w:t>Domov Březnice, poskytovatel sociálních služeb</w:t>
      </w:r>
    </w:p>
    <w:p>
      <w:pPr>
        <w:pStyle w:val="NoSpacing"/>
        <w:rPr/>
      </w:pPr>
      <w:r>
        <w:rPr/>
        <w:t>Se sídlem:</w:t>
        <w:tab/>
        <w:t>Sadová 618</w:t>
      </w:r>
    </w:p>
    <w:p>
      <w:pPr>
        <w:pStyle w:val="NoSpacing"/>
        <w:ind w:left="708" w:firstLine="708"/>
        <w:rPr/>
      </w:pPr>
      <w:r>
        <w:rPr/>
        <w:t>262 72 Březnice</w:t>
      </w:r>
    </w:p>
    <w:p>
      <w:pPr>
        <w:pStyle w:val="NoSpacing"/>
        <w:rPr/>
      </w:pPr>
      <w:r>
        <w:rPr/>
        <w:t xml:space="preserve">IČ: </w:t>
        <w:tab/>
        <w:tab/>
        <w:t>61903302</w:t>
      </w:r>
    </w:p>
    <w:p>
      <w:pPr>
        <w:pStyle w:val="NoSpacing"/>
        <w:rPr/>
      </w:pPr>
      <w:r>
        <w:rPr/>
        <w:tab/>
        <w:tab/>
        <w:t>(dále jen Odběratel)</w:t>
      </w:r>
    </w:p>
    <w:p>
      <w:pPr>
        <w:pStyle w:val="Normal"/>
        <w:rPr/>
      </w:pPr>
      <w:r>
        <w:rPr/>
      </w:r>
    </w:p>
    <w:p>
      <w:pPr>
        <w:pStyle w:val="Nadpis2"/>
        <w:numPr>
          <w:ilvl w:val="0"/>
          <w:numId w:val="3"/>
        </w:numPr>
        <w:jc w:val="center"/>
        <w:rPr/>
      </w:pPr>
      <w:r>
        <w:rPr/>
      </w:r>
    </w:p>
    <w:p>
      <w:pPr>
        <w:pStyle w:val="Nadpis2"/>
        <w:ind w:left="1080" w:hanging="0"/>
        <w:jc w:val="center"/>
        <w:rPr/>
      </w:pPr>
      <w:r>
        <w:rPr/>
        <w:t>Předmět smlouvy</w:t>
      </w:r>
    </w:p>
    <w:p>
      <w:pPr>
        <w:pStyle w:val="NoSpacing"/>
        <w:rPr>
          <w:rFonts w:ascii="Arial" w:hAnsi="Arial" w:eastAsia="Times New Roman" w:cs="Arial"/>
          <w:color w:val="000000"/>
          <w:sz w:val="21"/>
          <w:szCs w:val="21"/>
          <w:lang w:eastAsia="cs-CZ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cs-CZ"/>
        </w:rPr>
        <w:t xml:space="preserve">Zhotovitel se touto smlouvou zavazuje provést dílo pro objednatele za podmínek níže uvedených: </w:t>
      </w:r>
    </w:p>
    <w:p>
      <w:pPr>
        <w:pStyle w:val="NoSpacing"/>
        <w:rPr>
          <w:rFonts w:ascii="Arial" w:hAnsi="Arial" w:eastAsia="Times New Roman" w:cs="Arial"/>
          <w:color w:val="000000"/>
          <w:sz w:val="21"/>
          <w:szCs w:val="21"/>
          <w:lang w:eastAsia="cs-CZ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cs-CZ"/>
        </w:rPr>
      </w:r>
    </w:p>
    <w:p>
      <w:pPr>
        <w:pStyle w:val="NoSpacing"/>
        <w:rPr/>
      </w:pPr>
      <w:r>
        <w:rPr>
          <w:rFonts w:eastAsia="Times New Roman" w:cs="Arial" w:ascii="Arial" w:hAnsi="Arial"/>
          <w:color w:val="000000"/>
          <w:sz w:val="21"/>
          <w:szCs w:val="21"/>
          <w:lang w:eastAsia="cs-CZ"/>
        </w:rPr>
        <w:t>„</w:t>
      </w:r>
      <w:r>
        <w:rPr>
          <w:rFonts w:eastAsia="Times New Roman" w:cs="Arial" w:ascii="Arial" w:hAnsi="Arial"/>
          <w:color w:val="000000"/>
          <w:sz w:val="21"/>
          <w:szCs w:val="21"/>
          <w:lang w:eastAsia="cs-CZ"/>
        </w:rPr>
        <w:t>Výmalba pokojů uživatel, sesterny a kuchyňky“ (dále jen „Dílo“) a objednatel se zavazuje Dílo převzít a zaplatit za něj Zhotoviteli cenu, která je sjednána v čl. III této Smlouvy.</w:t>
        <w:br/>
      </w:r>
    </w:p>
    <w:p>
      <w:pPr>
        <w:pStyle w:val="Nadpis2"/>
        <w:numPr>
          <w:ilvl w:val="0"/>
          <w:numId w:val="3"/>
        </w:numPr>
        <w:jc w:val="center"/>
        <w:rPr/>
      </w:pPr>
      <w:r>
        <w:rPr/>
      </w:r>
    </w:p>
    <w:p>
      <w:pPr>
        <w:pStyle w:val="Nadpis2"/>
        <w:jc w:val="center"/>
        <w:rPr/>
      </w:pPr>
      <w:r>
        <w:rPr/>
        <w:t>Dodání a převzetí</w:t>
      </w:r>
    </w:p>
    <w:p>
      <w:pPr>
        <w:pStyle w:val="Normal"/>
        <w:spacing w:lineRule="auto" w:line="240" w:before="0" w:after="0"/>
        <w:ind w:right="-142" w:hanging="0"/>
        <w:rPr>
          <w:rFonts w:ascii="Arial" w:hAnsi="Arial" w:eastAsia="Times New Roman" w:cs="Arial"/>
          <w:color w:val="000000"/>
          <w:sz w:val="21"/>
          <w:szCs w:val="21"/>
          <w:lang w:eastAsia="cs-CZ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cs-CZ"/>
        </w:rPr>
        <w:t xml:space="preserve">Smluvní strany se dohodly, že Dílo bude Zhotovitelem provedeno v termínu nejpozději do 30.12.2022.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cs-CZ"/>
        </w:rPr>
        <w:t>Zhotoviteli byl umožněn přístup k získání technických parametrů, podle nichž bude Dílo zhotoveno.  </w:t>
      </w:r>
    </w:p>
    <w:p>
      <w:pPr>
        <w:pStyle w:val="NoSpacing"/>
        <w:rPr/>
      </w:pPr>
      <w:r>
        <w:rPr/>
      </w:r>
    </w:p>
    <w:p>
      <w:pPr>
        <w:pStyle w:val="Nadpis2"/>
        <w:numPr>
          <w:ilvl w:val="0"/>
          <w:numId w:val="2"/>
        </w:numPr>
        <w:jc w:val="center"/>
        <w:rPr/>
      </w:pPr>
      <w:r>
        <w:rPr/>
        <w:t>Cenové podmínky</w:t>
      </w:r>
    </w:p>
    <w:p>
      <w:pPr>
        <w:pStyle w:val="NoSpacing"/>
        <w:rPr/>
      </w:pPr>
      <w:r>
        <w:rPr>
          <w:rFonts w:eastAsia="Times New Roman" w:cs="Arial" w:ascii="Arial" w:hAnsi="Arial"/>
          <w:color w:val="000000"/>
          <w:sz w:val="21"/>
          <w:szCs w:val="21"/>
          <w:lang w:eastAsia="cs-CZ"/>
        </w:rPr>
        <w:t>Smluvní strany se dohodly, že celková cena díla bude činit částku ve výši  93.034,- Kč (slovy padesátjednatisícšetsetčtyřicetkorunčeských) a bude uhrazena na účet Zhotovitele při předání a převzetí Díla.</w:t>
        <w:br/>
      </w:r>
    </w:p>
    <w:p>
      <w:pPr>
        <w:pStyle w:val="Nadpis2"/>
        <w:numPr>
          <w:ilvl w:val="0"/>
          <w:numId w:val="2"/>
        </w:numPr>
        <w:jc w:val="center"/>
        <w:rPr/>
      </w:pPr>
      <w:r>
        <w:rPr/>
        <w:t>Ostatní ujednání</w:t>
      </w:r>
    </w:p>
    <w:p>
      <w:pPr>
        <w:pStyle w:val="ListParagraph"/>
        <w:spacing w:lineRule="auto" w:line="240" w:before="0" w:after="0"/>
        <w:ind w:left="1080" w:hanging="0"/>
        <w:contextualSpacing/>
        <w:rPr>
          <w:rFonts w:ascii="Arial" w:hAnsi="Arial" w:eastAsia="Times New Roman" w:cs="Arial"/>
          <w:color w:val="000000"/>
          <w:sz w:val="21"/>
          <w:szCs w:val="21"/>
          <w:lang w:eastAsia="cs-CZ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cs-CZ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cs-CZ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cs-CZ"/>
        </w:rPr>
        <w:t>K předání a převzetí Díla dojde po jeho zhotovení, nejpozději však bude dílo zhotoveno i předáno v termínu uvedeným v čl. II této smlouvy.</w:t>
        <w:br/>
        <w:br/>
        <w:t>O předání a převzetí Díla bude Smluvními stranami vyhotoven předávací protokol.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cs-CZ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cs-CZ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cs-CZ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cs-CZ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cs-CZ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cs-CZ"/>
        </w:rPr>
        <w:br/>
        <w:br/>
        <w:t>Smluvní strany se dále dohodly, že budou-li v době předání na Díle viditelné vady či nedodělky, k předání a převzetí Díla dojde až po jejich odstranění. O této skutečnosti bude Smluvními stranami sepsán záznam. Náklady na odstranění vad nese Zhotovitel.</w:t>
        <w:br/>
        <w:t> </w:t>
      </w:r>
    </w:p>
    <w:p>
      <w:pPr>
        <w:pStyle w:val="Nadpis2"/>
        <w:jc w:val="center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V. </w:t>
        <w:br/>
        <w:t>Závěrečná ustanovení</w:t>
        <w:br/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cs-CZ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cs-CZ"/>
        </w:rPr>
        <w:t>Tato Smlouva nabývá platnosti a účinnosti dnem jejího podpisu oběma Smluvními stranami.</w:t>
        <w:br/>
        <w:br/>
        <w:t>Tato Smlouva a vztahy z ní vyplývající se řídí právním řádem České republiky, zejména příslušnými ustanoveními zák. č. 89/2012 Sb., občanský zákoník, ve znění pozdějších předpisů.</w:t>
        <w:br/>
        <w:br/>
        <w:t>Smlouva byla vyhotovena ve dvou stejnopisech, z nichž každá Smluvní strana obdrží po jednom vyhotovení.</w:t>
        <w:br/>
        <w:br/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  <w:br/>
        <w:t> 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cs-CZ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cs-CZ"/>
        </w:rPr>
      </w:r>
    </w:p>
    <w:p>
      <w:pPr>
        <w:pStyle w:val="ListParagraph"/>
        <w:ind w:left="0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Spacing"/>
        <w:rPr/>
      </w:pPr>
      <w:r>
        <w:rPr/>
        <w:t>V Březnici dne 24. 11. 2022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………………………………………</w:t>
      </w:r>
      <w:r>
        <w:rPr/>
        <w:t>..</w:t>
        <w:tab/>
        <w:tab/>
        <w:tab/>
        <w:tab/>
        <w:tab/>
        <w:t>………………………………………..</w:t>
      </w:r>
    </w:p>
    <w:p>
      <w:pPr>
        <w:pStyle w:val="NoSpacing"/>
        <w:rPr/>
      </w:pPr>
      <w:r>
        <w:rPr/>
        <w:t xml:space="preserve">         </w:t>
      </w:r>
      <w:r>
        <w:rPr/>
        <w:t>Zhotovitel</w:t>
        <w:tab/>
        <w:tab/>
        <w:tab/>
        <w:tab/>
        <w:tab/>
        <w:tab/>
        <w:tab/>
        <w:t xml:space="preserve">         za Odběratele</w:t>
      </w:r>
    </w:p>
    <w:sectPr>
      <w:headerReference w:type="default" r:id="rId2"/>
      <w:headerReference w:type="first" r:id="rId3"/>
      <w:type w:val="nextPage"/>
      <w:pgSz w:w="11906" w:h="16838"/>
      <w:pgMar w:left="1417" w:right="1417" w:gutter="0" w:header="1417" w:top="2149" w:footer="0" w:bottom="1417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"/>
      <w:suppressLineNumbers/>
      <w:spacing w:before="0" w:after="16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vlevo"/>
      <w:spacing w:before="0" w:after="160"/>
      <w:rPr>
        <w:rFonts w:ascii="Calibri Light" w:hAnsi="Calibri Light" w:eastAsia="" w:cs="" w:asciiTheme="majorHAnsi" w:cstheme="majorBidi" w:eastAsiaTheme="majorEastAsia" w:hAnsiTheme="majorHAnsi"/>
        <w:b/>
        <w:b/>
        <w:bCs/>
        <w:color w:val="2E74B5" w:themeColor="accent1" w:themeShade="bf"/>
        <w:kern w:val="0"/>
        <w:sz w:val="32"/>
        <w:szCs w:val="32"/>
        <w:lang w:val="cs-CZ" w:eastAsia="en-US" w:bidi="ar-SA"/>
      </w:rPr>
    </w:pPr>
    <w:r>
      <w:rPr>
        <w:rFonts w:eastAsia="" w:cs="" w:cstheme="majorBidi" w:eastAsiaTheme="majorEastAsia" w:ascii="Calibri Light" w:hAnsi="Calibri Light"/>
        <w:b/>
        <w:bCs/>
        <w:color w:val="2E74B5" w:themeColor="accent1" w:themeShade="bf"/>
        <w:kern w:val="0"/>
        <w:sz w:val="32"/>
        <w:szCs w:val="32"/>
        <w:lang w:val="cs-CZ" w:eastAsia="en-US" w:bidi="ar-SA"/>
      </w:rPr>
      <w:tab/>
      <w:tab/>
    </w:r>
    <w:r>
      <w:rPr>
        <w:rFonts w:eastAsia="" w:cs="" w:cstheme="majorBidi" w:eastAsiaTheme="majorEastAsia" w:ascii="Calibri Light" w:hAnsi="Calibri Light"/>
        <w:b/>
        <w:bCs/>
        <w:color w:val="2E74B5" w:themeColor="accent1" w:themeShade="bf"/>
        <w:kern w:val="0"/>
        <w:sz w:val="24"/>
        <w:szCs w:val="24"/>
        <w:lang w:val="cs-CZ" w:eastAsia="en-US" w:bidi="ar-SA"/>
      </w:rPr>
      <w:t>č. 16/61903302/2022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upperRoman"/>
      <w:lvlText w:val="%1."/>
      <w:lvlJc w:val="left"/>
      <w:pPr>
        <w:tabs>
          <w:tab w:val="num" w:pos="0"/>
        </w:tabs>
        <w:ind w:left="1800" w:hanging="72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Nadpis1">
    <w:name w:val="Heading 1"/>
    <w:basedOn w:val="Normal"/>
    <w:next w:val="Normal"/>
    <w:link w:val="Nadpis1Char"/>
    <w:uiPriority w:val="9"/>
    <w:qFormat/>
    <w:rsid w:val="00956e71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Nadpis2">
    <w:name w:val="Heading 2"/>
    <w:basedOn w:val="Normal"/>
    <w:next w:val="Normal"/>
    <w:link w:val="Nadpis2Char"/>
    <w:uiPriority w:val="9"/>
    <w:unhideWhenUsed/>
    <w:qFormat/>
    <w:rsid w:val="00564ae2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uiPriority w:val="9"/>
    <w:qFormat/>
    <w:rsid w:val="00956e71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Nadpis2Char" w:customStyle="1">
    <w:name w:val="Nadpis 2 Char"/>
    <w:basedOn w:val="DefaultParagraphFont"/>
    <w:uiPriority w:val="9"/>
    <w:qFormat/>
    <w:rsid w:val="00564ae2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Spacing">
    <w:name w:val="No Spacing"/>
    <w:uiPriority w:val="1"/>
    <w:qFormat/>
    <w:rsid w:val="00956e7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ListParagraph">
    <w:name w:val="List Paragraph"/>
    <w:basedOn w:val="Normal"/>
    <w:uiPriority w:val="34"/>
    <w:qFormat/>
    <w:rsid w:val="006338d2"/>
    <w:pPr>
      <w:spacing w:before="0" w:after="160"/>
      <w:ind w:left="720" w:hanging="0"/>
      <w:contextualSpacing/>
    </w:pPr>
    <w:rPr/>
  </w:style>
  <w:style w:type="paragraph" w:styleId="Obsahtabulky">
    <w:name w:val="Obsah tabulky"/>
    <w:basedOn w:val="Normal"/>
    <w:qFormat/>
    <w:pPr>
      <w:widowControl w:val="false"/>
      <w:suppressLineNumbers/>
    </w:pPr>
    <w:rPr/>
  </w:style>
  <w:style w:type="paragraph" w:styleId="Zhlavazpat">
    <w:name w:val="Záhlaví a zápatí"/>
    <w:basedOn w:val="Normal"/>
    <w:qFormat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Zhlav">
    <w:name w:val="Header"/>
    <w:basedOn w:val="Zhlavazpat"/>
    <w:pPr>
      <w:suppressLineNumbers/>
    </w:pPr>
    <w:rPr/>
  </w:style>
  <w:style w:type="paragraph" w:styleId="Zhlavvlevo">
    <w:name w:val="Záhlaví vlevo"/>
    <w:basedOn w:val="Zhlav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Application>LibreOffice/7.3.0.3$Windows_X86_64 LibreOffice_project/0f246aa12d0eee4a0f7adcefbf7c878fc2238db3</Application>
  <AppVersion>15.0000</AppVersion>
  <Pages>2</Pages>
  <Words>338</Words>
  <Characters>1962</Characters>
  <CharactersWithSpaces>2323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2021-12-17T13:05:00Z</dcterms:created>
  <dc:creator>Dagmar Němcová</dc:creator>
  <dc:description/>
  <dc:language>cs-CZ</dc:language>
  <cp:lastModifiedBy/>
  <dcterms:modified xsi:type="dcterms:W3CDTF">2022-11-23T13:32:26Z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