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/>
        <w:keepLines/>
        <w:shd w:val="clear" w:color="auto" w:fill="auto"/>
        <w:bidi w:val="0"/>
        <w:jc w:val="left"/>
        <w:spacing w:before="0" w:after="0"/>
        <w:ind w:left="40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5.5pt;margin-top:1.2pt;width:112.3pt;height:32.15pt;z-index:-125829376;mso-wrap-distance-left:5.pt;mso-wrap-distance-right:5.pt;mso-wrap-distance-bottom:14.65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rStyle w:val="CharStyle11"/>
          <w:b/>
          <w:bCs/>
          <w:i/>
          <w:iCs/>
        </w:rPr>
        <w:t>Krajská správa a údržba silme Vysočiny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46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30" w:line="300" w:lineRule="exact"/>
        <w:ind w:left="0" w:right="3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zimní údržby silnic v období roku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658" w:line="320" w:lineRule="exact"/>
        <w:ind w:left="0" w:right="30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2022/2023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96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.85pt;margin-top:-6.4pt;width:93.1pt;height:146.1pt;z-index:-125829375;mso-wrap-distance-left:5.pt;mso-wrap-distance-right:15.6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798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12"/>
          <w:b w:val="0"/>
          <w:bCs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7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 Vysočina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896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</w:t>
      </w:r>
      <w:r>
        <w:rPr>
          <w:rStyle w:val="CharStyle20"/>
        </w:rPr>
        <w:t>Objednatel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“)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pict>
          <v:shape id="_x0000_s1028" type="#_x0000_t202" style="position:absolute;margin-left:15.85pt;margin-top:-4.25pt;width:117.6pt;height:98.35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(dále jen „</w:t>
                  </w:r>
                  <w:r>
                    <w:rPr>
                      <w:rStyle w:val="CharStyle8"/>
                    </w:rPr>
                    <w:t>Zhotovitel</w:t>
                  </w:r>
                  <w:r>
                    <w:rPr>
                      <w:rStyle w:val="CharStyle7"/>
                    </w:rPr>
                    <w:t>^)</w:t>
                  </w:r>
                </w:p>
              </w:txbxContent>
            </v:textbox>
            <w10:wrap type="square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AGRIA Ujčov, a. s.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Ujčov 49, 592 62 Nedvědice </w:t>
      </w:r>
      <w:r>
        <w:rPr>
          <w:rStyle w:val="CharStyle21"/>
        </w:rPr>
        <w:t>Ing. Martinem Veselým</w:t>
      </w:r>
    </w:p>
    <w:p>
      <w:pPr>
        <w:pStyle w:val="Style6"/>
        <w:tabs>
          <w:tab w:leader="none" w:pos="2131" w:val="left"/>
        </w:tabs>
        <w:widowControl w:val="0"/>
        <w:keepNext w:val="0"/>
        <w:keepLines w:val="0"/>
        <w:shd w:val="clear" w:color="auto" w:fill="auto"/>
        <w:bidi w:val="0"/>
        <w:spacing w:before="0" w:after="120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25309943</w:t>
        <w:tab/>
        <w:t>DIČ : CZ25309943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78" w:line="317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tuto smlouvu dle § 2586 a násl. zákona č. 89/2012 Sb., občanský zákoník (dále jen „občanský zákoník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w w:val="100"/>
          <w:spacing w:val="0"/>
          <w:color w:val="000000"/>
          <w:position w:val="0"/>
        </w:rPr>
        <w:t>), a to v následujícím znění: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1" w:line="220" w:lineRule="exact"/>
        <w:ind w:left="0" w:right="34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ČI. I. Předmět díla</w:t>
      </w:r>
      <w:bookmarkEnd w:id="4"/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4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provádět práce specifikované v čl. I odst. 1 této Smlouvy.</w:t>
      </w:r>
      <w:r>
        <w:br w:type="page"/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8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ČI. II. Místo plnění</w:t>
      </w:r>
      <w:bookmarkEnd w:id="5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4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3. Předmět díla bude zhotovitel provádět na pozemních komunikacích I., II., a III. tříd ve správě Krajské správy a údržby silnic Vysočiny, příspěvkové organizace- cestmistrovství Bystřice nad Pernštejnem.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8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ČI. III. Doba plnění</w:t>
      </w:r>
      <w:bookmarkEnd w:id="6"/>
    </w:p>
    <w:p>
      <w:pPr>
        <w:pStyle w:val="Style6"/>
        <w:numPr>
          <w:ilvl w:val="0"/>
          <w:numId w:val="3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bude provádět práce specifikované v či. I. v zimním období roku 2022/2023, a to konkrétně od 1.11.2022 do 31.3.2023.</w:t>
      </w:r>
    </w:p>
    <w:p>
      <w:pPr>
        <w:pStyle w:val="Style6"/>
        <w:numPr>
          <w:ilvl w:val="0"/>
          <w:numId w:val="3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24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ztotožněn s tím, že nastoupí na provádění prací na telefonní výzvu dispečera zimní údržby silnic Bystřice n. P. - tel. :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8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ČI. IV. Cena díla a fakturace</w:t>
      </w:r>
      <w:bookmarkEnd w:id="7"/>
    </w:p>
    <w:p>
      <w:pPr>
        <w:pStyle w:val="Style6"/>
        <w:numPr>
          <w:ilvl w:val="0"/>
          <w:numId w:val="3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smluvené dopravní prostředky a mechanismy je stanovena ve výši 760,00 Kč/hod. + DPH platné v daném období.</w:t>
      </w:r>
    </w:p>
    <w:p>
      <w:pPr>
        <w:pStyle w:val="Style6"/>
        <w:numPr>
          <w:ilvl w:val="0"/>
          <w:numId w:val="3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numPr>
          <w:ilvl w:val="0"/>
          <w:numId w:val="3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24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7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8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ČI. V. Závěrečná ustanovení</w:t>
      </w:r>
      <w:bookmarkEnd w:id="8"/>
    </w:p>
    <w:p>
      <w:pPr>
        <w:pStyle w:val="Style6"/>
        <w:numPr>
          <w:ilvl w:val="0"/>
          <w:numId w:val="5"/>
        </w:numPr>
        <w:tabs>
          <w:tab w:leader="none" w:pos="4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5"/>
        </w:numPr>
        <w:tabs>
          <w:tab w:leader="none" w:pos="4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6"/>
        <w:numPr>
          <w:ilvl w:val="0"/>
          <w:numId w:val="5"/>
        </w:numPr>
        <w:tabs>
          <w:tab w:leader="none" w:pos="45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5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numPr>
          <w:ilvl w:val="0"/>
          <w:numId w:val="5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numPr>
          <w:ilvl w:val="0"/>
          <w:numId w:val="5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objednatel.</w:t>
      </w:r>
    </w:p>
    <w:p>
      <w:pPr>
        <w:pStyle w:val="Style6"/>
        <w:numPr>
          <w:ilvl w:val="0"/>
          <w:numId w:val="5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5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318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6"/>
        <w:tabs>
          <w:tab w:leader="none" w:pos="1690" w:val="left"/>
          <w:tab w:leader="none" w:pos="2942" w:val="left"/>
        </w:tabs>
        <w:widowControl w:val="0"/>
        <w:keepNext w:val="0"/>
        <w:keepLines w:val="0"/>
        <w:shd w:val="clear" w:color="auto" w:fill="auto"/>
        <w:bidi w:val="0"/>
        <w:spacing w:before="0" w:after="908" w:line="220" w:lineRule="exact"/>
        <w:ind w:left="400" w:right="0" w:hanging="400"/>
      </w:pPr>
      <w:r>
        <w:pict>
          <v:shape id="_x0000_s1029" type="#_x0000_t202" style="position:absolute;margin-left:20.05pt;margin-top:5.6pt;width:133.7pt;height:14.05pt;z-index:-125829373;mso-wrap-distance-left:5.pt;mso-wrap-distance-right:125.75pt;mso-wrap-distance-bottom:115.0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7"/>
                    </w:rPr>
                    <w:t>V Ujčově dne: 19. 10. 2022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0" type="#_x0000_t202" style="position:absolute;margin-left:35.4pt;margin-top:63.7pt;width:91.7pt;height:51.8pt;z-index:-125829372;mso-wrap-distance-left:15.35pt;mso-wrap-distance-top:57.9pt;mso-wrap-distance-right:152.4pt;mso-wrap-distance-bottom:19.2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317" w:lineRule="exact"/>
                    <w:ind w:left="20" w:right="0" w:firstLine="0"/>
                  </w:pPr>
                  <w:r>
                    <w:rPr>
                      <w:rStyle w:val="CharStyle7"/>
                    </w:rPr>
                    <w:t>Za Zhotovitele</w:t>
                    <w:br/>
                    <w:t>Ing. Martin Veselý</w:t>
                    <w:br/>
                    <w:t>jednatel a. s.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 Jihlavě dnt?:</w:t>
        <w:tab/>
        <w:t xml:space="preserve">.. </w:t>
      </w:r>
      <w:r>
        <w:rPr>
          <w:rStyle w:val="CharStyle22"/>
        </w:rPr>
        <w:t>f?:</w:t>
        <w:tab/>
      </w:r>
      <w:r>
        <w:rPr>
          <w:rStyle w:val="CharStyle23"/>
        </w:rPr>
        <w:t>^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00" w:right="1540" w:firstLine="1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Objednatele Ing. Radovan Necia 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680" w:left="1000" w:right="1506" w:bottom="122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7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5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7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Základní text (4) + Ne tučné Exact"/>
    <w:basedOn w:val="CharStyle19"/>
    <w:rPr>
      <w:b/>
      <w:bCs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Základní text (2) + Tučné,Kurzíva Exact"/>
    <w:basedOn w:val="CharStyle12"/>
    <w:rPr>
      <w:b/>
      <w:bCs/>
      <w:i/>
      <w:iCs/>
    </w:rPr>
  </w:style>
  <w:style w:type="character" w:customStyle="1" w:styleId="CharStyle10">
    <w:name w:val="Nadpis #1_"/>
    <w:basedOn w:val="DefaultParagraphFont"/>
    <w:link w:val="Style9"/>
    <w:rPr>
      <w:b/>
      <w:bCs/>
      <w:i/>
      <w:iCs/>
      <w:u w:val="none"/>
      <w:strike w:val="0"/>
      <w:smallCaps w:val="0"/>
      <w:sz w:val="46"/>
      <w:szCs w:val="46"/>
      <w:rFonts w:ascii="Tahoma" w:eastAsia="Tahoma" w:hAnsi="Tahoma" w:cs="Tahoma"/>
    </w:rPr>
  </w:style>
  <w:style w:type="character" w:customStyle="1" w:styleId="CharStyle11">
    <w:name w:val="Nadpis #1 + Candara,28 pt"/>
    <w:basedOn w:val="CharStyle10"/>
    <w:rPr>
      <w:lang w:val="cs-CZ" w:eastAsia="cs-CZ" w:bidi="cs-CZ"/>
      <w:sz w:val="56"/>
      <w:szCs w:val="56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2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Základní text (3)_"/>
    <w:basedOn w:val="DefaultParagraphFont"/>
    <w:link w:val="Style13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6">
    <w:name w:val="Nadpis #2_"/>
    <w:basedOn w:val="DefaultParagraphFont"/>
    <w:link w:val="Style15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8">
    <w:name w:val="Nadpis #3 (2)_"/>
    <w:basedOn w:val="DefaultParagraphFont"/>
    <w:link w:val="Style1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9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0">
    <w:name w:val="Základní text (2) + Tučné,Kurzíva"/>
    <w:basedOn w:val="CharStyle12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1">
    <w:name w:val="Základní text (2) + Tučné"/>
    <w:basedOn w:val="CharStyle1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2">
    <w:name w:val="Základní text (2)"/>
    <w:basedOn w:val="CharStyle1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3">
    <w:name w:val="Základní text (2) + Tučné,Kurzíva"/>
    <w:basedOn w:val="CharStyle12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19"/>
    <w:pPr>
      <w:widowControl w:val="0"/>
      <w:shd w:val="clear" w:color="auto" w:fill="FFFFFF"/>
      <w:spacing w:line="317" w:lineRule="exact"/>
      <w:ind w:hanging="42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2"/>
    <w:pPr>
      <w:widowControl w:val="0"/>
      <w:shd w:val="clear" w:color="auto" w:fill="FFFFFF"/>
      <w:jc w:val="both"/>
      <w:spacing w:after="660" w:line="0" w:lineRule="exact"/>
      <w:ind w:hanging="12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outlineLvl w:val="0"/>
      <w:spacing w:line="682" w:lineRule="exact"/>
    </w:pPr>
    <w:rPr>
      <w:b/>
      <w:bCs/>
      <w:i/>
      <w:iCs/>
      <w:u w:val="none"/>
      <w:strike w:val="0"/>
      <w:smallCaps w:val="0"/>
      <w:sz w:val="46"/>
      <w:szCs w:val="46"/>
      <w:rFonts w:ascii="Tahoma" w:eastAsia="Tahoma" w:hAnsi="Tahoma" w:cs="Tahoma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jc w:val="center"/>
      <w:spacing w:before="660" w:after="1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jc w:val="center"/>
      <w:outlineLvl w:val="1"/>
      <w:spacing w:before="120" w:after="7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7">
    <w:name w:val="Nadpis #3 (2)"/>
    <w:basedOn w:val="Normal"/>
    <w:link w:val="CharStyle18"/>
    <w:pPr>
      <w:widowControl w:val="0"/>
      <w:shd w:val="clear" w:color="auto" w:fill="FFFFFF"/>
      <w:jc w:val="both"/>
      <w:outlineLvl w:val="2"/>
      <w:spacing w:before="420" w:line="31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