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FF" w:rsidRDefault="005D1EFF">
      <w:pPr>
        <w:pStyle w:val="Zkladntext"/>
        <w:spacing w:before="3"/>
        <w:rPr>
          <w:rFonts w:ascii="Times New Roman"/>
          <w:sz w:val="21"/>
        </w:rPr>
      </w:pPr>
    </w:p>
    <w:p w:rsidR="005D1EFF" w:rsidRDefault="005D1EFF">
      <w:pPr>
        <w:rPr>
          <w:rFonts w:ascii="Times New Roman"/>
          <w:sz w:val="21"/>
        </w:rPr>
        <w:sectPr w:rsidR="005D1EFF">
          <w:footerReference w:type="default" r:id="rId7"/>
          <w:type w:val="continuous"/>
          <w:pgSz w:w="11910" w:h="16840"/>
          <w:pgMar w:top="440" w:right="420" w:bottom="400" w:left="600" w:header="708" w:footer="204" w:gutter="0"/>
          <w:pgNumType w:start="1"/>
          <w:cols w:space="708"/>
        </w:sectPr>
      </w:pPr>
    </w:p>
    <w:p w:rsidR="005D1EFF" w:rsidRDefault="005D1EFF">
      <w:pPr>
        <w:pStyle w:val="Zkladntext"/>
        <w:rPr>
          <w:rFonts w:ascii="Times New Roman"/>
        </w:rPr>
      </w:pPr>
    </w:p>
    <w:p w:rsidR="005D1EFF" w:rsidRDefault="005D1EFF">
      <w:pPr>
        <w:pStyle w:val="Zkladntext"/>
        <w:rPr>
          <w:rFonts w:ascii="Times New Roman"/>
        </w:rPr>
      </w:pPr>
    </w:p>
    <w:p w:rsidR="005D1EFF" w:rsidRDefault="005D1EFF">
      <w:pPr>
        <w:pStyle w:val="Zkladntext"/>
        <w:rPr>
          <w:rFonts w:ascii="Times New Roman"/>
        </w:rPr>
      </w:pPr>
    </w:p>
    <w:p w:rsidR="005D1EFF" w:rsidRDefault="005D1EFF">
      <w:pPr>
        <w:pStyle w:val="Zkladntext"/>
        <w:rPr>
          <w:rFonts w:ascii="Times New Roman"/>
        </w:rPr>
      </w:pPr>
    </w:p>
    <w:p w:rsidR="005D1EFF" w:rsidRDefault="005D1EFF">
      <w:pPr>
        <w:pStyle w:val="Zkladntext"/>
        <w:rPr>
          <w:rFonts w:ascii="Times New Roman"/>
        </w:rPr>
      </w:pPr>
    </w:p>
    <w:p w:rsidR="005D1EFF" w:rsidRDefault="005D1EFF">
      <w:pPr>
        <w:pStyle w:val="Zkladntext"/>
        <w:rPr>
          <w:rFonts w:ascii="Times New Roman"/>
        </w:rPr>
      </w:pPr>
    </w:p>
    <w:p w:rsidR="005D1EFF" w:rsidRDefault="005D1EFF">
      <w:pPr>
        <w:pStyle w:val="Zkladntext"/>
        <w:spacing w:before="4"/>
        <w:rPr>
          <w:rFonts w:ascii="Times New Roman"/>
          <w:sz w:val="21"/>
        </w:rPr>
      </w:pPr>
    </w:p>
    <w:p w:rsidR="005D1EFF" w:rsidRDefault="00326634">
      <w:pPr>
        <w:spacing w:before="1"/>
        <w:ind w:left="180" w:right="60"/>
        <w:rPr>
          <w:sz w:val="14"/>
        </w:rPr>
      </w:pPr>
      <w:r w:rsidRPr="00326634">
        <w:rPr>
          <w:noProof/>
        </w:rPr>
        <w:pict>
          <v:group id="Group 24" o:spid="_x0000_s2072" style="position:absolute;left:0;text-align:left;margin-left:50.55pt;margin-top:-79.5pt;width:86.2pt;height:67.15pt;z-index:251653120;mso-position-horizontal-relative:page" coordorigin="1011,-1590" coordsize="1724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">
            <v:shape id="AutoShape 26" o:spid="_x0000_s2074" style="position:absolute;left:1029;top:-1590;width:1679;height:772;visibility:visible;mso-wrap-style:square;v-text-anchor:top" coordsize="1679,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" adj="0,,0" path="m1139,290r-10,-78l1100,143,1055,85,996,39,927,10,849,,772,10,703,39,644,85r-45,58l570,212r-10,78l570,367r29,69l644,495r59,45l772,569r77,11l927,569r69,-29l1055,495r45,-59l1129,367r10,-77m1679,507r-184,2l1299,513r-235,10l1015,568r-64,38l874,633r-89,10l715,637,652,619,597,594,553,563,332,590,157,617,42,637,,645,,772r1679,l1679,643r,-136e" fillcolor="#009fc5" stroked="f">
              <v:stroke joinstyle="round"/>
              <v:formulas/>
              <v:path arrowok="t" o:connecttype="custom" o:connectlocs="1139,-1300;1129,-1378;1100,-1447;1055,-1505;996,-1551;927,-1580;849,-1590;772,-1580;703,-1551;644,-1505;599,-1447;570,-1378;560,-1300;570,-1223;599,-1154;644,-1095;703,-1050;772,-1021;849,-1010;927,-1021;996,-1050;1055,-1095;1100,-1154;1129,-1223;1139,-1300;1679,-1083;1495,-1081;1299,-1077;1064,-1067;1015,-1022;951,-984;874,-957;785,-947;715,-953;652,-971;597,-996;553,-1027;332,-1000;157,-973;42,-953;0,-945;0,-818;1679,-818;1679,-947;1679,-1083" o:connectangles="0,0,0,0,0,0,0,0,0,0,0,0,0,0,0,0,0,0,0,0,0,0,0,0,0,0,0,0,0,0,0,0,0,0,0,0,0,0,0,0,0,0,0,0,0"/>
            </v:shape>
            <v:shape id="AutoShape 25" o:spid="_x0000_s2073" style="position:absolute;left:1010;top:-779;width:1724;height:531;visibility:visible;mso-wrap-style:square;v-text-anchor:top" coordsize="1724,5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" adj="0,,0" path="m373,26l354,11r-3,3l344,21,325,35,293,48r-44,5l202,45,167,28,145,12,137,4,135,r-5,4l81,48r3,5l90,57r15,9l129,78r31,12l92,120,42,166,11,226,,297r11,79l44,440r53,48l168,518r87,11l292,527r34,-5l353,516r17,-5l373,511r,-105l373,387r-6,3l345,397r-22,5l303,405r-20,1l236,399,201,378,179,344r-7,-46l180,255r23,-32l239,202r48,-7l307,196r21,4l347,205r19,6l372,213r,-18l372,90,360,88,344,85,330,83,300,78,325,66,344,53r1,l359,41,370,31r3,-5m781,381l765,315,727,275,676,253,599,235r-19,-6l566,222r-5,-9l567,200r14,-7l602,190r23,-1l655,190r31,4l717,201r30,10l754,213r,-24l754,90r-5,l715,83,679,79,644,76,610,75r-96,9l445,111r-42,46l389,220r16,66l443,326r50,23l545,362r25,5l590,373r14,8l609,391r-6,12l588,410r-21,4l543,415r-37,-2l470,408r-36,-9l401,387r-7,-3l394,508r4,2l442,519r43,6l527,529r45,1l631,526r68,-20l757,461r13,-46l781,381t489,-78l1259,223r-16,-34l1230,160r-49,-47l1114,85r-22,-3l1092,303r-3,40l1081,379r-18,26l1031,415r-25,-7l988,387,977,352r-4,-49l977,253r11,-36l1006,196r25,-7l1062,200r18,27l1089,264r3,39l1092,82r-61,-7l948,85r-66,28l834,160r-30,63l794,303r10,80l833,446r49,46l948,521r83,9l1115,521r67,-29l1230,446r14,-31l1260,383r10,-80m1723,397r-5,-30l1706,346r-4,-8l1677,314r-34,-16l1675,282r23,-23l1703,247r8,-17l1716,193r-4,-19l1706,145r-29,-34l1630,90r-64,-8l1553,82r,302l1546,405r-17,12l1511,421r-15,1l1461,422r,-76l1498,346r25,2l1540,355r9,12l1553,384r,-302l1548,82r,129l1543,229r-13,11l1513,245r-18,2l1461,247r,-73l1498,174r22,3l1536,184r9,11l1548,211r,-129l1298,82r,441l1547,523r66,-4l1669,502r39,-38l1717,422r6,-25e" fillcolor="#042046" stroked="f">
              <v:stroke joinstyle="round"/>
              <v:formulas/>
              <v:path arrowok="t" o:connecttype="custom" o:connectlocs="344,-757;202,-733;135,-778;90,-721;92,-658;11,-402;255,-249;370,-267;367,-388;283,-372;172,-480;287,-583;366,-567;360,-690;325,-712;370,-747;727,-503;566,-556;602,-588;717,-577;754,-688;644,-702;403,-621;493,-429;604,-397;567,-364;434,-379;398,-268;572,-248;770,-363;1243,-589;1092,-696;1063,-373;977,-426;1006,-582;1089,-514;948,-693;794,-475;948,-257;1230,-332;1723,-381;1677,-464;1703,-531;1706,-633;1553,-696;1511,-357;1498,-432;1553,-394;1543,-549;1461,-531;1536,-594;1298,-696;1669,-276" o:connectangles="0,0,0,0,0,0,0,0,0,0,0,0,0,0,0,0,0,0,0,0,0,0,0,0,0,0,0,0,0,0,0,0,0,0,0,0,0,0,0,0,0,0,0,0,0,0,0,0,0,0,0,0,0"/>
            </v:shape>
            <w10:wrap anchorx="page"/>
          </v:group>
        </w:pict>
      </w:r>
      <w:r w:rsidR="003E2EE5">
        <w:rPr>
          <w:sz w:val="14"/>
        </w:rPr>
        <w:t>Obchodní firma: ČSOB Pojišťovna, a.s., člen holdingu ČSOB Právní forma: akciová společnost</w:t>
      </w:r>
    </w:p>
    <w:p w:rsidR="005D1EFF" w:rsidRDefault="003E2EE5">
      <w:pPr>
        <w:spacing w:before="2"/>
        <w:ind w:left="180" w:right="18"/>
        <w:rPr>
          <w:sz w:val="14"/>
        </w:rPr>
      </w:pPr>
      <w:r>
        <w:rPr>
          <w:sz w:val="14"/>
        </w:rPr>
        <w:t>Sídlo: Pardubice, Zelené předměstí, Masarykovo náměstí čp. 1458, PSČ: 530 02, Česká republika</w:t>
      </w:r>
    </w:p>
    <w:p w:rsidR="005D1EFF" w:rsidRDefault="003E2EE5">
      <w:pPr>
        <w:spacing w:before="78"/>
        <w:ind w:left="180"/>
        <w:rPr>
          <w:sz w:val="14"/>
        </w:rPr>
      </w:pPr>
      <w:r>
        <w:rPr>
          <w:sz w:val="14"/>
        </w:rPr>
        <w:t>IČO: 45534306, DIČ: CZ699000761</w:t>
      </w:r>
    </w:p>
    <w:p w:rsidR="005D1EFF" w:rsidRDefault="003E2EE5">
      <w:pPr>
        <w:ind w:left="180" w:right="486"/>
        <w:rPr>
          <w:sz w:val="14"/>
        </w:rPr>
      </w:pPr>
      <w:r>
        <w:rPr>
          <w:sz w:val="14"/>
        </w:rPr>
        <w:t>Zápis v OR: KS v Hradci Králové, oddíl B, vložka 567 tel.:466 100 777, fax: 467 007 444</w:t>
      </w:r>
    </w:p>
    <w:p w:rsidR="005D1EFF" w:rsidRDefault="00326634">
      <w:pPr>
        <w:ind w:left="180" w:right="2086"/>
        <w:rPr>
          <w:sz w:val="14"/>
        </w:rPr>
      </w:pPr>
      <w:hyperlink r:id="rId8">
        <w:r w:rsidR="003E2EE5">
          <w:rPr>
            <w:color w:val="0000FF"/>
            <w:sz w:val="14"/>
            <w:u w:val="single" w:color="0000FF"/>
          </w:rPr>
          <w:t>www.csobpoj.cz</w:t>
        </w:r>
        <w:r w:rsidR="003E2EE5">
          <w:rPr>
            <w:sz w:val="14"/>
          </w:rPr>
          <w:t xml:space="preserve">, </w:t>
        </w:r>
      </w:hyperlink>
      <w:hyperlink r:id="rId9">
        <w:r w:rsidR="003E2EE5">
          <w:rPr>
            <w:sz w:val="14"/>
          </w:rPr>
          <w:t>info@csobpoj.cz</w:t>
        </w:r>
      </w:hyperlink>
      <w:r w:rsidR="003E2EE5">
        <w:rPr>
          <w:sz w:val="14"/>
        </w:rPr>
        <w:t xml:space="preserve"> (dále jen „pojistitel“)</w:t>
      </w:r>
    </w:p>
    <w:p w:rsidR="005D1EFF" w:rsidRDefault="003E2EE5">
      <w:pPr>
        <w:pStyle w:val="Nadpis1"/>
        <w:spacing w:before="93"/>
        <w:ind w:left="180"/>
      </w:pPr>
      <w:r>
        <w:br w:type="column"/>
      </w:r>
      <w:r>
        <w:lastRenderedPageBreak/>
        <w:t xml:space="preserve">uzavírá s pojistníkem tuto </w:t>
      </w:r>
      <w:r>
        <w:rPr>
          <w:b/>
        </w:rPr>
        <w:t xml:space="preserve">hromadnou </w:t>
      </w:r>
      <w:r>
        <w:t>pojistnou smlouvu pro:</w:t>
      </w:r>
    </w:p>
    <w:p w:rsidR="005D1EFF" w:rsidRDefault="00326634">
      <w:pPr>
        <w:spacing w:before="136"/>
        <w:ind w:left="844" w:right="270" w:hanging="80"/>
        <w:rPr>
          <w:sz w:val="36"/>
        </w:rPr>
      </w:pPr>
      <w:r w:rsidRPr="00326634">
        <w:rPr>
          <w:noProof/>
        </w:rPr>
        <w:pict>
          <v:group id="Group 17" o:spid="_x0000_s2065" style="position:absolute;left:0;text-align:left;margin-left:149.2pt;margin-top:14.5pt;width:138.7pt;height:31.9pt;z-index:251654144;mso-position-horizontal-relative:page" coordorigin="2984,290" coordsize="2774,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">
            <v:shape id="AutoShape 23" o:spid="_x0000_s2071" style="position:absolute;left:2984;top:327;width:270;height:445;visibility:visible;mso-wrap-style:square;v-text-anchor:top" coordsize="270,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" adj="0,,0" path="m119,l2,,,2,,444r2,1l80,445r2,-1l82,262r40,l174,254r48,-24l244,203r-162,l82,59r174,l254,51,215,15,166,2,119,xm256,59r-142,l141,61r24,7l183,87r7,37l183,167r-19,23l138,201r-31,2l244,203r13,-17l270,120,256,59xe" fillcolor="#042046" stroked="f">
              <v:stroke joinstyle="round"/>
              <v:formulas/>
              <v:path arrowok="t" o:connecttype="custom" o:connectlocs="119,327;2,327;0,329;0,771;2,772;80,772;82,771;82,589;122,589;174,581;222,557;244,530;82,530;82,386;256,386;254,378;215,342;166,329;119,327;256,386;114,386;141,388;165,395;183,414;190,451;183,494;164,517;138,528;107,530;244,530;257,513;270,447;256,386" o:connectangles="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2" o:spid="_x0000_s2070" type="#_x0000_t75" style="position:absolute;left:3273;top:442;width:282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">
              <v:imagedata r:id="rId10" o:title=""/>
            </v:shape>
            <v:shape id="AutoShape 21" o:spid="_x0000_s2069" style="position:absolute;left:3543;top:290;width:992;height:638;visibility:visible;mso-wrap-style:square;v-text-anchor:top" coordsize="992,6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" adj="0,,0" path="m178,164r-136,l42,215r62,l104,491r-2,34l97,553,83,572r-24,6l47,578,37,577r-7,-3l25,572r-3,-1l16,571r-1,1l1,620,,621r,2l1,624r8,5l25,634r20,2l68,637r57,-9l158,599r7,-21l174,553r4,-62l178,164m190,59l186,41,175,25,159,14,139,11r-19,3l104,25,93,41,89,59r4,20l104,95r16,11l139,110r20,-4l175,95,186,79r4,-20m375,164r-135,l240,215r61,l301,482r74,l375,164m388,59l384,41,374,25,358,14,338,11r-20,3l302,25,291,41r-3,18l291,79r11,16l318,106r20,4l358,106,374,95,384,79r4,-20m659,51r-3,-5l655,45,643,24r-3,-5l639,18r-3,l633,19r-2,2l571,55,510,21r-2,-2l505,18r-3,l501,19r-3,5l486,45r-1,1l482,51r,1l483,52r2,1l488,55r,1l565,116r,1l569,120r3,l575,117r1,-1l652,56r1,-1l656,53r2,-1l659,52r,-1m683,392r-3,-25l672,346,659,329,642,315r-9,-6l623,305r-9,-4l605,297r-12,-5l581,289r-10,-3l555,279r-13,-8l534,260r-4,-14l535,229r11,-12l561,211r18,-2l598,210r19,3l635,217r18,6l655,225r,-2l656,225r2,l659,223r3,-10l665,209r2,-5l674,186r,-1l676,184r,-2l677,179r,-1l674,176r-16,-8l634,160r-28,-5l578,152r-48,9l494,183r-22,33l464,256r3,24l475,300r12,15l501,326r16,9l535,343r18,6l572,356r15,8l601,372r9,11l614,398r-4,19l599,429r-14,7l568,438r-17,-2l533,432r-16,-5l502,422r-10,-5l485,416r-11,-5l473,410r-2,l470,411r,2l456,447r-1,1l455,450r-3,6l453,457r,2l455,459r1,1l479,473r28,10l539,490r35,3l620,485r34,-21l672,438r4,-6l683,392t271,80l953,469,943,427r-2,-8l938,416r-6,1l929,419r-3,l922,420r-9,5l901,427r-15,l871,424r-8,-11l859,399r-1,-17l858,215r79,l937,209r8,-39l947,167r,-4l944,164r-86,l858,61r-1,-2l849,59r-59,9l784,68r,96l726,164r,51l784,215r,155l785,413r,3l794,454r24,28l865,493r30,-2l921,487r20,-6l953,473r1,-1m991,3l990,,928,r-2,2l925,6,892,116r-1,3l891,120r1,2l892,123r2,1l896,124r20,8l922,132r1,-2l923,129r2,-2l988,11r3,-6l991,3e" fillcolor="#042046" stroked="f">
              <v:stroke joinstyle="round"/>
              <v:formulas/>
              <v:path arrowok="t" o:connecttype="custom" o:connectlocs="104,781;47,868;16,861;1,914;125,918;178,454;139,301;93,369;175,385;240,505;388,349;318,304;302,385;384,369;643,314;631,311;502,308;482,341;488,346;575,407;658,342;672,636;614,591;555,569;546,507;635,507;658,515;674,476;677,468;578,442;467,570;535,633;610,673;568,728;492,707;470,701;452,746;479,763;654,754;953,759;929,709;886,717;858,505;947,453;849,349;726,505;794,744;941,771;928,290;891,410;916,422;988,301" o:connectangles="0,0,0,0,0,0,0,0,0,0,0,0,0,0,0,0,0,0,0,0,0,0,0,0,0,0,0,0,0,0,0,0,0,0,0,0,0,0,0,0,0,0,0,0,0,0,0,0,0,0,0,0"/>
            </v:shape>
            <v:shape id="Picture 20" o:spid="_x0000_s2068" type="#_x0000_t75" style="position:absolute;left:4534;top:442;width:595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">
              <v:imagedata r:id="rId11" o:title=""/>
            </v:shape>
            <v:shape id="Picture 19" o:spid="_x0000_s2067" type="#_x0000_t75" style="position:absolute;left:5167;top:440;width:270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">
              <v:imagedata r:id="rId12" o:title=""/>
            </v:shape>
            <v:shape id="Picture 18" o:spid="_x0000_s2066" type="#_x0000_t75" style="position:absolute;left:5494;top:442;width:264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">
              <v:imagedata r:id="rId13" o:title=""/>
            </v:shape>
            <w10:wrap anchorx="page"/>
          </v:group>
        </w:pict>
      </w:r>
      <w:r w:rsidR="003E2EE5">
        <w:rPr>
          <w:color w:val="000080"/>
          <w:sz w:val="36"/>
        </w:rPr>
        <w:t>pojištění odpovědnosti za újmu způsobenou provozem vozidla</w:t>
      </w:r>
    </w:p>
    <w:p w:rsidR="005D1EFF" w:rsidRDefault="00326634">
      <w:pPr>
        <w:pStyle w:val="Nadpis1"/>
        <w:spacing w:before="316"/>
        <w:ind w:right="359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64" type="#_x0000_t202" style="position:absolute;left:0;text-align:left;margin-left:432.6pt;margin-top:12.6pt;width:134.8pt;height:26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" filled="f" strokeweight=".48pt">
            <v:textbox inset="0,0,0,0">
              <w:txbxContent>
                <w:p w:rsidR="005D1EFF" w:rsidRDefault="003E2EE5">
                  <w:pPr>
                    <w:spacing w:before="128"/>
                    <w:ind w:left="648"/>
                    <w:rPr>
                      <w:sz w:val="28"/>
                    </w:rPr>
                  </w:pPr>
                  <w:r>
                    <w:rPr>
                      <w:sz w:val="28"/>
                    </w:rPr>
                    <w:t>172630</w:t>
                  </w:r>
                  <w:r w:rsidR="00FD6293">
                    <w:rPr>
                      <w:sz w:val="28"/>
                    </w:rPr>
                    <w:t>70</w:t>
                  </w:r>
                </w:p>
              </w:txbxContent>
            </v:textbox>
            <w10:wrap anchorx="page"/>
          </v:shape>
        </w:pict>
      </w:r>
      <w:r w:rsidR="003E2EE5">
        <w:t>Číslo pojistné smlouvy (variabilní symbol):</w:t>
      </w:r>
    </w:p>
    <w:p w:rsidR="005D1EFF" w:rsidRDefault="005D1EFF">
      <w:pPr>
        <w:pStyle w:val="Zkladntext"/>
        <w:spacing w:before="3"/>
        <w:rPr>
          <w:sz w:val="19"/>
        </w:rPr>
      </w:pPr>
    </w:p>
    <w:p w:rsidR="005D1EFF" w:rsidRDefault="00326634">
      <w:pPr>
        <w:ind w:left="391"/>
        <w:rPr>
          <w:sz w:val="20"/>
        </w:rPr>
      </w:pPr>
      <w:r w:rsidRPr="00326634">
        <w:rPr>
          <w:noProof/>
        </w:rPr>
        <w:pict>
          <v:polyline id="Freeform 15" o:spid="_x0000_s2063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9.7pt,-6pt,996.2pt,-6pt,868.5pt,-6pt,864.9pt,-6pt,864.9pt,11.3pt,999.7pt,11.3pt,999.7pt,-6pt" coordsize="269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" fillcolor="silver" stroked="f">
            <v:path arrowok="t" o:connecttype="custom" o:connectlocs="1711960,-38100;1667510,-38100;45720,-38100;0,-38100;0,181610;1711960,181610;1711960,-38100" o:connectangles="0,0,0,0,0,0,0"/>
            <o:lock v:ext="edit" verticies="t"/>
            <w10:wrap anchorx="page"/>
          </v:polyline>
        </w:pict>
      </w:r>
      <w:r w:rsidRPr="00326634">
        <w:rPr>
          <w:noProof/>
        </w:rPr>
        <w:pict>
          <v:shape id="Text Box 14" o:spid="_x0000_s2062" type="#_x0000_t202" style="position:absolute;left:0;text-align:left;margin-left:290.6pt;margin-top:29.65pt;width:277.25pt;height:4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16"/>
                    <w:gridCol w:w="1702"/>
                    <w:gridCol w:w="1419"/>
                    <w:gridCol w:w="994"/>
                  </w:tblGrid>
                  <w:tr w:rsidR="005D1EFF">
                    <w:trPr>
                      <w:trHeight w:val="424"/>
                    </w:trPr>
                    <w:tc>
                      <w:tcPr>
                        <w:tcW w:w="1416" w:type="dxa"/>
                      </w:tcPr>
                      <w:p w:rsidR="005D1EFF" w:rsidRDefault="003E2EE5">
                        <w:pPr>
                          <w:pStyle w:val="TableParagraph"/>
                          <w:spacing w:before="132"/>
                          <w:ind w:left="6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 zprostředkovatel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5D1EFF" w:rsidRDefault="003E2EE5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Číslo zprostředkovatele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5D1EFF" w:rsidRDefault="003E2EE5">
                        <w:pPr>
                          <w:pStyle w:val="TableParagraph"/>
                          <w:spacing w:before="3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Osobní číslo</w:t>
                        </w:r>
                      </w:p>
                    </w:tc>
                    <w:tc>
                      <w:tcPr>
                        <w:tcW w:w="994" w:type="dxa"/>
                      </w:tcPr>
                      <w:p w:rsidR="005D1EFF" w:rsidRDefault="003E2EE5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Podíl v%</w:t>
                        </w:r>
                      </w:p>
                    </w:tc>
                  </w:tr>
                  <w:tr w:rsidR="005D1EFF">
                    <w:trPr>
                      <w:trHeight w:val="424"/>
                    </w:trPr>
                    <w:tc>
                      <w:tcPr>
                        <w:tcW w:w="1416" w:type="dxa"/>
                      </w:tcPr>
                      <w:p w:rsidR="005D1EFF" w:rsidRDefault="003E2EE5">
                        <w:pPr>
                          <w:pStyle w:val="TableParagraph"/>
                          <w:spacing w:before="132"/>
                          <w:ind w:left="6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2. zprostředkovatel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5D1EFF" w:rsidRDefault="003E2EE5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Číslo zprostředkovatele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5D1EFF" w:rsidRDefault="003E2EE5">
                        <w:pPr>
                          <w:pStyle w:val="TableParagraph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Osobní číslo</w:t>
                        </w:r>
                      </w:p>
                    </w:tc>
                    <w:tc>
                      <w:tcPr>
                        <w:tcW w:w="994" w:type="dxa"/>
                      </w:tcPr>
                      <w:p w:rsidR="005D1EFF" w:rsidRDefault="003E2EE5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Podíl v %</w:t>
                        </w:r>
                      </w:p>
                    </w:tc>
                  </w:tr>
                </w:tbl>
                <w:p w:rsidR="005D1EFF" w:rsidRDefault="005D1EFF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3E2EE5">
        <w:rPr>
          <w:sz w:val="20"/>
        </w:rPr>
        <w:t>Číslo hromadné PS TIS:</w:t>
      </w:r>
    </w:p>
    <w:p w:rsidR="005D1EFF" w:rsidRDefault="005D1EFF">
      <w:pPr>
        <w:rPr>
          <w:sz w:val="20"/>
        </w:rPr>
        <w:sectPr w:rsidR="005D1EFF">
          <w:type w:val="continuous"/>
          <w:pgSz w:w="11910" w:h="16840"/>
          <w:pgMar w:top="440" w:right="420" w:bottom="400" w:left="600" w:header="708" w:footer="708" w:gutter="0"/>
          <w:cols w:num="2" w:space="708" w:equalWidth="0">
            <w:col w:w="4397" w:space="495"/>
            <w:col w:w="5998"/>
          </w:cols>
        </w:sect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spacing w:before="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850"/>
        <w:gridCol w:w="2269"/>
        <w:gridCol w:w="1136"/>
        <w:gridCol w:w="3121"/>
        <w:gridCol w:w="1844"/>
      </w:tblGrid>
      <w:tr w:rsidR="005D1EFF">
        <w:trPr>
          <w:trHeight w:val="24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D1EFF" w:rsidRDefault="003E2EE5">
            <w:pPr>
              <w:pStyle w:val="TableParagraph"/>
              <w:spacing w:before="20"/>
              <w:ind w:left="74"/>
              <w:rPr>
                <w:sz w:val="18"/>
              </w:rPr>
            </w:pPr>
            <w:r>
              <w:rPr>
                <w:color w:val="FFFFFF"/>
                <w:sz w:val="18"/>
              </w:rPr>
              <w:t>Pojistník</w:t>
            </w:r>
          </w:p>
        </w:tc>
        <w:tc>
          <w:tcPr>
            <w:tcW w:w="9220" w:type="dxa"/>
            <w:gridSpan w:val="5"/>
            <w:tcBorders>
              <w:top w:val="nil"/>
              <w:right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162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IČO</w:t>
            </w:r>
          </w:p>
        </w:tc>
        <w:tc>
          <w:tcPr>
            <w:tcW w:w="8370" w:type="dxa"/>
            <w:gridSpan w:val="4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0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Název právnické osoby, obchodní firma právnické osoby nebo označení fyzické osoby podnikatele</w:t>
            </w:r>
          </w:p>
        </w:tc>
      </w:tr>
      <w:tr w:rsidR="005D1EFF">
        <w:trPr>
          <w:trHeight w:val="275"/>
        </w:trPr>
        <w:tc>
          <w:tcPr>
            <w:tcW w:w="2269" w:type="dxa"/>
            <w:gridSpan w:val="2"/>
            <w:tcBorders>
              <w:top w:val="nil"/>
            </w:tcBorders>
          </w:tcPr>
          <w:p w:rsidR="005D1EFF" w:rsidRDefault="003E2EE5">
            <w:pPr>
              <w:pStyle w:val="TableParagraph"/>
              <w:spacing w:before="12" w:line="244" w:lineRule="exact"/>
              <w:rPr>
                <w:b/>
              </w:rPr>
            </w:pPr>
            <w:r>
              <w:rPr>
                <w:b/>
              </w:rPr>
              <w:t>60730153</w:t>
            </w:r>
          </w:p>
        </w:tc>
        <w:tc>
          <w:tcPr>
            <w:tcW w:w="8370" w:type="dxa"/>
            <w:gridSpan w:val="4"/>
            <w:tcBorders>
              <w:top w:val="nil"/>
            </w:tcBorders>
          </w:tcPr>
          <w:p w:rsidR="005D1EFF" w:rsidRDefault="003E2EE5">
            <w:pPr>
              <w:pStyle w:val="TableParagraph"/>
              <w:spacing w:before="12" w:line="244" w:lineRule="exact"/>
              <w:ind w:left="68"/>
              <w:rPr>
                <w:b/>
              </w:rPr>
            </w:pPr>
            <w:r>
              <w:rPr>
                <w:b/>
              </w:rPr>
              <w:t>Dopravní společnost Zlín-Otrokovice, s.r.o.</w:t>
            </w:r>
          </w:p>
        </w:tc>
      </w:tr>
      <w:tr w:rsidR="005D1EFF">
        <w:trPr>
          <w:trHeight w:val="165"/>
        </w:trPr>
        <w:tc>
          <w:tcPr>
            <w:tcW w:w="4538" w:type="dxa"/>
            <w:gridSpan w:val="3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Adresa sídla - ulice a číslo popisné</w:t>
            </w:r>
          </w:p>
        </w:tc>
        <w:tc>
          <w:tcPr>
            <w:tcW w:w="1136" w:type="dxa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PSČ</w:t>
            </w:r>
          </w:p>
        </w:tc>
        <w:tc>
          <w:tcPr>
            <w:tcW w:w="3121" w:type="dxa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Obec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Telefon</w:t>
            </w:r>
          </w:p>
        </w:tc>
      </w:tr>
      <w:tr w:rsidR="005D1EFF">
        <w:trPr>
          <w:trHeight w:val="281"/>
        </w:trPr>
        <w:tc>
          <w:tcPr>
            <w:tcW w:w="4538" w:type="dxa"/>
            <w:gridSpan w:val="3"/>
            <w:tcBorders>
              <w:top w:val="nil"/>
            </w:tcBorders>
          </w:tcPr>
          <w:p w:rsidR="005D1EFF" w:rsidRDefault="003E2EE5">
            <w:pPr>
              <w:pStyle w:val="TableParagraph"/>
              <w:spacing w:before="29" w:line="232" w:lineRule="exact"/>
              <w:rPr>
                <w:b/>
              </w:rPr>
            </w:pPr>
            <w:r>
              <w:rPr>
                <w:b/>
              </w:rPr>
              <w:t>Podvesná XVII 3833</w:t>
            </w:r>
          </w:p>
        </w:tc>
        <w:tc>
          <w:tcPr>
            <w:tcW w:w="1136" w:type="dxa"/>
            <w:tcBorders>
              <w:top w:val="nil"/>
            </w:tcBorders>
          </w:tcPr>
          <w:p w:rsidR="005D1EFF" w:rsidRDefault="003E2EE5">
            <w:pPr>
              <w:pStyle w:val="TableParagraph"/>
              <w:spacing w:before="29" w:line="232" w:lineRule="exact"/>
              <w:ind w:left="68"/>
              <w:rPr>
                <w:b/>
              </w:rPr>
            </w:pPr>
            <w:r>
              <w:rPr>
                <w:b/>
              </w:rPr>
              <w:t>76001</w:t>
            </w:r>
          </w:p>
        </w:tc>
        <w:tc>
          <w:tcPr>
            <w:tcW w:w="3121" w:type="dxa"/>
            <w:tcBorders>
              <w:top w:val="nil"/>
            </w:tcBorders>
          </w:tcPr>
          <w:p w:rsidR="005D1EFF" w:rsidRDefault="003E2EE5">
            <w:pPr>
              <w:pStyle w:val="TableParagraph"/>
              <w:spacing w:before="29" w:line="232" w:lineRule="exact"/>
              <w:ind w:left="67"/>
              <w:rPr>
                <w:b/>
              </w:rPr>
            </w:pPr>
            <w:r>
              <w:rPr>
                <w:b/>
              </w:rPr>
              <w:t>Zlín</w:t>
            </w:r>
          </w:p>
        </w:tc>
        <w:tc>
          <w:tcPr>
            <w:tcW w:w="1844" w:type="dxa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417"/>
        </w:trPr>
        <w:tc>
          <w:tcPr>
            <w:tcW w:w="4538" w:type="dxa"/>
            <w:gridSpan w:val="3"/>
            <w:shd w:val="clear" w:color="auto" w:fill="DFDFDF"/>
          </w:tcPr>
          <w:p w:rsidR="005D1EFF" w:rsidRDefault="003E2EE5">
            <w:pPr>
              <w:pStyle w:val="TableParagraph"/>
              <w:spacing w:before="3"/>
              <w:rPr>
                <w:b/>
                <w:sz w:val="14"/>
              </w:rPr>
            </w:pPr>
            <w:r>
              <w:rPr>
                <w:b/>
                <w:sz w:val="14"/>
              </w:rPr>
              <w:t>Korespondenční adresa bydliště nebo sídla - ulice a číslo popisné</w:t>
            </w:r>
          </w:p>
        </w:tc>
        <w:tc>
          <w:tcPr>
            <w:tcW w:w="1136" w:type="dxa"/>
            <w:shd w:val="clear" w:color="auto" w:fill="DFDFDF"/>
          </w:tcPr>
          <w:p w:rsidR="005D1EFF" w:rsidRDefault="003E2EE5">
            <w:pPr>
              <w:pStyle w:val="TableParagraph"/>
              <w:spacing w:before="3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PSČ</w:t>
            </w:r>
          </w:p>
        </w:tc>
        <w:tc>
          <w:tcPr>
            <w:tcW w:w="3121" w:type="dxa"/>
            <w:shd w:val="clear" w:color="auto" w:fill="DFDFDF"/>
          </w:tcPr>
          <w:p w:rsidR="005D1EFF" w:rsidRDefault="003E2EE5">
            <w:pPr>
              <w:pStyle w:val="TableParagraph"/>
              <w:spacing w:before="3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Obec</w:t>
            </w:r>
          </w:p>
        </w:tc>
        <w:tc>
          <w:tcPr>
            <w:tcW w:w="1844" w:type="dxa"/>
            <w:shd w:val="clear" w:color="auto" w:fill="DFDFDF"/>
          </w:tcPr>
          <w:p w:rsidR="005D1EFF" w:rsidRDefault="003E2EE5">
            <w:pPr>
              <w:pStyle w:val="TableParagraph"/>
              <w:spacing w:before="3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Telefon</w:t>
            </w:r>
          </w:p>
        </w:tc>
      </w:tr>
    </w:tbl>
    <w:p w:rsidR="005D1EFF" w:rsidRDefault="005D1EFF">
      <w:pPr>
        <w:pStyle w:val="Zkladntext"/>
        <w:spacing w:before="3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8791"/>
        <w:gridCol w:w="427"/>
      </w:tblGrid>
      <w:tr w:rsidR="005D1EFF">
        <w:trPr>
          <w:trHeight w:val="259"/>
        </w:trPr>
        <w:tc>
          <w:tcPr>
            <w:tcW w:w="1419" w:type="dxa"/>
            <w:tcBorders>
              <w:top w:val="nil"/>
              <w:bottom w:val="nil"/>
            </w:tcBorders>
          </w:tcPr>
          <w:p w:rsidR="005D1EFF" w:rsidRDefault="003E2EE5">
            <w:pPr>
              <w:pStyle w:val="TableParagraph"/>
              <w:spacing w:before="30"/>
              <w:ind w:left="2" w:right="-15"/>
              <w:rPr>
                <w:sz w:val="18"/>
              </w:rPr>
            </w:pPr>
            <w:r>
              <w:rPr>
                <w:color w:val="FFFFFF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pacing w:val="-33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>Pojistný</w:t>
            </w:r>
            <w:r>
              <w:rPr>
                <w:color w:val="FFFFFF"/>
                <w:spacing w:val="-3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>zájem</w:t>
            </w:r>
            <w:r>
              <w:rPr>
                <w:color w:val="FFFFFF"/>
                <w:spacing w:val="-21"/>
                <w:sz w:val="18"/>
                <w:shd w:val="clear" w:color="auto" w:fill="000000"/>
              </w:rPr>
              <w:t xml:space="preserve"> </w:t>
            </w:r>
          </w:p>
        </w:tc>
        <w:tc>
          <w:tcPr>
            <w:tcW w:w="9218" w:type="dxa"/>
            <w:gridSpan w:val="2"/>
            <w:tcBorders>
              <w:top w:val="nil"/>
              <w:right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229"/>
        </w:trPr>
        <w:tc>
          <w:tcPr>
            <w:tcW w:w="10210" w:type="dxa"/>
            <w:gridSpan w:val="2"/>
            <w:tcBorders>
              <w:top w:val="nil"/>
            </w:tcBorders>
          </w:tcPr>
          <w:p w:rsidR="005D1EFF" w:rsidRDefault="003E2EE5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Pojistník má pojistný zájem na pojištění z důvodu vlastnictví nebo spoluvlastnictví vozidla/vozidel.</w:t>
            </w:r>
          </w:p>
        </w:tc>
        <w:tc>
          <w:tcPr>
            <w:tcW w:w="427" w:type="dxa"/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230"/>
        </w:trPr>
        <w:tc>
          <w:tcPr>
            <w:tcW w:w="10210" w:type="dxa"/>
            <w:gridSpan w:val="2"/>
          </w:tcPr>
          <w:p w:rsidR="005D1EFF" w:rsidRDefault="003E2EE5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Pojistník má pojistný zájem na pojištění z důvodu vlastnictví nebo spoluvlastnictví vozidla/vozidel osobou blízkou pojistníkovi.</w:t>
            </w:r>
          </w:p>
        </w:tc>
        <w:tc>
          <w:tcPr>
            <w:tcW w:w="427" w:type="dxa"/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230"/>
        </w:trPr>
        <w:tc>
          <w:tcPr>
            <w:tcW w:w="10210" w:type="dxa"/>
            <w:gridSpan w:val="2"/>
          </w:tcPr>
          <w:p w:rsidR="005D1EFF" w:rsidRDefault="003E2EE5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Pojistník má pojistný zájem na pojištění z důvodu vlastnictví nebo spoluvlastnictví vozidla/vozidel právnickou osobou v relevantním vztahu.</w:t>
            </w:r>
          </w:p>
        </w:tc>
        <w:tc>
          <w:tcPr>
            <w:tcW w:w="427" w:type="dxa"/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230"/>
        </w:trPr>
        <w:tc>
          <w:tcPr>
            <w:tcW w:w="10210" w:type="dxa"/>
            <w:gridSpan w:val="2"/>
          </w:tcPr>
          <w:p w:rsidR="005D1EFF" w:rsidRDefault="003E2EE5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Pojistník má pojistný zájem na pojištění z důvodu zajištění pohledávky pojistníka.</w:t>
            </w:r>
          </w:p>
        </w:tc>
        <w:tc>
          <w:tcPr>
            <w:tcW w:w="427" w:type="dxa"/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230"/>
        </w:trPr>
        <w:tc>
          <w:tcPr>
            <w:tcW w:w="10210" w:type="dxa"/>
            <w:gridSpan w:val="2"/>
          </w:tcPr>
          <w:p w:rsidR="005D1EFF" w:rsidRDefault="003E2EE5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Pojistník má pojistný zájem na pojištění z důvodu majetkové podstaty – jedná jménem pojistníka insolvenční správce.</w:t>
            </w:r>
          </w:p>
        </w:tc>
        <w:tc>
          <w:tcPr>
            <w:tcW w:w="427" w:type="dxa"/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5D1EFF" w:rsidRDefault="00326634">
      <w:pPr>
        <w:spacing w:before="60"/>
        <w:ind w:left="180"/>
        <w:rPr>
          <w:b/>
          <w:sz w:val="14"/>
        </w:rPr>
      </w:pPr>
      <w:r w:rsidRPr="00326634">
        <w:rPr>
          <w:noProof/>
        </w:rPr>
        <w:pict>
          <v:group id="Group 8" o:spid="_x0000_s2056" style="position:absolute;left:0;text-align:left;margin-left:550.2pt;margin-top:-59.3pt;width:10pt;height:58pt;z-index:-251658240;mso-position-horizontal-relative:page;mso-position-vertical-relative:text" coordorigin="11004,-1186" coordsize="200,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">
            <v:shape id="Picture 13" o:spid="_x0000_s2061" type="#_x0000_t75" style="position:absolute;left:11004;top:-118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">
              <v:imagedata r:id="rId14" o:title=""/>
            </v:shape>
            <v:rect id="Rectangle 12" o:spid="_x0000_s2060" style="position:absolute;left:11011;top:-9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<v:rect id="Rectangle 11" o:spid="_x0000_s2059" style="position:absolute;left:11011;top:-70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<v:rect id="Rectangle 10" o:spid="_x0000_s2058" style="position:absolute;left:11011;top:-46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<v:rect id="Rectangle 9" o:spid="_x0000_s2057" style="position:absolute;left:11011;top:-22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<w10:wrap anchorx="page"/>
          </v:group>
        </w:pict>
      </w:r>
      <w:r w:rsidR="003E2EE5">
        <w:rPr>
          <w:b/>
          <w:sz w:val="14"/>
        </w:rPr>
        <w:t>Pojištěným je osoba uvedená v § 2 písm. f) zákona č. 168/1999 Sb., ve znění pozdějších předpisů.</w:t>
      </w:r>
    </w:p>
    <w:p w:rsidR="005D1EFF" w:rsidRDefault="005D1EFF">
      <w:pPr>
        <w:pStyle w:val="Zkladntext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566"/>
        <w:gridCol w:w="425"/>
        <w:gridCol w:w="1843"/>
        <w:gridCol w:w="1135"/>
        <w:gridCol w:w="3120"/>
        <w:gridCol w:w="1843"/>
      </w:tblGrid>
      <w:tr w:rsidR="005D1EFF">
        <w:trPr>
          <w:trHeight w:val="25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D1EFF" w:rsidRDefault="003E2EE5">
            <w:pPr>
              <w:pStyle w:val="TableParagraph"/>
              <w:spacing w:before="20"/>
              <w:ind w:left="74"/>
              <w:rPr>
                <w:sz w:val="18"/>
              </w:rPr>
            </w:pPr>
            <w:r>
              <w:rPr>
                <w:color w:val="FFFFFF"/>
                <w:sz w:val="18"/>
              </w:rPr>
              <w:t>1. Vlastník vozidla</w:t>
            </w:r>
          </w:p>
        </w:tc>
        <w:tc>
          <w:tcPr>
            <w:tcW w:w="8932" w:type="dxa"/>
            <w:gridSpan w:val="6"/>
            <w:tcBorders>
              <w:top w:val="nil"/>
              <w:right w:val="nil"/>
            </w:tcBorders>
          </w:tcPr>
          <w:p w:rsidR="005D1EFF" w:rsidRDefault="003E2EE5">
            <w:pPr>
              <w:pStyle w:val="TableParagraph"/>
              <w:spacing w:before="24"/>
              <w:rPr>
                <w:sz w:val="16"/>
              </w:rPr>
            </w:pPr>
            <w:r>
              <w:rPr>
                <w:b/>
                <w:sz w:val="14"/>
              </w:rPr>
              <w:t xml:space="preserve">Shodný s pojistníkem  </w:t>
            </w:r>
            <w:r>
              <w:rPr>
                <w:b/>
                <w:noProof/>
                <w:spacing w:val="16"/>
                <w:position w:val="-2"/>
                <w:sz w:val="14"/>
                <w:lang w:bidi="ar-SA"/>
              </w:rPr>
              <w:drawing>
                <wp:inline distT="0" distB="0" distL="0" distR="0">
                  <wp:extent cx="126492" cy="126492"/>
                  <wp:effectExtent l="0" t="0" r="0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      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Pojištění je sjednáno ve prospěch tohoto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vlastníka</w:t>
            </w:r>
            <w:r>
              <w:rPr>
                <w:sz w:val="16"/>
              </w:rPr>
              <w:t>.</w:t>
            </w:r>
          </w:p>
        </w:tc>
      </w:tr>
      <w:tr w:rsidR="005D1EFF">
        <w:trPr>
          <w:trHeight w:val="160"/>
        </w:trPr>
        <w:tc>
          <w:tcPr>
            <w:tcW w:w="2268" w:type="dxa"/>
            <w:gridSpan w:val="2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IČO / RČ</w:t>
            </w:r>
          </w:p>
        </w:tc>
        <w:tc>
          <w:tcPr>
            <w:tcW w:w="8366" w:type="dxa"/>
            <w:gridSpan w:val="5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Název právnické osoby, obchodní firma právnické osoby nebo označení fyzické osoby podnikatele / Jméno a příjmení</w:t>
            </w:r>
          </w:p>
        </w:tc>
      </w:tr>
      <w:tr w:rsidR="005D1EFF">
        <w:trPr>
          <w:trHeight w:val="258"/>
        </w:trPr>
        <w:tc>
          <w:tcPr>
            <w:tcW w:w="2268" w:type="dxa"/>
            <w:gridSpan w:val="2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66" w:type="dxa"/>
            <w:gridSpan w:val="5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165"/>
        </w:trPr>
        <w:tc>
          <w:tcPr>
            <w:tcW w:w="4536" w:type="dxa"/>
            <w:gridSpan w:val="4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Adresa sídla / bydliště - ulice a číslo popisné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PSČ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Obec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Telefon</w:t>
            </w:r>
          </w:p>
        </w:tc>
      </w:tr>
      <w:tr w:rsidR="005D1EFF">
        <w:trPr>
          <w:trHeight w:val="251"/>
        </w:trPr>
        <w:tc>
          <w:tcPr>
            <w:tcW w:w="4536" w:type="dxa"/>
            <w:gridSpan w:val="4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309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D1EFF" w:rsidRDefault="003E2EE5">
            <w:pPr>
              <w:pStyle w:val="TableParagraph"/>
              <w:spacing w:before="78"/>
              <w:ind w:left="74"/>
              <w:rPr>
                <w:sz w:val="18"/>
              </w:rPr>
            </w:pPr>
            <w:r>
              <w:rPr>
                <w:color w:val="FFFFFF"/>
                <w:sz w:val="18"/>
              </w:rPr>
              <w:t>1. Provozovatel (držitel) vozidla</w:t>
            </w:r>
          </w:p>
        </w:tc>
        <w:tc>
          <w:tcPr>
            <w:tcW w:w="7941" w:type="dxa"/>
            <w:gridSpan w:val="4"/>
            <w:tcBorders>
              <w:right w:val="nil"/>
            </w:tcBorders>
          </w:tcPr>
          <w:p w:rsidR="005D1EFF" w:rsidRDefault="003E2EE5">
            <w:pPr>
              <w:pStyle w:val="TableParagraph"/>
              <w:spacing w:before="81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Shodný s pojistníkem  </w:t>
            </w:r>
            <w:r>
              <w:rPr>
                <w:b/>
                <w:noProof/>
                <w:spacing w:val="16"/>
                <w:position w:val="-2"/>
                <w:sz w:val="14"/>
                <w:lang w:bidi="ar-SA"/>
              </w:rPr>
              <w:drawing>
                <wp:inline distT="0" distB="0" distL="0" distR="0">
                  <wp:extent cx="126492" cy="126492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       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Shodný 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vlastníkem</w:t>
            </w:r>
          </w:p>
        </w:tc>
      </w:tr>
      <w:tr w:rsidR="005D1EFF">
        <w:trPr>
          <w:trHeight w:val="160"/>
        </w:trPr>
        <w:tc>
          <w:tcPr>
            <w:tcW w:w="2268" w:type="dxa"/>
            <w:gridSpan w:val="2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1"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IČO / RČ</w:t>
            </w:r>
          </w:p>
        </w:tc>
        <w:tc>
          <w:tcPr>
            <w:tcW w:w="8366" w:type="dxa"/>
            <w:gridSpan w:val="5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1"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Název právnické osoby, obchodní firma právnické osoby nebo označení fyzické osoby podnikatele / Jméno a příjmení</w:t>
            </w:r>
          </w:p>
        </w:tc>
      </w:tr>
      <w:tr w:rsidR="005D1EFF">
        <w:trPr>
          <w:trHeight w:val="259"/>
        </w:trPr>
        <w:tc>
          <w:tcPr>
            <w:tcW w:w="2268" w:type="dxa"/>
            <w:gridSpan w:val="2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366" w:type="dxa"/>
            <w:gridSpan w:val="5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165"/>
        </w:trPr>
        <w:tc>
          <w:tcPr>
            <w:tcW w:w="4536" w:type="dxa"/>
            <w:gridSpan w:val="4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Adresa sídla / bydliště - ulice a číslo popisné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PSČ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Obec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3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Telefon</w:t>
            </w:r>
          </w:p>
        </w:tc>
      </w:tr>
      <w:tr w:rsidR="005D1EFF">
        <w:trPr>
          <w:trHeight w:val="254"/>
        </w:trPr>
        <w:tc>
          <w:tcPr>
            <w:tcW w:w="4536" w:type="dxa"/>
            <w:gridSpan w:val="4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5D1EFF" w:rsidRDefault="00326634">
      <w:pPr>
        <w:spacing w:before="1"/>
        <w:ind w:left="252"/>
        <w:rPr>
          <w:sz w:val="14"/>
        </w:rPr>
      </w:pPr>
      <w:r w:rsidRPr="00326634">
        <w:rPr>
          <w:noProof/>
        </w:rPr>
        <w:pict>
          <v:rect id="Rectangle 7" o:spid="_x0000_s2055" style="position:absolute;left:0;text-align:left;margin-left:349.65pt;margin-top:-54.5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" filled="f" strokeweight=".72pt">
            <w10:wrap anchorx="page"/>
          </v:rect>
        </w:pict>
      </w:r>
      <w:r w:rsidRPr="00326634">
        <w:rPr>
          <w:noProof/>
        </w:rPr>
        <w:pict>
          <v:rect id="Rectangle 6" o:spid="_x0000_s2054" style="position:absolute;left:0;text-align:left;margin-left:84.5pt;margin-top:38.2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AwWi/D3gAAAAkBAAAPAAAAAAAA&#10;AAAAAAAAAFgEAABkcnMvZG93bnJldi54bWxQSwUGAAAAAAQABADzAAAAYwUAAAAA&#10;" filled="f" strokeweight=".72pt">
            <w10:wrap anchorx="page"/>
          </v:rect>
        </w:pict>
      </w:r>
      <w:r w:rsidRPr="00326634">
        <w:rPr>
          <w:noProof/>
        </w:rPr>
        <w:pict>
          <v:rect id="Rectangle 5" o:spid="_x0000_s2053" style="position:absolute;left:0;text-align:left;margin-left:149.65pt;margin-top:38.2pt;width:9.25pt;height: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g2cqkt8AAAAJAQAADwAAAAAA&#10;AAAAAAAAAABYBAAAZHJzL2Rvd25yZXYueG1sUEsFBgAAAAAEAAQA8wAAAGQFAAAAAA==&#10;" filled="f" strokeweight=".72pt">
            <w10:wrap anchorx="page"/>
          </v:rect>
        </w:pict>
      </w:r>
      <w:r w:rsidRPr="00326634">
        <w:rPr>
          <w:noProof/>
        </w:rPr>
        <w:pict>
          <v:rect id="Rectangle 4" o:spid="_x0000_s2052" style="position:absolute;left:0;text-align:left;margin-left:208.85pt;margin-top:38.2pt;width:9.25pt;height: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5sEx0N8AAAAJAQAADwAAAAAA&#10;AAAAAAAAAABYBAAAZHJzL2Rvd25yZXYueG1sUEsFBgAAAAAEAAQA8wAAAGQFAAAAAA==&#10;" filled="f" strokeweight=".72pt">
            <w10:wrap anchorx="page"/>
          </v:rect>
        </w:pict>
      </w:r>
      <w:r w:rsidR="003E2EE5">
        <w:rPr>
          <w:sz w:val="14"/>
        </w:rPr>
        <w:t>Pokud vozidla uvedená v listu vozidel mají další vlastníky anebo provozovatele, jsou tito uvedeni v příloze této pojistné smlouvy.</w:t>
      </w:r>
    </w:p>
    <w:p w:rsidR="005D1EFF" w:rsidRDefault="005D1EFF">
      <w:pPr>
        <w:pStyle w:val="Zkladntext"/>
        <w:spacing w:before="9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260"/>
        <w:gridCol w:w="1257"/>
        <w:gridCol w:w="1451"/>
        <w:gridCol w:w="1559"/>
        <w:gridCol w:w="3828"/>
        <w:gridCol w:w="1278"/>
      </w:tblGrid>
      <w:tr w:rsidR="005D1EFF">
        <w:trPr>
          <w:trHeight w:val="259"/>
        </w:trPr>
        <w:tc>
          <w:tcPr>
            <w:tcW w:w="3968" w:type="dxa"/>
            <w:gridSpan w:val="3"/>
            <w:shd w:val="clear" w:color="auto" w:fill="000000"/>
          </w:tcPr>
          <w:p w:rsidR="005D1EFF" w:rsidRDefault="003E2EE5">
            <w:pPr>
              <w:pStyle w:val="TableParagraph"/>
              <w:spacing w:before="52" w:line="187" w:lineRule="exact"/>
              <w:ind w:left="74"/>
              <w:rPr>
                <w:sz w:val="18"/>
              </w:rPr>
            </w:pPr>
            <w:r>
              <w:rPr>
                <w:color w:val="FFFFFF"/>
                <w:sz w:val="18"/>
              </w:rPr>
              <w:t>Placení pojistného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163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Četnost placení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CCCC"/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0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Číslo účtu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D1EFF" w:rsidRDefault="003E2EE5">
            <w:pPr>
              <w:pStyle w:val="TableParagraph"/>
              <w:spacing w:before="3" w:line="140" w:lineRule="exact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Kód banky</w:t>
            </w:r>
          </w:p>
        </w:tc>
      </w:tr>
      <w:tr w:rsidR="005D1EFF">
        <w:trPr>
          <w:trHeight w:val="342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1EFF" w:rsidRDefault="003E2EE5">
            <w:pPr>
              <w:pStyle w:val="TableParagraph"/>
              <w:spacing w:before="111"/>
              <w:ind w:left="537"/>
              <w:rPr>
                <w:b/>
                <w:sz w:val="14"/>
              </w:rPr>
            </w:pPr>
            <w:r>
              <w:rPr>
                <w:b/>
                <w:sz w:val="14"/>
              </w:rPr>
              <w:t>roční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:rsidR="005D1EFF" w:rsidRDefault="003E2EE5">
            <w:pPr>
              <w:pStyle w:val="TableParagraph"/>
              <w:spacing w:before="111"/>
              <w:ind w:left="386"/>
              <w:rPr>
                <w:b/>
                <w:sz w:val="14"/>
              </w:rPr>
            </w:pPr>
            <w:r>
              <w:rPr>
                <w:b/>
                <w:sz w:val="14"/>
              </w:rPr>
              <w:t>pololetní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:rsidR="005D1EFF" w:rsidRDefault="003E2EE5">
            <w:pPr>
              <w:pStyle w:val="TableParagraph"/>
              <w:spacing w:before="111"/>
              <w:ind w:left="304"/>
              <w:rPr>
                <w:b/>
                <w:sz w:val="14"/>
              </w:rPr>
            </w:pPr>
            <w:r>
              <w:rPr>
                <w:b/>
                <w:sz w:val="14"/>
              </w:rPr>
              <w:t>čtvrtletní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D1EFF" w:rsidRDefault="003E2EE5">
            <w:pPr>
              <w:pStyle w:val="TableParagraph"/>
              <w:spacing w:before="72"/>
              <w:ind w:left="237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 xml:space="preserve">měsíční </w:t>
            </w:r>
            <w:r>
              <w:rPr>
                <w:b/>
                <w:noProof/>
                <w:spacing w:val="15"/>
                <w:position w:val="-2"/>
                <w:sz w:val="14"/>
                <w:lang w:bidi="ar-SA"/>
              </w:rPr>
              <w:drawing>
                <wp:inline distT="0" distB="0" distL="0" distR="0">
                  <wp:extent cx="126796" cy="126493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96" cy="126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D1EFF">
        <w:trPr>
          <w:trHeight w:val="1468"/>
        </w:trPr>
        <w:tc>
          <w:tcPr>
            <w:tcW w:w="10633" w:type="dxa"/>
            <w:gridSpan w:val="6"/>
            <w:tcBorders>
              <w:top w:val="single" w:sz="4" w:space="0" w:color="000000"/>
            </w:tcBorders>
          </w:tcPr>
          <w:p w:rsidR="005D1EFF" w:rsidRDefault="005D1EFF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5D1EFF" w:rsidRDefault="003E2EE5">
            <w:pPr>
              <w:pStyle w:val="TableParagraph"/>
              <w:spacing w:before="1"/>
              <w:ind w:left="74" w:right="5638"/>
              <w:rPr>
                <w:sz w:val="16"/>
              </w:rPr>
            </w:pPr>
            <w:r>
              <w:rPr>
                <w:sz w:val="16"/>
              </w:rPr>
              <w:t>Splatnost pojistného je stanovena dle VPP FOPV 2015 část A čl. IV. Pojištění sjednaná touto pojistnou smlouvou se řídí VPP FOPV 2015.</w:t>
            </w:r>
          </w:p>
          <w:p w:rsidR="005D1EFF" w:rsidRDefault="003E2EE5">
            <w:pPr>
              <w:pStyle w:val="TableParagraph"/>
              <w:spacing w:before="1"/>
              <w:ind w:left="74" w:right="56"/>
              <w:jc w:val="both"/>
              <w:rPr>
                <w:sz w:val="16"/>
              </w:rPr>
            </w:pPr>
            <w:r>
              <w:rPr>
                <w:sz w:val="16"/>
              </w:rPr>
              <w:t>Z Vámi uhrazeného pojistného na pojištění odpovědnosti za újmu způsobenou provozem vozidla odvádíme v souladu se zákonem 3% do Fondu zábrany škod. Prostředky slouží především k úhradě nákladů na pořízení techniky, věcných prostředků a technologií hasičského záchranného sboru.</w:t>
            </w:r>
          </w:p>
        </w:tc>
      </w:tr>
      <w:tr w:rsidR="005D1EFF">
        <w:trPr>
          <w:trHeight w:val="579"/>
        </w:trPr>
        <w:tc>
          <w:tcPr>
            <w:tcW w:w="10633" w:type="dxa"/>
            <w:gridSpan w:val="6"/>
          </w:tcPr>
          <w:p w:rsidR="005D1EFF" w:rsidRDefault="005D1EFF">
            <w:pPr>
              <w:pStyle w:val="TableParagraph"/>
              <w:ind w:left="0"/>
              <w:rPr>
                <w:sz w:val="20"/>
              </w:rPr>
            </w:pPr>
          </w:p>
          <w:p w:rsidR="005D1EFF" w:rsidRDefault="003E2EE5">
            <w:pPr>
              <w:pStyle w:val="TableParagraph"/>
              <w:spacing w:before="142" w:line="18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Číslo účtu ČSOB Pojišťovny, a. s., člena holdingu ČSOB: 157411676/ 0300, variabilní symbol je číslo pojistné smlouvy.</w:t>
            </w:r>
          </w:p>
        </w:tc>
      </w:tr>
    </w:tbl>
    <w:p w:rsidR="005D1EFF" w:rsidRDefault="005D1EFF">
      <w:pPr>
        <w:spacing w:line="187" w:lineRule="exact"/>
        <w:rPr>
          <w:sz w:val="18"/>
        </w:rPr>
        <w:sectPr w:rsidR="005D1EFF">
          <w:type w:val="continuous"/>
          <w:pgSz w:w="11910" w:h="16840"/>
          <w:pgMar w:top="440" w:right="420" w:bottom="400" w:left="6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703"/>
        <w:gridCol w:w="7935"/>
      </w:tblGrid>
      <w:tr w:rsidR="005D1EFF">
        <w:trPr>
          <w:trHeight w:val="259"/>
        </w:trPr>
        <w:tc>
          <w:tcPr>
            <w:tcW w:w="2703" w:type="dxa"/>
            <w:tcBorders>
              <w:left w:val="single" w:sz="4" w:space="0" w:color="000000"/>
            </w:tcBorders>
          </w:tcPr>
          <w:p w:rsidR="005D1EFF" w:rsidRDefault="003E2EE5">
            <w:pPr>
              <w:pStyle w:val="TableParagraph"/>
              <w:spacing w:before="52" w:line="187" w:lineRule="exact"/>
              <w:ind w:left="2"/>
              <w:rPr>
                <w:sz w:val="18"/>
              </w:rPr>
            </w:pPr>
            <w:r>
              <w:rPr>
                <w:rFonts w:ascii="Times New Roman" w:hAnsi="Times New Roman"/>
                <w:color w:val="FFFFFF"/>
                <w:sz w:val="18"/>
                <w:shd w:val="clear" w:color="auto" w:fill="000000"/>
              </w:rPr>
              <w:lastRenderedPageBreak/>
              <w:t xml:space="preserve">  </w:t>
            </w:r>
            <w:r>
              <w:rPr>
                <w:color w:val="FFFFFF"/>
                <w:sz w:val="18"/>
                <w:shd w:val="clear" w:color="auto" w:fill="000000"/>
              </w:rPr>
              <w:t xml:space="preserve">Ujednání pojistníka a pojistitele </w:t>
            </w:r>
          </w:p>
        </w:tc>
        <w:tc>
          <w:tcPr>
            <w:tcW w:w="7935" w:type="dxa"/>
            <w:tcBorders>
              <w:bottom w:val="single" w:sz="4" w:space="0" w:color="000000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1EFF">
        <w:trPr>
          <w:trHeight w:val="10433"/>
        </w:trPr>
        <w:tc>
          <w:tcPr>
            <w:tcW w:w="10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F" w:rsidRDefault="005D1EF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5D1EFF" w:rsidRDefault="003E2EE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57" w:firstLine="0"/>
              <w:jc w:val="both"/>
              <w:rPr>
                <w:sz w:val="16"/>
              </w:rPr>
            </w:pPr>
            <w:r>
              <w:rPr>
                <w:sz w:val="16"/>
              </w:rPr>
              <w:t>V případě zaplacení nižšího pojistného, než je uvedeno v této pojistné smlouvě, bude pojistné přiřazováno k jednotlivým vozidlům v pořadí stejném, jako jsou uvedeny na listu (listech) vozidel. Zbude-li na některé z vozidel nižší pojistné, než jaké bylo vypočteno, a toto nebude doplaceno ani po obdržení upomínky pro neplacení pojistného, zaniká pojištění pouze pro toto konkrétní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vozidlo(a).</w:t>
            </w:r>
          </w:p>
          <w:p w:rsidR="005D1EFF" w:rsidRDefault="003E2EE5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1"/>
              <w:ind w:right="58" w:firstLine="0"/>
              <w:jc w:val="both"/>
              <w:rPr>
                <w:sz w:val="16"/>
              </w:rPr>
            </w:pPr>
            <w:r>
              <w:rPr>
                <w:sz w:val="16"/>
              </w:rPr>
              <w:t>V případě zániku pojištění odpovědnosti dle zákona 168/1999 Sb. v aktuálním znění §12 odst.1 písm. f) se výpověď pojištění vztahuje na všechna vozidla zahrnutá v této pojistné smlouvě bez rozdílu počátků pojištění všech těchto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vozidel.</w:t>
            </w:r>
          </w:p>
          <w:p w:rsidR="005D1EFF" w:rsidRDefault="003E2EE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183" w:lineRule="exact"/>
              <w:ind w:left="292" w:hanging="22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Elektronická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komunikace:</w:t>
            </w:r>
          </w:p>
          <w:p w:rsidR="005D1EFF" w:rsidRDefault="003E2EE5">
            <w:pPr>
              <w:pStyle w:val="TableParagraph"/>
              <w:numPr>
                <w:ilvl w:val="1"/>
                <w:numId w:val="9"/>
              </w:numPr>
              <w:tabs>
                <w:tab w:val="left" w:pos="398"/>
              </w:tabs>
              <w:spacing w:before="1"/>
              <w:ind w:right="58" w:firstLine="0"/>
              <w:jc w:val="both"/>
              <w:rPr>
                <w:sz w:val="16"/>
              </w:rPr>
            </w:pPr>
            <w:r>
              <w:rPr>
                <w:sz w:val="16"/>
              </w:rPr>
              <w:t>V souladu s ustanoveními § 562, § 570 a násl. a § 2773 občanského zákoníku, pojistitel a pojistník výslovně deklarují, že veškerá písemná právní jednání týkající se pojištění mohou být učiněna také elektronickými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prostředky.</w:t>
            </w:r>
          </w:p>
          <w:p w:rsidR="005D1EFF" w:rsidRDefault="003E2EE5">
            <w:pPr>
              <w:pStyle w:val="TableParagraph"/>
              <w:numPr>
                <w:ilvl w:val="1"/>
                <w:numId w:val="9"/>
              </w:numPr>
              <w:tabs>
                <w:tab w:val="left" w:pos="389"/>
              </w:tabs>
              <w:ind w:right="60" w:firstLine="0"/>
              <w:jc w:val="both"/>
              <w:rPr>
                <w:sz w:val="16"/>
              </w:rPr>
            </w:pPr>
            <w:r>
              <w:rPr>
                <w:sz w:val="16"/>
              </w:rPr>
              <w:t>Na žádost pojistníka stvrzenou podpisem pojistné smlouvy, pojistitel a pojistník sjednávají, že právní jednání pojistitele adresovaná účastníkům pojištění a učiněná elektronickou poštou se považují za doručená, bez ohledu na to, zda se s jejich obsahem adresát skutečně seznámil, okamžikem, kdy byla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doručena:</w:t>
            </w:r>
          </w:p>
          <w:p w:rsidR="005D1EFF" w:rsidRDefault="003E2EE5">
            <w:pPr>
              <w:pStyle w:val="TableParagraph"/>
              <w:numPr>
                <w:ilvl w:val="2"/>
                <w:numId w:val="9"/>
              </w:numPr>
              <w:tabs>
                <w:tab w:val="left" w:pos="715"/>
                <w:tab w:val="left" w:pos="716"/>
              </w:tabs>
              <w:ind w:firstLine="0"/>
              <w:rPr>
                <w:sz w:val="16"/>
              </w:rPr>
            </w:pPr>
            <w:r>
              <w:rPr>
                <w:sz w:val="16"/>
              </w:rPr>
              <w:t>na e-mailovou adresu účastníka pojištění uvedenou v pojistné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smlouvě,</w:t>
            </w:r>
          </w:p>
          <w:p w:rsidR="005D1EFF" w:rsidRDefault="003E2EE5">
            <w:pPr>
              <w:pStyle w:val="TableParagraph"/>
              <w:numPr>
                <w:ilvl w:val="2"/>
                <w:numId w:val="9"/>
              </w:numPr>
              <w:tabs>
                <w:tab w:val="left" w:pos="715"/>
                <w:tab w:val="left" w:pos="716"/>
              </w:tabs>
              <w:ind w:firstLine="0"/>
              <w:rPr>
                <w:sz w:val="16"/>
              </w:rPr>
            </w:pPr>
            <w:r>
              <w:rPr>
                <w:sz w:val="16"/>
              </w:rPr>
              <w:t>na e-mailovou adresu účastníka pojištění sdělenou prokazatelně pojistiteli kdykoliv v době trvání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pojištění,</w:t>
            </w:r>
          </w:p>
          <w:p w:rsidR="005D1EFF" w:rsidRDefault="003E2EE5">
            <w:pPr>
              <w:pStyle w:val="TableParagraph"/>
              <w:numPr>
                <w:ilvl w:val="2"/>
                <w:numId w:val="9"/>
              </w:numPr>
              <w:tabs>
                <w:tab w:val="left" w:pos="715"/>
                <w:tab w:val="left" w:pos="716"/>
              </w:tabs>
              <w:spacing w:before="1"/>
              <w:ind w:right="64" w:firstLine="0"/>
              <w:rPr>
                <w:sz w:val="16"/>
              </w:rPr>
            </w:pPr>
            <w:r>
              <w:rPr>
                <w:sz w:val="16"/>
              </w:rPr>
              <w:t>do datového prostoru v internetové aplikaci elektronického bankovnictví Československé obchodní banky, a. s., přístupného účastníkovi pojištění z titulu jeho smluvního vztahu s Československou obchodní bankou, a. s.,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nebo</w:t>
            </w:r>
          </w:p>
          <w:p w:rsidR="005D1EFF" w:rsidRDefault="003E2EE5">
            <w:pPr>
              <w:pStyle w:val="TableParagraph"/>
              <w:numPr>
                <w:ilvl w:val="2"/>
                <w:numId w:val="9"/>
              </w:numPr>
              <w:tabs>
                <w:tab w:val="left" w:pos="715"/>
                <w:tab w:val="left" w:pos="716"/>
              </w:tabs>
              <w:ind w:right="59" w:firstLine="0"/>
              <w:rPr>
                <w:sz w:val="16"/>
              </w:rPr>
            </w:pPr>
            <w:r>
              <w:rPr>
                <w:sz w:val="16"/>
              </w:rPr>
              <w:t xml:space="preserve">do datového prostoru v internetové aplikaci pojistitele „Online klientská zóna“ přístupné účastníkovi pojištění na internetové adrese pojistitele </w:t>
            </w:r>
            <w:hyperlink r:id="rId18">
              <w:r>
                <w:rPr>
                  <w:sz w:val="16"/>
                </w:rPr>
                <w:t xml:space="preserve">“www.csobpoj.cz“ </w:t>
              </w:r>
            </w:hyperlink>
            <w:r>
              <w:rPr>
                <w:sz w:val="16"/>
              </w:rPr>
              <w:t>z titulu uzavření pojistné smlouvy, jejíž jsou tyto pojistné podmínky nedílnou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součástí.</w:t>
            </w:r>
          </w:p>
          <w:p w:rsidR="005D1EFF" w:rsidRDefault="003E2EE5">
            <w:pPr>
              <w:pStyle w:val="TableParagraph"/>
              <w:spacing w:line="183" w:lineRule="exact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4. Speciální ujednání o formě právních jednání týkajících se pojištění:</w:t>
            </w:r>
          </w:p>
          <w:p w:rsidR="005D1EFF" w:rsidRDefault="003E2EE5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V souladu s ustanovením § 1 odst. 2 občanského zákoníku pojistitel a pojistník výslovně sjednávají, že odchylně od ustanovení</w:t>
            </w:r>
          </w:p>
          <w:p w:rsidR="005D1EFF" w:rsidRDefault="003E2EE5">
            <w:pPr>
              <w:pStyle w:val="TableParagraph"/>
              <w:ind w:right="56"/>
              <w:jc w:val="both"/>
              <w:rPr>
                <w:sz w:val="16"/>
              </w:rPr>
            </w:pPr>
            <w:r>
              <w:rPr>
                <w:sz w:val="16"/>
              </w:rPr>
              <w:t>§ 2773 občanského zákoníku mohou být zcela všechna právní jednání týkající se pojištění, bez ohledu na závažnost jejich obsahu a bez ohledu na právní důsledky s právním jednáním související, učiněná účastníky pojištění vedle písemné formy také v některé z následujících forem, respektive některým z následujících způsobů:</w:t>
            </w:r>
          </w:p>
          <w:p w:rsidR="005D1EFF" w:rsidRDefault="003E2EE5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42" w:lineRule="auto"/>
              <w:ind w:right="62" w:firstLine="0"/>
              <w:rPr>
                <w:sz w:val="16"/>
              </w:rPr>
            </w:pPr>
            <w:r>
              <w:rPr>
                <w:sz w:val="16"/>
              </w:rPr>
              <w:t>elektronickou poštou formou prostých e-mailových zpráv (tzn. e-mailových zpráv nevyžadujících opatření zaručeným elektronickým podpisem),</w:t>
            </w:r>
          </w:p>
          <w:p w:rsidR="005D1EFF" w:rsidRDefault="003E2EE5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182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ústně prostřednictvím telefonu; v takovém případě však výhradně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prostřednictvím</w:t>
            </w:r>
          </w:p>
          <w:p w:rsidR="005D1EFF" w:rsidRDefault="003E2EE5">
            <w:pPr>
              <w:pStyle w:val="TableParagraph"/>
              <w:numPr>
                <w:ilvl w:val="0"/>
                <w:numId w:val="8"/>
              </w:numPr>
              <w:tabs>
                <w:tab w:val="left" w:pos="777"/>
                <w:tab w:val="left" w:pos="778"/>
              </w:tabs>
              <w:spacing w:line="183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telefonního čísla pojistitele 466 100 777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nebo</w:t>
            </w:r>
          </w:p>
          <w:p w:rsidR="005D1EFF" w:rsidRDefault="003E2EE5">
            <w:pPr>
              <w:pStyle w:val="TableParagraph"/>
              <w:numPr>
                <w:ilvl w:val="0"/>
                <w:numId w:val="8"/>
              </w:numPr>
              <w:tabs>
                <w:tab w:val="left" w:pos="778"/>
              </w:tabs>
              <w:ind w:right="56" w:firstLine="0"/>
              <w:jc w:val="both"/>
              <w:rPr>
                <w:sz w:val="16"/>
              </w:rPr>
            </w:pPr>
            <w:r>
              <w:rPr>
                <w:sz w:val="16"/>
              </w:rPr>
              <w:t>jiných telefonních čísel pojistitele (nikoliv např. telefonních čísel pojišťovacího zprostředkovatele činného pro pojistitele) zveřejněných       a určených pojistitelem k telefonní komunikaci s účastníky pojištění ve věci vzniku, změny či zániku pojištění nebo ve věci šetření škodných událostí, za podmínky, že o telefonních hovorech realizovaných prostřednictvím těchto telefonních čísel je pojistitelem pořizován zvukový záznam, o jehož pořízení je každá osoba volající na tato telefonní čísla hlasovým automatem pojistitele informována před zahájením zaznamenávaného telefonního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hovoru,</w:t>
            </w:r>
          </w:p>
          <w:p w:rsidR="005D1EFF" w:rsidRDefault="003E2EE5">
            <w:pPr>
              <w:pStyle w:val="TableParagraph"/>
              <w:ind w:left="282" w:right="58"/>
              <w:jc w:val="both"/>
              <w:rPr>
                <w:sz w:val="16"/>
              </w:rPr>
            </w:pPr>
            <w:r>
              <w:rPr>
                <w:sz w:val="16"/>
              </w:rPr>
              <w:t>c) elektronickými prostředky prostřednictvím internetové aplikace „Online klientská zóna“ (zřízené a provozované pojistitelem a dostupné účastníkovi pojištění na internetové adrese pojistitele www.csobpoj.cz) zabezpečeného internetového přístupu, k němuž účastník pojištění obdržel od pojistitele aktivační klíč (dále také jen „internetová aplikace").</w:t>
            </w:r>
          </w:p>
          <w:p w:rsidR="005D1EFF" w:rsidRDefault="003E2EE5"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Další ujednání a informace k formě právních jednání a oznámení týkajících se pojištění jsou uvedena ve všeobecných pojistných podmínkách, které jsou součásti této pojistné smlouvy.</w:t>
            </w:r>
          </w:p>
          <w:p w:rsidR="005D1EFF" w:rsidRDefault="003E2EE5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183" w:lineRule="exact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Registr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smluv</w:t>
            </w:r>
          </w:p>
          <w:p w:rsidR="005D1EFF" w:rsidRDefault="003E2EE5">
            <w:pPr>
              <w:pStyle w:val="TableParagraph"/>
              <w:numPr>
                <w:ilvl w:val="1"/>
                <w:numId w:val="7"/>
              </w:numPr>
              <w:tabs>
                <w:tab w:val="left" w:pos="403"/>
              </w:tabs>
              <w:ind w:right="58" w:firstLine="0"/>
              <w:jc w:val="both"/>
              <w:rPr>
                <w:sz w:val="16"/>
              </w:rPr>
            </w:pPr>
            <w:r>
              <w:rPr>
                <w:sz w:val="16"/>
              </w:rPr>
              <w:t>Smluvní strany této pojistné smlouvy sjednávají, že povinnost řádně a včas zaslat tuto pojistnou smlouvu a její dodatky (elektronický obraz textového  obsahu  této smlouvy  v  otevřeném  a strojově čitelném  formátu  a  rovněž  stanovená metadata  této  smlouvy) správci  registru smluv  k uveřejnění prostřednictvím registru smluv (dále jen „registr“) podle § 5 zákona č. 340/2015 Sb., o zvláštních podmínkách účinnosti některých smluv, uveřejňování těchto smluv a o registru smluv (zákon o registru smluv), ve znění pozdějších předpisů (dále také jen „ZRS“), má pojistník. Předchozí větou není dotčeno právo pojistitele, aby tuto pojistnou smlouvu v registru smluv uveřejnil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sám.</w:t>
            </w:r>
          </w:p>
          <w:p w:rsidR="005D1EFF" w:rsidRDefault="003E2EE5">
            <w:pPr>
              <w:pStyle w:val="TableParagraph"/>
              <w:numPr>
                <w:ilvl w:val="1"/>
                <w:numId w:val="7"/>
              </w:numPr>
              <w:tabs>
                <w:tab w:val="left" w:pos="401"/>
              </w:tabs>
              <w:spacing w:before="1"/>
              <w:ind w:right="55" w:firstLine="0"/>
              <w:jc w:val="both"/>
              <w:rPr>
                <w:sz w:val="16"/>
              </w:rPr>
            </w:pPr>
            <w:r>
              <w:rPr>
                <w:sz w:val="16"/>
              </w:rPr>
              <w:t>Obě dvě smluvní strany této pojistné smlouvy čestně prohlašují a svými podpisy, respektive podpisy svých oprávněných zástupců, výslovně stvrzují, že souhlasí s uveřejněním celého obsahu této pojistné smlouvy a všech informací v ní obsažených, s výjimkou případných osobních údajů třetích fyzických osob odlišných od pojistitele a pojistníka, prostřednictvím registru smluv dle ZRS. Pojistník se dále zavazuje, že před zasláním této pojistné smlouvy k uveřejnění správci registru smluv k uveřejnění prostřednictvím registru smluv zajistí znečitelnění všech případných osobních údajů třetích fyzických osob odlišných od pojistitele 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pojistníka.</w:t>
            </w:r>
          </w:p>
          <w:p w:rsidR="005D1EFF" w:rsidRDefault="003E2EE5">
            <w:pPr>
              <w:pStyle w:val="TableParagraph"/>
              <w:numPr>
                <w:ilvl w:val="1"/>
                <w:numId w:val="7"/>
              </w:numPr>
              <w:tabs>
                <w:tab w:val="left" w:pos="389"/>
              </w:tabs>
              <w:ind w:right="57" w:firstLine="0"/>
              <w:jc w:val="both"/>
              <w:rPr>
                <w:sz w:val="16"/>
              </w:rPr>
            </w:pPr>
            <w:r>
              <w:rPr>
                <w:sz w:val="16"/>
              </w:rPr>
              <w:t>Pojistník a pojistitel se dále dohodli, že ode dne nabytí účinnosti této pojistné smlouvy a jejích dodatků zveřejněním v registru smluv se účinky sjednaných pojištění, včetně práv a povinností z nich vyplývajících, vztahují i na období od okamžiku sjednaného v této pojistné smlouvě jako počátek pojištění 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budoucna.</w:t>
            </w:r>
          </w:p>
          <w:p w:rsidR="005D1EFF" w:rsidRDefault="003E2EE5">
            <w:pPr>
              <w:pStyle w:val="TableParagraph"/>
              <w:numPr>
                <w:ilvl w:val="1"/>
                <w:numId w:val="7"/>
              </w:numPr>
              <w:tabs>
                <w:tab w:val="left" w:pos="389"/>
              </w:tabs>
              <w:ind w:right="59" w:firstLine="0"/>
              <w:jc w:val="both"/>
              <w:rPr>
                <w:sz w:val="16"/>
              </w:rPr>
            </w:pPr>
            <w:r>
              <w:rPr>
                <w:sz w:val="16"/>
              </w:rPr>
              <w:t>Právní úprava obsažená v článku V. odst. 3. pojistné smlouvy (tzn. práva a povinnosti smluvních stran této pojistné smlouvy související s jejím uveřejněním prostřednictvím registru smluv) se použije pouze tehdy, pokud se na tuto pojistnou smlouvu, s ohledem na charakter jejich smluvních stran a s ohledem na obsah této smlouvy, vztahuje povinnost jejího uveřejnění prostřednictvím registru smluv dle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ZRS.</w:t>
            </w:r>
          </w:p>
        </w:tc>
      </w:tr>
    </w:tbl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spacing w:before="10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694"/>
        <w:gridCol w:w="7936"/>
      </w:tblGrid>
      <w:tr w:rsidR="005D1EFF">
        <w:trPr>
          <w:trHeight w:val="258"/>
        </w:trPr>
        <w:tc>
          <w:tcPr>
            <w:tcW w:w="2694" w:type="dxa"/>
            <w:shd w:val="clear" w:color="auto" w:fill="000000"/>
          </w:tcPr>
          <w:p w:rsidR="005D1EFF" w:rsidRDefault="003E2EE5">
            <w:pPr>
              <w:pStyle w:val="TableParagraph"/>
              <w:spacing w:before="52" w:line="187" w:lineRule="exact"/>
              <w:ind w:left="74"/>
              <w:rPr>
                <w:sz w:val="18"/>
              </w:rPr>
            </w:pPr>
            <w:r>
              <w:rPr>
                <w:color w:val="FFFFFF"/>
                <w:sz w:val="18"/>
              </w:rPr>
              <w:t>Prohlášení pojistníka</w:t>
            </w:r>
          </w:p>
        </w:tc>
        <w:tc>
          <w:tcPr>
            <w:tcW w:w="7936" w:type="dxa"/>
            <w:tcBorders>
              <w:bottom w:val="single" w:sz="4" w:space="0" w:color="000000"/>
            </w:tcBorders>
          </w:tcPr>
          <w:p w:rsidR="005D1EFF" w:rsidRDefault="005D1E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1EFF">
        <w:trPr>
          <w:trHeight w:val="3866"/>
        </w:trPr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FF" w:rsidRDefault="003E2EE5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1. Prohlášení pojistníka, </w:t>
            </w:r>
            <w:r>
              <w:rPr>
                <w:sz w:val="16"/>
                <w:u w:val="single"/>
              </w:rPr>
              <w:t>je-li pojistník fyzickou osobou</w:t>
            </w:r>
            <w:r>
              <w:rPr>
                <w:sz w:val="16"/>
              </w:rPr>
              <w:t>: Prohlašuji a svým podpisem níže stvrzuji, že</w:t>
            </w:r>
          </w:p>
          <w:p w:rsidR="005D1EFF" w:rsidRDefault="003E2EE5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ind w:right="96" w:firstLine="0"/>
              <w:jc w:val="both"/>
              <w:rPr>
                <w:sz w:val="16"/>
              </w:rPr>
            </w:pPr>
            <w:r>
              <w:rPr>
                <w:sz w:val="16"/>
              </w:rP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„GDPR“), pojistitelem řádně a detailně (co do vysvětlení obsahu a významu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všech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jednotlivých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ustanovení)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seznámen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Informacemi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zpracování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osobních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údajů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(tzv.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Informačním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memorandem);</w:t>
            </w:r>
          </w:p>
          <w:p w:rsidR="005D1EFF" w:rsidRDefault="003E2EE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2"/>
              <w:ind w:right="95" w:firstLine="0"/>
              <w:jc w:val="both"/>
              <w:rPr>
                <w:sz w:val="16"/>
              </w:rPr>
            </w:pPr>
            <w:r>
              <w:rPr>
                <w:sz w:val="16"/>
              </w:rPr>
              <w:t>seznámení s Informačním memorandem za pojistitele provedla právě ta konkrétní fyzická osoba, která za pojistitele podepsala tuto pojistnou smlouvu, anebo pojišťovací makléř, který je vázán plnou mocí nebo smlouvou se zájemcem o pojištění resp.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pojistníkem;</w:t>
            </w:r>
          </w:p>
          <w:p w:rsidR="005D1EFF" w:rsidRDefault="003E2EE5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right="95" w:firstLine="0"/>
              <w:jc w:val="both"/>
              <w:rPr>
                <w:sz w:val="16"/>
              </w:rPr>
            </w:pPr>
            <w:r>
              <w:rPr>
                <w:sz w:val="16"/>
              </w:rPr>
              <w:t>po seznámení se s Informačním memorandem a před uzavřením pojistné smlouvy mně byl dán naprosto dostatečný časový prostor pro vlastní seznámení se s Informačním memorandem a pro zodpovězení všech mých případných dotazů k Informačnímu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memorandu;</w:t>
            </w:r>
          </w:p>
          <w:p w:rsidR="005D1EFF" w:rsidRDefault="003E2EE5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right="94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beru na vědomí a jsem srozuměn s informací pojistitele o tom, že Informační memorandum je a bude zájemci o pojištění resp. pojistníkovi a jinému účastníku pojištění k dispozici na internetových (webových) stránkách pojistitele na adrese </w:t>
            </w:r>
            <w:hyperlink r:id="rId19">
              <w:r>
                <w:rPr>
                  <w:sz w:val="16"/>
                </w:rPr>
                <w:t xml:space="preserve">www.csobpoj.cz </w:t>
              </w:r>
            </w:hyperlink>
            <w:r>
              <w:rPr>
                <w:sz w:val="16"/>
              </w:rPr>
              <w:t>nebo na vyžádání pojistníka u té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konkrétní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fyzické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osoby,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která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jménem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pojistitele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podepsala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pojistnou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smlouvu,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anebo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kterémkoliv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obchodním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místě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pojistitele.</w:t>
            </w:r>
          </w:p>
          <w:p w:rsidR="005D1EFF" w:rsidRDefault="003E2EE5">
            <w:pPr>
              <w:pStyle w:val="TableParagraph"/>
              <w:ind w:left="105" w:right="98"/>
              <w:jc w:val="both"/>
              <w:rPr>
                <w:sz w:val="16"/>
              </w:rPr>
            </w:pPr>
            <w:r>
              <w:rPr>
                <w:sz w:val="16"/>
              </w:rPr>
              <w:t>2. Prohlašuji a svým podpisem níže stvrzuji, že v souladu s ustanovením § 128 odst. 1 zákona č. 277/2009 Sb., o pojišťovnictví, ve znění pozdějších předpisů, uděluji pojistiteli souhlas s poskytnutím informací týkajících se pojištění:</w:t>
            </w:r>
          </w:p>
          <w:p w:rsidR="005D1EFF" w:rsidRDefault="003E2EE5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line="183" w:lineRule="exact"/>
              <w:ind w:hanging="708"/>
              <w:rPr>
                <w:sz w:val="16"/>
              </w:rPr>
            </w:pPr>
            <w:r>
              <w:rPr>
                <w:sz w:val="16"/>
              </w:rPr>
              <w:t xml:space="preserve">členům skupiny ČSOB, jejichž seznam je uveden na internetových stránkách </w:t>
            </w:r>
            <w:hyperlink r:id="rId20">
              <w:r>
                <w:rPr>
                  <w:sz w:val="16"/>
                </w:rPr>
                <w:t>www.csob.cz/skupina</w:t>
              </w:r>
              <w:r>
                <w:rPr>
                  <w:spacing w:val="-14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a</w:t>
            </w:r>
          </w:p>
          <w:p w:rsidR="005D1EFF" w:rsidRDefault="003E2EE5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ind w:hanging="708"/>
              <w:rPr>
                <w:sz w:val="16"/>
              </w:rPr>
            </w:pPr>
            <w:r>
              <w:rPr>
                <w:sz w:val="16"/>
              </w:rPr>
              <w:t>ostatním subjektům podnikajícím v pojišťovnictví a zájmovým sdružením či korporacím těchto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subjektů.</w:t>
            </w:r>
          </w:p>
          <w:p w:rsidR="005D1EFF" w:rsidRDefault="003E2EE5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ind w:right="98" w:firstLine="0"/>
              <w:jc w:val="both"/>
              <w:rPr>
                <w:sz w:val="16"/>
              </w:rPr>
            </w:pPr>
            <w:r>
              <w:rPr>
                <w:sz w:val="16"/>
              </w:rPr>
              <w:t>Uzavřením této pojistné smlouvy uděluji pojistiteli plnou moc k tomu, aby ve věcech souvisejících s pojištěním sjednaným touto pojistnou smlouvou a zejména v případě pojistné nebo škodné události, jednal mým jménem, zastupoval mne a požadoval nezbytné informace od orgánů veřejné moci nebo třetích osob, a to včetně možnosti nahlížení do spisů a pořizování výpisů či opisů z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nich.</w:t>
            </w:r>
          </w:p>
          <w:p w:rsidR="005D1EFF" w:rsidRDefault="003E2EE5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183" w:lineRule="exact"/>
              <w:ind w:left="285" w:hanging="180"/>
              <w:jc w:val="both"/>
              <w:rPr>
                <w:sz w:val="16"/>
              </w:rPr>
            </w:pPr>
            <w:r>
              <w:rPr>
                <w:sz w:val="16"/>
              </w:rPr>
              <w:t>Prohlašuji a svým podpisem níže stvrzuji,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že:</w:t>
            </w:r>
          </w:p>
          <w:p w:rsidR="005D1EFF" w:rsidRDefault="003E2EE5">
            <w:pPr>
              <w:pStyle w:val="TableParagraph"/>
              <w:spacing w:line="165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a) jsem byl před podpisem této pojistné smlouvy, zcela v souladu s ustanovením § 2774 občanského zákoníku, pojistitelem řádně a detailně (co do</w:t>
            </w:r>
          </w:p>
        </w:tc>
      </w:tr>
    </w:tbl>
    <w:p w:rsidR="005D1EFF" w:rsidRDefault="005D1EFF">
      <w:pPr>
        <w:spacing w:line="165" w:lineRule="exact"/>
        <w:jc w:val="both"/>
        <w:rPr>
          <w:sz w:val="16"/>
        </w:rPr>
        <w:sectPr w:rsidR="005D1EFF">
          <w:pgSz w:w="11910" w:h="16840"/>
          <w:pgMar w:top="780" w:right="420" w:bottom="400" w:left="600" w:header="0" w:footer="204" w:gutter="0"/>
          <w:cols w:space="708"/>
        </w:sectPr>
      </w:pPr>
    </w:p>
    <w:p w:rsidR="005D1EFF" w:rsidRDefault="00326634">
      <w:pPr>
        <w:pStyle w:val="Zkladntext"/>
        <w:ind w:left="105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27" o:spid="_x0000_s2051" type="#_x0000_t202" style="width:531.5pt;height:1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48pt">
            <v:textbox inset="0,0,0,0">
              <w:txbxContent>
                <w:p w:rsidR="005D1EFF" w:rsidRDefault="003E2EE5">
                  <w:pPr>
                    <w:pStyle w:val="Zkladntext"/>
                    <w:spacing w:before="1"/>
                    <w:ind w:left="100" w:right="105"/>
                    <w:jc w:val="both"/>
                  </w:pPr>
                  <w:r>
                    <w:t>vysvětlení obsahu a významu všech jejich jednotlivých ustanovení) seznámen s Infolistem produktu, s rozsahem pojištění a s Všeobecnými pojistnými podmínkami (dále jen „pojistné podmínky“), které jsou nedílnou součástí této pojistné smlouvy;</w:t>
                  </w:r>
                </w:p>
                <w:p w:rsidR="005D1EFF" w:rsidRDefault="003E2EE5">
                  <w:pPr>
                    <w:pStyle w:val="Zkladntext"/>
                    <w:numPr>
                      <w:ilvl w:val="0"/>
                      <w:numId w:val="3"/>
                    </w:numPr>
                    <w:tabs>
                      <w:tab w:val="left" w:pos="320"/>
                    </w:tabs>
                    <w:ind w:right="100" w:firstLine="0"/>
                    <w:jc w:val="both"/>
                  </w:pPr>
                  <w:r>
                    <w:t>jsem  byl před uzavřením  pojistné smlouvy podrobně seznámen se všemi  vybranými ustanoveními  pojistných podmínek zvlášť uvedenými      v dokumentu „Infolist produktu“, která by mohla být považována za ustanovení neočekávaná ve smyslu § 1753 občanského zákoníku, a souhlasí s nimi.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Dále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prohlašuji,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že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mé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odpovědi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písemné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dotazy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pojistitele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smyslu ustanovení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§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2788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občanského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zákoníku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jsou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pravdivé.;</w:t>
                  </w:r>
                </w:p>
                <w:p w:rsidR="005D1EFF" w:rsidRDefault="003E2EE5">
                  <w:pPr>
                    <w:pStyle w:val="Zkladntext"/>
                    <w:numPr>
                      <w:ilvl w:val="0"/>
                      <w:numId w:val="3"/>
                    </w:numPr>
                    <w:tabs>
                      <w:tab w:val="left" w:pos="279"/>
                    </w:tabs>
                    <w:ind w:right="119" w:firstLine="0"/>
                    <w:jc w:val="both"/>
                  </w:pPr>
                  <w:r>
                    <w:t>seznámení s pojistnými podmínkami a Informačním memorandem za pojistitele provedla právě ta konkrétní fyzická osoba, která za pojistitele podepsala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tuto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pojistnou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smlouvu,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anebo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pojišťovací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makléř,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který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vázán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plnou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mocí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nebo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smlouvou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zájemcem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pojištění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resp.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Pojistníkem.;</w:t>
                  </w:r>
                </w:p>
                <w:p w:rsidR="005D1EFF" w:rsidRDefault="003E2EE5">
                  <w:pPr>
                    <w:pStyle w:val="Zkladntext"/>
                    <w:numPr>
                      <w:ilvl w:val="0"/>
                      <w:numId w:val="3"/>
                    </w:numPr>
                    <w:tabs>
                      <w:tab w:val="left" w:pos="305"/>
                    </w:tabs>
                    <w:spacing w:before="1"/>
                    <w:ind w:right="103" w:firstLine="0"/>
                    <w:jc w:val="both"/>
                  </w:pPr>
                  <w:r>
                    <w:t>po seznámení se s obsahem všech předsmluvních a smluvních dokumentů a Informačním memorandem a před uzavřením pojistné smlouvy mně byl dán naprosto dostatečný časový prostor pro vlastní seznámení se s obsahem a významem těchto dokumentů a pro zodpovězení všech mých případných dotazů k těmto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dokumentům;</w:t>
                  </w:r>
                </w:p>
                <w:p w:rsidR="005D1EFF" w:rsidRDefault="003E2EE5">
                  <w:pPr>
                    <w:pStyle w:val="Zkladntext"/>
                    <w:numPr>
                      <w:ilvl w:val="0"/>
                      <w:numId w:val="3"/>
                    </w:numPr>
                    <w:tabs>
                      <w:tab w:val="left" w:pos="288"/>
                    </w:tabs>
                    <w:spacing w:line="183" w:lineRule="exact"/>
                    <w:ind w:left="287" w:hanging="187"/>
                  </w:pPr>
                  <w:r>
                    <w:t>před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uzavřením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pojistné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smlouvy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byly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listinné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podobě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poskytnuty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Informační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dokument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pojistném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produktu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pojistné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podmínky;</w:t>
                  </w:r>
                </w:p>
                <w:p w:rsidR="005D1EFF" w:rsidRDefault="003E2EE5">
                  <w:pPr>
                    <w:pStyle w:val="Zkladntext"/>
                    <w:numPr>
                      <w:ilvl w:val="0"/>
                      <w:numId w:val="3"/>
                    </w:numPr>
                    <w:tabs>
                      <w:tab w:val="left" w:pos="245"/>
                    </w:tabs>
                    <w:ind w:right="399" w:firstLine="0"/>
                  </w:pPr>
                  <w:r>
                    <w:t>jsem v dostatečné době před uzavřením této pojistné smlouvy obdržel právě od té konkrétní fyzické osoby, která za pojistitele podepsala tuto pojistnou smlouvu, Záznam z jednání, včetně všech jeho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příloh;</w:t>
                  </w:r>
                </w:p>
              </w:txbxContent>
            </v:textbox>
            <w10:wrap type="none"/>
            <w10:anchorlock/>
          </v:shape>
        </w:pict>
      </w:r>
    </w:p>
    <w:p w:rsidR="005D1EFF" w:rsidRDefault="00326634">
      <w:pPr>
        <w:pStyle w:val="Zkladntext"/>
        <w:rPr>
          <w:sz w:val="25"/>
        </w:rPr>
      </w:pPr>
      <w:r w:rsidRPr="00326634">
        <w:rPr>
          <w:noProof/>
        </w:rPr>
        <w:pict>
          <v:shape id="Text Box 2" o:spid="_x0000_s2050" type="#_x0000_t202" style="position:absolute;margin-left:37.2pt;margin-top:16.6pt;width:531.5pt;height:136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" filled="f" strokeweight=".48pt">
            <v:textbox inset="0,0,0,0">
              <w:txbxContent>
                <w:p w:rsidR="005D1EFF" w:rsidRDefault="003E2EE5">
                  <w:pPr>
                    <w:spacing w:before="1" w:line="184" w:lineRule="exact"/>
                    <w:ind w:left="103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Osoba pověřená pojistitelem </w:t>
                  </w:r>
                  <w:r>
                    <w:rPr>
                      <w:sz w:val="16"/>
                    </w:rPr>
                    <w:t>uzavřením pojistné smlouvy prohlašuje, že:</w:t>
                  </w:r>
                </w:p>
                <w:p w:rsidR="005D1EFF" w:rsidRDefault="003E2EE5">
                  <w:pPr>
                    <w:pStyle w:val="Zkladntext"/>
                    <w:numPr>
                      <w:ilvl w:val="0"/>
                      <w:numId w:val="2"/>
                    </w:numPr>
                    <w:tabs>
                      <w:tab w:val="left" w:pos="530"/>
                      <w:tab w:val="left" w:pos="531"/>
                    </w:tabs>
                    <w:spacing w:line="195" w:lineRule="exact"/>
                    <w:ind w:hanging="427"/>
                  </w:pPr>
                  <w:r>
                    <w:t>zkontrolovala údaje o vozidlech podle jejich technických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průkazů</w:t>
                  </w:r>
                </w:p>
                <w:p w:rsidR="005D1EFF" w:rsidRDefault="003E2EE5">
                  <w:pPr>
                    <w:pStyle w:val="Zkladntext"/>
                    <w:numPr>
                      <w:ilvl w:val="0"/>
                      <w:numId w:val="2"/>
                    </w:numPr>
                    <w:tabs>
                      <w:tab w:val="left" w:pos="530"/>
                      <w:tab w:val="left" w:pos="531"/>
                    </w:tabs>
                    <w:spacing w:line="195" w:lineRule="exact"/>
                    <w:ind w:hanging="427"/>
                  </w:pPr>
                  <w:r>
                    <w:t>provedla kalkulaci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pojistného</w:t>
                  </w:r>
                </w:p>
                <w:p w:rsidR="005D1EFF" w:rsidRDefault="005D1EFF">
                  <w:pPr>
                    <w:pStyle w:val="Zkladntext"/>
                    <w:spacing w:before="3"/>
                    <w:rPr>
                      <w:sz w:val="21"/>
                    </w:rPr>
                  </w:pPr>
                </w:p>
                <w:p w:rsidR="005D1EFF" w:rsidRDefault="003E2EE5">
                  <w:pPr>
                    <w:pStyle w:val="Zkladntext"/>
                    <w:ind w:left="103" w:right="99"/>
                  </w:pPr>
                  <w:r>
                    <w:t>Pojistná smlouva je uzavřena podle zákona č. 89/2012 Sb., občanský zákoník, ve znění pozdějších předpisů, a spolu s přílohami tvoří nedílný celek.</w:t>
                  </w:r>
                </w:p>
                <w:p w:rsidR="005D1EFF" w:rsidRDefault="003E2EE5">
                  <w:pPr>
                    <w:pStyle w:val="Zkladntext"/>
                    <w:spacing w:line="482" w:lineRule="auto"/>
                    <w:ind w:left="103" w:right="1106"/>
                  </w:pPr>
                  <w:r>
                    <w:t xml:space="preserve">Pojistná smlouva je vyhotovena ve třech stejnopisech, přičemž jedno vyhotovení obdrží pojistník a zbývající dvě vyhotovení pojistitel. Datum uzavření pojistné smlouvy: </w:t>
                  </w:r>
                  <w:r w:rsidR="00FD6293">
                    <w:t>16.</w:t>
                  </w:r>
                  <w:r>
                    <w:t>11.202</w:t>
                  </w:r>
                  <w:r w:rsidR="00FD6293">
                    <w:t>2</w:t>
                  </w:r>
                </w:p>
                <w:p w:rsidR="005D1EFF" w:rsidRDefault="003E2EE5">
                  <w:pPr>
                    <w:pStyle w:val="Zkladntext"/>
                    <w:spacing w:before="51"/>
                    <w:ind w:left="103"/>
                  </w:pPr>
                  <w:r>
                    <w:rPr>
                      <w:position w:val="-5"/>
                    </w:rPr>
                    <w:t xml:space="preserve">Příloha: </w:t>
                  </w:r>
                  <w:r>
                    <w:rPr>
                      <w:b/>
                    </w:rPr>
                    <w:t xml:space="preserve">2 </w:t>
                  </w:r>
                  <w:r>
                    <w:t>listů vozidel</w:t>
                  </w:r>
                </w:p>
                <w:p w:rsidR="005D1EFF" w:rsidRDefault="005D1EFF">
                  <w:pPr>
                    <w:pStyle w:val="Zkladntext"/>
                    <w:spacing w:before="7"/>
                    <w:rPr>
                      <w:sz w:val="26"/>
                    </w:rPr>
                  </w:pPr>
                </w:p>
                <w:p w:rsidR="005D1EFF" w:rsidRDefault="003E2EE5">
                  <w:pPr>
                    <w:pStyle w:val="Zkladntext"/>
                    <w:spacing w:before="1" w:line="184" w:lineRule="exact"/>
                    <w:ind w:left="103"/>
                  </w:pPr>
                  <w:r>
                    <w:t xml:space="preserve">Příloha: </w:t>
                  </w:r>
                  <w:r>
                    <w:rPr>
                      <w:b/>
                    </w:rPr>
                    <w:t xml:space="preserve">0 </w:t>
                  </w:r>
                  <w:r>
                    <w:t>listů s vlastníky anebo držiteli vozidel</w:t>
                  </w:r>
                </w:p>
              </w:txbxContent>
            </v:textbox>
            <w10:wrap type="topAndBottom" anchorx="page"/>
          </v:shape>
        </w:pict>
      </w: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0"/>
        </w:rPr>
      </w:pPr>
    </w:p>
    <w:p w:rsidR="005D1EFF" w:rsidRDefault="005D1EFF">
      <w:pPr>
        <w:pStyle w:val="Zkladntext"/>
        <w:rPr>
          <w:sz w:val="29"/>
        </w:rPr>
      </w:pP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  <w:r>
        <w:t>…………………………………………………</w:t>
      </w:r>
      <w:r>
        <w:tab/>
      </w:r>
      <w:r>
        <w:tab/>
      </w:r>
      <w:r>
        <w:rPr>
          <w:sz w:val="16"/>
          <w:szCs w:val="16"/>
        </w:rPr>
        <w:t>…..</w:t>
      </w:r>
      <w:r w:rsidRPr="007B323B">
        <w:rPr>
          <w:sz w:val="16"/>
          <w:szCs w:val="16"/>
        </w:rPr>
        <w:t>……………………………………………….</w:t>
      </w: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  <w:r w:rsidRPr="007B323B">
        <w:rPr>
          <w:sz w:val="16"/>
          <w:szCs w:val="16"/>
        </w:rPr>
        <w:t xml:space="preserve">jméno, příjmení a podpis osoby pověřené pojistitelem                              </w:t>
      </w:r>
      <w:r w:rsidRPr="007B323B">
        <w:rPr>
          <w:sz w:val="16"/>
          <w:szCs w:val="16"/>
        </w:rPr>
        <w:tab/>
      </w:r>
      <w:r w:rsidRPr="007B323B">
        <w:rPr>
          <w:sz w:val="16"/>
          <w:szCs w:val="16"/>
        </w:rPr>
        <w:tab/>
        <w:t xml:space="preserve"> Josef Kocháň, jednatel</w:t>
      </w: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  <w:r w:rsidRPr="007B323B">
        <w:rPr>
          <w:sz w:val="16"/>
          <w:szCs w:val="16"/>
        </w:rPr>
        <w:t xml:space="preserve">                uzavřením pojistné smlouvy</w:t>
      </w: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</w:p>
    <w:p w:rsidR="003E2EE5" w:rsidRPr="007B323B" w:rsidRDefault="003E2EE5" w:rsidP="003E2EE5">
      <w:pPr>
        <w:pStyle w:val="Zkladntextodsazen"/>
        <w:ind w:left="3116" w:firstLine="424"/>
        <w:rPr>
          <w:sz w:val="16"/>
          <w:szCs w:val="16"/>
        </w:rPr>
      </w:pPr>
      <w:r w:rsidRPr="007B323B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323B">
        <w:rPr>
          <w:sz w:val="16"/>
          <w:szCs w:val="16"/>
        </w:rPr>
        <w:t>…………………………………………………….</w:t>
      </w: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  <w:r w:rsidRPr="007B323B">
        <w:rPr>
          <w:sz w:val="16"/>
          <w:szCs w:val="16"/>
        </w:rPr>
        <w:t xml:space="preserve">                             </w:t>
      </w:r>
      <w:r w:rsidRPr="007B323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D6293">
        <w:rPr>
          <w:sz w:val="16"/>
          <w:szCs w:val="16"/>
        </w:rPr>
        <w:t xml:space="preserve">         Ing. Ondřej Wilczynski, Ph.</w:t>
      </w:r>
      <w:r w:rsidRPr="007B323B">
        <w:rPr>
          <w:sz w:val="16"/>
          <w:szCs w:val="16"/>
        </w:rPr>
        <w:t>, jednatel</w:t>
      </w: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  <w:r w:rsidRPr="007B323B">
        <w:rPr>
          <w:sz w:val="16"/>
          <w:szCs w:val="16"/>
        </w:rPr>
        <w:t xml:space="preserve">                </w:t>
      </w: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</w:p>
    <w:p w:rsidR="003E2EE5" w:rsidRPr="007B323B" w:rsidRDefault="003E2EE5" w:rsidP="003E2EE5">
      <w:pPr>
        <w:pStyle w:val="Zkladntextodsazen"/>
        <w:rPr>
          <w:sz w:val="16"/>
          <w:szCs w:val="16"/>
        </w:rPr>
      </w:pPr>
      <w:r w:rsidRPr="007B323B"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323B">
        <w:rPr>
          <w:sz w:val="16"/>
          <w:szCs w:val="16"/>
        </w:rPr>
        <w:t>…………………………………………………….</w:t>
      </w:r>
    </w:p>
    <w:p w:rsidR="003E2EE5" w:rsidRPr="00313F6D" w:rsidRDefault="003E2EE5" w:rsidP="003E2EE5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D6293">
        <w:rPr>
          <w:sz w:val="16"/>
          <w:szCs w:val="16"/>
        </w:rPr>
        <w:t xml:space="preserve">          </w:t>
      </w:r>
      <w:r w:rsidRPr="00313F6D">
        <w:rPr>
          <w:sz w:val="16"/>
          <w:szCs w:val="16"/>
        </w:rPr>
        <w:t>Ing. Roman Kaňovský</w:t>
      </w:r>
      <w:r w:rsidR="00FD6293">
        <w:rPr>
          <w:sz w:val="16"/>
          <w:szCs w:val="16"/>
        </w:rPr>
        <w:t>, jednatel</w:t>
      </w:r>
    </w:p>
    <w:p w:rsidR="005D1EFF" w:rsidRDefault="005D1EFF" w:rsidP="003E2EE5">
      <w:pPr>
        <w:pStyle w:val="Zkladntext"/>
        <w:tabs>
          <w:tab w:val="left" w:pos="6186"/>
          <w:tab w:val="left" w:pos="8041"/>
        </w:tabs>
        <w:spacing w:before="96"/>
        <w:ind w:left="1051" w:right="448" w:firstLine="2"/>
      </w:pPr>
    </w:p>
    <w:sectPr w:rsidR="005D1EFF" w:rsidSect="00326634">
      <w:pgSz w:w="11910" w:h="16840"/>
      <w:pgMar w:top="560" w:right="420" w:bottom="500" w:left="600" w:header="0" w:footer="2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FD" w:rsidRDefault="003E2EE5">
      <w:r>
        <w:separator/>
      </w:r>
    </w:p>
  </w:endnote>
  <w:endnote w:type="continuationSeparator" w:id="0">
    <w:p w:rsidR="007509FD" w:rsidRDefault="003E2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FF" w:rsidRDefault="00326634">
    <w:pPr>
      <w:pStyle w:val="Zkladntext"/>
      <w:spacing w:line="14" w:lineRule="auto"/>
      <w:rPr>
        <w:sz w:val="11"/>
      </w:rPr>
    </w:pPr>
    <w:r w:rsidRPr="00326634">
      <w:rPr>
        <w:noProof/>
      </w:rPr>
      <w:pict>
        <v:group id="Group 3" o:spid="_x0000_s1026" style="position:absolute;margin-left:41.15pt;margin-top:812.4pt;width:527.4pt;height:4.45pt;z-index:-16576;mso-position-horizontal-relative:page;mso-position-vertical-relative:page" coordorigin="823,16248" coordsize="1054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">
          <v:line id="Line 5" o:spid="_x0000_s1027" style="position:absolute;visibility:visible;mso-wrap-style:square" from="823,16278" to="11371,1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" strokecolor="#612322" strokeweight="1.0584mm"/>
          <v:line id="Line 4" o:spid="_x0000_s1028" style="position:absolute;visibility:visible;mso-wrap-style:square" from="823,16329" to="11371,1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" strokecolor="#612322" strokeweight=".72pt"/>
          <w10:wrap anchorx="page" anchory="page"/>
        </v:group>
      </w:pict>
    </w:r>
    <w:r w:rsidRPr="003266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3.65pt;margin-top:817.15pt;width:59.45pt;height:10.95pt;z-index:-1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" filled="f" stroked="f">
          <v:textbox inset="0,0,0,0">
            <w:txbxContent>
              <w:p w:rsidR="005D1EFF" w:rsidRDefault="003E2EE5">
                <w:pPr>
                  <w:pStyle w:val="Zkladntext"/>
                  <w:spacing w:before="14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1F487C"/>
                  </w:rPr>
                  <w:t>11N9207 / GDPR</w:t>
                </w:r>
              </w:p>
            </w:txbxContent>
          </v:textbox>
          <w10:wrap anchorx="page" anchory="page"/>
        </v:shape>
      </w:pict>
    </w:r>
    <w:r w:rsidRPr="00326634">
      <w:rPr>
        <w:noProof/>
      </w:rPr>
      <w:pict>
        <v:shape id="Text Box 1" o:spid="_x0000_s1031" type="#_x0000_t202" style="position:absolute;margin-left:252.15pt;margin-top:816.7pt;width:35.8pt;height:11.45pt;z-index:-1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" filled="f" stroked="f">
          <v:textbox inset="0,0,0,0">
            <w:txbxContent>
              <w:p w:rsidR="005D1EFF" w:rsidRDefault="003E2EE5">
                <w:pPr>
                  <w:pStyle w:val="Zkladntext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 xml:space="preserve">Stránka </w:t>
                </w:r>
                <w:r w:rsidR="00326634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326634">
                  <w:fldChar w:fldCharType="separate"/>
                </w:r>
                <w:r w:rsidR="006A7FCF">
                  <w:rPr>
                    <w:rFonts w:ascii="Cambria" w:hAnsi="Cambria"/>
                    <w:noProof/>
                  </w:rPr>
                  <w:t>1</w:t>
                </w:r>
                <w:r w:rsidR="00326634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FD" w:rsidRDefault="003E2EE5">
      <w:r>
        <w:separator/>
      </w:r>
    </w:p>
  </w:footnote>
  <w:footnote w:type="continuationSeparator" w:id="0">
    <w:p w:rsidR="007509FD" w:rsidRDefault="003E2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BB1"/>
    <w:multiLevelType w:val="hybridMultilevel"/>
    <w:tmpl w:val="8B7462D0"/>
    <w:lvl w:ilvl="0" w:tplc="58D8C358">
      <w:start w:val="1"/>
      <w:numFmt w:val="lowerLetter"/>
      <w:lvlText w:val="%1)"/>
      <w:lvlJc w:val="left"/>
      <w:pPr>
        <w:ind w:left="105" w:hanging="20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cs-CZ" w:bidi="cs-CZ"/>
      </w:rPr>
    </w:lvl>
    <w:lvl w:ilvl="1" w:tplc="7B2CB796">
      <w:numFmt w:val="bullet"/>
      <w:lvlText w:val="•"/>
      <w:lvlJc w:val="left"/>
      <w:pPr>
        <w:ind w:left="1152" w:hanging="209"/>
      </w:pPr>
      <w:rPr>
        <w:rFonts w:hint="default"/>
        <w:lang w:val="cs-CZ" w:eastAsia="cs-CZ" w:bidi="cs-CZ"/>
      </w:rPr>
    </w:lvl>
    <w:lvl w:ilvl="2" w:tplc="9D845762">
      <w:numFmt w:val="bullet"/>
      <w:lvlText w:val="•"/>
      <w:lvlJc w:val="left"/>
      <w:pPr>
        <w:ind w:left="2204" w:hanging="209"/>
      </w:pPr>
      <w:rPr>
        <w:rFonts w:hint="default"/>
        <w:lang w:val="cs-CZ" w:eastAsia="cs-CZ" w:bidi="cs-CZ"/>
      </w:rPr>
    </w:lvl>
    <w:lvl w:ilvl="3" w:tplc="DE10CE34">
      <w:numFmt w:val="bullet"/>
      <w:lvlText w:val="•"/>
      <w:lvlJc w:val="left"/>
      <w:pPr>
        <w:ind w:left="3256" w:hanging="209"/>
      </w:pPr>
      <w:rPr>
        <w:rFonts w:hint="default"/>
        <w:lang w:val="cs-CZ" w:eastAsia="cs-CZ" w:bidi="cs-CZ"/>
      </w:rPr>
    </w:lvl>
    <w:lvl w:ilvl="4" w:tplc="454C0588">
      <w:numFmt w:val="bullet"/>
      <w:lvlText w:val="•"/>
      <w:lvlJc w:val="left"/>
      <w:pPr>
        <w:ind w:left="4308" w:hanging="209"/>
      </w:pPr>
      <w:rPr>
        <w:rFonts w:hint="default"/>
        <w:lang w:val="cs-CZ" w:eastAsia="cs-CZ" w:bidi="cs-CZ"/>
      </w:rPr>
    </w:lvl>
    <w:lvl w:ilvl="5" w:tplc="8E3E5F00">
      <w:numFmt w:val="bullet"/>
      <w:lvlText w:val="•"/>
      <w:lvlJc w:val="left"/>
      <w:pPr>
        <w:ind w:left="5360" w:hanging="209"/>
      </w:pPr>
      <w:rPr>
        <w:rFonts w:hint="default"/>
        <w:lang w:val="cs-CZ" w:eastAsia="cs-CZ" w:bidi="cs-CZ"/>
      </w:rPr>
    </w:lvl>
    <w:lvl w:ilvl="6" w:tplc="D9E23396">
      <w:numFmt w:val="bullet"/>
      <w:lvlText w:val="•"/>
      <w:lvlJc w:val="left"/>
      <w:pPr>
        <w:ind w:left="6412" w:hanging="209"/>
      </w:pPr>
      <w:rPr>
        <w:rFonts w:hint="default"/>
        <w:lang w:val="cs-CZ" w:eastAsia="cs-CZ" w:bidi="cs-CZ"/>
      </w:rPr>
    </w:lvl>
    <w:lvl w:ilvl="7" w:tplc="873C94D4">
      <w:numFmt w:val="bullet"/>
      <w:lvlText w:val="•"/>
      <w:lvlJc w:val="left"/>
      <w:pPr>
        <w:ind w:left="7464" w:hanging="209"/>
      </w:pPr>
      <w:rPr>
        <w:rFonts w:hint="default"/>
        <w:lang w:val="cs-CZ" w:eastAsia="cs-CZ" w:bidi="cs-CZ"/>
      </w:rPr>
    </w:lvl>
    <w:lvl w:ilvl="8" w:tplc="02E68D4A">
      <w:numFmt w:val="bullet"/>
      <w:lvlText w:val="•"/>
      <w:lvlJc w:val="left"/>
      <w:pPr>
        <w:ind w:left="8516" w:hanging="209"/>
      </w:pPr>
      <w:rPr>
        <w:rFonts w:hint="default"/>
        <w:lang w:val="cs-CZ" w:eastAsia="cs-CZ" w:bidi="cs-CZ"/>
      </w:rPr>
    </w:lvl>
  </w:abstractNum>
  <w:abstractNum w:abstractNumId="1">
    <w:nsid w:val="27355664"/>
    <w:multiLevelType w:val="hybridMultilevel"/>
    <w:tmpl w:val="E42C09B2"/>
    <w:lvl w:ilvl="0" w:tplc="2CF2A3CA">
      <w:start w:val="1"/>
      <w:numFmt w:val="lowerLetter"/>
      <w:lvlText w:val="%1)"/>
      <w:lvlJc w:val="left"/>
      <w:pPr>
        <w:ind w:left="283" w:hanging="49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cs-CZ" w:bidi="cs-CZ"/>
      </w:rPr>
    </w:lvl>
    <w:lvl w:ilvl="1" w:tplc="FF0E7170">
      <w:numFmt w:val="bullet"/>
      <w:lvlText w:val="•"/>
      <w:lvlJc w:val="left"/>
      <w:pPr>
        <w:ind w:left="1314" w:hanging="495"/>
      </w:pPr>
      <w:rPr>
        <w:rFonts w:hint="default"/>
        <w:lang w:val="cs-CZ" w:eastAsia="cs-CZ" w:bidi="cs-CZ"/>
      </w:rPr>
    </w:lvl>
    <w:lvl w:ilvl="2" w:tplc="46E053F8">
      <w:numFmt w:val="bullet"/>
      <w:lvlText w:val="•"/>
      <w:lvlJc w:val="left"/>
      <w:pPr>
        <w:ind w:left="2349" w:hanging="495"/>
      </w:pPr>
      <w:rPr>
        <w:rFonts w:hint="default"/>
        <w:lang w:val="cs-CZ" w:eastAsia="cs-CZ" w:bidi="cs-CZ"/>
      </w:rPr>
    </w:lvl>
    <w:lvl w:ilvl="3" w:tplc="E51C115E">
      <w:numFmt w:val="bullet"/>
      <w:lvlText w:val="•"/>
      <w:lvlJc w:val="left"/>
      <w:pPr>
        <w:ind w:left="3384" w:hanging="495"/>
      </w:pPr>
      <w:rPr>
        <w:rFonts w:hint="default"/>
        <w:lang w:val="cs-CZ" w:eastAsia="cs-CZ" w:bidi="cs-CZ"/>
      </w:rPr>
    </w:lvl>
    <w:lvl w:ilvl="4" w:tplc="9D6CC866">
      <w:numFmt w:val="bullet"/>
      <w:lvlText w:val="•"/>
      <w:lvlJc w:val="left"/>
      <w:pPr>
        <w:ind w:left="4419" w:hanging="495"/>
      </w:pPr>
      <w:rPr>
        <w:rFonts w:hint="default"/>
        <w:lang w:val="cs-CZ" w:eastAsia="cs-CZ" w:bidi="cs-CZ"/>
      </w:rPr>
    </w:lvl>
    <w:lvl w:ilvl="5" w:tplc="ABC08C78">
      <w:numFmt w:val="bullet"/>
      <w:lvlText w:val="•"/>
      <w:lvlJc w:val="left"/>
      <w:pPr>
        <w:ind w:left="5454" w:hanging="495"/>
      </w:pPr>
      <w:rPr>
        <w:rFonts w:hint="default"/>
        <w:lang w:val="cs-CZ" w:eastAsia="cs-CZ" w:bidi="cs-CZ"/>
      </w:rPr>
    </w:lvl>
    <w:lvl w:ilvl="6" w:tplc="44806D60">
      <w:numFmt w:val="bullet"/>
      <w:lvlText w:val="•"/>
      <w:lvlJc w:val="left"/>
      <w:pPr>
        <w:ind w:left="6488" w:hanging="495"/>
      </w:pPr>
      <w:rPr>
        <w:rFonts w:hint="default"/>
        <w:lang w:val="cs-CZ" w:eastAsia="cs-CZ" w:bidi="cs-CZ"/>
      </w:rPr>
    </w:lvl>
    <w:lvl w:ilvl="7" w:tplc="731448F0">
      <w:numFmt w:val="bullet"/>
      <w:lvlText w:val="•"/>
      <w:lvlJc w:val="left"/>
      <w:pPr>
        <w:ind w:left="7523" w:hanging="495"/>
      </w:pPr>
      <w:rPr>
        <w:rFonts w:hint="default"/>
        <w:lang w:val="cs-CZ" w:eastAsia="cs-CZ" w:bidi="cs-CZ"/>
      </w:rPr>
    </w:lvl>
    <w:lvl w:ilvl="8" w:tplc="9BF8F598">
      <w:numFmt w:val="bullet"/>
      <w:lvlText w:val="•"/>
      <w:lvlJc w:val="left"/>
      <w:pPr>
        <w:ind w:left="8558" w:hanging="495"/>
      </w:pPr>
      <w:rPr>
        <w:rFonts w:hint="default"/>
        <w:lang w:val="cs-CZ" w:eastAsia="cs-CZ" w:bidi="cs-CZ"/>
      </w:rPr>
    </w:lvl>
  </w:abstractNum>
  <w:abstractNum w:abstractNumId="2">
    <w:nsid w:val="2B25739C"/>
    <w:multiLevelType w:val="hybridMultilevel"/>
    <w:tmpl w:val="E64477EA"/>
    <w:lvl w:ilvl="0" w:tplc="C770B532">
      <w:numFmt w:val="bullet"/>
      <w:lvlText w:val="•"/>
      <w:lvlJc w:val="left"/>
      <w:pPr>
        <w:ind w:left="425" w:hanging="353"/>
      </w:pPr>
      <w:rPr>
        <w:rFonts w:ascii="Arial" w:eastAsia="Arial" w:hAnsi="Arial" w:cs="Arial" w:hint="default"/>
        <w:w w:val="100"/>
        <w:sz w:val="16"/>
        <w:szCs w:val="16"/>
        <w:lang w:val="cs-CZ" w:eastAsia="cs-CZ" w:bidi="cs-CZ"/>
      </w:rPr>
    </w:lvl>
    <w:lvl w:ilvl="1" w:tplc="D2689526">
      <w:numFmt w:val="bullet"/>
      <w:lvlText w:val="•"/>
      <w:lvlJc w:val="left"/>
      <w:pPr>
        <w:ind w:left="1440" w:hanging="353"/>
      </w:pPr>
      <w:rPr>
        <w:rFonts w:hint="default"/>
        <w:lang w:val="cs-CZ" w:eastAsia="cs-CZ" w:bidi="cs-CZ"/>
      </w:rPr>
    </w:lvl>
    <w:lvl w:ilvl="2" w:tplc="3D5C6948">
      <w:numFmt w:val="bullet"/>
      <w:lvlText w:val="•"/>
      <w:lvlJc w:val="left"/>
      <w:pPr>
        <w:ind w:left="2461" w:hanging="353"/>
      </w:pPr>
      <w:rPr>
        <w:rFonts w:hint="default"/>
        <w:lang w:val="cs-CZ" w:eastAsia="cs-CZ" w:bidi="cs-CZ"/>
      </w:rPr>
    </w:lvl>
    <w:lvl w:ilvl="3" w:tplc="646E55F6">
      <w:numFmt w:val="bullet"/>
      <w:lvlText w:val="•"/>
      <w:lvlJc w:val="left"/>
      <w:pPr>
        <w:ind w:left="3482" w:hanging="353"/>
      </w:pPr>
      <w:rPr>
        <w:rFonts w:hint="default"/>
        <w:lang w:val="cs-CZ" w:eastAsia="cs-CZ" w:bidi="cs-CZ"/>
      </w:rPr>
    </w:lvl>
    <w:lvl w:ilvl="4" w:tplc="4E048318">
      <w:numFmt w:val="bullet"/>
      <w:lvlText w:val="•"/>
      <w:lvlJc w:val="left"/>
      <w:pPr>
        <w:ind w:left="4503" w:hanging="353"/>
      </w:pPr>
      <w:rPr>
        <w:rFonts w:hint="default"/>
        <w:lang w:val="cs-CZ" w:eastAsia="cs-CZ" w:bidi="cs-CZ"/>
      </w:rPr>
    </w:lvl>
    <w:lvl w:ilvl="5" w:tplc="97B46C34">
      <w:numFmt w:val="bullet"/>
      <w:lvlText w:val="•"/>
      <w:lvlJc w:val="left"/>
      <w:pPr>
        <w:ind w:left="5524" w:hanging="353"/>
      </w:pPr>
      <w:rPr>
        <w:rFonts w:hint="default"/>
        <w:lang w:val="cs-CZ" w:eastAsia="cs-CZ" w:bidi="cs-CZ"/>
      </w:rPr>
    </w:lvl>
    <w:lvl w:ilvl="6" w:tplc="97DEC2B0">
      <w:numFmt w:val="bullet"/>
      <w:lvlText w:val="•"/>
      <w:lvlJc w:val="left"/>
      <w:pPr>
        <w:ind w:left="6544" w:hanging="353"/>
      </w:pPr>
      <w:rPr>
        <w:rFonts w:hint="default"/>
        <w:lang w:val="cs-CZ" w:eastAsia="cs-CZ" w:bidi="cs-CZ"/>
      </w:rPr>
    </w:lvl>
    <w:lvl w:ilvl="7" w:tplc="7A44E47E">
      <w:numFmt w:val="bullet"/>
      <w:lvlText w:val="•"/>
      <w:lvlJc w:val="left"/>
      <w:pPr>
        <w:ind w:left="7565" w:hanging="353"/>
      </w:pPr>
      <w:rPr>
        <w:rFonts w:hint="default"/>
        <w:lang w:val="cs-CZ" w:eastAsia="cs-CZ" w:bidi="cs-CZ"/>
      </w:rPr>
    </w:lvl>
    <w:lvl w:ilvl="8" w:tplc="3A424F46">
      <w:numFmt w:val="bullet"/>
      <w:lvlText w:val="•"/>
      <w:lvlJc w:val="left"/>
      <w:pPr>
        <w:ind w:left="8586" w:hanging="353"/>
      </w:pPr>
      <w:rPr>
        <w:rFonts w:hint="default"/>
        <w:lang w:val="cs-CZ" w:eastAsia="cs-CZ" w:bidi="cs-CZ"/>
      </w:rPr>
    </w:lvl>
  </w:abstractNum>
  <w:abstractNum w:abstractNumId="3">
    <w:nsid w:val="36C27D1B"/>
    <w:multiLevelType w:val="hybridMultilevel"/>
    <w:tmpl w:val="95F2042C"/>
    <w:lvl w:ilvl="0" w:tplc="4C747FA0">
      <w:numFmt w:val="bullet"/>
      <w:lvlText w:val=""/>
      <w:lvlJc w:val="left"/>
      <w:pPr>
        <w:ind w:left="530" w:hanging="428"/>
      </w:pPr>
      <w:rPr>
        <w:rFonts w:ascii="Symbol" w:eastAsia="Symbol" w:hAnsi="Symbol" w:cs="Symbol" w:hint="default"/>
        <w:w w:val="100"/>
        <w:sz w:val="16"/>
        <w:szCs w:val="16"/>
        <w:lang w:val="cs-CZ" w:eastAsia="cs-CZ" w:bidi="cs-CZ"/>
      </w:rPr>
    </w:lvl>
    <w:lvl w:ilvl="1" w:tplc="84CE3F4C">
      <w:numFmt w:val="bullet"/>
      <w:lvlText w:val="•"/>
      <w:lvlJc w:val="left"/>
      <w:pPr>
        <w:ind w:left="1548" w:hanging="428"/>
      </w:pPr>
      <w:rPr>
        <w:rFonts w:hint="default"/>
        <w:lang w:val="cs-CZ" w:eastAsia="cs-CZ" w:bidi="cs-CZ"/>
      </w:rPr>
    </w:lvl>
    <w:lvl w:ilvl="2" w:tplc="B43A98EC">
      <w:numFmt w:val="bullet"/>
      <w:lvlText w:val="•"/>
      <w:lvlJc w:val="left"/>
      <w:pPr>
        <w:ind w:left="2556" w:hanging="428"/>
      </w:pPr>
      <w:rPr>
        <w:rFonts w:hint="default"/>
        <w:lang w:val="cs-CZ" w:eastAsia="cs-CZ" w:bidi="cs-CZ"/>
      </w:rPr>
    </w:lvl>
    <w:lvl w:ilvl="3" w:tplc="273691CC">
      <w:numFmt w:val="bullet"/>
      <w:lvlText w:val="•"/>
      <w:lvlJc w:val="left"/>
      <w:pPr>
        <w:ind w:left="3564" w:hanging="428"/>
      </w:pPr>
      <w:rPr>
        <w:rFonts w:hint="default"/>
        <w:lang w:val="cs-CZ" w:eastAsia="cs-CZ" w:bidi="cs-CZ"/>
      </w:rPr>
    </w:lvl>
    <w:lvl w:ilvl="4" w:tplc="B3265A44">
      <w:numFmt w:val="bullet"/>
      <w:lvlText w:val="•"/>
      <w:lvlJc w:val="left"/>
      <w:pPr>
        <w:ind w:left="4572" w:hanging="428"/>
      </w:pPr>
      <w:rPr>
        <w:rFonts w:hint="default"/>
        <w:lang w:val="cs-CZ" w:eastAsia="cs-CZ" w:bidi="cs-CZ"/>
      </w:rPr>
    </w:lvl>
    <w:lvl w:ilvl="5" w:tplc="7938EAD4">
      <w:numFmt w:val="bullet"/>
      <w:lvlText w:val="•"/>
      <w:lvlJc w:val="left"/>
      <w:pPr>
        <w:ind w:left="5580" w:hanging="428"/>
      </w:pPr>
      <w:rPr>
        <w:rFonts w:hint="default"/>
        <w:lang w:val="cs-CZ" w:eastAsia="cs-CZ" w:bidi="cs-CZ"/>
      </w:rPr>
    </w:lvl>
    <w:lvl w:ilvl="6" w:tplc="73F04880">
      <w:numFmt w:val="bullet"/>
      <w:lvlText w:val="•"/>
      <w:lvlJc w:val="left"/>
      <w:pPr>
        <w:ind w:left="6588" w:hanging="428"/>
      </w:pPr>
      <w:rPr>
        <w:rFonts w:hint="default"/>
        <w:lang w:val="cs-CZ" w:eastAsia="cs-CZ" w:bidi="cs-CZ"/>
      </w:rPr>
    </w:lvl>
    <w:lvl w:ilvl="7" w:tplc="A412E2C4">
      <w:numFmt w:val="bullet"/>
      <w:lvlText w:val="•"/>
      <w:lvlJc w:val="left"/>
      <w:pPr>
        <w:ind w:left="7596" w:hanging="428"/>
      </w:pPr>
      <w:rPr>
        <w:rFonts w:hint="default"/>
        <w:lang w:val="cs-CZ" w:eastAsia="cs-CZ" w:bidi="cs-CZ"/>
      </w:rPr>
    </w:lvl>
    <w:lvl w:ilvl="8" w:tplc="396EA40A">
      <w:numFmt w:val="bullet"/>
      <w:lvlText w:val="•"/>
      <w:lvlJc w:val="left"/>
      <w:pPr>
        <w:ind w:left="8604" w:hanging="428"/>
      </w:pPr>
      <w:rPr>
        <w:rFonts w:hint="default"/>
        <w:lang w:val="cs-CZ" w:eastAsia="cs-CZ" w:bidi="cs-CZ"/>
      </w:rPr>
    </w:lvl>
  </w:abstractNum>
  <w:abstractNum w:abstractNumId="4">
    <w:nsid w:val="426266D8"/>
    <w:multiLevelType w:val="hybridMultilevel"/>
    <w:tmpl w:val="61CE9436"/>
    <w:lvl w:ilvl="0" w:tplc="75A4AA52">
      <w:start w:val="2"/>
      <w:numFmt w:val="lowerLetter"/>
      <w:lvlText w:val="%1)"/>
      <w:lvlJc w:val="left"/>
      <w:pPr>
        <w:ind w:left="100" w:hanging="21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cs-CZ" w:bidi="cs-CZ"/>
      </w:rPr>
    </w:lvl>
    <w:lvl w:ilvl="1" w:tplc="96C0DF0C">
      <w:numFmt w:val="bullet"/>
      <w:lvlText w:val="•"/>
      <w:lvlJc w:val="left"/>
      <w:pPr>
        <w:ind w:left="1152" w:hanging="219"/>
      </w:pPr>
      <w:rPr>
        <w:rFonts w:hint="default"/>
        <w:lang w:val="cs-CZ" w:eastAsia="cs-CZ" w:bidi="cs-CZ"/>
      </w:rPr>
    </w:lvl>
    <w:lvl w:ilvl="2" w:tplc="74B60366">
      <w:numFmt w:val="bullet"/>
      <w:lvlText w:val="•"/>
      <w:lvlJc w:val="left"/>
      <w:pPr>
        <w:ind w:left="2204" w:hanging="219"/>
      </w:pPr>
      <w:rPr>
        <w:rFonts w:hint="default"/>
        <w:lang w:val="cs-CZ" w:eastAsia="cs-CZ" w:bidi="cs-CZ"/>
      </w:rPr>
    </w:lvl>
    <w:lvl w:ilvl="3" w:tplc="D62265AE">
      <w:numFmt w:val="bullet"/>
      <w:lvlText w:val="•"/>
      <w:lvlJc w:val="left"/>
      <w:pPr>
        <w:ind w:left="3256" w:hanging="219"/>
      </w:pPr>
      <w:rPr>
        <w:rFonts w:hint="default"/>
        <w:lang w:val="cs-CZ" w:eastAsia="cs-CZ" w:bidi="cs-CZ"/>
      </w:rPr>
    </w:lvl>
    <w:lvl w:ilvl="4" w:tplc="24E493CC">
      <w:numFmt w:val="bullet"/>
      <w:lvlText w:val="•"/>
      <w:lvlJc w:val="left"/>
      <w:pPr>
        <w:ind w:left="4308" w:hanging="219"/>
      </w:pPr>
      <w:rPr>
        <w:rFonts w:hint="default"/>
        <w:lang w:val="cs-CZ" w:eastAsia="cs-CZ" w:bidi="cs-CZ"/>
      </w:rPr>
    </w:lvl>
    <w:lvl w:ilvl="5" w:tplc="6848188A">
      <w:numFmt w:val="bullet"/>
      <w:lvlText w:val="•"/>
      <w:lvlJc w:val="left"/>
      <w:pPr>
        <w:ind w:left="5360" w:hanging="219"/>
      </w:pPr>
      <w:rPr>
        <w:rFonts w:hint="default"/>
        <w:lang w:val="cs-CZ" w:eastAsia="cs-CZ" w:bidi="cs-CZ"/>
      </w:rPr>
    </w:lvl>
    <w:lvl w:ilvl="6" w:tplc="CEF29E32">
      <w:numFmt w:val="bullet"/>
      <w:lvlText w:val="•"/>
      <w:lvlJc w:val="left"/>
      <w:pPr>
        <w:ind w:left="6412" w:hanging="219"/>
      </w:pPr>
      <w:rPr>
        <w:rFonts w:hint="default"/>
        <w:lang w:val="cs-CZ" w:eastAsia="cs-CZ" w:bidi="cs-CZ"/>
      </w:rPr>
    </w:lvl>
    <w:lvl w:ilvl="7" w:tplc="8716C6FC">
      <w:numFmt w:val="bullet"/>
      <w:lvlText w:val="•"/>
      <w:lvlJc w:val="left"/>
      <w:pPr>
        <w:ind w:left="7464" w:hanging="219"/>
      </w:pPr>
      <w:rPr>
        <w:rFonts w:hint="default"/>
        <w:lang w:val="cs-CZ" w:eastAsia="cs-CZ" w:bidi="cs-CZ"/>
      </w:rPr>
    </w:lvl>
    <w:lvl w:ilvl="8" w:tplc="67E63D4A">
      <w:numFmt w:val="bullet"/>
      <w:lvlText w:val="•"/>
      <w:lvlJc w:val="left"/>
      <w:pPr>
        <w:ind w:left="8516" w:hanging="219"/>
      </w:pPr>
      <w:rPr>
        <w:rFonts w:hint="default"/>
        <w:lang w:val="cs-CZ" w:eastAsia="cs-CZ" w:bidi="cs-CZ"/>
      </w:rPr>
    </w:lvl>
  </w:abstractNum>
  <w:abstractNum w:abstractNumId="5">
    <w:nsid w:val="43014A1E"/>
    <w:multiLevelType w:val="multilevel"/>
    <w:tmpl w:val="420A0678"/>
    <w:lvl w:ilvl="0">
      <w:start w:val="1"/>
      <w:numFmt w:val="decimal"/>
      <w:lvlText w:val="%1."/>
      <w:lvlJc w:val="left"/>
      <w:pPr>
        <w:ind w:left="69" w:hanging="21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69" w:hanging="32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283" w:hanging="43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cs-CZ" w:bidi="cs-CZ"/>
      </w:rPr>
    </w:lvl>
    <w:lvl w:ilvl="3">
      <w:numFmt w:val="bullet"/>
      <w:lvlText w:val="•"/>
      <w:lvlJc w:val="left"/>
      <w:pPr>
        <w:ind w:left="2579" w:hanging="433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29" w:hanging="433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879" w:hanging="433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028" w:hanging="433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78" w:hanging="433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328" w:hanging="433"/>
      </w:pPr>
      <w:rPr>
        <w:rFonts w:hint="default"/>
        <w:lang w:val="cs-CZ" w:eastAsia="cs-CZ" w:bidi="cs-CZ"/>
      </w:rPr>
    </w:lvl>
  </w:abstractNum>
  <w:abstractNum w:abstractNumId="6">
    <w:nsid w:val="4867569E"/>
    <w:multiLevelType w:val="hybridMultilevel"/>
    <w:tmpl w:val="5186E488"/>
    <w:lvl w:ilvl="0" w:tplc="DBC23484">
      <w:start w:val="3"/>
      <w:numFmt w:val="decimal"/>
      <w:lvlText w:val="%1."/>
      <w:lvlJc w:val="left"/>
      <w:pPr>
        <w:ind w:left="105" w:hanging="21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cs-CZ" w:bidi="cs-CZ"/>
      </w:rPr>
    </w:lvl>
    <w:lvl w:ilvl="1" w:tplc="3BF207C2">
      <w:numFmt w:val="bullet"/>
      <w:lvlText w:val="•"/>
      <w:lvlJc w:val="left"/>
      <w:pPr>
        <w:ind w:left="1152" w:hanging="212"/>
      </w:pPr>
      <w:rPr>
        <w:rFonts w:hint="default"/>
        <w:lang w:val="cs-CZ" w:eastAsia="cs-CZ" w:bidi="cs-CZ"/>
      </w:rPr>
    </w:lvl>
    <w:lvl w:ilvl="2" w:tplc="EFE4AB8C">
      <w:numFmt w:val="bullet"/>
      <w:lvlText w:val="•"/>
      <w:lvlJc w:val="left"/>
      <w:pPr>
        <w:ind w:left="2204" w:hanging="212"/>
      </w:pPr>
      <w:rPr>
        <w:rFonts w:hint="default"/>
        <w:lang w:val="cs-CZ" w:eastAsia="cs-CZ" w:bidi="cs-CZ"/>
      </w:rPr>
    </w:lvl>
    <w:lvl w:ilvl="3" w:tplc="BC802A00">
      <w:numFmt w:val="bullet"/>
      <w:lvlText w:val="•"/>
      <w:lvlJc w:val="left"/>
      <w:pPr>
        <w:ind w:left="3256" w:hanging="212"/>
      </w:pPr>
      <w:rPr>
        <w:rFonts w:hint="default"/>
        <w:lang w:val="cs-CZ" w:eastAsia="cs-CZ" w:bidi="cs-CZ"/>
      </w:rPr>
    </w:lvl>
    <w:lvl w:ilvl="4" w:tplc="A85A00B4">
      <w:numFmt w:val="bullet"/>
      <w:lvlText w:val="•"/>
      <w:lvlJc w:val="left"/>
      <w:pPr>
        <w:ind w:left="4308" w:hanging="212"/>
      </w:pPr>
      <w:rPr>
        <w:rFonts w:hint="default"/>
        <w:lang w:val="cs-CZ" w:eastAsia="cs-CZ" w:bidi="cs-CZ"/>
      </w:rPr>
    </w:lvl>
    <w:lvl w:ilvl="5" w:tplc="32CE7530">
      <w:numFmt w:val="bullet"/>
      <w:lvlText w:val="•"/>
      <w:lvlJc w:val="left"/>
      <w:pPr>
        <w:ind w:left="5360" w:hanging="212"/>
      </w:pPr>
      <w:rPr>
        <w:rFonts w:hint="default"/>
        <w:lang w:val="cs-CZ" w:eastAsia="cs-CZ" w:bidi="cs-CZ"/>
      </w:rPr>
    </w:lvl>
    <w:lvl w:ilvl="6" w:tplc="3AA8A5DC">
      <w:numFmt w:val="bullet"/>
      <w:lvlText w:val="•"/>
      <w:lvlJc w:val="left"/>
      <w:pPr>
        <w:ind w:left="6412" w:hanging="212"/>
      </w:pPr>
      <w:rPr>
        <w:rFonts w:hint="default"/>
        <w:lang w:val="cs-CZ" w:eastAsia="cs-CZ" w:bidi="cs-CZ"/>
      </w:rPr>
    </w:lvl>
    <w:lvl w:ilvl="7" w:tplc="7444F728">
      <w:numFmt w:val="bullet"/>
      <w:lvlText w:val="•"/>
      <w:lvlJc w:val="left"/>
      <w:pPr>
        <w:ind w:left="7464" w:hanging="212"/>
      </w:pPr>
      <w:rPr>
        <w:rFonts w:hint="default"/>
        <w:lang w:val="cs-CZ" w:eastAsia="cs-CZ" w:bidi="cs-CZ"/>
      </w:rPr>
    </w:lvl>
    <w:lvl w:ilvl="8" w:tplc="4CE0BE7A">
      <w:numFmt w:val="bullet"/>
      <w:lvlText w:val="•"/>
      <w:lvlJc w:val="left"/>
      <w:pPr>
        <w:ind w:left="8516" w:hanging="212"/>
      </w:pPr>
      <w:rPr>
        <w:rFonts w:hint="default"/>
        <w:lang w:val="cs-CZ" w:eastAsia="cs-CZ" w:bidi="cs-CZ"/>
      </w:rPr>
    </w:lvl>
  </w:abstractNum>
  <w:abstractNum w:abstractNumId="7">
    <w:nsid w:val="60F152F0"/>
    <w:multiLevelType w:val="multilevel"/>
    <w:tmpl w:val="1E46B138"/>
    <w:lvl w:ilvl="0">
      <w:start w:val="5"/>
      <w:numFmt w:val="decimal"/>
      <w:lvlText w:val="%1."/>
      <w:lvlJc w:val="left"/>
      <w:pPr>
        <w:ind w:left="249" w:hanging="18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69" w:hanging="33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cs-CZ" w:bidi="cs-CZ"/>
      </w:rPr>
    </w:lvl>
    <w:lvl w:ilvl="2">
      <w:numFmt w:val="bullet"/>
      <w:lvlText w:val="•"/>
      <w:lvlJc w:val="left"/>
      <w:pPr>
        <w:ind w:left="1394" w:hanging="334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548" w:hanging="334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02" w:hanging="334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856" w:hanging="334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011" w:hanging="334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65" w:hanging="334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319" w:hanging="334"/>
      </w:pPr>
      <w:rPr>
        <w:rFonts w:hint="default"/>
        <w:lang w:val="cs-CZ" w:eastAsia="cs-CZ" w:bidi="cs-CZ"/>
      </w:rPr>
    </w:lvl>
  </w:abstractNum>
  <w:abstractNum w:abstractNumId="8">
    <w:nsid w:val="66286509"/>
    <w:multiLevelType w:val="hybridMultilevel"/>
    <w:tmpl w:val="8CECE3F0"/>
    <w:lvl w:ilvl="0" w:tplc="F370AABC">
      <w:numFmt w:val="bullet"/>
      <w:lvlText w:val="•"/>
      <w:lvlJc w:val="left"/>
      <w:pPr>
        <w:ind w:left="813" w:hanging="709"/>
      </w:pPr>
      <w:rPr>
        <w:rFonts w:ascii="Arial" w:eastAsia="Arial" w:hAnsi="Arial" w:cs="Arial" w:hint="default"/>
        <w:w w:val="100"/>
        <w:sz w:val="16"/>
        <w:szCs w:val="16"/>
        <w:lang w:val="cs-CZ" w:eastAsia="cs-CZ" w:bidi="cs-CZ"/>
      </w:rPr>
    </w:lvl>
    <w:lvl w:ilvl="1" w:tplc="907E9598">
      <w:numFmt w:val="bullet"/>
      <w:lvlText w:val="•"/>
      <w:lvlJc w:val="left"/>
      <w:pPr>
        <w:ind w:left="1800" w:hanging="709"/>
      </w:pPr>
      <w:rPr>
        <w:rFonts w:hint="default"/>
        <w:lang w:val="cs-CZ" w:eastAsia="cs-CZ" w:bidi="cs-CZ"/>
      </w:rPr>
    </w:lvl>
    <w:lvl w:ilvl="2" w:tplc="7B62EA98">
      <w:numFmt w:val="bullet"/>
      <w:lvlText w:val="•"/>
      <w:lvlJc w:val="left"/>
      <w:pPr>
        <w:ind w:left="2780" w:hanging="709"/>
      </w:pPr>
      <w:rPr>
        <w:rFonts w:hint="default"/>
        <w:lang w:val="cs-CZ" w:eastAsia="cs-CZ" w:bidi="cs-CZ"/>
      </w:rPr>
    </w:lvl>
    <w:lvl w:ilvl="3" w:tplc="8F1EDAAA">
      <w:numFmt w:val="bullet"/>
      <w:lvlText w:val="•"/>
      <w:lvlJc w:val="left"/>
      <w:pPr>
        <w:ind w:left="3760" w:hanging="709"/>
      </w:pPr>
      <w:rPr>
        <w:rFonts w:hint="default"/>
        <w:lang w:val="cs-CZ" w:eastAsia="cs-CZ" w:bidi="cs-CZ"/>
      </w:rPr>
    </w:lvl>
    <w:lvl w:ilvl="4" w:tplc="6C381D14">
      <w:numFmt w:val="bullet"/>
      <w:lvlText w:val="•"/>
      <w:lvlJc w:val="left"/>
      <w:pPr>
        <w:ind w:left="4740" w:hanging="709"/>
      </w:pPr>
      <w:rPr>
        <w:rFonts w:hint="default"/>
        <w:lang w:val="cs-CZ" w:eastAsia="cs-CZ" w:bidi="cs-CZ"/>
      </w:rPr>
    </w:lvl>
    <w:lvl w:ilvl="5" w:tplc="F99ECFE2">
      <w:numFmt w:val="bullet"/>
      <w:lvlText w:val="•"/>
      <w:lvlJc w:val="left"/>
      <w:pPr>
        <w:ind w:left="5720" w:hanging="709"/>
      </w:pPr>
      <w:rPr>
        <w:rFonts w:hint="default"/>
        <w:lang w:val="cs-CZ" w:eastAsia="cs-CZ" w:bidi="cs-CZ"/>
      </w:rPr>
    </w:lvl>
    <w:lvl w:ilvl="6" w:tplc="C23AE09A">
      <w:numFmt w:val="bullet"/>
      <w:lvlText w:val="•"/>
      <w:lvlJc w:val="left"/>
      <w:pPr>
        <w:ind w:left="6700" w:hanging="709"/>
      </w:pPr>
      <w:rPr>
        <w:rFonts w:hint="default"/>
        <w:lang w:val="cs-CZ" w:eastAsia="cs-CZ" w:bidi="cs-CZ"/>
      </w:rPr>
    </w:lvl>
    <w:lvl w:ilvl="7" w:tplc="3024459E">
      <w:numFmt w:val="bullet"/>
      <w:lvlText w:val="•"/>
      <w:lvlJc w:val="left"/>
      <w:pPr>
        <w:ind w:left="7680" w:hanging="709"/>
      </w:pPr>
      <w:rPr>
        <w:rFonts w:hint="default"/>
        <w:lang w:val="cs-CZ" w:eastAsia="cs-CZ" w:bidi="cs-CZ"/>
      </w:rPr>
    </w:lvl>
    <w:lvl w:ilvl="8" w:tplc="0CAA1564">
      <w:numFmt w:val="bullet"/>
      <w:lvlText w:val="•"/>
      <w:lvlJc w:val="left"/>
      <w:pPr>
        <w:ind w:left="8660" w:hanging="709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D1EFF"/>
    <w:rsid w:val="00326634"/>
    <w:rsid w:val="003E2EE5"/>
    <w:rsid w:val="005D1EFF"/>
    <w:rsid w:val="006A7FCF"/>
    <w:rsid w:val="007509FD"/>
    <w:rsid w:val="008E6913"/>
    <w:rsid w:val="00FD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634"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rsid w:val="00326634"/>
    <w:pPr>
      <w:ind w:left="391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6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26634"/>
    <w:rPr>
      <w:sz w:val="16"/>
      <w:szCs w:val="16"/>
    </w:rPr>
  </w:style>
  <w:style w:type="paragraph" w:styleId="Odstavecseseznamem">
    <w:name w:val="List Paragraph"/>
    <w:basedOn w:val="Normln"/>
    <w:uiPriority w:val="1"/>
    <w:qFormat/>
    <w:rsid w:val="00326634"/>
  </w:style>
  <w:style w:type="paragraph" w:customStyle="1" w:styleId="TableParagraph">
    <w:name w:val="Table Paragraph"/>
    <w:basedOn w:val="Normln"/>
    <w:uiPriority w:val="1"/>
    <w:qFormat/>
    <w:rsid w:val="00326634"/>
    <w:pPr>
      <w:ind w:left="69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E2E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E2EE5"/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F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FCF"/>
    <w:rPr>
      <w:rFonts w:ascii="Tahoma" w:eastAsia="Arial" w:hAnsi="Tahoma" w:cs="Tahoma"/>
      <w:sz w:val="16"/>
      <w:szCs w:val="16"/>
      <w:lang w:val="cs-CZ"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bpoj.cz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csobpoj.cz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csob.cz/skupin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yperlink" Target="http://www.csobpoj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sobpoj.cz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1753</Words>
  <Characters>10343</Characters>
  <Application>Microsoft Office Word</Application>
  <DocSecurity>0</DocSecurity>
  <Lines>86</Lines>
  <Paragraphs>24</Paragraphs>
  <ScaleCrop>false</ScaleCrop>
  <Company>DSZO, s.r.o.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Zelinková</dc:creator>
  <cp:lastModifiedBy>Dana Bačová</cp:lastModifiedBy>
  <cp:revision>2</cp:revision>
  <dcterms:created xsi:type="dcterms:W3CDTF">2022-11-25T12:13:00Z</dcterms:created>
  <dcterms:modified xsi:type="dcterms:W3CDTF">2022-11-25T12:13:00Z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2021-11-24T00:00:00Z</vt:filetime>
  </property>
</Properties>
</file>