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13F2" w:rsidRDefault="00000000">
      <w:pPr>
        <w:pStyle w:val="Obsahtabulky"/>
        <w:tabs>
          <w:tab w:val="left" w:pos="7168"/>
          <w:tab w:val="left" w:pos="8057"/>
        </w:tabs>
        <w:rPr>
          <w:rFonts w:ascii="Verdana" w:hAnsi="Verdana" w:hint="eastAsi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OBJEDNÁVKA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>
        <w:rPr>
          <w:rFonts w:ascii="Verdana" w:hAnsi="Verdana"/>
          <w:b/>
          <w:bCs/>
        </w:rPr>
        <w:fldChar w:fldCharType="begin"/>
      </w:r>
      <w:r>
        <w:rPr>
          <w:rFonts w:ascii="Verdana" w:hAnsi="Verdana"/>
          <w:b/>
          <w:bCs/>
        </w:rPr>
        <w:instrText xml:space="preserve"> FILLIN "objednavkaCislo"</w:instrText>
      </w:r>
      <w:r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t>22-090-0048</w:t>
      </w:r>
      <w:r>
        <w:rPr>
          <w:rFonts w:ascii="Verdana" w:hAnsi="Verdana"/>
          <w:b/>
          <w:bCs/>
        </w:rPr>
        <w:fldChar w:fldCharType="end"/>
      </w:r>
    </w:p>
    <w:tbl>
      <w:tblPr>
        <w:tblW w:w="10097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45"/>
        <w:gridCol w:w="5052"/>
      </w:tblGrid>
      <w:tr w:rsidR="002F13F2">
        <w:trPr>
          <w:trHeight w:val="54"/>
        </w:trPr>
        <w:tc>
          <w:tcPr>
            <w:tcW w:w="5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2F13F2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:rsidR="002F13F2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Technické služby města Vsetína, příspěvková organizace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2F13F2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"parSchOrgUlice"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Jasenická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"parSchOrgCisDom"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528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"parSchOrgCp"</w:instrTex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2F13F2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"parSchOrgPsc"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755 01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"parSchOrgNazevObec"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2F13F2" w:rsidRDefault="00000000">
            <w:pPr>
              <w:pStyle w:val="Obsahtabulky"/>
              <w:tabs>
                <w:tab w:val="left" w:pos="124"/>
              </w:tabs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"parSchOrgIco"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:rsidR="002F13F2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"ekouctParamDic"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CZ75063468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:rsidR="002F13F2" w:rsidRDefault="002F13F2">
            <w:pPr>
              <w:pStyle w:val="Obsahtabulky"/>
              <w:rPr>
                <w:rFonts w:ascii="Verdana" w:hAnsi="Verdana" w:hint="eastAsia"/>
                <w:sz w:val="14"/>
                <w:szCs w:val="14"/>
              </w:rPr>
            </w:pPr>
          </w:p>
          <w:p w:rsidR="002F13F2" w:rsidRDefault="002F13F2">
            <w:pPr>
              <w:pStyle w:val="Obsahtabulky"/>
              <w:spacing w:before="57"/>
              <w:ind w:left="113"/>
              <w:rPr>
                <w:rFonts w:ascii="Verdana" w:hAnsi="Verdana" w:hint="eastAsia"/>
                <w:color w:val="000080"/>
              </w:rPr>
            </w:pPr>
          </w:p>
          <w:p w:rsidR="002F13F2" w:rsidRDefault="00000000">
            <w:pPr>
              <w:pStyle w:val="Obsahtabulky"/>
              <w:spacing w:after="113"/>
              <w:ind w:left="113"/>
              <w:rPr>
                <w:rFonts w:ascii="Verdana" w:hAnsi="Verdana" w:hint="eastAsi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Web:   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"parSchOrgweb"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www.tsvs.cz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0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13F2" w:rsidRDefault="002F13F2">
            <w:pPr>
              <w:pStyle w:val="Obsahtabulky"/>
              <w:tabs>
                <w:tab w:val="left" w:pos="1763"/>
              </w:tabs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</w:tr>
      <w:tr w:rsidR="002F13F2">
        <w:trPr>
          <w:trHeight w:val="2132"/>
        </w:trPr>
        <w:tc>
          <w:tcPr>
            <w:tcW w:w="50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2F13F2" w:rsidRDefault="002F13F2"/>
        </w:tc>
        <w:tc>
          <w:tcPr>
            <w:tcW w:w="50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2F13F2" w:rsidRDefault="00000000">
            <w:pPr>
              <w:pStyle w:val="Obsahtabulky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</w:p>
          <w:p w:rsidR="002F13F2" w:rsidRDefault="00000000">
            <w:pPr>
              <w:pStyle w:val="Obsahtabulky"/>
              <w:spacing w:before="57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"adrObjednavkaDodavatel1"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Road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Medic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2F13F2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"adrObjednavkaDodavatel2"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Pod Senovou 2960/70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2F13F2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"adrObjednavkaDodavatel3"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787 01 Šumperk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2F13F2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"adrObjednavkaDodavatel4"</w:instrTex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2F13F2" w:rsidRDefault="002F13F2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</w:p>
          <w:p w:rsidR="002F13F2" w:rsidRDefault="00000000">
            <w:pPr>
              <w:pStyle w:val="Obsahtabulky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28586484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CZ28586484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F13F2">
        <w:trPr>
          <w:trHeight w:val="761"/>
        </w:trPr>
        <w:tc>
          <w:tcPr>
            <w:tcW w:w="5045" w:type="dxa"/>
            <w:tcBorders>
              <w:left w:val="single" w:sz="8" w:space="0" w:color="000000"/>
              <w:bottom w:val="single" w:sz="8" w:space="0" w:color="000000"/>
            </w:tcBorders>
          </w:tcPr>
          <w:p w:rsidR="002F13F2" w:rsidRDefault="00000000">
            <w:pPr>
              <w:pStyle w:val="Obsahtabulky"/>
              <w:spacing w:before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:rsidR="002F13F2" w:rsidRDefault="002F13F2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50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F13F2" w:rsidRDefault="00000000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"objednavkaVystaveni"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8. 11. 2022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2F13F2" w:rsidRDefault="002F13F2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  <w:sz w:val="16"/>
                <w:szCs w:val="16"/>
              </w:rPr>
            </w:pPr>
          </w:p>
          <w:p w:rsidR="002F13F2" w:rsidRDefault="00000000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dodání: </w:t>
            </w:r>
          </w:p>
        </w:tc>
      </w:tr>
    </w:tbl>
    <w:p w:rsidR="002F13F2" w:rsidRDefault="00000000">
      <w:pPr>
        <w:pStyle w:val="Obsahtabulky"/>
        <w:spacing w:before="113"/>
        <w:ind w:left="57"/>
        <w:rPr>
          <w:rFonts w:ascii="Verdana" w:hAnsi="Verdana" w:hint="eastAsi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:rsidR="002F13F2" w:rsidRDefault="002F13F2">
      <w:pPr>
        <w:pStyle w:val="Obsahtabulky"/>
        <w:spacing w:before="113"/>
        <w:ind w:left="57"/>
        <w:rPr>
          <w:rFonts w:ascii="Verdana" w:hAnsi="Verdana" w:hint="eastAsia"/>
          <w:sz w:val="16"/>
          <w:szCs w:val="16"/>
        </w:rPr>
      </w:pPr>
    </w:p>
    <w:p w:rsidR="002F13F2" w:rsidRDefault="00000000">
      <w:pPr>
        <w:pStyle w:val="Obsahtabulky"/>
        <w:spacing w:before="113"/>
        <w:ind w:left="57"/>
        <w:rPr>
          <w:rFonts w:ascii="Verdana" w:hAnsi="Verdana" w:hint="eastAsi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Objednáváme u Vás: </w:t>
      </w:r>
    </w:p>
    <w:p w:rsidR="002F13F2" w:rsidRDefault="00000000">
      <w:pPr>
        <w:pStyle w:val="Obsahtabulky"/>
        <w:spacing w:before="113"/>
        <w:ind w:left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"objednavkaHorniText"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t xml:space="preserve">oprava </w:t>
      </w:r>
      <w:proofErr w:type="gramStart"/>
      <w:r>
        <w:rPr>
          <w:rFonts w:ascii="Verdana" w:hAnsi="Verdana"/>
          <w:sz w:val="16"/>
          <w:szCs w:val="16"/>
        </w:rPr>
        <w:t>cesty - červenka</w:t>
      </w:r>
      <w:proofErr w:type="gramEnd"/>
      <w:r>
        <w:rPr>
          <w:rFonts w:ascii="Verdana" w:hAnsi="Verdana"/>
          <w:sz w:val="16"/>
          <w:szCs w:val="16"/>
        </w:rPr>
        <w:t xml:space="preserve"> 2</w:t>
      </w:r>
      <w:r>
        <w:rPr>
          <w:rFonts w:ascii="Verdana" w:hAnsi="Verdana"/>
          <w:sz w:val="16"/>
          <w:szCs w:val="16"/>
        </w:rPr>
        <w:fldChar w:fldCharType="end"/>
      </w:r>
    </w:p>
    <w:p w:rsidR="002F13F2" w:rsidRDefault="002F13F2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"/>
        <w:gridCol w:w="3289"/>
        <w:gridCol w:w="450"/>
        <w:gridCol w:w="828"/>
        <w:gridCol w:w="1177"/>
        <w:gridCol w:w="9"/>
        <w:gridCol w:w="1242"/>
        <w:gridCol w:w="12"/>
        <w:gridCol w:w="607"/>
        <w:gridCol w:w="119"/>
        <w:gridCol w:w="1082"/>
        <w:gridCol w:w="1258"/>
      </w:tblGrid>
      <w:tr w:rsidR="002F13F2">
        <w:trPr>
          <w:gridBefore w:val="1"/>
          <w:wBefore w:w="12" w:type="dxa"/>
        </w:trPr>
        <w:tc>
          <w:tcPr>
            <w:tcW w:w="3294" w:type="dxa"/>
            <w:tcBorders>
              <w:bottom w:val="single" w:sz="2" w:space="0" w:color="000000"/>
            </w:tcBorders>
          </w:tcPr>
          <w:p w:rsidR="002F13F2" w:rsidRDefault="00000000">
            <w:pPr>
              <w:pStyle w:val="Obsahtabulky"/>
              <w:ind w:left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bottom w:val="single" w:sz="2" w:space="0" w:color="000000"/>
            </w:tcBorders>
          </w:tcPr>
          <w:p w:rsidR="002F13F2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bottom w:val="single" w:sz="2" w:space="0" w:color="000000"/>
            </w:tcBorders>
          </w:tcPr>
          <w:p w:rsidR="002F13F2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</w:tcPr>
          <w:p w:rsidR="002F13F2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5" w:type="dxa"/>
            <w:gridSpan w:val="3"/>
            <w:tcBorders>
              <w:bottom w:val="single" w:sz="2" w:space="0" w:color="000000"/>
            </w:tcBorders>
          </w:tcPr>
          <w:p w:rsidR="002F13F2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gridSpan w:val="2"/>
            <w:tcBorders>
              <w:bottom w:val="single" w:sz="2" w:space="0" w:color="000000"/>
            </w:tcBorders>
          </w:tcPr>
          <w:p w:rsidR="002F13F2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:rsidR="002F13F2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8" w:type="dxa"/>
            <w:tcBorders>
              <w:bottom w:val="single" w:sz="2" w:space="0" w:color="000000"/>
            </w:tcBorders>
          </w:tcPr>
          <w:p w:rsidR="002F13F2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2F13F2">
        <w:trPr>
          <w:gridBefore w:val="1"/>
          <w:wBefore w:w="12" w:type="dxa"/>
        </w:trPr>
        <w:tc>
          <w:tcPr>
            <w:tcW w:w="3294" w:type="dxa"/>
          </w:tcPr>
          <w:p w:rsidR="002F13F2" w:rsidRDefault="00000000">
            <w:pPr>
              <w:pStyle w:val="Obsahtabulky"/>
              <w:ind w:left="57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celoplošné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:rsidR="002F13F2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t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:rsidR="002F13F2" w:rsidRDefault="002F13F2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179" w:type="dxa"/>
          </w:tcPr>
          <w:p w:rsidR="002F13F2" w:rsidRDefault="002F13F2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65" w:type="dxa"/>
            <w:gridSpan w:val="3"/>
          </w:tcPr>
          <w:p w:rsidR="002F13F2" w:rsidRDefault="002F13F2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727" w:type="dxa"/>
            <w:gridSpan w:val="2"/>
          </w:tcPr>
          <w:p w:rsidR="002F13F2" w:rsidRDefault="002F13F2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083" w:type="dxa"/>
          </w:tcPr>
          <w:p w:rsidR="002F13F2" w:rsidRDefault="002F13F2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58" w:type="dxa"/>
          </w:tcPr>
          <w:p w:rsidR="002F13F2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94 380,00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F13F2">
        <w:tc>
          <w:tcPr>
            <w:tcW w:w="5773" w:type="dxa"/>
            <w:gridSpan w:val="6"/>
            <w:tcBorders>
              <w:top w:val="single" w:sz="2" w:space="0" w:color="000000"/>
            </w:tcBorders>
          </w:tcPr>
          <w:p w:rsidR="002F13F2" w:rsidRDefault="00000000">
            <w:pPr>
              <w:pStyle w:val="Obsahtabulky"/>
              <w:ind w:left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:rsidR="002F13F2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"objednavkaBezDphCelkem"</w:instrText>
            </w:r>
            <w:r>
              <w:rPr>
                <w:rFonts w:ascii="Verdana" w:hAnsi="Verdana" w:hint="eastAsi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20" w:type="dxa"/>
            <w:gridSpan w:val="2"/>
            <w:tcBorders>
              <w:top w:val="single" w:sz="2" w:space="0" w:color="000000"/>
            </w:tcBorders>
          </w:tcPr>
          <w:p w:rsidR="002F13F2" w:rsidRDefault="002F13F2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</w:tcBorders>
          </w:tcPr>
          <w:p w:rsidR="002F13F2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"objednavkaDphCelkem"</w:instrText>
            </w:r>
            <w:r>
              <w:rPr>
                <w:rFonts w:ascii="Verdana" w:hAnsi="Verdana" w:hint="eastAsi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000000"/>
            </w:tcBorders>
          </w:tcPr>
          <w:p w:rsidR="002F13F2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"objednavkaCenaSDphCelkem"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94 380,00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2F13F2" w:rsidRDefault="00000000">
      <w:pPr>
        <w:pStyle w:val="Obsahtabulky"/>
        <w:spacing w:before="57" w:after="57"/>
        <w:ind w:left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"objednavkaProstredniText"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p w:rsidR="002F13F2" w:rsidRDefault="002F13F2">
      <w:pPr>
        <w:pStyle w:val="Obsahtabulky"/>
        <w:spacing w:before="57" w:after="57"/>
        <w:ind w:left="57"/>
        <w:rPr>
          <w:rFonts w:ascii="Verdana" w:hAnsi="Verdana" w:hint="eastAsi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25"/>
        <w:gridCol w:w="5060"/>
      </w:tblGrid>
      <w:tr w:rsidR="002F13F2">
        <w:trPr>
          <w:trHeight w:val="911"/>
        </w:trPr>
        <w:tc>
          <w:tcPr>
            <w:tcW w:w="5025" w:type="dxa"/>
          </w:tcPr>
          <w:p w:rsidR="002F13F2" w:rsidRDefault="002F13F2">
            <w:pPr>
              <w:pStyle w:val="Obsahtabulky"/>
              <w:spacing w:before="57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5060" w:type="dxa"/>
          </w:tcPr>
          <w:tbl>
            <w:tblPr>
              <w:tblW w:w="4685" w:type="dxa"/>
              <w:tblInd w:w="26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342"/>
              <w:gridCol w:w="2343"/>
            </w:tblGrid>
            <w:tr w:rsidR="002F13F2">
              <w:tc>
                <w:tcPr>
                  <w:tcW w:w="4685" w:type="dxa"/>
                  <w:gridSpan w:val="2"/>
                  <w:tcBorders>
                    <w:bottom w:val="single" w:sz="2" w:space="0" w:color="000000"/>
                  </w:tcBorders>
                </w:tcPr>
                <w:p w:rsidR="002F13F2" w:rsidRDefault="002F13F2">
                  <w:pPr>
                    <w:pStyle w:val="Obsahtabulky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 w:hint="eastAsia"/>
                      <w:sz w:val="16"/>
                      <w:szCs w:val="16"/>
                    </w:rPr>
                  </w:pPr>
                </w:p>
              </w:tc>
            </w:tr>
            <w:tr w:rsidR="002F13F2">
              <w:tc>
                <w:tcPr>
                  <w:tcW w:w="23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:rsidR="002F13F2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F13F2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right"/>
                    <w:rPr>
                      <w:rFonts w:ascii="Verdana" w:hAnsi="Verdana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instrText xml:space="preserve"> FILLIN "objednavkaCelkemKUhrade"</w:instrTex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94 380,00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 w:rsidR="002F13F2" w:rsidRDefault="002F13F2">
            <w:pPr>
              <w:pStyle w:val="Obsahtabulky"/>
              <w:rPr>
                <w:rFonts w:ascii="Verdana" w:hAnsi="Verdana" w:hint="eastAsia"/>
                <w:sz w:val="16"/>
                <w:szCs w:val="16"/>
              </w:rPr>
            </w:pPr>
          </w:p>
        </w:tc>
      </w:tr>
    </w:tbl>
    <w:p w:rsidR="002F13F2" w:rsidRDefault="002F13F2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p w:rsidR="002F13F2" w:rsidRDefault="002F13F2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92"/>
      </w:tblGrid>
      <w:tr w:rsidR="002F13F2">
        <w:tc>
          <w:tcPr>
            <w:tcW w:w="10092" w:type="dxa"/>
            <w:tcBorders>
              <w:top w:val="single" w:sz="2" w:space="0" w:color="000000"/>
              <w:bottom w:val="single" w:sz="2" w:space="0" w:color="000000"/>
            </w:tcBorders>
          </w:tcPr>
          <w:p w:rsidR="002F13F2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:rsidR="002F13F2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podpisem bere na vědomí, že Technické služby města Vsetína, příspěvková organizace jsou povinným subjektem dle </w:t>
            </w:r>
            <w:proofErr w:type="spellStart"/>
            <w:r>
              <w:rPr>
                <w:rFonts w:ascii="Verdana" w:hAnsi="Verdana"/>
                <w:sz w:val="12"/>
                <w:szCs w:val="12"/>
              </w:rPr>
              <w:t>ust</w:t>
            </w:r>
            <w:proofErr w:type="spellEnd"/>
            <w:r>
              <w:rPr>
                <w:rFonts w:ascii="Verdana" w:hAnsi="Verdana"/>
                <w:sz w:val="12"/>
                <w:szCs w:val="12"/>
              </w:rPr>
              <w:t xml:space="preserve">. § 2 odst. 1 písmena n) zákona č. 340/2015 Sb.  </w:t>
            </w:r>
          </w:p>
          <w:p w:rsidR="002F13F2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souhlasí s uveřejněním této objednávky v souladu s právními předpisy upravujícími zveřejňování smluv (zákon č. 340/2015 Sb., zákon č. 137/2006 Sb.). </w:t>
            </w:r>
          </w:p>
          <w:p w:rsidR="002F13F2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:rsidR="002F13F2" w:rsidRDefault="002F13F2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:rsidR="002F13F2" w:rsidRDefault="002F13F2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:rsidR="002F13F2" w:rsidRDefault="002F13F2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45"/>
        <w:gridCol w:w="5047"/>
      </w:tblGrid>
      <w:tr w:rsidR="002F13F2">
        <w:trPr>
          <w:trHeight w:val="879"/>
        </w:trPr>
        <w:tc>
          <w:tcPr>
            <w:tcW w:w="5045" w:type="dxa"/>
          </w:tcPr>
          <w:p w:rsidR="002F13F2" w:rsidRDefault="002F13F2">
            <w:pPr>
              <w:pStyle w:val="Obsahtabulky"/>
              <w:tabs>
                <w:tab w:val="left" w:pos="1088"/>
              </w:tabs>
              <w:ind w:left="113"/>
            </w:pPr>
          </w:p>
        </w:tc>
        <w:tc>
          <w:tcPr>
            <w:tcW w:w="5047" w:type="dxa"/>
          </w:tcPr>
          <w:p w:rsidR="002F13F2" w:rsidRDefault="0000000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</w:p>
          <w:p w:rsidR="002F13F2" w:rsidRDefault="002F13F2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:rsidR="002F13F2" w:rsidRDefault="0000000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Datum: 25. 11. 2022</w:t>
            </w:r>
          </w:p>
          <w:p w:rsidR="002F13F2" w:rsidRDefault="002F13F2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:rsidR="002F13F2" w:rsidRDefault="00000000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:rsidR="002F13F2" w:rsidRDefault="002F13F2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:rsidR="002F13F2" w:rsidRDefault="002F13F2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</w:tr>
    </w:tbl>
    <w:p w:rsidR="002F13F2" w:rsidRDefault="002F13F2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p w:rsidR="002F13F2" w:rsidRDefault="002F13F2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p w:rsidR="002F13F2" w:rsidRDefault="002F13F2">
      <w:pPr>
        <w:pStyle w:val="Obsahtabulky"/>
        <w:tabs>
          <w:tab w:val="left" w:pos="986"/>
        </w:tabs>
        <w:spacing w:before="57" w:after="57"/>
        <w:rPr>
          <w:rFonts w:ascii="Verdana" w:hAnsi="Verdana" w:hint="eastAsia"/>
          <w:sz w:val="16"/>
          <w:szCs w:val="16"/>
        </w:rPr>
      </w:pPr>
    </w:p>
    <w:p w:rsidR="002F13F2" w:rsidRDefault="00000000">
      <w:pPr>
        <w:pStyle w:val="Obsahtabulky"/>
        <w:tabs>
          <w:tab w:val="left" w:pos="986"/>
        </w:tabs>
        <w:spacing w:before="57" w:after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"zadostSchvalil"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sectPr w:rsidR="002F13F2">
      <w:pgSz w:w="11906" w:h="16838"/>
      <w:pgMar w:top="808" w:right="850" w:bottom="1020" w:left="96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chE8UDe+bSLhMacUkfE8Q9VbJ0yRdGAnJL1TJ/AyykoZ3+XuUuIpcPLh3BJybGAC4NdIqQWIQ6cqveBLDu1Nw==" w:salt="Wgl+kmEcg+e/Bl+xTrdd2g==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bjednavkaText" w:val="0"/>
  </w:docVars>
  <w:rsids>
    <w:rsidRoot w:val="002F13F2"/>
    <w:rsid w:val="002F13F2"/>
    <w:rsid w:val="008B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A8D90EFC-FB12-4176-9C0F-9DAFBCFA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Obsahrmce">
    <w:name w:val="Obsah rámce"/>
    <w:basedOn w:val="Normln"/>
    <w:qFormat/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322</Words>
  <Characters>1903</Characters>
  <Application>Microsoft Office Word</Application>
  <DocSecurity>8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Doupovcová Libuše</cp:lastModifiedBy>
  <cp:revision>87</cp:revision>
  <cp:lastPrinted>2020-07-27T12:31:00Z</cp:lastPrinted>
  <dcterms:created xsi:type="dcterms:W3CDTF">2018-05-16T10:13:00Z</dcterms:created>
  <dcterms:modified xsi:type="dcterms:W3CDTF">2022-11-28T05:50:00Z</dcterms:modified>
  <dc:language>cs-CZ</dc:language>
</cp:coreProperties>
</file>