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44" w:rsidRDefault="00711344" w:rsidP="00711344">
      <w:pPr>
        <w:rPr>
          <w:rFonts w:eastAsia="Times New Roman"/>
        </w:rPr>
      </w:pPr>
      <w:bookmarkStart w:id="0" w:name="_GoBack"/>
      <w:bookmarkEnd w:id="0"/>
      <w:r>
        <w:rPr>
          <w:rFonts w:ascii="Consolas" w:eastAsia="Times New Roman" w:hAnsi="Consolas"/>
          <w:b/>
          <w:bCs/>
          <w:sz w:val="20"/>
          <w:szCs w:val="20"/>
          <w:u w:val="single"/>
        </w:rPr>
        <w:t>Průvodce muzeem – PK 1094957</w:t>
      </w:r>
      <w:r>
        <w:rPr>
          <w:rFonts w:ascii="Consolas" w:eastAsia="Times New Roman" w:hAnsi="Consolas"/>
          <w:b/>
          <w:bCs/>
          <w:sz w:val="20"/>
          <w:szCs w:val="20"/>
          <w:u w:val="single"/>
        </w:rPr>
        <w:br/>
      </w:r>
      <w:r>
        <w:rPr>
          <w:rFonts w:ascii="Consolas" w:eastAsia="Times New Roman" w:hAnsi="Consolas"/>
          <w:sz w:val="20"/>
          <w:szCs w:val="20"/>
        </w:rPr>
        <w:t> </w:t>
      </w:r>
      <w:r>
        <w:rPr>
          <w:rFonts w:ascii="Consolas" w:eastAsia="Times New Roman" w:hAnsi="Consolas"/>
          <w:sz w:val="20"/>
          <w:szCs w:val="20"/>
        </w:rPr>
        <w:br/>
        <w:t>Formát: A5 na výšku</w:t>
      </w:r>
      <w:r>
        <w:rPr>
          <w:rFonts w:ascii="Consolas" w:eastAsia="Times New Roman" w:hAnsi="Consolas"/>
          <w:sz w:val="20"/>
          <w:szCs w:val="20"/>
        </w:rPr>
        <w:br/>
        <w:t>Rozsah: obálka + 56 stran</w:t>
      </w:r>
      <w:r>
        <w:rPr>
          <w:rFonts w:ascii="Consolas" w:eastAsia="Times New Roman" w:hAnsi="Consolas"/>
          <w:sz w:val="20"/>
          <w:szCs w:val="20"/>
        </w:rPr>
        <w:br/>
        <w:t>Tisk: obálka 4/4 + 1/0 drip-</w:t>
      </w:r>
      <w:proofErr w:type="spellStart"/>
      <w:r>
        <w:rPr>
          <w:rFonts w:ascii="Consolas" w:eastAsia="Times New Roman" w:hAnsi="Consolas"/>
          <w:sz w:val="20"/>
          <w:szCs w:val="20"/>
        </w:rPr>
        <w:t>off</w:t>
      </w:r>
      <w:proofErr w:type="spellEnd"/>
      <w:r>
        <w:rPr>
          <w:rFonts w:ascii="Consolas" w:eastAsia="Times New Roman" w:hAnsi="Consolas"/>
          <w:sz w:val="20"/>
          <w:szCs w:val="20"/>
        </w:rPr>
        <w:t xml:space="preserve"> + 0/1 matný disperzní lak, vnitřní listy 4/4 (UV barvy)</w:t>
      </w:r>
      <w:r>
        <w:rPr>
          <w:rFonts w:ascii="Consolas" w:eastAsia="Times New Roman" w:hAnsi="Consolas"/>
          <w:sz w:val="20"/>
          <w:szCs w:val="20"/>
        </w:rPr>
        <w:br/>
        <w:t>Materiál: obálka 200g křída mat, vnitřní listy 100g ofset</w:t>
      </w:r>
      <w:r>
        <w:rPr>
          <w:rFonts w:ascii="Consolas" w:eastAsia="Times New Roman" w:hAnsi="Consolas"/>
          <w:sz w:val="20"/>
          <w:szCs w:val="20"/>
        </w:rPr>
        <w:br/>
        <w:t xml:space="preserve">Knih. </w:t>
      </w:r>
      <w:proofErr w:type="gramStart"/>
      <w:r>
        <w:rPr>
          <w:rFonts w:ascii="Consolas" w:eastAsia="Times New Roman" w:hAnsi="Consolas"/>
          <w:sz w:val="20"/>
          <w:szCs w:val="20"/>
        </w:rPr>
        <w:t>práce</w:t>
      </w:r>
      <w:proofErr w:type="gramEnd"/>
      <w:r>
        <w:rPr>
          <w:rFonts w:ascii="Consolas" w:eastAsia="Times New Roman" w:hAnsi="Consolas"/>
          <w:sz w:val="20"/>
          <w:szCs w:val="20"/>
        </w:rPr>
        <w:t>: vazba V1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Náklad: 4 000 ks (PL) + 3 000 ks (NJ) – sloučený tisk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Cena: 112 990 Kč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 </w:t>
      </w:r>
    </w:p>
    <w:p w:rsidR="00711344" w:rsidRPr="00711344" w:rsidRDefault="00711344" w:rsidP="00711344">
      <w:pPr>
        <w:rPr>
          <w:rFonts w:eastAsia="Times New Roman"/>
          <w:b/>
        </w:rPr>
      </w:pPr>
      <w:r>
        <w:rPr>
          <w:rFonts w:ascii="Consolas" w:eastAsia="Times New Roman" w:hAnsi="Consolas"/>
          <w:sz w:val="20"/>
          <w:szCs w:val="20"/>
        </w:rPr>
        <w:t xml:space="preserve">Cena celkem vč. DPH </w:t>
      </w:r>
      <w:r w:rsidRPr="00711344">
        <w:rPr>
          <w:rFonts w:ascii="Consolas" w:eastAsia="Times New Roman" w:hAnsi="Consolas"/>
          <w:b/>
          <w:sz w:val="20"/>
          <w:szCs w:val="20"/>
        </w:rPr>
        <w:t>136.717,90 Kč</w:t>
      </w:r>
      <w:r w:rsidRPr="00711344">
        <w:rPr>
          <w:rFonts w:eastAsia="Times New Roman"/>
          <w:b/>
        </w:rPr>
        <w:t> </w:t>
      </w:r>
    </w:p>
    <w:p w:rsidR="00711344" w:rsidRDefault="00711344" w:rsidP="00711344">
      <w:pPr>
        <w:rPr>
          <w:rFonts w:eastAsia="Times New Roman"/>
        </w:rPr>
      </w:pPr>
      <w:r>
        <w:rPr>
          <w:rFonts w:eastAsia="Times New Roman"/>
        </w:rPr>
        <w:t> </w:t>
      </w:r>
    </w:p>
    <w:p w:rsidR="00711344" w:rsidRDefault="00711344" w:rsidP="00711344">
      <w:pPr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b/>
          <w:bCs/>
          <w:sz w:val="20"/>
          <w:szCs w:val="20"/>
          <w:u w:val="single"/>
        </w:rPr>
        <w:t>Leták – PK 1094962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 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Formát: A4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Tisk: 4/4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Materiál: 120g ofset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Knih. práce: ořez na formát</w:t>
      </w:r>
    </w:p>
    <w:p w:rsidR="00711344" w:rsidRDefault="00711344" w:rsidP="00711344">
      <w:pPr>
        <w:rPr>
          <w:rFonts w:eastAsia="Times New Roman"/>
        </w:rPr>
      </w:pPr>
      <w:r>
        <w:rPr>
          <w:rFonts w:ascii="Consolas" w:eastAsia="Times New Roman" w:hAnsi="Consolas"/>
          <w:sz w:val="20"/>
          <w:szCs w:val="20"/>
        </w:rPr>
        <w:t>Náklad: 30 000 ks</w:t>
      </w:r>
    </w:p>
    <w:p w:rsidR="00711344" w:rsidRDefault="00711344">
      <w:pPr>
        <w:rPr>
          <w:rFonts w:ascii="Consolas" w:eastAsia="Times New Roman" w:hAnsi="Consolas"/>
          <w:sz w:val="20"/>
          <w:szCs w:val="20"/>
        </w:rPr>
      </w:pPr>
      <w:r>
        <w:rPr>
          <w:rFonts w:ascii="Consolas" w:eastAsia="Times New Roman" w:hAnsi="Consolas"/>
          <w:sz w:val="20"/>
          <w:szCs w:val="20"/>
        </w:rPr>
        <w:t>Cena 20 750 Kč</w:t>
      </w:r>
    </w:p>
    <w:p w:rsidR="00711344" w:rsidRDefault="00711344">
      <w:pPr>
        <w:rPr>
          <w:rFonts w:ascii="Consolas" w:eastAsia="Times New Roman" w:hAnsi="Consolas"/>
          <w:sz w:val="20"/>
          <w:szCs w:val="20"/>
        </w:rPr>
      </w:pPr>
    </w:p>
    <w:p w:rsidR="00711344" w:rsidRDefault="00711344">
      <w:pPr>
        <w:rPr>
          <w:rFonts w:ascii="Consolas" w:eastAsia="Times New Roman" w:hAnsi="Consolas"/>
          <w:sz w:val="20"/>
          <w:szCs w:val="20"/>
        </w:rPr>
      </w:pPr>
      <w:r>
        <w:rPr>
          <w:rFonts w:ascii="Consolas" w:eastAsia="Times New Roman" w:hAnsi="Consolas"/>
          <w:sz w:val="20"/>
          <w:szCs w:val="20"/>
        </w:rPr>
        <w:t xml:space="preserve">Cena celkem vč. DPH </w:t>
      </w:r>
      <w:r w:rsidRPr="00711344">
        <w:rPr>
          <w:rFonts w:ascii="Consolas" w:eastAsia="Times New Roman" w:hAnsi="Consolas"/>
          <w:b/>
          <w:sz w:val="20"/>
          <w:szCs w:val="20"/>
        </w:rPr>
        <w:t>25.107,50 Kč</w:t>
      </w:r>
    </w:p>
    <w:p w:rsidR="00711344" w:rsidRPr="00711344" w:rsidRDefault="00711344">
      <w:pPr>
        <w:rPr>
          <w:rFonts w:eastAsia="Times New Roman"/>
        </w:rPr>
      </w:pPr>
    </w:p>
    <w:sectPr w:rsidR="00711344" w:rsidRPr="0071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44"/>
    <w:rsid w:val="00130558"/>
    <w:rsid w:val="0071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51B7B-7075-40E2-B9F4-63F77415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34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Indráková</dc:creator>
  <cp:keywords/>
  <dc:description/>
  <cp:lastModifiedBy>Renata Janulková</cp:lastModifiedBy>
  <cp:revision>2</cp:revision>
  <cp:lastPrinted>2022-11-24T09:54:00Z</cp:lastPrinted>
  <dcterms:created xsi:type="dcterms:W3CDTF">2022-11-26T07:36:00Z</dcterms:created>
  <dcterms:modified xsi:type="dcterms:W3CDTF">2022-11-26T07:36:00Z</dcterms:modified>
</cp:coreProperties>
</file>