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EB25" w14:textId="77777777" w:rsidR="00190E9E" w:rsidRDefault="00190E9E">
      <w:pPr>
        <w:pStyle w:val="Zkladntext"/>
        <w:rPr>
          <w:rFonts w:ascii="Times New Roman"/>
        </w:rPr>
      </w:pPr>
    </w:p>
    <w:p w14:paraId="076AD465" w14:textId="77777777" w:rsidR="00190E9E" w:rsidRDefault="00190E9E">
      <w:pPr>
        <w:pStyle w:val="Zkladntext"/>
        <w:rPr>
          <w:rFonts w:ascii="Times New Roman"/>
        </w:rPr>
      </w:pPr>
    </w:p>
    <w:p w14:paraId="2862D42D" w14:textId="77777777" w:rsidR="00190E9E" w:rsidRDefault="00190E9E">
      <w:pPr>
        <w:pStyle w:val="Zkladntext"/>
        <w:rPr>
          <w:rFonts w:ascii="Times New Roman"/>
        </w:rPr>
      </w:pPr>
    </w:p>
    <w:p w14:paraId="72727FA3" w14:textId="77777777" w:rsidR="00190E9E" w:rsidRDefault="00190E9E">
      <w:pPr>
        <w:pStyle w:val="Zkladntext"/>
        <w:rPr>
          <w:rFonts w:ascii="Times New Roman"/>
        </w:rPr>
      </w:pPr>
    </w:p>
    <w:p w14:paraId="2D978062" w14:textId="77777777" w:rsidR="00190E9E" w:rsidRDefault="00190E9E">
      <w:pPr>
        <w:pStyle w:val="Zkladntext"/>
        <w:rPr>
          <w:rFonts w:ascii="Times New Roman"/>
        </w:rPr>
      </w:pPr>
    </w:p>
    <w:p w14:paraId="2825064C" w14:textId="77777777" w:rsidR="00190E9E" w:rsidRDefault="00190E9E">
      <w:pPr>
        <w:pStyle w:val="Zkladntext"/>
        <w:rPr>
          <w:rFonts w:ascii="Times New Roman"/>
        </w:rPr>
      </w:pPr>
    </w:p>
    <w:p w14:paraId="2F6F4B28" w14:textId="77777777" w:rsidR="00190E9E" w:rsidRDefault="00190E9E">
      <w:pPr>
        <w:pStyle w:val="Zkladntext"/>
        <w:rPr>
          <w:rFonts w:ascii="Times New Roman"/>
        </w:rPr>
      </w:pPr>
    </w:p>
    <w:p w14:paraId="5BA30430" w14:textId="77777777" w:rsidR="00190E9E" w:rsidRDefault="00190E9E">
      <w:pPr>
        <w:pStyle w:val="Zkladntext"/>
        <w:rPr>
          <w:rFonts w:ascii="Times New Roman"/>
        </w:rPr>
      </w:pPr>
    </w:p>
    <w:p w14:paraId="17E48A4B" w14:textId="77777777" w:rsidR="00190E9E" w:rsidRDefault="00190E9E">
      <w:pPr>
        <w:pStyle w:val="Zkladntext"/>
        <w:spacing w:before="7"/>
        <w:rPr>
          <w:rFonts w:ascii="Times New Roman"/>
        </w:rPr>
      </w:pPr>
    </w:p>
    <w:p w14:paraId="359A2574" w14:textId="77777777" w:rsidR="00190E9E" w:rsidRDefault="005B1C8B">
      <w:pPr>
        <w:pStyle w:val="Zkladntext"/>
        <w:ind w:left="12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BB3DB14">
          <v:group id="docshapegroup6" o:spid="_x0000_s1048" style="width:377.25pt;height:33.6pt;mso-position-horizontal-relative:char;mso-position-vertical-relative:line" coordsize="7545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50" type="#_x0000_t75" style="position:absolute;left:30;top:84;width:7514;height:5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49" type="#_x0000_t202" style="position:absolute;width:7545;height:672" filled="f" stroked="f">
              <v:textbox inset="0,0,0,0">
                <w:txbxContent>
                  <w:p w14:paraId="730CBD05" w14:textId="77777777" w:rsidR="00190E9E" w:rsidRDefault="005B1C8B">
                    <w:pPr>
                      <w:spacing w:line="625" w:lineRule="exac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006D9A"/>
                        <w:sz w:val="56"/>
                      </w:rPr>
                      <w:t>Memorandum</w:t>
                    </w:r>
                    <w:r>
                      <w:rPr>
                        <w:b/>
                        <w:color w:val="006D9A"/>
                        <w:spacing w:val="-19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6D9A"/>
                        <w:sz w:val="56"/>
                      </w:rPr>
                      <w:t>o</w:t>
                    </w:r>
                    <w:r>
                      <w:rPr>
                        <w:b/>
                        <w:color w:val="006D9A"/>
                        <w:spacing w:val="-17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6D9A"/>
                        <w:spacing w:val="-2"/>
                        <w:sz w:val="56"/>
                      </w:rPr>
                      <w:t>porozumění</w:t>
                    </w:r>
                  </w:p>
                </w:txbxContent>
              </v:textbox>
            </v:shape>
            <w10:anchorlock/>
          </v:group>
        </w:pict>
      </w:r>
    </w:p>
    <w:p w14:paraId="759BB48B" w14:textId="77777777" w:rsidR="00190E9E" w:rsidRDefault="00190E9E">
      <w:pPr>
        <w:pStyle w:val="Zkladntext"/>
        <w:spacing w:before="1"/>
        <w:rPr>
          <w:rFonts w:ascii="Times New Roman"/>
          <w:sz w:val="29"/>
        </w:rPr>
      </w:pPr>
    </w:p>
    <w:p w14:paraId="716A3DCA" w14:textId="77777777" w:rsidR="00190E9E" w:rsidRDefault="005B1C8B">
      <w:pPr>
        <w:spacing w:before="89" w:line="242" w:lineRule="auto"/>
        <w:ind w:left="122" w:right="1139"/>
        <w:jc w:val="both"/>
        <w:rPr>
          <w:sz w:val="32"/>
        </w:rPr>
      </w:pPr>
      <w:r>
        <w:rPr>
          <w:color w:val="226284"/>
          <w:sz w:val="32"/>
        </w:rPr>
        <w:t>Bezpečnostní testování – v</w:t>
      </w:r>
      <w:r>
        <w:rPr>
          <w:color w:val="226284"/>
          <w:spacing w:val="-23"/>
          <w:sz w:val="32"/>
        </w:rPr>
        <w:t xml:space="preserve"> </w:t>
      </w:r>
      <w:r>
        <w:rPr>
          <w:color w:val="226284"/>
          <w:sz w:val="32"/>
        </w:rPr>
        <w:t>rámci založení DS po prvním přihlášení uživatele, rozprostření NIA do DC 1 II etapa a nahrazení BizTalk kontejnerovou platformou</w:t>
      </w:r>
    </w:p>
    <w:p w14:paraId="13D173FC" w14:textId="77777777" w:rsidR="00190E9E" w:rsidRDefault="005B1C8B">
      <w:pPr>
        <w:pStyle w:val="Nadpis4"/>
        <w:spacing w:before="189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DE86F4C" wp14:editId="69029910">
            <wp:simplePos x="0" y="0"/>
            <wp:positionH relativeFrom="page">
              <wp:posOffset>4860290</wp:posOffset>
            </wp:positionH>
            <wp:positionV relativeFrom="paragraph">
              <wp:posOffset>135989</wp:posOffset>
            </wp:positionV>
            <wp:extent cx="2700273" cy="5662930"/>
            <wp:effectExtent l="0" t="0" r="0" b="0"/>
            <wp:wrapNone/>
            <wp:docPr id="3" name="image3.png" descr="C:\Users\Barbora\Desktop\Šturc\nakit\02_design\identity\nakit_presentation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73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Penetrační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2"/>
        </w:rPr>
        <w:t>testování</w:t>
      </w:r>
    </w:p>
    <w:p w14:paraId="655B38ED" w14:textId="77777777" w:rsidR="00190E9E" w:rsidRDefault="00190E9E">
      <w:pPr>
        <w:pStyle w:val="Zkladntext"/>
        <w:spacing w:before="2"/>
        <w:rPr>
          <w:sz w:val="24"/>
        </w:rPr>
      </w:pPr>
    </w:p>
    <w:p w14:paraId="77A3C6A5" w14:textId="77777777" w:rsidR="00190E9E" w:rsidRDefault="005B1C8B">
      <w:pPr>
        <w:ind w:left="122"/>
        <w:jc w:val="both"/>
        <w:rPr>
          <w:b/>
        </w:rPr>
      </w:pPr>
      <w:r>
        <w:rPr>
          <w:b/>
          <w:smallCaps/>
          <w:color w:val="FF0000"/>
        </w:rPr>
        <w:t>Obsahuje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</w:rPr>
        <w:t>velmi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</w:rPr>
        <w:t>citlivé</w:t>
      </w:r>
      <w:r>
        <w:rPr>
          <w:b/>
          <w:smallCaps/>
          <w:color w:val="FF0000"/>
          <w:spacing w:val="-5"/>
        </w:rPr>
        <w:t xml:space="preserve"> </w:t>
      </w:r>
      <w:r>
        <w:rPr>
          <w:b/>
          <w:smallCaps/>
          <w:color w:val="FF0000"/>
        </w:rPr>
        <w:t>a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</w:rPr>
        <w:t>chráněné</w:t>
      </w:r>
      <w:r>
        <w:rPr>
          <w:b/>
          <w:smallCaps/>
          <w:color w:val="FF0000"/>
          <w:spacing w:val="-4"/>
        </w:rPr>
        <w:t xml:space="preserve"> </w:t>
      </w:r>
      <w:r>
        <w:rPr>
          <w:b/>
          <w:smallCaps/>
          <w:color w:val="FF0000"/>
          <w:spacing w:val="-2"/>
        </w:rPr>
        <w:t>informace!</w:t>
      </w:r>
    </w:p>
    <w:p w14:paraId="61088D05" w14:textId="77777777" w:rsidR="00190E9E" w:rsidRDefault="00190E9E">
      <w:pPr>
        <w:pStyle w:val="Zkladntext"/>
        <w:rPr>
          <w:b/>
        </w:rPr>
      </w:pPr>
    </w:p>
    <w:p w14:paraId="2016D402" w14:textId="77777777" w:rsidR="00190E9E" w:rsidRDefault="00190E9E">
      <w:pPr>
        <w:pStyle w:val="Zkladntext"/>
        <w:rPr>
          <w:b/>
        </w:rPr>
      </w:pPr>
    </w:p>
    <w:p w14:paraId="26D00661" w14:textId="77777777" w:rsidR="00190E9E" w:rsidRDefault="00190E9E">
      <w:pPr>
        <w:pStyle w:val="Zkladntext"/>
        <w:rPr>
          <w:b/>
        </w:rPr>
      </w:pPr>
    </w:p>
    <w:p w14:paraId="15916CD1" w14:textId="77777777" w:rsidR="00190E9E" w:rsidRDefault="00190E9E">
      <w:pPr>
        <w:pStyle w:val="Zkladntext"/>
        <w:rPr>
          <w:b/>
        </w:rPr>
      </w:pPr>
    </w:p>
    <w:p w14:paraId="07083C89" w14:textId="77777777" w:rsidR="00190E9E" w:rsidRDefault="00190E9E">
      <w:pPr>
        <w:pStyle w:val="Zkladntext"/>
        <w:rPr>
          <w:b/>
        </w:rPr>
      </w:pPr>
    </w:p>
    <w:p w14:paraId="6207067F" w14:textId="77777777" w:rsidR="00190E9E" w:rsidRDefault="00190E9E">
      <w:pPr>
        <w:pStyle w:val="Zkladntext"/>
        <w:rPr>
          <w:b/>
        </w:rPr>
      </w:pPr>
    </w:p>
    <w:p w14:paraId="42910EDA" w14:textId="77777777" w:rsidR="00190E9E" w:rsidRDefault="00190E9E">
      <w:pPr>
        <w:pStyle w:val="Zkladntext"/>
        <w:rPr>
          <w:b/>
        </w:rPr>
      </w:pPr>
    </w:p>
    <w:p w14:paraId="51F39D6E" w14:textId="77777777" w:rsidR="00190E9E" w:rsidRDefault="00190E9E">
      <w:pPr>
        <w:pStyle w:val="Zkladntext"/>
        <w:rPr>
          <w:b/>
        </w:rPr>
      </w:pPr>
    </w:p>
    <w:p w14:paraId="09EB75CE" w14:textId="77777777" w:rsidR="00190E9E" w:rsidRDefault="00190E9E">
      <w:pPr>
        <w:pStyle w:val="Zkladntext"/>
        <w:rPr>
          <w:b/>
        </w:rPr>
      </w:pPr>
    </w:p>
    <w:p w14:paraId="29132871" w14:textId="77777777" w:rsidR="00190E9E" w:rsidRDefault="00190E9E">
      <w:pPr>
        <w:pStyle w:val="Zkladntext"/>
        <w:rPr>
          <w:b/>
        </w:rPr>
      </w:pPr>
    </w:p>
    <w:p w14:paraId="5F035143" w14:textId="77777777" w:rsidR="00190E9E" w:rsidRDefault="00190E9E">
      <w:pPr>
        <w:pStyle w:val="Zkladntext"/>
        <w:rPr>
          <w:b/>
        </w:rPr>
      </w:pPr>
    </w:p>
    <w:p w14:paraId="1D516BDB" w14:textId="77777777" w:rsidR="00190E9E" w:rsidRDefault="00190E9E">
      <w:pPr>
        <w:pStyle w:val="Zkladntext"/>
        <w:rPr>
          <w:b/>
        </w:rPr>
      </w:pPr>
    </w:p>
    <w:p w14:paraId="57A37557" w14:textId="77777777" w:rsidR="00190E9E" w:rsidRDefault="00190E9E">
      <w:pPr>
        <w:pStyle w:val="Zkladntext"/>
        <w:rPr>
          <w:b/>
        </w:rPr>
      </w:pPr>
    </w:p>
    <w:p w14:paraId="34D98111" w14:textId="77777777" w:rsidR="00190E9E" w:rsidRDefault="00190E9E">
      <w:pPr>
        <w:pStyle w:val="Zkladntext"/>
        <w:rPr>
          <w:b/>
        </w:rPr>
      </w:pPr>
    </w:p>
    <w:p w14:paraId="173949B0" w14:textId="77777777" w:rsidR="00190E9E" w:rsidRDefault="00190E9E">
      <w:pPr>
        <w:pStyle w:val="Zkladntext"/>
        <w:rPr>
          <w:b/>
        </w:rPr>
      </w:pPr>
    </w:p>
    <w:p w14:paraId="0BCC969E" w14:textId="77777777" w:rsidR="00190E9E" w:rsidRDefault="00190E9E">
      <w:pPr>
        <w:pStyle w:val="Zkladntext"/>
        <w:rPr>
          <w:b/>
        </w:rPr>
      </w:pPr>
    </w:p>
    <w:p w14:paraId="42BAEF49" w14:textId="77777777" w:rsidR="00190E9E" w:rsidRDefault="00190E9E">
      <w:pPr>
        <w:pStyle w:val="Zkladntext"/>
        <w:rPr>
          <w:b/>
        </w:rPr>
      </w:pPr>
    </w:p>
    <w:p w14:paraId="187A8CBA" w14:textId="77777777" w:rsidR="00190E9E" w:rsidRDefault="00190E9E">
      <w:pPr>
        <w:pStyle w:val="Zkladntext"/>
        <w:rPr>
          <w:b/>
        </w:rPr>
      </w:pPr>
    </w:p>
    <w:p w14:paraId="307580CE" w14:textId="77777777" w:rsidR="00190E9E" w:rsidRDefault="00190E9E">
      <w:pPr>
        <w:pStyle w:val="Zkladntext"/>
        <w:rPr>
          <w:b/>
        </w:rPr>
      </w:pPr>
    </w:p>
    <w:p w14:paraId="26DB3262" w14:textId="77777777" w:rsidR="00190E9E" w:rsidRDefault="00190E9E">
      <w:pPr>
        <w:pStyle w:val="Zkladntext"/>
        <w:rPr>
          <w:b/>
        </w:rPr>
      </w:pPr>
    </w:p>
    <w:p w14:paraId="4228A162" w14:textId="77777777" w:rsidR="00190E9E" w:rsidRDefault="00190E9E">
      <w:pPr>
        <w:pStyle w:val="Zkladntext"/>
        <w:rPr>
          <w:b/>
        </w:rPr>
      </w:pPr>
    </w:p>
    <w:p w14:paraId="2BC406E4" w14:textId="77777777" w:rsidR="00190E9E" w:rsidRDefault="00190E9E">
      <w:pPr>
        <w:pStyle w:val="Zkladntext"/>
        <w:rPr>
          <w:b/>
        </w:rPr>
      </w:pPr>
    </w:p>
    <w:p w14:paraId="1A492DF3" w14:textId="77777777" w:rsidR="00190E9E" w:rsidRDefault="00190E9E">
      <w:pPr>
        <w:pStyle w:val="Zkladntext"/>
        <w:rPr>
          <w:b/>
        </w:rPr>
      </w:pPr>
    </w:p>
    <w:p w14:paraId="047483F2" w14:textId="77777777" w:rsidR="00190E9E" w:rsidRDefault="00190E9E">
      <w:pPr>
        <w:pStyle w:val="Zkladntext"/>
        <w:rPr>
          <w:b/>
        </w:rPr>
      </w:pPr>
    </w:p>
    <w:p w14:paraId="04F68507" w14:textId="77777777" w:rsidR="00190E9E" w:rsidRDefault="00190E9E">
      <w:pPr>
        <w:pStyle w:val="Zkladntext"/>
        <w:rPr>
          <w:b/>
        </w:rPr>
      </w:pPr>
    </w:p>
    <w:p w14:paraId="005A142B" w14:textId="77777777" w:rsidR="00190E9E" w:rsidRDefault="00190E9E">
      <w:pPr>
        <w:pStyle w:val="Zkladntext"/>
        <w:rPr>
          <w:b/>
        </w:rPr>
      </w:pPr>
    </w:p>
    <w:p w14:paraId="1AC4790F" w14:textId="77777777" w:rsidR="00190E9E" w:rsidRDefault="00190E9E">
      <w:pPr>
        <w:pStyle w:val="Zkladntext"/>
        <w:rPr>
          <w:b/>
        </w:rPr>
      </w:pPr>
    </w:p>
    <w:p w14:paraId="7E64FA35" w14:textId="77777777" w:rsidR="00190E9E" w:rsidRDefault="00190E9E">
      <w:pPr>
        <w:pStyle w:val="Zkladntext"/>
        <w:rPr>
          <w:b/>
        </w:rPr>
      </w:pPr>
    </w:p>
    <w:p w14:paraId="02DFAF9B" w14:textId="77777777" w:rsidR="00190E9E" w:rsidRDefault="00190E9E">
      <w:pPr>
        <w:pStyle w:val="Zkladntext"/>
        <w:rPr>
          <w:b/>
        </w:rPr>
      </w:pPr>
    </w:p>
    <w:p w14:paraId="5A607398" w14:textId="77777777" w:rsidR="00190E9E" w:rsidRDefault="00190E9E">
      <w:pPr>
        <w:pStyle w:val="Zkladntext"/>
        <w:rPr>
          <w:b/>
        </w:rPr>
      </w:pPr>
    </w:p>
    <w:p w14:paraId="413F8775" w14:textId="77777777" w:rsidR="00190E9E" w:rsidRDefault="00190E9E">
      <w:pPr>
        <w:pStyle w:val="Zkladntext"/>
        <w:rPr>
          <w:b/>
        </w:rPr>
      </w:pPr>
    </w:p>
    <w:p w14:paraId="3D3C59F0" w14:textId="77777777" w:rsidR="00190E9E" w:rsidRDefault="00190E9E">
      <w:pPr>
        <w:pStyle w:val="Zkladntext"/>
        <w:rPr>
          <w:b/>
        </w:rPr>
      </w:pPr>
    </w:p>
    <w:p w14:paraId="4F531C23" w14:textId="77777777" w:rsidR="00190E9E" w:rsidRDefault="00190E9E">
      <w:pPr>
        <w:pStyle w:val="Zkladntext"/>
        <w:rPr>
          <w:b/>
        </w:rPr>
      </w:pPr>
    </w:p>
    <w:p w14:paraId="426B3D49" w14:textId="77777777" w:rsidR="00190E9E" w:rsidRDefault="005B1C8B">
      <w:pPr>
        <w:pStyle w:val="Zkladntext"/>
        <w:spacing w:before="9"/>
        <w:rPr>
          <w:b/>
          <w:sz w:val="24"/>
        </w:rPr>
      </w:pPr>
      <w:r>
        <w:pict w14:anchorId="23B6EE94">
          <v:group id="docshapegroup9" o:spid="_x0000_s1043" style="position:absolute;margin-left:84.75pt;margin-top:15.45pt;width:489.8pt;height:14.45pt;z-index:-15728128;mso-wrap-distance-left:0;mso-wrap-distance-right:0;mso-position-horizontal-relative:page" coordorigin="1695,309" coordsize="9796,289">
            <v:rect id="docshape10" o:spid="_x0000_s1047" style="position:absolute;left:11138;top:344;width:123;height:252" fillcolor="#e6e6e6" stroked="f"/>
            <v:rect id="docshape11" o:spid="_x0000_s1046" style="position:absolute;left:11109;top:315;width:382;height:10" fillcolor="#bebebe" stroked="f"/>
            <v:line id="_x0000_s1045" style="position:absolute" from="1695,319" to="11048,319" strokecolor="#00afef" strokeweight="1pt"/>
            <v:shape id="docshape12" o:spid="_x0000_s1044" type="#_x0000_t202" style="position:absolute;left:11138;top:350;width:143;height:247" filled="f" stroked="f">
              <v:textbox inset="0,0,0,0">
                <w:txbxContent>
                  <w:p w14:paraId="3680944F" w14:textId="77777777" w:rsidR="00190E9E" w:rsidRDefault="005B1C8B">
                    <w:pPr>
                      <w:spacing w:line="247" w:lineRule="exact"/>
                    </w:pPr>
                    <w:r>
                      <w:rPr>
                        <w:color w:val="2B569A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1AF9CE" w14:textId="77777777" w:rsidR="00190E9E" w:rsidRDefault="00190E9E">
      <w:pPr>
        <w:rPr>
          <w:sz w:val="24"/>
        </w:rPr>
        <w:sectPr w:rsidR="00190E9E">
          <w:headerReference w:type="default" r:id="rId9"/>
          <w:footerReference w:type="default" r:id="rId10"/>
          <w:type w:val="continuous"/>
          <w:pgSz w:w="11910" w:h="16840"/>
          <w:pgMar w:top="2000" w:right="0" w:bottom="1280" w:left="1580" w:header="675" w:footer="1090" w:gutter="0"/>
          <w:pgNumType w:start="1"/>
          <w:cols w:space="708"/>
        </w:sectPr>
      </w:pPr>
    </w:p>
    <w:p w14:paraId="50EE16F9" w14:textId="77777777" w:rsidR="00190E9E" w:rsidRDefault="00190E9E">
      <w:pPr>
        <w:pStyle w:val="Zkladntext"/>
        <w:rPr>
          <w:b/>
        </w:rPr>
      </w:pPr>
    </w:p>
    <w:p w14:paraId="58F41EB4" w14:textId="77777777" w:rsidR="00190E9E" w:rsidRDefault="00190E9E">
      <w:pPr>
        <w:pStyle w:val="Zkladntext"/>
        <w:rPr>
          <w:b/>
        </w:rPr>
      </w:pPr>
    </w:p>
    <w:p w14:paraId="284ACDD6" w14:textId="77777777" w:rsidR="00190E9E" w:rsidRDefault="00190E9E">
      <w:pPr>
        <w:pStyle w:val="Zkladntext"/>
        <w:rPr>
          <w:b/>
        </w:rPr>
      </w:pPr>
    </w:p>
    <w:p w14:paraId="58C75A8A" w14:textId="77777777" w:rsidR="00190E9E" w:rsidRDefault="00190E9E">
      <w:pPr>
        <w:pStyle w:val="Zkladntext"/>
        <w:rPr>
          <w:b/>
        </w:rPr>
      </w:pPr>
    </w:p>
    <w:p w14:paraId="72E94B21" w14:textId="77777777" w:rsidR="00190E9E" w:rsidRDefault="00190E9E">
      <w:pPr>
        <w:pStyle w:val="Zkladntext"/>
        <w:spacing w:before="1"/>
        <w:rPr>
          <w:b/>
          <w:sz w:val="12"/>
        </w:rPr>
      </w:pPr>
    </w:p>
    <w:p w14:paraId="7AF41983" w14:textId="77777777" w:rsidR="00190E9E" w:rsidRDefault="005B1C8B">
      <w:pPr>
        <w:pStyle w:val="Zkladntext"/>
        <w:ind w:left="133"/>
      </w:pPr>
      <w:r>
        <w:pict w14:anchorId="5224ED2A">
          <v:group id="docshapegroup21" o:spid="_x0000_s1040" style="width:437.5pt;height:17.25pt;mso-position-horizontal-relative:char;mso-position-vertical-relative:line" coordsize="8750,345">
            <v:shape id="docshape22" o:spid="_x0000_s1042" type="#_x0000_t75" style="position:absolute;top:42;width:8750;height:302">
              <v:imagedata r:id="rId11" o:title=""/>
            </v:shape>
            <v:shape id="docshape23" o:spid="_x0000_s1041" type="#_x0000_t202" style="position:absolute;width:8750;height:345" filled="f" stroked="f">
              <v:textbox inset="0,0,0,0">
                <w:txbxContent>
                  <w:p w14:paraId="40BC8BF4" w14:textId="77777777" w:rsidR="00190E9E" w:rsidRDefault="005B1C8B">
                    <w:pPr>
                      <w:spacing w:line="314" w:lineRule="exact"/>
                      <w:ind w:left="-1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96969"/>
                        <w:sz w:val="28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a</w:t>
                    </w:r>
                    <w:r>
                      <w:rPr>
                        <w:b/>
                        <w:color w:val="69696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s.</w:t>
                    </w:r>
                    <w:r>
                      <w:rPr>
                        <w:b/>
                        <w:color w:val="69696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28"/>
                      </w:rPr>
                      <w:t>p.</w:t>
                    </w:r>
                  </w:p>
                </w:txbxContent>
              </v:textbox>
            </v:shape>
            <w10:anchorlock/>
          </v:group>
        </w:pict>
      </w:r>
    </w:p>
    <w:p w14:paraId="01839F6B" w14:textId="77777777" w:rsidR="00190E9E" w:rsidRDefault="00190E9E">
      <w:pPr>
        <w:pStyle w:val="Zkladntext"/>
        <w:rPr>
          <w:b/>
          <w:sz w:val="19"/>
        </w:rPr>
      </w:pPr>
    </w:p>
    <w:p w14:paraId="318783D8" w14:textId="77777777" w:rsidR="00190E9E" w:rsidRDefault="005B1C8B">
      <w:pPr>
        <w:pStyle w:val="Nadpis4"/>
        <w:spacing w:before="93"/>
      </w:pP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10</w:t>
      </w:r>
    </w:p>
    <w:p w14:paraId="36D9C33F" w14:textId="77777777" w:rsidR="00190E9E" w:rsidRDefault="005B1C8B">
      <w:pPr>
        <w:pStyle w:val="Nadpis4"/>
        <w:spacing w:before="38" w:line="276" w:lineRule="auto"/>
        <w:ind w:right="8295"/>
      </w:pPr>
      <w:r>
        <w:rPr>
          <w:color w:val="696969"/>
        </w:rPr>
        <w:t>IČO: 04767543 DIČ: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CZ04767543</w:t>
      </w:r>
    </w:p>
    <w:p w14:paraId="5B241BB1" w14:textId="4B5A8130" w:rsidR="00190E9E" w:rsidRDefault="005B1C8B">
      <w:pPr>
        <w:pStyle w:val="Nadpis4"/>
        <w:spacing w:line="276" w:lineRule="auto"/>
        <w:ind w:right="7574"/>
      </w:pPr>
      <w:r>
        <w:rPr>
          <w:color w:val="696969"/>
        </w:rPr>
        <w:t xml:space="preserve">ISDS: </w:t>
      </w:r>
      <w:proofErr w:type="spellStart"/>
      <w:r>
        <w:rPr>
          <w:color w:val="535353"/>
        </w:rPr>
        <w:t>hkrkpwn</w:t>
      </w:r>
      <w:proofErr w:type="spellEnd"/>
      <w:r>
        <w:rPr>
          <w:color w:val="535353"/>
        </w:rPr>
        <w:t xml:space="preserve"> </w:t>
      </w:r>
      <w:r>
        <w:rPr>
          <w:color w:val="696969"/>
        </w:rPr>
        <w:t>zastoupená: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xxx</w:t>
      </w:r>
      <w:proofErr w:type="spellEnd"/>
    </w:p>
    <w:p w14:paraId="134748B2" w14:textId="58CC768E" w:rsidR="00190E9E" w:rsidRDefault="005B1C8B">
      <w:pPr>
        <w:pStyle w:val="Nadpis4"/>
        <w:spacing w:line="276" w:lineRule="auto"/>
        <w:ind w:right="598"/>
      </w:pPr>
      <w:r>
        <w:rPr>
          <w:color w:val="696969"/>
        </w:rPr>
        <w:t>zapsána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rejstříku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vedeném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Městským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77322 Bankovní spojení: </w:t>
      </w:r>
      <w:proofErr w:type="spellStart"/>
      <w:r>
        <w:rPr>
          <w:color w:val="696969"/>
        </w:rPr>
        <w:t>xxx</w:t>
      </w:r>
      <w:proofErr w:type="spellEnd"/>
    </w:p>
    <w:p w14:paraId="30BC7DA7" w14:textId="77777777" w:rsidR="00190E9E" w:rsidRDefault="005B1C8B">
      <w:pPr>
        <w:pStyle w:val="Nadpis4"/>
        <w:spacing w:line="552" w:lineRule="auto"/>
        <w:ind w:right="6458"/>
      </w:pPr>
      <w:r>
        <w:rPr>
          <w:color w:val="696969"/>
        </w:rPr>
        <w:t>(dále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NAKIT</w:t>
      </w:r>
      <w:r>
        <w:rPr>
          <w:color w:val="696969"/>
        </w:rPr>
        <w:t>“,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„testovaná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 xml:space="preserve">strana”) </w:t>
      </w:r>
      <w:r>
        <w:rPr>
          <w:color w:val="696969"/>
          <w:spacing w:val="-10"/>
        </w:rPr>
        <w:t>a</w:t>
      </w:r>
    </w:p>
    <w:p w14:paraId="4A2D30DB" w14:textId="77777777" w:rsidR="00190E9E" w:rsidRDefault="005B1C8B">
      <w:pPr>
        <w:spacing w:before="1"/>
        <w:ind w:left="122"/>
        <w:rPr>
          <w:b/>
          <w:sz w:val="28"/>
        </w:rPr>
      </w:pPr>
      <w:r>
        <w:rPr>
          <w:b/>
          <w:color w:val="696969"/>
          <w:sz w:val="28"/>
        </w:rPr>
        <w:t>BELCOM</w:t>
      </w:r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z w:val="28"/>
        </w:rPr>
        <w:t>Digital,</w:t>
      </w:r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z w:val="28"/>
        </w:rPr>
        <w:t>a.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pacing w:val="-5"/>
          <w:sz w:val="28"/>
        </w:rPr>
        <w:t>s.</w:t>
      </w:r>
    </w:p>
    <w:p w14:paraId="42B81C72" w14:textId="77777777" w:rsidR="00190E9E" w:rsidRDefault="005B1C8B">
      <w:pPr>
        <w:pStyle w:val="Nadpis4"/>
        <w:spacing w:before="248" w:line="276" w:lineRule="auto"/>
        <w:ind w:right="3919"/>
      </w:pP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Generála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Šišky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2375/6,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Modřany,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4 IČO: 25056646</w:t>
      </w:r>
    </w:p>
    <w:p w14:paraId="2C2827EB" w14:textId="77777777" w:rsidR="00190E9E" w:rsidRDefault="005B1C8B">
      <w:pPr>
        <w:pStyle w:val="Nadpis4"/>
        <w:spacing w:line="252" w:lineRule="exact"/>
      </w:pPr>
      <w:r>
        <w:rPr>
          <w:color w:val="696969"/>
        </w:rPr>
        <w:t>DIČ:</w:t>
      </w:r>
      <w:r>
        <w:rPr>
          <w:color w:val="696969"/>
          <w:spacing w:val="-2"/>
        </w:rPr>
        <w:t xml:space="preserve"> CZ25056646</w:t>
      </w:r>
    </w:p>
    <w:p w14:paraId="239C5C43" w14:textId="77777777" w:rsidR="005B1C8B" w:rsidRDefault="005B1C8B">
      <w:pPr>
        <w:spacing w:before="37" w:line="278" w:lineRule="auto"/>
        <w:ind w:left="122" w:right="7523"/>
        <w:rPr>
          <w:color w:val="696969"/>
        </w:rPr>
      </w:pPr>
      <w:r>
        <w:rPr>
          <w:color w:val="696969"/>
        </w:rPr>
        <w:t xml:space="preserve">ISDS: p43c3pq zastoupená: </w:t>
      </w:r>
      <w:proofErr w:type="spellStart"/>
      <w:r>
        <w:rPr>
          <w:color w:val="696969"/>
        </w:rPr>
        <w:t>xxx</w:t>
      </w:r>
      <w:proofErr w:type="spellEnd"/>
    </w:p>
    <w:p w14:paraId="1B90286E" w14:textId="408C37E7" w:rsidR="00190E9E" w:rsidRDefault="005B1C8B">
      <w:pPr>
        <w:spacing w:before="37" w:line="278" w:lineRule="auto"/>
        <w:ind w:left="122" w:right="7523"/>
      </w:pPr>
      <w:r>
        <w:rPr>
          <w:color w:val="696969"/>
        </w:rPr>
        <w:t>(dále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testující</w:t>
      </w:r>
      <w:r>
        <w:rPr>
          <w:b/>
          <w:color w:val="696969"/>
          <w:spacing w:val="-11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“)</w:t>
      </w:r>
    </w:p>
    <w:p w14:paraId="046BD76F" w14:textId="77777777" w:rsidR="00190E9E" w:rsidRDefault="00190E9E">
      <w:pPr>
        <w:spacing w:line="278" w:lineRule="auto"/>
        <w:sectPr w:rsidR="00190E9E">
          <w:headerReference w:type="default" r:id="rId12"/>
          <w:footerReference w:type="default" r:id="rId13"/>
          <w:pgSz w:w="11910" w:h="16840"/>
          <w:pgMar w:top="2000" w:right="0" w:bottom="1620" w:left="1580" w:header="675" w:footer="1427" w:gutter="0"/>
          <w:pgNumType w:start="2"/>
          <w:cols w:space="708"/>
        </w:sectPr>
      </w:pPr>
    </w:p>
    <w:p w14:paraId="38347E23" w14:textId="77777777" w:rsidR="00190E9E" w:rsidRDefault="00190E9E">
      <w:pPr>
        <w:pStyle w:val="Zkladntext"/>
      </w:pPr>
    </w:p>
    <w:p w14:paraId="50D7E320" w14:textId="77777777" w:rsidR="00190E9E" w:rsidRDefault="00190E9E">
      <w:pPr>
        <w:pStyle w:val="Zkladntext"/>
        <w:spacing w:before="3"/>
        <w:rPr>
          <w:sz w:val="19"/>
        </w:rPr>
      </w:pPr>
    </w:p>
    <w:p w14:paraId="0531175F" w14:textId="77777777" w:rsidR="00190E9E" w:rsidRDefault="005B1C8B">
      <w:pPr>
        <w:pStyle w:val="Nadpis1"/>
        <w:numPr>
          <w:ilvl w:val="0"/>
          <w:numId w:val="17"/>
        </w:numPr>
        <w:tabs>
          <w:tab w:val="left" w:pos="553"/>
          <w:tab w:val="left" w:pos="554"/>
        </w:tabs>
        <w:rPr>
          <w:rFonts w:ascii="Arial" w:hAnsi="Arial"/>
          <w:color w:val="226284"/>
        </w:rPr>
      </w:pPr>
      <w:bookmarkStart w:id="0" w:name="_bookmark0"/>
      <w:bookmarkEnd w:id="0"/>
      <w:r>
        <w:rPr>
          <w:rFonts w:ascii="Arial" w:hAnsi="Arial"/>
          <w:color w:val="226284"/>
        </w:rPr>
        <w:t>Velmi</w:t>
      </w:r>
      <w:r>
        <w:rPr>
          <w:rFonts w:ascii="Arial" w:hAnsi="Arial"/>
          <w:color w:val="226284"/>
          <w:spacing w:val="-10"/>
        </w:rPr>
        <w:t xml:space="preserve"> </w:t>
      </w:r>
      <w:r>
        <w:rPr>
          <w:rFonts w:ascii="Arial" w:hAnsi="Arial"/>
          <w:color w:val="226284"/>
          <w:spacing w:val="-2"/>
        </w:rPr>
        <w:t>citlivé!</w:t>
      </w:r>
    </w:p>
    <w:p w14:paraId="475A5BB2" w14:textId="77777777" w:rsidR="00190E9E" w:rsidRDefault="005B1C8B">
      <w:pPr>
        <w:spacing w:before="112"/>
        <w:ind w:left="122"/>
        <w:jc w:val="both"/>
        <w:rPr>
          <w:b/>
          <w:sz w:val="20"/>
        </w:rPr>
      </w:pPr>
      <w:r>
        <w:rPr>
          <w:color w:val="696969"/>
          <w:sz w:val="20"/>
        </w:rPr>
        <w:t>Tento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dokument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může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obsahovat</w:t>
      </w:r>
      <w:r>
        <w:rPr>
          <w:color w:val="696969"/>
          <w:spacing w:val="-6"/>
          <w:sz w:val="20"/>
        </w:rPr>
        <w:t xml:space="preserve"> </w:t>
      </w:r>
      <w:r>
        <w:rPr>
          <w:b/>
          <w:color w:val="FF0000"/>
          <w:sz w:val="20"/>
        </w:rPr>
        <w:t>velmi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citlivé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pacing w:val="-2"/>
          <w:sz w:val="20"/>
        </w:rPr>
        <w:t>informace!</w:t>
      </w:r>
    </w:p>
    <w:p w14:paraId="707CA0BD" w14:textId="77777777" w:rsidR="00190E9E" w:rsidRDefault="00190E9E">
      <w:pPr>
        <w:pStyle w:val="Zkladntext"/>
        <w:spacing w:before="4"/>
        <w:rPr>
          <w:b/>
          <w:sz w:val="23"/>
        </w:rPr>
      </w:pPr>
    </w:p>
    <w:p w14:paraId="782F7422" w14:textId="77777777" w:rsidR="00190E9E" w:rsidRDefault="005B1C8B">
      <w:pPr>
        <w:pStyle w:val="Zkladntext"/>
        <w:spacing w:before="1" w:line="312" w:lineRule="auto"/>
        <w:ind w:left="122" w:right="828"/>
        <w:jc w:val="both"/>
      </w:pPr>
      <w:r>
        <w:rPr>
          <w:color w:val="696969"/>
        </w:rPr>
        <w:t>Velmi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citlivé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nutné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chránit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neoprávněným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přístupem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nadstandardními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způsoby.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 o tajné informace, jejichž prozrazení nebo použití by mohlo mít vážné následky a dopady na NAKIT. Jsou určené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velmi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omezený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okruh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lidí.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Tito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lidé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těmito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citlivosti po celou dobu existence informace.</w:t>
      </w:r>
    </w:p>
    <w:p w14:paraId="4F8737C2" w14:textId="77777777" w:rsidR="00190E9E" w:rsidRDefault="00190E9E">
      <w:pPr>
        <w:spacing w:line="312" w:lineRule="auto"/>
        <w:jc w:val="both"/>
        <w:sectPr w:rsidR="00190E9E">
          <w:pgSz w:w="11910" w:h="16840"/>
          <w:pgMar w:top="2000" w:right="0" w:bottom="1640" w:left="1580" w:header="675" w:footer="1427" w:gutter="0"/>
          <w:cols w:space="708"/>
        </w:sectPr>
      </w:pPr>
    </w:p>
    <w:p w14:paraId="1172ED9D" w14:textId="77777777" w:rsidR="00190E9E" w:rsidRDefault="00190E9E">
      <w:pPr>
        <w:pStyle w:val="Zkladntext"/>
      </w:pPr>
    </w:p>
    <w:p w14:paraId="0112553D" w14:textId="77777777" w:rsidR="00190E9E" w:rsidRDefault="00190E9E">
      <w:pPr>
        <w:pStyle w:val="Zkladntext"/>
        <w:spacing w:before="3"/>
        <w:rPr>
          <w:sz w:val="19"/>
        </w:rPr>
      </w:pPr>
    </w:p>
    <w:p w14:paraId="375CB74A" w14:textId="77777777" w:rsidR="00190E9E" w:rsidRDefault="005B1C8B">
      <w:pPr>
        <w:spacing w:before="89"/>
        <w:ind w:left="122"/>
        <w:rPr>
          <w:b/>
          <w:sz w:val="32"/>
        </w:rPr>
      </w:pPr>
      <w:r>
        <w:rPr>
          <w:b/>
          <w:color w:val="226284"/>
          <w:spacing w:val="-2"/>
          <w:sz w:val="32"/>
        </w:rPr>
        <w:t>Obsah</w:t>
      </w:r>
    </w:p>
    <w:sdt>
      <w:sdtPr>
        <w:rPr>
          <w:b w:val="0"/>
          <w:bCs w:val="0"/>
          <w:i w:val="0"/>
          <w:iCs w:val="0"/>
          <w:sz w:val="22"/>
          <w:szCs w:val="22"/>
        </w:rPr>
        <w:id w:val="-2094473109"/>
        <w:docPartObj>
          <w:docPartGallery w:val="Table of Contents"/>
          <w:docPartUnique/>
        </w:docPartObj>
      </w:sdtPr>
      <w:sdtEndPr/>
      <w:sdtContent>
        <w:p w14:paraId="7AF05936" w14:textId="77777777" w:rsidR="00190E9E" w:rsidRDefault="005B1C8B">
          <w:pPr>
            <w:pStyle w:val="Obsah1"/>
            <w:numPr>
              <w:ilvl w:val="0"/>
              <w:numId w:val="16"/>
            </w:numPr>
            <w:tabs>
              <w:tab w:val="left" w:pos="1254"/>
              <w:tab w:val="left" w:pos="1255"/>
              <w:tab w:val="left" w:leader="underscore" w:pos="9061"/>
            </w:tabs>
            <w:jc w:val="both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rPr>
                <w:color w:val="696969"/>
              </w:rPr>
              <w:t>Velmi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  <w:spacing w:val="-2"/>
              </w:rPr>
              <w:t>citlivé!</w:t>
            </w:r>
            <w:r>
              <w:rPr>
                <w:rFonts w:ascii="Times New Roman" w:hAnsi="Times New Roman"/>
                <w:b w:val="0"/>
                <w:i w:val="0"/>
                <w:color w:val="696969"/>
              </w:rPr>
              <w:tab/>
            </w:r>
            <w:r>
              <w:rPr>
                <w:color w:val="696969"/>
                <w:spacing w:val="-10"/>
              </w:rPr>
              <w:t>3</w:t>
            </w:r>
          </w:hyperlink>
        </w:p>
        <w:p w14:paraId="719B7549" w14:textId="77777777" w:rsidR="00190E9E" w:rsidRDefault="005B1C8B">
          <w:pPr>
            <w:pStyle w:val="Obsah1"/>
            <w:numPr>
              <w:ilvl w:val="0"/>
              <w:numId w:val="16"/>
            </w:numPr>
            <w:tabs>
              <w:tab w:val="left" w:pos="1254"/>
              <w:tab w:val="left" w:pos="1255"/>
              <w:tab w:val="left" w:leader="underscore" w:pos="9061"/>
            </w:tabs>
            <w:spacing w:before="202" w:line="312" w:lineRule="auto"/>
            <w:ind w:left="122" w:right="1129" w:firstLine="0"/>
            <w:jc w:val="both"/>
          </w:pPr>
          <w:hyperlink w:anchor="_bookmark1" w:history="1">
            <w:r>
              <w:rPr>
                <w:color w:val="696969"/>
              </w:rPr>
              <w:t>Bezpečnostní testování – v</w:t>
            </w:r>
            <w:r>
              <w:rPr>
                <w:color w:val="696969"/>
                <w:spacing w:val="-17"/>
              </w:rPr>
              <w:t xml:space="preserve"> </w:t>
            </w:r>
            <w:r>
              <w:rPr>
                <w:color w:val="696969"/>
              </w:rPr>
              <w:t>rámci založení DS po první</w:t>
            </w:r>
            <w:r>
              <w:rPr>
                <w:color w:val="696969"/>
              </w:rPr>
              <w:t>m přihlášení</w:t>
            </w:r>
          </w:hyperlink>
          <w:r>
            <w:rPr>
              <w:color w:val="696969"/>
            </w:rPr>
            <w:t xml:space="preserve"> </w:t>
          </w:r>
          <w:hyperlink w:anchor="_bookmark1" w:history="1">
            <w:r>
              <w:rPr>
                <w:color w:val="696969"/>
              </w:rPr>
              <w:t>uživatele, rozprostření NIA do DC 1 II etapa a nahrazení BizTalk kontejnerovou</w:t>
            </w:r>
          </w:hyperlink>
          <w:r>
            <w:rPr>
              <w:color w:val="696969"/>
            </w:rPr>
            <w:t xml:space="preserve"> </w:t>
          </w:r>
          <w:hyperlink w:anchor="_bookmark1" w:history="1">
            <w:r>
              <w:rPr>
                <w:color w:val="696969"/>
                <w:spacing w:val="-2"/>
              </w:rPr>
              <w:t>platformou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10"/>
              </w:rPr>
              <w:t>5</w:t>
            </w:r>
          </w:hyperlink>
        </w:p>
        <w:p w14:paraId="73EF5758" w14:textId="77777777" w:rsidR="00190E9E" w:rsidRDefault="005B1C8B">
          <w:pPr>
            <w:pStyle w:val="Obsah2"/>
            <w:numPr>
              <w:ilvl w:val="1"/>
              <w:numId w:val="16"/>
            </w:numPr>
            <w:tabs>
              <w:tab w:val="left" w:pos="1255"/>
              <w:tab w:val="left" w:leader="underscore" w:pos="9073"/>
            </w:tabs>
            <w:ind w:hanging="913"/>
            <w:jc w:val="both"/>
          </w:pPr>
          <w:hyperlink w:anchor="_bookmark2" w:history="1">
            <w:r>
              <w:rPr>
                <w:color w:val="696969"/>
              </w:rPr>
              <w:t>Obecné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informace</w:t>
            </w:r>
            <w:r>
              <w:rPr>
                <w:rFonts w:ascii="Times New Roman" w:hAnsi="Times New Roman"/>
                <w:b w:val="0"/>
                <w:color w:val="696969"/>
              </w:rPr>
              <w:tab/>
            </w:r>
            <w:r>
              <w:rPr>
                <w:color w:val="696969"/>
                <w:spacing w:val="-10"/>
              </w:rPr>
              <w:t>5</w:t>
            </w:r>
          </w:hyperlink>
        </w:p>
        <w:p w14:paraId="3FF6C57A" w14:textId="77777777" w:rsidR="00190E9E" w:rsidRDefault="005B1C8B">
          <w:pPr>
            <w:pStyle w:val="Obsah2"/>
            <w:numPr>
              <w:ilvl w:val="1"/>
              <w:numId w:val="16"/>
            </w:numPr>
            <w:tabs>
              <w:tab w:val="left" w:pos="1254"/>
              <w:tab w:val="left" w:pos="1255"/>
              <w:tab w:val="left" w:leader="underscore" w:pos="9073"/>
            </w:tabs>
            <w:spacing w:before="195"/>
            <w:ind w:hanging="913"/>
          </w:pPr>
          <w:hyperlink w:anchor="_bookmark3" w:history="1">
            <w:r>
              <w:rPr>
                <w:color w:val="696969"/>
              </w:rPr>
              <w:t>Plán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penetračního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testování</w:t>
            </w:r>
            <w:r>
              <w:rPr>
                <w:rFonts w:ascii="Times New Roman" w:hAnsi="Times New Roman"/>
                <w:b w:val="0"/>
                <w:color w:val="696969"/>
              </w:rPr>
              <w:tab/>
            </w:r>
            <w:r>
              <w:rPr>
                <w:color w:val="696969"/>
                <w:spacing w:val="-10"/>
              </w:rPr>
              <w:t>5</w:t>
            </w:r>
          </w:hyperlink>
        </w:p>
        <w:p w14:paraId="7902B28F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9085"/>
            </w:tabs>
            <w:spacing w:before="76"/>
            <w:rPr>
              <w:color w:val="696969"/>
            </w:rPr>
          </w:pPr>
          <w:hyperlink w:anchor="_bookmark4" w:history="1">
            <w:r>
              <w:rPr>
                <w:color w:val="696969"/>
              </w:rPr>
              <w:t>Rozsah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cíl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testování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10"/>
              </w:rPr>
              <w:t>5</w:t>
            </w:r>
          </w:hyperlink>
        </w:p>
        <w:p w14:paraId="7788FE99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9085"/>
            </w:tabs>
            <w:rPr>
              <w:color w:val="696969"/>
            </w:rPr>
          </w:pPr>
          <w:hyperlink w:anchor="_bookmark5" w:history="1">
            <w:r>
              <w:rPr>
                <w:color w:val="696969"/>
                <w:spacing w:val="-2"/>
              </w:rPr>
              <w:t>Prostředí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10"/>
              </w:rPr>
              <w:t>7</w:t>
            </w:r>
          </w:hyperlink>
        </w:p>
        <w:p w14:paraId="5D9C2E17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9085"/>
            </w:tabs>
            <w:spacing w:before="70"/>
            <w:rPr>
              <w:color w:val="696969"/>
            </w:rPr>
          </w:pPr>
          <w:hyperlink w:anchor="_bookmark6" w:history="1">
            <w:r>
              <w:rPr>
                <w:color w:val="696969"/>
              </w:rPr>
              <w:t>Postup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způsob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realizace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10"/>
              </w:rPr>
              <w:t>8</w:t>
            </w:r>
          </w:hyperlink>
        </w:p>
        <w:p w14:paraId="4BA10198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881"/>
              <w:tab w:val="left" w:pos="1882"/>
              <w:tab w:val="left" w:leader="underscore" w:pos="9085"/>
            </w:tabs>
            <w:spacing w:before="70"/>
            <w:ind w:left="1881" w:hanging="628"/>
            <w:rPr>
              <w:rFonts w:ascii="Calibri"/>
              <w:color w:val="696969"/>
            </w:rPr>
          </w:pPr>
          <w:hyperlink w:anchor="_bookmark7" w:history="1">
            <w:r>
              <w:rPr>
                <w:color w:val="696969"/>
                <w:spacing w:val="-2"/>
              </w:rPr>
              <w:t>Harmonogram</w:t>
            </w:r>
          </w:hyperlink>
          <w:r>
            <w:rPr>
              <w:color w:val="696969"/>
            </w:rPr>
            <w:tab/>
          </w:r>
          <w:hyperlink w:anchor="_bookmark7" w:history="1">
            <w:r>
              <w:rPr>
                <w:color w:val="696969"/>
                <w:spacing w:val="-10"/>
              </w:rPr>
              <w:t>8</w:t>
            </w:r>
          </w:hyperlink>
        </w:p>
        <w:p w14:paraId="7AC70ADE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885"/>
              <w:tab w:val="left" w:pos="1886"/>
              <w:tab w:val="left" w:leader="underscore" w:pos="9085"/>
            </w:tabs>
            <w:spacing w:before="73"/>
            <w:ind w:left="1886" w:hanging="632"/>
            <w:rPr>
              <w:rFonts w:ascii="Segoe UI" w:hAnsi="Segoe UI"/>
              <w:color w:val="696969"/>
            </w:rPr>
          </w:pPr>
          <w:hyperlink w:anchor="_bookmark8" w:history="1">
            <w:r>
              <w:rPr>
                <w:color w:val="696969"/>
                <w:spacing w:val="-2"/>
              </w:rPr>
              <w:t>Předpokládané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  <w:spacing w:val="-2"/>
              </w:rPr>
              <w:t>testovací</w:t>
            </w:r>
            <w:r>
              <w:rPr>
                <w:color w:val="696969"/>
                <w:spacing w:val="7"/>
              </w:rPr>
              <w:t xml:space="preserve"> </w:t>
            </w:r>
            <w:r>
              <w:rPr>
                <w:color w:val="696969"/>
                <w:spacing w:val="-2"/>
              </w:rPr>
              <w:t>scénáře</w:t>
            </w:r>
          </w:hyperlink>
          <w:r>
            <w:rPr>
              <w:rFonts w:ascii="Times New Roman" w:hAnsi="Times New Roman"/>
              <w:color w:val="696969"/>
            </w:rPr>
            <w:tab/>
          </w:r>
          <w:hyperlink w:anchor="_bookmark8" w:history="1">
            <w:r>
              <w:rPr>
                <w:color w:val="696969"/>
                <w:spacing w:val="-10"/>
              </w:rPr>
              <w:t>9</w:t>
            </w:r>
          </w:hyperlink>
        </w:p>
        <w:p w14:paraId="40F8E102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8972"/>
            </w:tabs>
            <w:spacing w:before="79"/>
            <w:rPr>
              <w:color w:val="696969"/>
            </w:rPr>
          </w:pPr>
          <w:hyperlink w:anchor="_bookmark9" w:history="1">
            <w:r>
              <w:rPr>
                <w:color w:val="696969"/>
              </w:rPr>
              <w:t>Další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specifikace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testů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5"/>
              </w:rPr>
              <w:t>11</w:t>
            </w:r>
          </w:hyperlink>
        </w:p>
        <w:p w14:paraId="26DCD508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8972"/>
            </w:tabs>
            <w:rPr>
              <w:color w:val="696969"/>
            </w:rPr>
          </w:pPr>
          <w:hyperlink w:anchor="_bookmark10" w:history="1">
            <w:r>
              <w:rPr>
                <w:color w:val="696969"/>
                <w:spacing w:val="-2"/>
              </w:rPr>
              <w:t>Ak</w:t>
            </w:r>
            <w:r>
              <w:rPr>
                <w:color w:val="696969"/>
                <w:spacing w:val="-2"/>
              </w:rPr>
              <w:t>ceptační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  <w:spacing w:val="-2"/>
              </w:rPr>
              <w:t>kritéria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7"/>
              </w:rPr>
              <w:t>12</w:t>
            </w:r>
          </w:hyperlink>
        </w:p>
        <w:p w14:paraId="00E55C71" w14:textId="77777777" w:rsidR="00190E9E" w:rsidRDefault="005B1C8B">
          <w:pPr>
            <w:pStyle w:val="Obsah2"/>
            <w:numPr>
              <w:ilvl w:val="1"/>
              <w:numId w:val="16"/>
            </w:numPr>
            <w:tabs>
              <w:tab w:val="left" w:pos="1254"/>
              <w:tab w:val="left" w:pos="1255"/>
              <w:tab w:val="left" w:leader="underscore" w:pos="8950"/>
            </w:tabs>
            <w:spacing w:before="190"/>
            <w:ind w:hanging="913"/>
          </w:pPr>
          <w:hyperlink w:anchor="_bookmark11" w:history="1">
            <w:r>
              <w:rPr>
                <w:color w:val="696969"/>
              </w:rPr>
              <w:t>Požadavky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  <w:spacing w:val="-2"/>
              </w:rPr>
              <w:t>součinnost</w:t>
            </w:r>
            <w:r>
              <w:rPr>
                <w:rFonts w:ascii="Times New Roman" w:hAnsi="Times New Roman"/>
                <w:b w:val="0"/>
                <w:color w:val="696969"/>
              </w:rPr>
              <w:tab/>
            </w:r>
            <w:r>
              <w:rPr>
                <w:color w:val="696969"/>
                <w:spacing w:val="-5"/>
              </w:rPr>
              <w:t>12</w:t>
            </w:r>
          </w:hyperlink>
        </w:p>
        <w:p w14:paraId="7A1807EE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8972"/>
            </w:tabs>
            <w:spacing w:before="76"/>
            <w:rPr>
              <w:color w:val="696969"/>
            </w:rPr>
          </w:pPr>
          <w:hyperlink w:anchor="_bookmark12" w:history="1">
            <w:r>
              <w:rPr>
                <w:color w:val="696969"/>
                <w:spacing w:val="-2"/>
              </w:rPr>
              <w:t>Koordinace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  <w:spacing w:val="-2"/>
              </w:rPr>
              <w:t>činností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5"/>
              </w:rPr>
              <w:t>12</w:t>
            </w:r>
          </w:hyperlink>
        </w:p>
        <w:p w14:paraId="06F52E1A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921"/>
              <w:tab w:val="left" w:pos="1922"/>
              <w:tab w:val="left" w:leader="underscore" w:pos="8972"/>
            </w:tabs>
            <w:spacing w:before="70"/>
            <w:rPr>
              <w:color w:val="696969"/>
            </w:rPr>
          </w:pPr>
          <w:hyperlink w:anchor="_bookmark13" w:history="1">
            <w:r>
              <w:rPr>
                <w:color w:val="696969"/>
                <w:spacing w:val="-2"/>
              </w:rPr>
              <w:t>Zvládání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  <w:spacing w:val="-2"/>
              </w:rPr>
              <w:t>mimořádných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  <w:spacing w:val="-2"/>
              </w:rPr>
              <w:t>situací</w:t>
            </w:r>
            <w:r>
              <w:rPr>
                <w:rFonts w:ascii="Times New Roman" w:hAnsi="Times New Roman"/>
                <w:color w:val="696969"/>
              </w:rPr>
              <w:tab/>
            </w:r>
            <w:r>
              <w:rPr>
                <w:color w:val="696969"/>
                <w:spacing w:val="-5"/>
              </w:rPr>
              <w:t>13</w:t>
            </w:r>
          </w:hyperlink>
        </w:p>
        <w:p w14:paraId="06F64509" w14:textId="77777777" w:rsidR="00190E9E" w:rsidRDefault="005B1C8B">
          <w:pPr>
            <w:pStyle w:val="Obsah3"/>
            <w:numPr>
              <w:ilvl w:val="2"/>
              <w:numId w:val="16"/>
            </w:numPr>
            <w:tabs>
              <w:tab w:val="left" w:pos="1885"/>
              <w:tab w:val="left" w:pos="1886"/>
              <w:tab w:val="left" w:leader="underscore" w:pos="8972"/>
            </w:tabs>
            <w:ind w:left="1886" w:hanging="632"/>
            <w:rPr>
              <w:rFonts w:ascii="Segoe UI" w:hAnsi="Segoe UI"/>
              <w:color w:val="696969"/>
            </w:rPr>
          </w:pPr>
          <w:hyperlink w:anchor="_bookmark14" w:history="1">
            <w:r>
              <w:rPr>
                <w:color w:val="696969"/>
              </w:rPr>
              <w:t>Plán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případné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zotavení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narušení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4"/>
              </w:rPr>
              <w:t>(DRP)</w:t>
            </w:r>
          </w:hyperlink>
          <w:r>
            <w:rPr>
              <w:rFonts w:ascii="Times New Roman" w:hAnsi="Times New Roman"/>
              <w:color w:val="696969"/>
            </w:rPr>
            <w:tab/>
          </w:r>
          <w:hyperlink w:anchor="_bookmark14" w:history="1">
            <w:r>
              <w:rPr>
                <w:color w:val="696969"/>
                <w:spacing w:val="-5"/>
              </w:rPr>
              <w:t>14</w:t>
            </w:r>
          </w:hyperlink>
        </w:p>
        <w:p w14:paraId="30C3167A" w14:textId="77777777" w:rsidR="00190E9E" w:rsidRDefault="005B1C8B">
          <w:pPr>
            <w:pStyle w:val="Obsah2"/>
            <w:numPr>
              <w:ilvl w:val="1"/>
              <w:numId w:val="16"/>
            </w:numPr>
            <w:tabs>
              <w:tab w:val="left" w:pos="1254"/>
              <w:tab w:val="left" w:pos="1255"/>
              <w:tab w:val="left" w:leader="underscore" w:pos="8950"/>
            </w:tabs>
            <w:spacing w:before="200"/>
            <w:ind w:hanging="913"/>
          </w:pPr>
          <w:hyperlink w:anchor="_bookmark15" w:history="1">
            <w:r>
              <w:rPr>
                <w:color w:val="696969"/>
              </w:rPr>
              <w:t>Další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domluvená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pravidla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podmínky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testování</w:t>
            </w:r>
            <w:r>
              <w:rPr>
                <w:rFonts w:ascii="Times New Roman" w:hAnsi="Times New Roman"/>
                <w:b w:val="0"/>
                <w:color w:val="696969"/>
              </w:rPr>
              <w:tab/>
            </w:r>
            <w:r>
              <w:rPr>
                <w:color w:val="696969"/>
                <w:spacing w:val="-5"/>
              </w:rPr>
              <w:t>14</w:t>
            </w:r>
          </w:hyperlink>
        </w:p>
        <w:p w14:paraId="4742269A" w14:textId="77777777" w:rsidR="00190E9E" w:rsidRDefault="005B1C8B">
          <w:pPr>
            <w:pStyle w:val="Obsah1"/>
            <w:numPr>
              <w:ilvl w:val="0"/>
              <w:numId w:val="16"/>
            </w:numPr>
            <w:tabs>
              <w:tab w:val="left" w:pos="1254"/>
              <w:tab w:val="left" w:pos="1255"/>
              <w:tab w:val="left" w:leader="underscore" w:pos="8929"/>
            </w:tabs>
            <w:spacing w:before="196"/>
            <w:jc w:val="both"/>
          </w:pPr>
          <w:hyperlink w:anchor="_bookmark16" w:history="1">
            <w:r>
              <w:rPr>
                <w:color w:val="696969"/>
              </w:rPr>
              <w:t>Závěrečná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ustanovení</w:t>
            </w:r>
            <w:r>
              <w:rPr>
                <w:rFonts w:ascii="Times New Roman" w:hAnsi="Times New Roman"/>
                <w:b w:val="0"/>
                <w:i w:val="0"/>
                <w:color w:val="696969"/>
              </w:rPr>
              <w:tab/>
            </w:r>
            <w:r>
              <w:rPr>
                <w:color w:val="696969"/>
                <w:spacing w:val="-5"/>
              </w:rPr>
              <w:t>16</w:t>
            </w:r>
          </w:hyperlink>
        </w:p>
        <w:p w14:paraId="4FCFCB72" w14:textId="77777777" w:rsidR="00190E9E" w:rsidRDefault="005B1C8B">
          <w:r>
            <w:fldChar w:fldCharType="end"/>
          </w:r>
        </w:p>
      </w:sdtContent>
    </w:sdt>
    <w:p w14:paraId="71BCA4A9" w14:textId="77777777" w:rsidR="00190E9E" w:rsidRDefault="00190E9E">
      <w:pPr>
        <w:sectPr w:rsidR="00190E9E">
          <w:pgSz w:w="11910" w:h="16840"/>
          <w:pgMar w:top="2000" w:right="0" w:bottom="1640" w:left="1580" w:header="675" w:footer="1427" w:gutter="0"/>
          <w:cols w:space="708"/>
        </w:sectPr>
      </w:pPr>
    </w:p>
    <w:p w14:paraId="6D05D5D6" w14:textId="77777777" w:rsidR="00190E9E" w:rsidRDefault="00190E9E">
      <w:pPr>
        <w:pStyle w:val="Zkladntext"/>
        <w:rPr>
          <w:b/>
          <w:i/>
          <w:sz w:val="47"/>
        </w:rPr>
      </w:pPr>
    </w:p>
    <w:p w14:paraId="13E9690F" w14:textId="77777777" w:rsidR="00190E9E" w:rsidRDefault="005B1C8B">
      <w:pPr>
        <w:pStyle w:val="Nadpis1"/>
        <w:numPr>
          <w:ilvl w:val="0"/>
          <w:numId w:val="17"/>
        </w:numPr>
        <w:tabs>
          <w:tab w:val="left" w:pos="553"/>
          <w:tab w:val="left" w:pos="554"/>
        </w:tabs>
        <w:spacing w:before="0" w:line="312" w:lineRule="auto"/>
        <w:ind w:right="1032"/>
        <w:rPr>
          <w:color w:val="226284"/>
        </w:rPr>
      </w:pPr>
      <w:bookmarkStart w:id="1" w:name="_bookmark1"/>
      <w:bookmarkEnd w:id="1"/>
      <w:r>
        <w:rPr>
          <w:color w:val="226284"/>
        </w:rPr>
        <w:t>Bezpečnostní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testování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v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rámci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založení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DS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po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prvním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přihlášení uživatele, rozprostření NIA do DC 1 II etapa a nahrazení BizTalk kontejnerovou platformou</w:t>
      </w:r>
    </w:p>
    <w:p w14:paraId="7C7010BA" w14:textId="77777777" w:rsidR="00190E9E" w:rsidRDefault="005B1C8B">
      <w:pPr>
        <w:pStyle w:val="Nadpis2"/>
        <w:numPr>
          <w:ilvl w:val="1"/>
          <w:numId w:val="17"/>
        </w:numPr>
        <w:tabs>
          <w:tab w:val="left" w:pos="698"/>
        </w:tabs>
        <w:spacing w:line="321" w:lineRule="exact"/>
        <w:jc w:val="both"/>
      </w:pPr>
      <w:bookmarkStart w:id="2" w:name="_bookmark2"/>
      <w:bookmarkEnd w:id="2"/>
      <w:r>
        <w:rPr>
          <w:color w:val="226284"/>
        </w:rPr>
        <w:t>Obecné</w:t>
      </w:r>
      <w:r>
        <w:rPr>
          <w:color w:val="226284"/>
          <w:spacing w:val="-3"/>
        </w:rPr>
        <w:t xml:space="preserve"> </w:t>
      </w:r>
      <w:r>
        <w:rPr>
          <w:color w:val="226284"/>
          <w:spacing w:val="-2"/>
        </w:rPr>
        <w:t>informace</w:t>
      </w:r>
    </w:p>
    <w:p w14:paraId="5DD7227D" w14:textId="5053B2B2" w:rsidR="00190E9E" w:rsidRDefault="005B1C8B">
      <w:pPr>
        <w:pStyle w:val="Nadpis4"/>
        <w:spacing w:before="202" w:line="312" w:lineRule="auto"/>
        <w:ind w:right="1131"/>
        <w:jc w:val="both"/>
      </w:pPr>
      <w:proofErr w:type="spellStart"/>
      <w:r>
        <w:t>xxx</w:t>
      </w:r>
      <w:proofErr w:type="spellEnd"/>
    </w:p>
    <w:p w14:paraId="2152FAA4" w14:textId="77777777" w:rsidR="00190E9E" w:rsidRDefault="005B1C8B">
      <w:pPr>
        <w:pStyle w:val="Nadpis2"/>
        <w:numPr>
          <w:ilvl w:val="1"/>
          <w:numId w:val="17"/>
        </w:numPr>
        <w:tabs>
          <w:tab w:val="left" w:pos="698"/>
        </w:tabs>
        <w:spacing w:before="197"/>
        <w:jc w:val="both"/>
      </w:pPr>
      <w:bookmarkStart w:id="3" w:name="_bookmark3"/>
      <w:bookmarkEnd w:id="3"/>
      <w:r>
        <w:rPr>
          <w:color w:val="226284"/>
        </w:rPr>
        <w:t>Plán</w:t>
      </w:r>
      <w:r>
        <w:rPr>
          <w:color w:val="226284"/>
          <w:spacing w:val="-8"/>
        </w:rPr>
        <w:t xml:space="preserve"> </w:t>
      </w:r>
      <w:r>
        <w:rPr>
          <w:color w:val="226284"/>
        </w:rPr>
        <w:t>penetračního</w:t>
      </w:r>
      <w:r>
        <w:rPr>
          <w:color w:val="226284"/>
          <w:spacing w:val="-7"/>
        </w:rPr>
        <w:t xml:space="preserve"> </w:t>
      </w:r>
      <w:r>
        <w:rPr>
          <w:color w:val="226284"/>
          <w:spacing w:val="-2"/>
        </w:rPr>
        <w:t>testování</w:t>
      </w:r>
    </w:p>
    <w:p w14:paraId="07662845" w14:textId="77777777" w:rsidR="00190E9E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140"/>
        <w:jc w:val="both"/>
        <w:rPr>
          <w:color w:val="226284"/>
        </w:rPr>
      </w:pPr>
      <w:bookmarkStart w:id="4" w:name="_bookmark4"/>
      <w:bookmarkEnd w:id="4"/>
      <w:r>
        <w:rPr>
          <w:color w:val="226284"/>
        </w:rPr>
        <w:t>Rozsah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cíl</w:t>
      </w:r>
      <w:r>
        <w:rPr>
          <w:color w:val="226284"/>
          <w:spacing w:val="-2"/>
        </w:rPr>
        <w:t xml:space="preserve"> testování</w:t>
      </w:r>
    </w:p>
    <w:p w14:paraId="4AF20903" w14:textId="065B2ADD" w:rsidR="00190E9E" w:rsidRDefault="005B1C8B">
      <w:pPr>
        <w:pStyle w:val="Zkladntext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425096A6" w14:textId="77777777" w:rsidR="00190E9E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204"/>
        <w:jc w:val="both"/>
        <w:rPr>
          <w:color w:val="226284"/>
        </w:rPr>
      </w:pPr>
      <w:bookmarkStart w:id="5" w:name="_bookmark5"/>
      <w:bookmarkEnd w:id="5"/>
      <w:r>
        <w:rPr>
          <w:color w:val="226284"/>
          <w:spacing w:val="-2"/>
        </w:rPr>
        <w:t>Prostředí</w:t>
      </w:r>
    </w:p>
    <w:p w14:paraId="0CB9E5DB" w14:textId="5C3F5F56" w:rsidR="00190E9E" w:rsidRDefault="005B1C8B">
      <w:pPr>
        <w:pStyle w:val="Nadpis4"/>
        <w:spacing w:before="202" w:line="312" w:lineRule="auto"/>
        <w:ind w:right="1134"/>
        <w:jc w:val="both"/>
      </w:pPr>
      <w:proofErr w:type="spellStart"/>
      <w:r>
        <w:rPr>
          <w:color w:val="696969"/>
        </w:rPr>
        <w:t>xxx</w:t>
      </w:r>
      <w:proofErr w:type="spellEnd"/>
      <w:r>
        <w:rPr>
          <w:color w:val="696969"/>
        </w:rPr>
        <w:t>.</w:t>
      </w:r>
    </w:p>
    <w:p w14:paraId="52B3C206" w14:textId="77777777" w:rsidR="00190E9E" w:rsidRDefault="00190E9E">
      <w:pPr>
        <w:spacing w:line="312" w:lineRule="auto"/>
        <w:jc w:val="both"/>
        <w:sectPr w:rsidR="00190E9E">
          <w:pgSz w:w="11910" w:h="16840"/>
          <w:pgMar w:top="2000" w:right="0" w:bottom="1640" w:left="1580" w:header="675" w:footer="1427" w:gutter="0"/>
          <w:cols w:space="708"/>
        </w:sectPr>
      </w:pPr>
    </w:p>
    <w:p w14:paraId="55273440" w14:textId="77777777" w:rsidR="00190E9E" w:rsidRDefault="00190E9E">
      <w:pPr>
        <w:pStyle w:val="Zkladntext"/>
      </w:pPr>
    </w:p>
    <w:p w14:paraId="5C0C4D72" w14:textId="77777777" w:rsidR="00190E9E" w:rsidRDefault="00190E9E">
      <w:pPr>
        <w:pStyle w:val="Zkladntext"/>
        <w:spacing w:before="10"/>
        <w:rPr>
          <w:sz w:val="18"/>
        </w:rPr>
      </w:pPr>
    </w:p>
    <w:p w14:paraId="4C9955AF" w14:textId="4AE4E8E9" w:rsidR="00190E9E" w:rsidRPr="005B1C8B" w:rsidRDefault="005B1C8B" w:rsidP="005B1C8B">
      <w:pPr>
        <w:pStyle w:val="Nadpis3"/>
        <w:numPr>
          <w:ilvl w:val="2"/>
          <w:numId w:val="17"/>
        </w:numPr>
        <w:tabs>
          <w:tab w:val="left" w:pos="842"/>
        </w:tabs>
        <w:spacing w:before="201"/>
        <w:jc w:val="both"/>
        <w:rPr>
          <w:color w:val="226284"/>
        </w:rPr>
      </w:pPr>
      <w:bookmarkStart w:id="6" w:name="_bookmark6"/>
      <w:bookmarkEnd w:id="6"/>
      <w:r>
        <w:rPr>
          <w:color w:val="226284"/>
        </w:rPr>
        <w:t>Postup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způsob</w:t>
      </w:r>
      <w:r>
        <w:rPr>
          <w:color w:val="226284"/>
          <w:spacing w:val="-2"/>
        </w:rPr>
        <w:t xml:space="preserve"> realizace</w:t>
      </w:r>
    </w:p>
    <w:p w14:paraId="4AC8139A" w14:textId="695C1D48" w:rsidR="005B1C8B" w:rsidRPr="005B1C8B" w:rsidRDefault="005B1C8B" w:rsidP="005B1C8B">
      <w:pPr>
        <w:pStyle w:val="Nadpis3"/>
        <w:tabs>
          <w:tab w:val="left" w:pos="842"/>
        </w:tabs>
        <w:spacing w:before="201"/>
        <w:ind w:left="122" w:firstLine="0"/>
        <w:rPr>
          <w:color w:val="226284"/>
        </w:rPr>
      </w:pPr>
      <w:proofErr w:type="spellStart"/>
      <w:r>
        <w:rPr>
          <w:color w:val="226284"/>
          <w:spacing w:val="-2"/>
        </w:rPr>
        <w:t>xxx</w:t>
      </w:r>
      <w:proofErr w:type="spellEnd"/>
    </w:p>
    <w:p w14:paraId="3178E9D9" w14:textId="77777777" w:rsidR="00190E9E" w:rsidRDefault="00190E9E">
      <w:pPr>
        <w:pStyle w:val="Zkladntext"/>
        <w:rPr>
          <w:sz w:val="18"/>
        </w:rPr>
      </w:pPr>
    </w:p>
    <w:p w14:paraId="06B00A6B" w14:textId="77777777" w:rsidR="00190E9E" w:rsidRDefault="005B1C8B">
      <w:pPr>
        <w:pStyle w:val="Nadpis3"/>
        <w:numPr>
          <w:ilvl w:val="2"/>
          <w:numId w:val="17"/>
        </w:numPr>
        <w:tabs>
          <w:tab w:val="left" w:pos="841"/>
          <w:tab w:val="left" w:pos="842"/>
        </w:tabs>
        <w:rPr>
          <w:rFonts w:ascii="Calibri"/>
          <w:color w:val="226284"/>
        </w:rPr>
      </w:pPr>
      <w:bookmarkStart w:id="7" w:name="_bookmark7"/>
      <w:bookmarkEnd w:id="7"/>
      <w:r>
        <w:rPr>
          <w:color w:val="226284"/>
          <w:spacing w:val="-2"/>
        </w:rPr>
        <w:t>Harmonogram</w:t>
      </w:r>
    </w:p>
    <w:p w14:paraId="33796094" w14:textId="77777777" w:rsidR="00190E9E" w:rsidRDefault="00190E9E">
      <w:pPr>
        <w:spacing w:line="312" w:lineRule="auto"/>
        <w:jc w:val="both"/>
      </w:pPr>
    </w:p>
    <w:p w14:paraId="1BD06AE2" w14:textId="34FBBE7E" w:rsidR="005B1C8B" w:rsidRDefault="005B1C8B">
      <w:pPr>
        <w:spacing w:line="312" w:lineRule="auto"/>
        <w:jc w:val="both"/>
        <w:sectPr w:rsidR="005B1C8B">
          <w:pgSz w:w="11910" w:h="16840"/>
          <w:pgMar w:top="2000" w:right="0" w:bottom="1640" w:left="1580" w:header="675" w:footer="1427" w:gutter="0"/>
          <w:cols w:space="708"/>
        </w:sectPr>
      </w:pPr>
      <w:proofErr w:type="spellStart"/>
      <w:r>
        <w:t>xxx</w:t>
      </w:r>
      <w:proofErr w:type="spellEnd"/>
    </w:p>
    <w:p w14:paraId="25A120EB" w14:textId="77777777" w:rsidR="00190E9E" w:rsidRDefault="00190E9E">
      <w:pPr>
        <w:pStyle w:val="Zkladntext"/>
      </w:pPr>
    </w:p>
    <w:p w14:paraId="31788F6B" w14:textId="77777777" w:rsidR="00190E9E" w:rsidRDefault="00190E9E">
      <w:pPr>
        <w:pStyle w:val="Zkladntext"/>
        <w:spacing w:before="10"/>
        <w:rPr>
          <w:sz w:val="18"/>
        </w:rPr>
      </w:pPr>
    </w:p>
    <w:p w14:paraId="47AA0195" w14:textId="77777777" w:rsidR="00190E9E" w:rsidRDefault="00190E9E">
      <w:pPr>
        <w:pStyle w:val="Zkladntext"/>
        <w:rPr>
          <w:sz w:val="24"/>
        </w:rPr>
      </w:pPr>
    </w:p>
    <w:p w14:paraId="600B965B" w14:textId="55887DE7" w:rsidR="00190E9E" w:rsidRPr="005B1C8B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204"/>
        <w:jc w:val="both"/>
        <w:rPr>
          <w:rFonts w:ascii="Segoe UI" w:hAnsi="Segoe UI"/>
          <w:color w:val="226284"/>
          <w:sz w:val="18"/>
        </w:rPr>
      </w:pPr>
      <w:bookmarkStart w:id="8" w:name="_bookmark8"/>
      <w:bookmarkEnd w:id="8"/>
      <w:r>
        <w:rPr>
          <w:color w:val="226284"/>
        </w:rPr>
        <w:t>Předpokládané</w:t>
      </w:r>
      <w:r>
        <w:rPr>
          <w:color w:val="226284"/>
          <w:spacing w:val="-11"/>
        </w:rPr>
        <w:t xml:space="preserve"> </w:t>
      </w:r>
      <w:r>
        <w:rPr>
          <w:color w:val="226284"/>
        </w:rPr>
        <w:t>testovací</w:t>
      </w:r>
      <w:r>
        <w:rPr>
          <w:color w:val="226284"/>
          <w:spacing w:val="-7"/>
        </w:rPr>
        <w:t xml:space="preserve"> </w:t>
      </w:r>
      <w:r>
        <w:rPr>
          <w:color w:val="226284"/>
          <w:spacing w:val="-2"/>
        </w:rPr>
        <w:t>scénáře</w:t>
      </w:r>
    </w:p>
    <w:p w14:paraId="7052F43C" w14:textId="78D063D9" w:rsidR="005B1C8B" w:rsidRDefault="005B1C8B" w:rsidP="005B1C8B">
      <w:pPr>
        <w:pStyle w:val="Nadpis3"/>
        <w:tabs>
          <w:tab w:val="left" w:pos="842"/>
        </w:tabs>
        <w:spacing w:before="204"/>
        <w:ind w:left="122" w:firstLine="0"/>
        <w:jc w:val="left"/>
        <w:rPr>
          <w:rFonts w:ascii="Segoe UI" w:hAnsi="Segoe UI"/>
          <w:color w:val="226284"/>
          <w:sz w:val="18"/>
        </w:rPr>
      </w:pPr>
      <w:proofErr w:type="spellStart"/>
      <w:r>
        <w:rPr>
          <w:color w:val="226284"/>
          <w:spacing w:val="-2"/>
        </w:rPr>
        <w:t>xxx</w:t>
      </w:r>
      <w:proofErr w:type="spellEnd"/>
    </w:p>
    <w:p w14:paraId="4CF81DE9" w14:textId="77777777" w:rsidR="00190E9E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199"/>
        <w:jc w:val="both"/>
        <w:rPr>
          <w:color w:val="226284"/>
        </w:rPr>
      </w:pPr>
      <w:bookmarkStart w:id="9" w:name="_bookmark9"/>
      <w:bookmarkEnd w:id="9"/>
      <w:r>
        <w:rPr>
          <w:color w:val="226284"/>
        </w:rPr>
        <w:t>Další</w:t>
      </w:r>
      <w:r>
        <w:rPr>
          <w:color w:val="226284"/>
          <w:spacing w:val="-9"/>
        </w:rPr>
        <w:t xml:space="preserve"> </w:t>
      </w:r>
      <w:r>
        <w:rPr>
          <w:color w:val="226284"/>
        </w:rPr>
        <w:t>specifikace</w:t>
      </w:r>
      <w:r>
        <w:rPr>
          <w:color w:val="226284"/>
          <w:spacing w:val="-10"/>
        </w:rPr>
        <w:t xml:space="preserve"> </w:t>
      </w:r>
      <w:r>
        <w:rPr>
          <w:color w:val="226284"/>
          <w:spacing w:val="-4"/>
        </w:rPr>
        <w:t>testů</w:t>
      </w:r>
    </w:p>
    <w:p w14:paraId="13EA15F1" w14:textId="5219EAE6" w:rsidR="00190E9E" w:rsidRDefault="005B1C8B">
      <w:pPr>
        <w:pStyle w:val="Nadpis4"/>
        <w:spacing w:before="94" w:line="312" w:lineRule="auto"/>
        <w:ind w:right="1133"/>
        <w:jc w:val="both"/>
      </w:pPr>
      <w:proofErr w:type="spellStart"/>
      <w:r>
        <w:t>xxx</w:t>
      </w:r>
      <w:proofErr w:type="spellEnd"/>
    </w:p>
    <w:p w14:paraId="16588BF4" w14:textId="77777777" w:rsidR="00190E9E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201"/>
        <w:jc w:val="both"/>
        <w:rPr>
          <w:color w:val="226284"/>
        </w:rPr>
      </w:pPr>
      <w:bookmarkStart w:id="10" w:name="_bookmark10"/>
      <w:bookmarkEnd w:id="10"/>
      <w:r>
        <w:rPr>
          <w:color w:val="226284"/>
        </w:rPr>
        <w:t>Akceptační</w:t>
      </w:r>
      <w:r>
        <w:rPr>
          <w:color w:val="226284"/>
          <w:spacing w:val="-6"/>
        </w:rPr>
        <w:t xml:space="preserve"> </w:t>
      </w:r>
      <w:r>
        <w:rPr>
          <w:color w:val="226284"/>
          <w:spacing w:val="-2"/>
        </w:rPr>
        <w:t>kritéria</w:t>
      </w:r>
    </w:p>
    <w:p w14:paraId="6C6FDC17" w14:textId="5814A2E9" w:rsidR="00190E9E" w:rsidRPr="005B1C8B" w:rsidRDefault="005B1C8B" w:rsidP="005B1C8B">
      <w:pPr>
        <w:tabs>
          <w:tab w:val="left" w:pos="842"/>
        </w:tabs>
        <w:spacing w:before="67"/>
        <w:ind w:left="122"/>
        <w:rPr>
          <w:rFonts w:ascii="Symbol" w:hAnsi="Symbol"/>
          <w:color w:val="696969"/>
          <w:sz w:val="20"/>
        </w:rPr>
      </w:pPr>
      <w:proofErr w:type="spellStart"/>
      <w:r w:rsidRPr="005B1C8B">
        <w:rPr>
          <w:color w:val="696969"/>
          <w:sz w:val="20"/>
        </w:rPr>
        <w:t>xxx</w:t>
      </w:r>
      <w:proofErr w:type="spellEnd"/>
    </w:p>
    <w:p w14:paraId="1A5B5173" w14:textId="77777777" w:rsidR="00190E9E" w:rsidRDefault="00190E9E">
      <w:pPr>
        <w:pStyle w:val="Zkladntext"/>
        <w:spacing w:before="1"/>
        <w:rPr>
          <w:sz w:val="23"/>
        </w:rPr>
      </w:pPr>
    </w:p>
    <w:p w14:paraId="3C505C41" w14:textId="77777777" w:rsidR="00190E9E" w:rsidRDefault="005B1C8B">
      <w:pPr>
        <w:pStyle w:val="Nadpis2"/>
        <w:numPr>
          <w:ilvl w:val="1"/>
          <w:numId w:val="17"/>
        </w:numPr>
        <w:tabs>
          <w:tab w:val="left" w:pos="698"/>
        </w:tabs>
        <w:jc w:val="both"/>
      </w:pPr>
      <w:bookmarkStart w:id="11" w:name="_bookmark11"/>
      <w:bookmarkEnd w:id="11"/>
      <w:r>
        <w:rPr>
          <w:color w:val="226284"/>
        </w:rPr>
        <w:t>Požadavky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na</w:t>
      </w:r>
      <w:r>
        <w:rPr>
          <w:color w:val="226284"/>
          <w:spacing w:val="-5"/>
        </w:rPr>
        <w:t xml:space="preserve"> </w:t>
      </w:r>
      <w:r>
        <w:rPr>
          <w:color w:val="226284"/>
          <w:spacing w:val="-2"/>
        </w:rPr>
        <w:t>součinnost</w:t>
      </w:r>
    </w:p>
    <w:p w14:paraId="71EFFB48" w14:textId="5DF90F4A" w:rsidR="00190E9E" w:rsidRPr="005B1C8B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139"/>
        <w:jc w:val="both"/>
        <w:rPr>
          <w:rFonts w:ascii="Calibri" w:hAnsi="Calibri"/>
        </w:rPr>
      </w:pPr>
      <w:bookmarkStart w:id="12" w:name="_bookmark12"/>
      <w:bookmarkEnd w:id="12"/>
      <w:r>
        <w:rPr>
          <w:color w:val="226284"/>
        </w:rPr>
        <w:t>Koordinace</w:t>
      </w:r>
      <w:r>
        <w:rPr>
          <w:color w:val="226284"/>
          <w:spacing w:val="-8"/>
        </w:rPr>
        <w:t xml:space="preserve"> </w:t>
      </w:r>
      <w:r>
        <w:rPr>
          <w:color w:val="226284"/>
          <w:spacing w:val="-2"/>
        </w:rPr>
        <w:t>činností</w:t>
      </w:r>
    </w:p>
    <w:p w14:paraId="36CC69CB" w14:textId="7EB416A2" w:rsidR="005B1C8B" w:rsidRDefault="005B1C8B" w:rsidP="005B1C8B">
      <w:pPr>
        <w:pStyle w:val="Nadpis3"/>
        <w:tabs>
          <w:tab w:val="left" w:pos="842"/>
        </w:tabs>
        <w:spacing w:before="139"/>
        <w:ind w:left="122" w:firstLine="0"/>
        <w:jc w:val="left"/>
        <w:rPr>
          <w:rFonts w:ascii="Calibri" w:hAnsi="Calibri"/>
        </w:rPr>
      </w:pPr>
      <w:proofErr w:type="spellStart"/>
      <w:r>
        <w:rPr>
          <w:color w:val="226284"/>
          <w:spacing w:val="-2"/>
        </w:rPr>
        <w:t>xxx</w:t>
      </w:r>
      <w:proofErr w:type="spellEnd"/>
    </w:p>
    <w:p w14:paraId="6977F3DC" w14:textId="5DD54C9F" w:rsidR="00190E9E" w:rsidRPr="005B1C8B" w:rsidRDefault="005B1C8B">
      <w:pPr>
        <w:pStyle w:val="Nadpis3"/>
        <w:numPr>
          <w:ilvl w:val="2"/>
          <w:numId w:val="17"/>
        </w:numPr>
        <w:tabs>
          <w:tab w:val="left" w:pos="842"/>
        </w:tabs>
        <w:spacing w:before="198"/>
        <w:jc w:val="both"/>
        <w:rPr>
          <w:rFonts w:ascii="Calibri" w:hAnsi="Calibri"/>
        </w:rPr>
      </w:pPr>
      <w:bookmarkStart w:id="13" w:name="_bookmark13"/>
      <w:bookmarkEnd w:id="13"/>
      <w:r>
        <w:rPr>
          <w:color w:val="226284"/>
        </w:rPr>
        <w:t>Z</w:t>
      </w:r>
      <w:r>
        <w:rPr>
          <w:color w:val="226284"/>
        </w:rPr>
        <w:t>vládání</w:t>
      </w:r>
      <w:r>
        <w:rPr>
          <w:color w:val="226284"/>
          <w:spacing w:val="-10"/>
        </w:rPr>
        <w:t xml:space="preserve"> </w:t>
      </w:r>
      <w:r>
        <w:rPr>
          <w:color w:val="226284"/>
        </w:rPr>
        <w:t>mimořádných</w:t>
      </w:r>
      <w:r>
        <w:rPr>
          <w:color w:val="226284"/>
          <w:spacing w:val="-10"/>
        </w:rPr>
        <w:t xml:space="preserve"> </w:t>
      </w:r>
      <w:r>
        <w:rPr>
          <w:color w:val="226284"/>
          <w:spacing w:val="-2"/>
        </w:rPr>
        <w:t>situací</w:t>
      </w:r>
    </w:p>
    <w:p w14:paraId="5AE94EB2" w14:textId="206F4966" w:rsidR="005B1C8B" w:rsidRDefault="005B1C8B" w:rsidP="005B1C8B">
      <w:pPr>
        <w:pStyle w:val="Nadpis3"/>
        <w:tabs>
          <w:tab w:val="left" w:pos="842"/>
        </w:tabs>
        <w:spacing w:before="198"/>
        <w:ind w:left="122" w:firstLine="0"/>
        <w:jc w:val="left"/>
        <w:rPr>
          <w:rFonts w:ascii="Calibri" w:hAnsi="Calibri"/>
        </w:rPr>
      </w:pPr>
      <w:proofErr w:type="spellStart"/>
      <w:r>
        <w:rPr>
          <w:color w:val="226284"/>
          <w:spacing w:val="-2"/>
        </w:rPr>
        <w:t>xxx</w:t>
      </w:r>
      <w:proofErr w:type="spellEnd"/>
    </w:p>
    <w:p w14:paraId="54B9786F" w14:textId="77777777" w:rsidR="00190E9E" w:rsidRDefault="00190E9E">
      <w:pPr>
        <w:pStyle w:val="Zkladntext"/>
        <w:spacing w:before="1"/>
        <w:rPr>
          <w:sz w:val="23"/>
        </w:rPr>
      </w:pPr>
    </w:p>
    <w:p w14:paraId="6A4E17FB" w14:textId="77777777" w:rsidR="00190E9E" w:rsidRDefault="005B1C8B">
      <w:pPr>
        <w:pStyle w:val="Nadpis3"/>
        <w:numPr>
          <w:ilvl w:val="2"/>
          <w:numId w:val="17"/>
        </w:numPr>
        <w:tabs>
          <w:tab w:val="left" w:pos="841"/>
          <w:tab w:val="left" w:pos="842"/>
        </w:tabs>
        <w:rPr>
          <w:rFonts w:ascii="Segoe UI" w:hAnsi="Segoe UI"/>
          <w:color w:val="226284"/>
          <w:sz w:val="18"/>
        </w:rPr>
      </w:pPr>
      <w:bookmarkStart w:id="14" w:name="_bookmark14"/>
      <w:bookmarkEnd w:id="14"/>
      <w:r>
        <w:rPr>
          <w:color w:val="226284"/>
        </w:rPr>
        <w:t>Plán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pro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případné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zotavení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služby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z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narušení</w:t>
      </w:r>
      <w:r>
        <w:rPr>
          <w:color w:val="226284"/>
          <w:spacing w:val="-5"/>
        </w:rPr>
        <w:t xml:space="preserve"> </w:t>
      </w:r>
      <w:r>
        <w:rPr>
          <w:color w:val="226284"/>
          <w:spacing w:val="-2"/>
        </w:rPr>
        <w:t>(DRP)</w:t>
      </w:r>
    </w:p>
    <w:p w14:paraId="50FAFA55" w14:textId="30418286" w:rsidR="005B1C8B" w:rsidRDefault="005B1C8B" w:rsidP="005B1C8B">
      <w:pPr>
        <w:pStyle w:val="Nadpis4"/>
        <w:spacing w:before="76" w:line="312" w:lineRule="auto"/>
        <w:ind w:right="1138"/>
        <w:jc w:val="both"/>
        <w:rPr>
          <w:color w:val="696969"/>
          <w:spacing w:val="-2"/>
          <w:sz w:val="20"/>
        </w:rPr>
      </w:pPr>
      <w:proofErr w:type="spellStart"/>
      <w:r>
        <w:rPr>
          <w:color w:val="696969"/>
        </w:rPr>
        <w:t>xxx</w:t>
      </w:r>
      <w:proofErr w:type="spellEnd"/>
    </w:p>
    <w:p w14:paraId="74C96839" w14:textId="685F9084" w:rsidR="00190E9E" w:rsidRDefault="005B1C8B">
      <w:pPr>
        <w:pStyle w:val="Odstavecseseznamem"/>
        <w:numPr>
          <w:ilvl w:val="0"/>
          <w:numId w:val="1"/>
        </w:numPr>
        <w:tabs>
          <w:tab w:val="left" w:pos="842"/>
        </w:tabs>
        <w:spacing w:line="229" w:lineRule="exact"/>
        <w:ind w:hanging="361"/>
        <w:jc w:val="both"/>
        <w:rPr>
          <w:rFonts w:ascii="Symbol" w:hAnsi="Symbol"/>
          <w:color w:val="696969"/>
          <w:sz w:val="18"/>
        </w:rPr>
      </w:pPr>
      <w:r>
        <w:rPr>
          <w:color w:val="696969"/>
          <w:spacing w:val="-2"/>
          <w:sz w:val="20"/>
        </w:rPr>
        <w:t>.</w:t>
      </w:r>
    </w:p>
    <w:p w14:paraId="6DB03DED" w14:textId="77777777" w:rsidR="00190E9E" w:rsidRDefault="00190E9E">
      <w:pPr>
        <w:pStyle w:val="Zkladntext"/>
        <w:rPr>
          <w:sz w:val="22"/>
        </w:rPr>
      </w:pPr>
    </w:p>
    <w:p w14:paraId="1D44AA9B" w14:textId="77777777" w:rsidR="00190E9E" w:rsidRDefault="00190E9E">
      <w:pPr>
        <w:pStyle w:val="Zkladntext"/>
        <w:spacing w:before="9"/>
        <w:rPr>
          <w:sz w:val="24"/>
        </w:rPr>
      </w:pPr>
    </w:p>
    <w:p w14:paraId="6E51B95F" w14:textId="77777777" w:rsidR="00190E9E" w:rsidRDefault="005B1C8B">
      <w:pPr>
        <w:pStyle w:val="Nadpis2"/>
        <w:numPr>
          <w:ilvl w:val="1"/>
          <w:numId w:val="17"/>
        </w:numPr>
        <w:tabs>
          <w:tab w:val="left" w:pos="698"/>
        </w:tabs>
      </w:pPr>
      <w:bookmarkStart w:id="15" w:name="_bookmark15"/>
      <w:bookmarkEnd w:id="15"/>
      <w:r>
        <w:rPr>
          <w:color w:val="226284"/>
        </w:rPr>
        <w:t>Další</w:t>
      </w:r>
      <w:r>
        <w:rPr>
          <w:color w:val="226284"/>
          <w:spacing w:val="-8"/>
        </w:rPr>
        <w:t xml:space="preserve"> </w:t>
      </w:r>
      <w:r>
        <w:rPr>
          <w:color w:val="226284"/>
        </w:rPr>
        <w:t>domluvená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pravidla</w:t>
      </w:r>
      <w:r>
        <w:rPr>
          <w:color w:val="226284"/>
          <w:spacing w:val="-8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podmínky</w:t>
      </w:r>
      <w:r>
        <w:rPr>
          <w:color w:val="226284"/>
          <w:spacing w:val="-4"/>
        </w:rPr>
        <w:t xml:space="preserve"> </w:t>
      </w:r>
      <w:r>
        <w:rPr>
          <w:color w:val="226284"/>
          <w:spacing w:val="-2"/>
        </w:rPr>
        <w:t>testování</w:t>
      </w:r>
    </w:p>
    <w:p w14:paraId="6A4FBABB" w14:textId="7D8CE33A" w:rsidR="00190E9E" w:rsidRDefault="005B1C8B" w:rsidP="005B1C8B">
      <w:pPr>
        <w:pStyle w:val="Nadpis4"/>
        <w:spacing w:before="99"/>
        <w:rPr>
          <w:sz w:val="20"/>
        </w:rPr>
      </w:pPr>
      <w:proofErr w:type="spellStart"/>
      <w:r>
        <w:rPr>
          <w:color w:val="696969"/>
        </w:rPr>
        <w:t>xxx</w:t>
      </w:r>
      <w:proofErr w:type="spellEnd"/>
    </w:p>
    <w:p w14:paraId="0FBB839C" w14:textId="77777777" w:rsidR="00190E9E" w:rsidRDefault="00190E9E">
      <w:pPr>
        <w:spacing w:line="312" w:lineRule="auto"/>
        <w:jc w:val="both"/>
        <w:rPr>
          <w:sz w:val="20"/>
        </w:rPr>
        <w:sectPr w:rsidR="00190E9E">
          <w:headerReference w:type="default" r:id="rId14"/>
          <w:footerReference w:type="default" r:id="rId15"/>
          <w:pgSz w:w="11910" w:h="16840"/>
          <w:pgMar w:top="2000" w:right="0" w:bottom="1640" w:left="1580" w:header="675" w:footer="1378" w:gutter="0"/>
          <w:cols w:space="708"/>
        </w:sectPr>
      </w:pPr>
    </w:p>
    <w:p w14:paraId="27B4ABD3" w14:textId="77777777" w:rsidR="00190E9E" w:rsidRDefault="00190E9E">
      <w:pPr>
        <w:pStyle w:val="Zkladntext"/>
      </w:pPr>
    </w:p>
    <w:p w14:paraId="59308150" w14:textId="77777777" w:rsidR="00190E9E" w:rsidRDefault="00190E9E">
      <w:pPr>
        <w:pStyle w:val="Zkladntext"/>
        <w:spacing w:before="3"/>
        <w:rPr>
          <w:sz w:val="19"/>
        </w:rPr>
      </w:pPr>
    </w:p>
    <w:p w14:paraId="34DDB4BA" w14:textId="77777777" w:rsidR="00190E9E" w:rsidRDefault="005B1C8B">
      <w:pPr>
        <w:pStyle w:val="Nadpis1"/>
        <w:numPr>
          <w:ilvl w:val="0"/>
          <w:numId w:val="17"/>
        </w:numPr>
        <w:tabs>
          <w:tab w:val="left" w:pos="553"/>
          <w:tab w:val="left" w:pos="554"/>
        </w:tabs>
        <w:rPr>
          <w:rFonts w:ascii="Arial" w:hAnsi="Arial"/>
          <w:color w:val="226284"/>
        </w:rPr>
      </w:pPr>
      <w:bookmarkStart w:id="16" w:name="_bookmark16"/>
      <w:bookmarkEnd w:id="16"/>
      <w:r>
        <w:rPr>
          <w:rFonts w:ascii="Arial" w:hAnsi="Arial"/>
          <w:color w:val="226284"/>
        </w:rPr>
        <w:t>Závěrečná</w:t>
      </w:r>
      <w:r>
        <w:rPr>
          <w:rFonts w:ascii="Arial" w:hAnsi="Arial"/>
          <w:color w:val="226284"/>
          <w:spacing w:val="-15"/>
        </w:rPr>
        <w:t xml:space="preserve"> </w:t>
      </w:r>
      <w:r>
        <w:rPr>
          <w:rFonts w:ascii="Arial" w:hAnsi="Arial"/>
          <w:color w:val="226284"/>
          <w:spacing w:val="-2"/>
        </w:rPr>
        <w:t>ustanovení</w:t>
      </w:r>
    </w:p>
    <w:p w14:paraId="386B152B" w14:textId="77777777" w:rsidR="00190E9E" w:rsidRDefault="005B1C8B">
      <w:pPr>
        <w:pStyle w:val="Nadpis4"/>
        <w:spacing w:before="112" w:line="312" w:lineRule="auto"/>
        <w:ind w:right="1131"/>
        <w:jc w:val="both"/>
      </w:pPr>
      <w:r>
        <w:rPr>
          <w:color w:val="696969"/>
        </w:rPr>
        <w:t>Toto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memorandum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stranami.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měnit minimálně elektronicky podepsanou e-mailovou komunikací mezi odpovědnými osobami, případně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oboustranně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podepsanými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číslovanými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dodatky.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</w:t>
      </w:r>
      <w:r>
        <w:rPr>
          <w:color w:val="696969"/>
        </w:rPr>
        <w:t>atné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 odsouhlasením odpovědnými zástupci NAKIT, s. p.</w:t>
      </w:r>
    </w:p>
    <w:p w14:paraId="7F17E50A" w14:textId="77777777" w:rsidR="00190E9E" w:rsidRDefault="00190E9E">
      <w:pPr>
        <w:spacing w:line="312" w:lineRule="auto"/>
        <w:jc w:val="both"/>
        <w:sectPr w:rsidR="00190E9E">
          <w:pgSz w:w="11910" w:h="16840"/>
          <w:pgMar w:top="2000" w:right="0" w:bottom="1640" w:left="1580" w:header="675" w:footer="1378" w:gutter="0"/>
          <w:cols w:space="708"/>
        </w:sectPr>
      </w:pPr>
    </w:p>
    <w:p w14:paraId="52BAA957" w14:textId="77777777" w:rsidR="00190E9E" w:rsidRDefault="005B1C8B">
      <w:pPr>
        <w:pStyle w:val="Zkladntext"/>
      </w:pPr>
      <w:r>
        <w:lastRenderedPageBreak/>
        <w:pict w14:anchorId="7C81E54F">
          <v:shape id="docshape48" o:spid="_x0000_s1031" style="position:absolute;margin-left:403.05pt;margin-top:237.2pt;width:63.75pt;height:63.3pt;z-index:-16207360;mso-position-horizontal-relative:page;mso-position-vertical-relative:page" coordorigin="8061,4744" coordsize="1275,1266" o:spt="100" adj="0,,0" path="m8290,5742r-92,58l8133,5857r-43,52l8067,5955r-6,34l8069,6005r7,4l8161,6009r4,-2l8085,6007r12,-47l8138,5893r67,-76l8290,5742xm8606,4744r-26,17l8567,4800r-5,44l8562,4876r1,29l8565,4936r4,32l8575,5002r6,34l8588,5071r9,36l8606,5142r-5,26l8587,5213r-23,60l8535,5345r-36,81l8459,5512r-45,89l8367,5689r-49,83l8269,5848r-50,64l8172,5963r-45,32l8085,6007r80,l8191,5990r46,-43l8290,5883r59,-85l8415,5690r12,-4l8415,5686r57,-101l8518,5497r36,-75l8581,5357r21,-55l8618,5255r11,-41l8674,5214r-1,-1l8646,5138r9,-66l8629,5072r-15,-57l8604,4960r-5,-51l8597,4862r,-20l8600,4809r8,-34l8624,4751r32,l8639,4745r-33,-1xm9303,5683r-12,3l9281,5692r-7,10l9272,5715r2,11l9281,5736r10,6l9303,5745r13,-3l9323,5738r-33,l9278,5728r,-28l9290,5690r33,l9316,5686r-13,-3xm9323,5690r-4,l9328,5700r,28l9319,5738r4,l9326,5736r7,-10l9335,5715r-2,-13l9326,5692r-3,-2xm9312,5694r-21,l9291,5732r7,l9298,5717r16,l9313,5716r-4,-1l9317,5712r-19,l9298,5702r18,l9316,5699r-4,-5xm9314,5717r-8,l9308,5721r1,4l9311,5732r6,l9316,5725r,-5l9314,5717xm9316,5702r-9,l9309,5703r,8l9306,5712r11,l9317,5707r-1,-5xm8674,5214r-45,l8675,5313r49,78l8772,5450r46,44l8860,5525r35,22l8818,5562r-80,18l8657,5601r-82,25l8494,5654r-79,32l8427,5686r56,-18l8555,5648r76,-18l8709,5614r78,-14l8866,5589r77,-9l9041,5580r-21,-9l9088,5567r222,l9275,5548r-48,-10l8963,5538r-30,-17l8903,5502r-29,-19l8846,5463r-52,-51l8747,5351r-40,-67l8674,5214xm9041,5580r-98,l9029,5618r84,29l9190,5665r65,7l9282,5670r20,-5l9315,5655r3,-4l9282,5651r-51,-6l9167,5629r-72,-26l9041,5580xm9322,5642r-7,3l9305,5648r-11,2l9282,5651r36,l9322,5642xm9310,5567r-140,l9248,5574r58,19l9328,5628r3,-9l9335,5615r,-9l9320,5572r-10,-5xm9119,5529r-35,1l9046,5532r-83,6l9227,5538r-20,-4l9119,5529xm8668,4850r-7,38l8653,4938r-10,61l8629,5072r26,l8657,5064r5,-72l8666,4922r2,-72xm8656,4751r-32,l8638,4760r13,15l8662,4796r6,31l8673,4779r-11,-25l8656,4751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E4711DF">
          <v:shape id="docshape49" o:spid="_x0000_s1030" style="position:absolute;margin-left:143.45pt;margin-top:234.95pt;width:71pt;height:70.45pt;z-index:-16206848;mso-position-horizontal-relative:page;mso-position-vertical-relative:page" coordorigin="2869,4699" coordsize="1420,1409" o:spt="100" adj="0,,0" path="m3125,5810r-103,64l2949,5938r-47,59l2877,6047r-8,38l2878,6103r8,5l2980,6108r6,-3l2896,6105r7,-40l2933,6010r49,-65l3047,5876r78,-66xm3476,4699r-29,19l3433,4762r-6,49l3427,4846r1,32l3431,4913r4,36l3441,4986r7,38l3456,5063r10,40l3476,5142r-4,24l3459,5207r-19,54l3414,5326r-32,75l3346,5482r-40,85l3263,5653r-46,86l3169,5821r-48,77l3073,5966r-47,57l2980,6067r-44,28l2896,6105r90,l3000,6097r42,-35l3090,6011r52,-68l3200,5857r63,-105l3277,5748r-14,l3327,5635r51,-98l3418,5453r31,-71l3472,5320r17,-52l3502,5222r50,l3551,5221r-30,-83l3531,5064r-29,l3485,5001r-11,-61l3468,4882r-2,-52l3466,4808r4,-36l3479,4733r17,-26l3531,4707r-18,-7l3476,4699xm4252,5745r-13,3l4227,5755r-7,11l4217,5780r,l4220,5793r7,10l4239,5810r13,3l4267,5810r7,-4l4237,5806r-13,-12l4224,5764r13,-12l4274,5752r-7,-4l4252,5745xm4274,5752r-5,l4279,5764r,30l4269,5806r5,l4278,5803r7,-10l4288,5780r,l4285,5766r-7,-11l4274,5752xm4262,5757r-23,l4239,5799r7,l4246,5783r18,l4263,5781r-4,-1l4268,5777r-22,l4246,5765r21,l4266,5762r-4,-5xm4264,5783r-9,l4258,5787r1,4l4261,5799r7,l4266,5791r,-5l4264,5783xm4267,5765r-11,l4259,5767r,8l4255,5777r13,l4268,5771r-1,-6xm3552,5222r-50,l3553,5332r54,87l3661,5485r51,49l3759,5569r39,24l3725,5607r-76,16l3572,5643r-78,22l3416,5689r-77,28l3263,5748r14,l3329,5731r70,-20l3472,5693r75,-17l3623,5662r77,-13l3776,5638r76,-9l3960,5629r-23,-10l4013,5615r246,l4221,5595r-54,-12l3873,5583r-33,-19l3807,5543r-33,-21l3743,5499r-58,-57l3633,5375r-44,-74l3552,5222xm3960,5629r-108,l3927,5665r76,28l4076,5714r66,13l4198,5732r30,-2l4251,5724r15,-10l4268,5709r-39,l4172,5702r-71,-18l4021,5656r-61,-27xm4274,5699r-9,3l4254,5705r-12,3l4229,5709r39,l4274,5699xm4259,5615r-155,l4191,5623r64,22l4279,5683r5,-10l4288,5668r,-10l4270,5621r-11,-6xm4047,5573r-39,1l3966,5577r-93,6l4167,5583r-22,-5l4047,5573xm3545,4817r-8,43l3528,4915r-11,68l3502,5064r29,l3532,5055r7,-79l3542,4897r3,-80xm3531,4707r-35,l3512,4717r15,16l3539,4757r6,34l3551,4738r-12,-28l3531,4707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DFF606C" w14:textId="77777777" w:rsidR="00190E9E" w:rsidRDefault="00190E9E">
      <w:pPr>
        <w:pStyle w:val="Zkladntext"/>
      </w:pPr>
    </w:p>
    <w:p w14:paraId="2922E5B4" w14:textId="77777777" w:rsidR="00190E9E" w:rsidRDefault="00190E9E">
      <w:pPr>
        <w:pStyle w:val="Zkladntext"/>
      </w:pPr>
    </w:p>
    <w:p w14:paraId="3AD2F565" w14:textId="77777777" w:rsidR="00190E9E" w:rsidRDefault="00190E9E">
      <w:pPr>
        <w:pStyle w:val="Zkladntext"/>
      </w:pPr>
    </w:p>
    <w:p w14:paraId="4A1CF6B6" w14:textId="77777777" w:rsidR="00190E9E" w:rsidRDefault="00190E9E">
      <w:pPr>
        <w:pStyle w:val="Zkladntext"/>
        <w:spacing w:before="9" w:after="1"/>
        <w:rPr>
          <w:sz w:val="11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306"/>
        <w:gridCol w:w="5079"/>
      </w:tblGrid>
      <w:tr w:rsidR="00190E9E" w14:paraId="76DD7438" w14:textId="77777777">
        <w:trPr>
          <w:trHeight w:val="4665"/>
        </w:trPr>
        <w:tc>
          <w:tcPr>
            <w:tcW w:w="4306" w:type="dxa"/>
          </w:tcPr>
          <w:p w14:paraId="543187D9" w14:textId="77777777" w:rsidR="00190E9E" w:rsidRDefault="005B1C8B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color w:val="696969"/>
              </w:rPr>
              <w:t>BELCOM</w:t>
            </w:r>
            <w:r>
              <w:rPr>
                <w:rFonts w:ascii="Arial"/>
                <w:b/>
                <w:color w:val="696969"/>
                <w:spacing w:val="-5"/>
              </w:rPr>
              <w:t xml:space="preserve"> </w:t>
            </w:r>
            <w:r>
              <w:rPr>
                <w:rFonts w:ascii="Arial"/>
                <w:b/>
                <w:color w:val="696969"/>
              </w:rPr>
              <w:t>Digital,</w:t>
            </w:r>
            <w:r>
              <w:rPr>
                <w:rFonts w:ascii="Arial"/>
                <w:b/>
                <w:color w:val="696969"/>
                <w:spacing w:val="-4"/>
              </w:rPr>
              <w:t xml:space="preserve"> </w:t>
            </w:r>
            <w:r>
              <w:rPr>
                <w:rFonts w:ascii="Arial"/>
                <w:b/>
                <w:color w:val="696969"/>
              </w:rPr>
              <w:t>a.</w:t>
            </w:r>
            <w:r>
              <w:rPr>
                <w:rFonts w:ascii="Arial"/>
                <w:b/>
                <w:color w:val="696969"/>
                <w:spacing w:val="-3"/>
              </w:rPr>
              <w:t xml:space="preserve"> </w:t>
            </w:r>
            <w:r>
              <w:rPr>
                <w:rFonts w:ascii="Arial"/>
                <w:b/>
                <w:color w:val="696969"/>
                <w:spacing w:val="-5"/>
              </w:rPr>
              <w:t>s.</w:t>
            </w:r>
          </w:p>
          <w:p w14:paraId="0B35609C" w14:textId="77777777" w:rsidR="00190E9E" w:rsidRDefault="00190E9E">
            <w:pPr>
              <w:pStyle w:val="TableParagraph"/>
              <w:rPr>
                <w:rFonts w:ascii="Arial"/>
                <w:sz w:val="24"/>
              </w:rPr>
            </w:pPr>
          </w:p>
          <w:p w14:paraId="19C7ECCF" w14:textId="77777777" w:rsidR="00190E9E" w:rsidRDefault="00190E9E">
            <w:pPr>
              <w:pStyle w:val="TableParagraph"/>
              <w:spacing w:before="2"/>
              <w:rPr>
                <w:rFonts w:ascii="Arial"/>
                <w:sz w:val="30"/>
              </w:rPr>
            </w:pPr>
          </w:p>
          <w:p w14:paraId="25D47427" w14:textId="77777777" w:rsidR="00190E9E" w:rsidRDefault="005B1C8B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color w:val="696969"/>
              </w:rPr>
              <w:t>V</w:t>
            </w:r>
            <w:r>
              <w:rPr>
                <w:rFonts w:ascii="Arial"/>
                <w:color w:val="696969"/>
                <w:spacing w:val="-3"/>
              </w:rPr>
              <w:t xml:space="preserve"> </w:t>
            </w:r>
            <w:r>
              <w:rPr>
                <w:rFonts w:ascii="Arial"/>
                <w:color w:val="696969"/>
              </w:rPr>
              <w:t>Praze</w:t>
            </w:r>
            <w:r>
              <w:rPr>
                <w:rFonts w:ascii="Arial"/>
                <w:color w:val="696969"/>
                <w:spacing w:val="-2"/>
              </w:rPr>
              <w:t xml:space="preserve"> </w:t>
            </w:r>
            <w:r>
              <w:rPr>
                <w:rFonts w:ascii="Arial"/>
                <w:color w:val="696969"/>
              </w:rPr>
              <w:t>dne</w:t>
            </w:r>
            <w:r>
              <w:rPr>
                <w:rFonts w:ascii="Arial"/>
                <w:color w:val="696969"/>
                <w:spacing w:val="-3"/>
              </w:rPr>
              <w:t xml:space="preserve"> </w:t>
            </w:r>
            <w:r>
              <w:rPr>
                <w:rFonts w:ascii="Arial"/>
                <w:color w:val="696969"/>
              </w:rPr>
              <w:t>dle</w:t>
            </w:r>
            <w:r>
              <w:rPr>
                <w:rFonts w:ascii="Arial"/>
                <w:color w:val="696969"/>
                <w:spacing w:val="-3"/>
              </w:rPr>
              <w:t xml:space="preserve"> </w:t>
            </w:r>
            <w:r>
              <w:rPr>
                <w:rFonts w:ascii="Arial"/>
                <w:color w:val="696969"/>
              </w:rPr>
              <w:t>el.</w:t>
            </w:r>
            <w:r>
              <w:rPr>
                <w:rFonts w:ascii="Arial"/>
                <w:color w:val="696969"/>
                <w:spacing w:val="-2"/>
              </w:rPr>
              <w:t xml:space="preserve"> podpisu</w:t>
            </w:r>
          </w:p>
          <w:p w14:paraId="6278C36C" w14:textId="77777777" w:rsidR="00190E9E" w:rsidRDefault="00190E9E">
            <w:pPr>
              <w:pStyle w:val="TableParagraph"/>
              <w:rPr>
                <w:rFonts w:ascii="Arial"/>
                <w:sz w:val="24"/>
              </w:rPr>
            </w:pPr>
          </w:p>
          <w:p w14:paraId="4DEDFC78" w14:textId="77777777" w:rsidR="00190E9E" w:rsidRDefault="00190E9E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178DC1F" w14:textId="77777777" w:rsidR="00190E9E" w:rsidRDefault="005B1C8B">
            <w:pPr>
              <w:pStyle w:val="TableParagraph"/>
              <w:spacing w:line="20" w:lineRule="exact"/>
              <w:ind w:left="50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3F5D4FB4">
                <v:group id="docshapegroup50" o:spid="_x0000_s1028" style="width:177.5pt;height:.7pt;mso-position-horizontal-relative:char;mso-position-vertical-relative:line" coordsize="3550,14">
                  <v:line id="_x0000_s1029" style="position:absolute" from="0,7" to="3550,7" strokecolor="#686868" strokeweight=".24536mm"/>
                  <w10:wrap type="none"/>
                  <w10:anchorlock/>
                </v:group>
              </w:pict>
            </w:r>
          </w:p>
          <w:p w14:paraId="44A17956" w14:textId="77777777" w:rsidR="00190E9E" w:rsidRDefault="00190E9E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14:paraId="01B8BDA0" w14:textId="709C76FF" w:rsidR="00190E9E" w:rsidRDefault="005B1C8B">
            <w:pPr>
              <w:pStyle w:val="TableParagraph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696969"/>
              </w:rPr>
              <w:t>xxx</w:t>
            </w:r>
            <w:proofErr w:type="spellEnd"/>
            <w:r>
              <w:rPr>
                <w:rFonts w:ascii="Arial" w:hAnsi="Arial"/>
                <w:color w:val="696969"/>
                <w:spacing w:val="-2"/>
              </w:rPr>
              <w:t>,</w:t>
            </w:r>
          </w:p>
          <w:p w14:paraId="274F4D63" w14:textId="77777777" w:rsidR="00190E9E" w:rsidRDefault="00190E9E">
            <w:pPr>
              <w:pStyle w:val="TableParagraph"/>
              <w:spacing w:before="1"/>
              <w:rPr>
                <w:rFonts w:ascii="Arial"/>
              </w:rPr>
            </w:pPr>
          </w:p>
          <w:p w14:paraId="28589387" w14:textId="30724CFE" w:rsidR="00190E9E" w:rsidRDefault="005B1C8B">
            <w:pPr>
              <w:pStyle w:val="TableParagraph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Funkce:</w:t>
            </w:r>
            <w:r>
              <w:rPr>
                <w:rFonts w:ascii="Arial" w:hAnsi="Arial"/>
                <w:color w:val="696969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color w:val="696969"/>
              </w:rPr>
              <w:t>xxx</w:t>
            </w:r>
            <w:proofErr w:type="spellEnd"/>
          </w:p>
        </w:tc>
        <w:tc>
          <w:tcPr>
            <w:tcW w:w="5079" w:type="dxa"/>
          </w:tcPr>
          <w:p w14:paraId="6920743D" w14:textId="77777777" w:rsidR="00190E9E" w:rsidRDefault="005B1C8B">
            <w:pPr>
              <w:pStyle w:val="TableParagraph"/>
              <w:tabs>
                <w:tab w:val="left" w:pos="1826"/>
                <w:tab w:val="left" w:pos="3039"/>
                <w:tab w:val="left" w:pos="3683"/>
              </w:tabs>
              <w:spacing w:line="278" w:lineRule="auto"/>
              <w:ind w:left="705" w:right="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696969"/>
                <w:spacing w:val="-2"/>
              </w:rPr>
              <w:t>Národní</w:t>
            </w:r>
            <w:r>
              <w:rPr>
                <w:rFonts w:ascii="Arial" w:hAnsi="Arial"/>
                <w:b/>
                <w:color w:val="696969"/>
              </w:rPr>
              <w:tab/>
            </w:r>
            <w:r>
              <w:rPr>
                <w:rFonts w:ascii="Arial" w:hAnsi="Arial"/>
                <w:b/>
                <w:color w:val="696969"/>
                <w:spacing w:val="-2"/>
              </w:rPr>
              <w:t>agentura</w:t>
            </w:r>
            <w:r>
              <w:rPr>
                <w:rFonts w:ascii="Arial" w:hAnsi="Arial"/>
                <w:b/>
                <w:color w:val="696969"/>
              </w:rPr>
              <w:tab/>
            </w:r>
            <w:r>
              <w:rPr>
                <w:rFonts w:ascii="Arial" w:hAnsi="Arial"/>
                <w:b/>
                <w:color w:val="696969"/>
                <w:spacing w:val="-4"/>
              </w:rPr>
              <w:t>pro</w:t>
            </w:r>
            <w:r>
              <w:rPr>
                <w:rFonts w:ascii="Arial" w:hAnsi="Arial"/>
                <w:b/>
                <w:color w:val="696969"/>
              </w:rPr>
              <w:tab/>
            </w:r>
            <w:r>
              <w:rPr>
                <w:rFonts w:ascii="Arial" w:hAnsi="Arial"/>
                <w:b/>
                <w:color w:val="696969"/>
                <w:spacing w:val="-2"/>
              </w:rPr>
              <w:t xml:space="preserve">komunikační </w:t>
            </w:r>
            <w:r>
              <w:rPr>
                <w:rFonts w:ascii="Arial" w:hAnsi="Arial"/>
                <w:b/>
                <w:color w:val="696969"/>
              </w:rPr>
              <w:t>a informační technologie, s. p.</w:t>
            </w:r>
          </w:p>
          <w:p w14:paraId="1D182BF8" w14:textId="77777777" w:rsidR="00190E9E" w:rsidRDefault="00190E9E"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 w14:paraId="435B7A79" w14:textId="77777777" w:rsidR="00190E9E" w:rsidRDefault="005B1C8B">
            <w:pPr>
              <w:pStyle w:val="TableParagraph"/>
              <w:ind w:left="705"/>
              <w:rPr>
                <w:rFonts w:ascii="Arial"/>
              </w:rPr>
            </w:pPr>
            <w:r>
              <w:rPr>
                <w:rFonts w:ascii="Arial"/>
                <w:color w:val="696969"/>
              </w:rPr>
              <w:t>V</w:t>
            </w:r>
            <w:r>
              <w:rPr>
                <w:rFonts w:ascii="Arial"/>
                <w:color w:val="696969"/>
                <w:spacing w:val="-3"/>
              </w:rPr>
              <w:t xml:space="preserve"> </w:t>
            </w:r>
            <w:r>
              <w:rPr>
                <w:rFonts w:ascii="Arial"/>
                <w:color w:val="696969"/>
              </w:rPr>
              <w:t>Praze</w:t>
            </w:r>
            <w:r>
              <w:rPr>
                <w:rFonts w:ascii="Arial"/>
                <w:color w:val="696969"/>
                <w:spacing w:val="-2"/>
              </w:rPr>
              <w:t xml:space="preserve"> </w:t>
            </w:r>
            <w:r>
              <w:rPr>
                <w:rFonts w:ascii="Arial"/>
                <w:color w:val="696969"/>
              </w:rPr>
              <w:t>dne</w:t>
            </w:r>
            <w:r>
              <w:rPr>
                <w:rFonts w:ascii="Arial"/>
                <w:color w:val="696969"/>
                <w:spacing w:val="-3"/>
              </w:rPr>
              <w:t xml:space="preserve"> </w:t>
            </w:r>
            <w:r>
              <w:rPr>
                <w:rFonts w:ascii="Arial"/>
                <w:color w:val="696969"/>
              </w:rPr>
              <w:t>dle</w:t>
            </w:r>
            <w:r>
              <w:rPr>
                <w:rFonts w:ascii="Arial"/>
                <w:color w:val="696969"/>
                <w:spacing w:val="-3"/>
              </w:rPr>
              <w:t xml:space="preserve"> </w:t>
            </w:r>
            <w:r>
              <w:rPr>
                <w:rFonts w:ascii="Arial"/>
                <w:color w:val="696969"/>
              </w:rPr>
              <w:t>el.</w:t>
            </w:r>
            <w:r>
              <w:rPr>
                <w:rFonts w:ascii="Arial"/>
                <w:color w:val="696969"/>
                <w:spacing w:val="-2"/>
              </w:rPr>
              <w:t xml:space="preserve"> podpisu</w:t>
            </w:r>
          </w:p>
          <w:p w14:paraId="27764255" w14:textId="77777777" w:rsidR="00190E9E" w:rsidRDefault="00190E9E">
            <w:pPr>
              <w:pStyle w:val="TableParagraph"/>
              <w:rPr>
                <w:rFonts w:ascii="Arial"/>
                <w:sz w:val="24"/>
              </w:rPr>
            </w:pPr>
          </w:p>
          <w:p w14:paraId="7EDB9091" w14:textId="77777777" w:rsidR="00190E9E" w:rsidRDefault="00190E9E">
            <w:pPr>
              <w:pStyle w:val="TableParagraph"/>
              <w:rPr>
                <w:rFonts w:ascii="Arial"/>
                <w:sz w:val="21"/>
              </w:rPr>
            </w:pPr>
          </w:p>
          <w:p w14:paraId="112B898A" w14:textId="77777777" w:rsidR="00190E9E" w:rsidRDefault="00190E9E">
            <w:pPr>
              <w:pStyle w:val="TableParagraph"/>
              <w:rPr>
                <w:rFonts w:ascii="Arial"/>
                <w:sz w:val="20"/>
              </w:rPr>
            </w:pPr>
          </w:p>
          <w:p w14:paraId="4E4829E8" w14:textId="77777777" w:rsidR="00190E9E" w:rsidRDefault="00190E9E">
            <w:pPr>
              <w:pStyle w:val="TableParagraph"/>
              <w:rPr>
                <w:rFonts w:ascii="Arial"/>
                <w:sz w:val="20"/>
              </w:rPr>
            </w:pPr>
          </w:p>
          <w:p w14:paraId="417C7AA7" w14:textId="77777777" w:rsidR="00190E9E" w:rsidRDefault="00190E9E"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 w14:paraId="5F7A3C8C" w14:textId="77777777" w:rsidR="00190E9E" w:rsidRDefault="005B1C8B">
            <w:pPr>
              <w:pStyle w:val="TableParagraph"/>
              <w:spacing w:line="20" w:lineRule="exact"/>
              <w:ind w:left="70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766F975C">
                <v:group id="docshapegroup51" o:spid="_x0000_s1026" style="width:195.85pt;height:.7pt;mso-position-horizontal-relative:char;mso-position-vertical-relative:line" coordsize="3917,14">
                  <v:line id="_x0000_s1027" style="position:absolute" from="0,7" to="3917,7" strokecolor="#686868" strokeweight=".24536mm"/>
                  <w10:wrap type="none"/>
                  <w10:anchorlock/>
                </v:group>
              </w:pict>
            </w:r>
          </w:p>
          <w:p w14:paraId="6F71A591" w14:textId="77777777" w:rsidR="00190E9E" w:rsidRDefault="00190E9E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14:paraId="75E99C4A" w14:textId="0351669A" w:rsidR="00190E9E" w:rsidRDefault="005B1C8B">
            <w:pPr>
              <w:pStyle w:val="TableParagraph"/>
              <w:ind w:left="705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Jméno:</w:t>
            </w:r>
            <w:r>
              <w:rPr>
                <w:rFonts w:ascii="Arial" w:hAnsi="Arial"/>
                <w:color w:val="696969"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color w:val="696969"/>
              </w:rPr>
              <w:t>xxx</w:t>
            </w:r>
            <w:proofErr w:type="spellEnd"/>
          </w:p>
          <w:p w14:paraId="1E1DC363" w14:textId="64AC2520" w:rsidR="00190E9E" w:rsidRDefault="005B1C8B">
            <w:pPr>
              <w:pStyle w:val="TableParagraph"/>
              <w:spacing w:line="500" w:lineRule="atLeast"/>
              <w:ind w:left="705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Funkce:</w:t>
            </w:r>
            <w:r>
              <w:rPr>
                <w:rFonts w:ascii="Arial" w:hAnsi="Arial"/>
                <w:color w:val="696969"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color w:val="696969"/>
              </w:rPr>
              <w:t>xxx</w:t>
            </w:r>
            <w:proofErr w:type="spellEnd"/>
          </w:p>
        </w:tc>
      </w:tr>
    </w:tbl>
    <w:p w14:paraId="28C07E95" w14:textId="77777777" w:rsidR="00000000" w:rsidRDefault="005B1C8B"/>
    <w:sectPr w:rsidR="00000000">
      <w:pgSz w:w="11910" w:h="16840"/>
      <w:pgMar w:top="2000" w:right="0" w:bottom="1560" w:left="1580" w:header="675" w:footer="1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3A4" w14:textId="77777777" w:rsidR="00000000" w:rsidRDefault="005B1C8B">
      <w:r>
        <w:separator/>
      </w:r>
    </w:p>
  </w:endnote>
  <w:endnote w:type="continuationSeparator" w:id="0">
    <w:p w14:paraId="4B900F52" w14:textId="77777777" w:rsidR="00000000" w:rsidRDefault="005B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B6AA" w14:textId="77777777" w:rsidR="00190E9E" w:rsidRDefault="005B1C8B">
    <w:pPr>
      <w:pStyle w:val="Zkladntext"/>
      <w:spacing w:line="14" w:lineRule="auto"/>
    </w:pPr>
    <w:r>
      <w:pict w14:anchorId="0E55EE4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81" type="#_x0000_t202" style="position:absolute;margin-left:84.1pt;margin-top:772.75pt;width:288.85pt;height:13.35pt;z-index:-16210944;mso-position-horizontal-relative:page;mso-position-vertical-relative:page" filled="f" stroked="f">
          <v:textbox inset="0,0,0,0">
            <w:txbxContent>
              <w:p w14:paraId="731C175C" w14:textId="77777777" w:rsidR="00190E9E" w:rsidRDefault="005B1C8B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11A33C04">
        <v:shape id="docshape2" o:spid="_x0000_s2080" type="#_x0000_t202" style="position:absolute;margin-left:84.1pt;margin-top:790.05pt;width:113.25pt;height:23.85pt;z-index:-16210432;mso-position-horizontal-relative:page;mso-position-vertical-relative:page" filled="f" stroked="f">
          <v:textbox inset="0,0,0,0">
            <w:txbxContent>
              <w:p w14:paraId="3063920D" w14:textId="77777777" w:rsidR="00190E9E" w:rsidRDefault="005B1C8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76E6D0CA" w14:textId="77777777" w:rsidR="00190E9E" w:rsidRDefault="005B1C8B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3E422298">
        <v:shape id="docshape3" o:spid="_x0000_s2079" type="#_x0000_t202" style="position:absolute;margin-left:282.6pt;margin-top:790.05pt;width:10.45pt;height:24.65pt;z-index:-16209920;mso-position-horizontal-relative:page;mso-position-vertical-relative:page" filled="f" stroked="f">
          <v:textbox inset="0,0,0,0">
            <w:txbxContent>
              <w:p w14:paraId="57BD7A6E" w14:textId="77777777" w:rsidR="00190E9E" w:rsidRDefault="005B1C8B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1B0EACAC" w14:textId="77777777" w:rsidR="00190E9E" w:rsidRDefault="005B1C8B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0A360374">
        <v:shape id="docshape4" o:spid="_x0000_s2078" type="#_x0000_t202" style="position:absolute;margin-left:445.7pt;margin-top:790.05pt;width:63.85pt;height:13.35pt;z-index:-16209408;mso-position-horizontal-relative:page;mso-position-vertical-relative:page" filled="f" stroked="f">
          <v:textbox inset="0,0,0,0">
            <w:txbxContent>
              <w:p w14:paraId="190C88BA" w14:textId="77777777" w:rsidR="00190E9E" w:rsidRDefault="005B1C8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552F31A3">
        <v:shape id="docshape5" o:spid="_x0000_s2077" type="#_x0000_t202" style="position:absolute;margin-left:296.75pt;margin-top:791.6pt;width:66.85pt;height:22.3pt;z-index:-16208896;mso-position-horizontal-relative:page;mso-position-vertical-relative:page" filled="f" stroked="f">
          <v:textbox inset="0,0,0,0">
            <w:txbxContent>
              <w:p w14:paraId="63C5770B" w14:textId="77777777" w:rsidR="00190E9E" w:rsidRDefault="005B1C8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4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2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pacing w:val="-5"/>
                    <w:sz w:val="16"/>
                  </w:rPr>
                  <w:t>500</w:t>
                </w:r>
              </w:p>
              <w:p w14:paraId="2974D6B6" w14:textId="77777777" w:rsidR="00190E9E" w:rsidRDefault="005B1C8B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98AE" w14:textId="77777777" w:rsidR="00190E9E" w:rsidRDefault="005B1C8B">
    <w:pPr>
      <w:pStyle w:val="Zkladntext"/>
      <w:spacing w:line="14" w:lineRule="auto"/>
    </w:pPr>
    <w:r>
      <w:pict w14:anchorId="66278845">
        <v:rect id="docshape13" o:spid="_x0000_s2076" style="position:absolute;margin-left:556.9pt;margin-top:760.8pt;width:6.1pt;height:12.6pt;z-index:-16207872;mso-position-horizontal-relative:page;mso-position-vertical-relative:page" fillcolor="#e6e6e6" stroked="f">
          <w10:wrap anchorx="page" anchory="page"/>
        </v:rect>
      </w:pict>
    </w:r>
    <w:r>
      <w:pict w14:anchorId="15A3AB6A">
        <v:line id="_x0000_s2075" style="position:absolute;z-index:-16207360;mso-position-horizontal-relative:page;mso-position-vertical-relative:page" from="84.75pt,759.5pt" to="552.4pt,759.5pt" strokecolor="#00afef" strokeweight="1pt">
          <w10:wrap anchorx="page" anchory="page"/>
        </v:line>
      </w:pict>
    </w:r>
    <w:r>
      <w:pict w14:anchorId="42F3CE02">
        <v:rect id="docshape14" o:spid="_x0000_s2074" style="position:absolute;margin-left:555.45pt;margin-top:759.35pt;width:19.1pt;height:.5pt;z-index:-16206848;mso-position-horizontal-relative:page;mso-position-vertical-relative:page" fillcolor="#bebebe" stroked="f">
          <w10:wrap anchorx="page" anchory="page"/>
        </v:rect>
      </w:pict>
    </w:r>
    <w:r>
      <w:pict w14:anchorId="1E330E07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73" type="#_x0000_t202" style="position:absolute;margin-left:553.9pt;margin-top:760.1pt;width:13.15pt;height:14.35pt;z-index:-16206336;mso-position-horizontal-relative:page;mso-position-vertical-relative:page" filled="f" stroked="f">
          <v:textbox inset="0,0,0,0">
            <w:txbxContent>
              <w:p w14:paraId="62671C39" w14:textId="77777777" w:rsidR="00190E9E" w:rsidRDefault="005B1C8B">
                <w:pPr>
                  <w:spacing w:before="13"/>
                  <w:ind w:left="60"/>
                </w:pPr>
                <w:r>
                  <w:rPr>
                    <w:color w:val="2B569A"/>
                  </w:rPr>
                  <w:fldChar w:fldCharType="begin"/>
                </w:r>
                <w:r>
                  <w:rPr>
                    <w:color w:val="2B569A"/>
                  </w:rPr>
                  <w:instrText xml:space="preserve"> PAGE </w:instrText>
                </w:r>
                <w:r>
                  <w:rPr>
                    <w:color w:val="2B569A"/>
                  </w:rPr>
                  <w:fldChar w:fldCharType="separate"/>
                </w:r>
                <w:r>
                  <w:rPr>
                    <w:color w:val="2B569A"/>
                  </w:rPr>
                  <w:t>6</w:t>
                </w:r>
                <w:r>
                  <w:rPr>
                    <w:color w:val="2B569A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7ADDA37">
        <v:shape id="docshape16" o:spid="_x0000_s2072" type="#_x0000_t202" style="position:absolute;margin-left:84.1pt;margin-top:772.75pt;width:288.85pt;height:13.35pt;z-index:-16205824;mso-position-horizontal-relative:page;mso-position-vertical-relative:page" filled="f" stroked="f">
          <v:textbox inset="0,0,0,0">
            <w:txbxContent>
              <w:p w14:paraId="6745FDAD" w14:textId="77777777" w:rsidR="00190E9E" w:rsidRDefault="005B1C8B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5399483F">
        <v:shape id="docshape17" o:spid="_x0000_s2071" type="#_x0000_t202" style="position:absolute;margin-left:84.1pt;margin-top:790.05pt;width:113.25pt;height:23.85pt;z-index:-16205312;mso-position-horizontal-relative:page;mso-position-vertical-relative:page" filled="f" stroked="f">
          <v:textbox inset="0,0,0,0">
            <w:txbxContent>
              <w:p w14:paraId="41CD5D09" w14:textId="77777777" w:rsidR="00190E9E" w:rsidRDefault="005B1C8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7E77009A" w14:textId="77777777" w:rsidR="00190E9E" w:rsidRDefault="005B1C8B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3A7571AD">
        <v:shape id="docshape18" o:spid="_x0000_s2070" type="#_x0000_t202" style="position:absolute;margin-left:282.6pt;margin-top:790.05pt;width:10.45pt;height:24.65pt;z-index:-16204800;mso-position-horizontal-relative:page;mso-position-vertical-relative:page" filled="f" stroked="f">
          <v:textbox inset="0,0,0,0">
            <w:txbxContent>
              <w:p w14:paraId="7A3874AB" w14:textId="77777777" w:rsidR="00190E9E" w:rsidRDefault="005B1C8B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62E0B09E" w14:textId="77777777" w:rsidR="00190E9E" w:rsidRDefault="005B1C8B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4696DD0D">
        <v:shape id="docshape19" o:spid="_x0000_s2069" type="#_x0000_t202" style="position:absolute;margin-left:445.7pt;margin-top:790.05pt;width:63.85pt;height:13.35pt;z-index:-16204288;mso-position-horizontal-relative:page;mso-position-vertical-relative:page" filled="f" stroked="f">
          <v:textbox inset="0,0,0,0">
            <w:txbxContent>
              <w:p w14:paraId="37D62FCC" w14:textId="77777777" w:rsidR="00190E9E" w:rsidRDefault="005B1C8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24AB2872">
        <v:shape id="docshape20" o:spid="_x0000_s2068" type="#_x0000_t202" style="position:absolute;margin-left:296.75pt;margin-top:791.6pt;width:66.85pt;height:22.3pt;z-index:-16203776;mso-position-horizontal-relative:page;mso-position-vertical-relative:page" filled="f" stroked="f">
          <v:textbox inset="0,0,0,0">
            <w:txbxContent>
              <w:p w14:paraId="7574B969" w14:textId="77777777" w:rsidR="00190E9E" w:rsidRDefault="005B1C8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4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2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pacing w:val="-5"/>
                    <w:sz w:val="16"/>
                  </w:rPr>
                  <w:t>500</w:t>
                </w:r>
              </w:p>
              <w:p w14:paraId="19F9ED74" w14:textId="77777777" w:rsidR="00190E9E" w:rsidRDefault="005B1C8B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C124" w14:textId="77777777" w:rsidR="00190E9E" w:rsidRDefault="005B1C8B">
    <w:pPr>
      <w:pStyle w:val="Zkladntext"/>
      <w:spacing w:line="14" w:lineRule="auto"/>
    </w:pPr>
    <w:r>
      <w:pict w14:anchorId="3DF78C8D">
        <v:line id="_x0000_s2056" style="position:absolute;z-index:-16196096;mso-position-horizontal-relative:page;mso-position-vertical-relative:page" from="84.75pt,759.5pt" to="552.4pt,759.5pt" strokecolor="#00afef" strokeweight="1pt">
          <w10:wrap anchorx="page" anchory="page"/>
        </v:line>
      </w:pict>
    </w:r>
    <w:r>
      <w:pict w14:anchorId="5CD7C24E">
        <v:rect id="docshape41" o:spid="_x0000_s2055" style="position:absolute;margin-left:555.45pt;margin-top:759.35pt;width:19.1pt;height:.5pt;z-index:-16195584;mso-position-horizontal-relative:page;mso-position-vertical-relative:page" fillcolor="#bebebe" stroked="f">
          <w10:wrap anchorx="page" anchory="page"/>
        </v:rect>
      </w:pict>
    </w:r>
    <w:r>
      <w:pict w14:anchorId="5C46164E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54" type="#_x0000_t202" style="position:absolute;margin-left:553.9pt;margin-top:760.1pt;width:19.25pt;height:14.35pt;z-index:-16195072;mso-position-horizontal-relative:page;mso-position-vertical-relative:page" filled="f" stroked="f">
          <v:textbox style="mso-next-textbox:#docshape42" inset="0,0,0,0">
            <w:txbxContent>
              <w:p w14:paraId="4D1839C3" w14:textId="77777777" w:rsidR="00190E9E" w:rsidRDefault="005B1C8B">
                <w:pPr>
                  <w:spacing w:before="13"/>
                  <w:ind w:left="60"/>
                </w:pP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begin"/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instrText xml:space="preserve"> PAGE </w:instrText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separate"/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t>11</w:t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D2A4BA">
        <v:shape id="docshape43" o:spid="_x0000_s2053" type="#_x0000_t202" style="position:absolute;margin-left:84.1pt;margin-top:772.75pt;width:288.85pt;height:13.35pt;z-index:-16194560;mso-position-horizontal-relative:page;mso-position-vertical-relative:page" filled="f" stroked="f">
          <v:textbox style="mso-next-textbox:#docshape43" inset="0,0,0,0">
            <w:txbxContent>
              <w:p w14:paraId="2BBED2A8" w14:textId="77777777" w:rsidR="00190E9E" w:rsidRDefault="005B1C8B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370626BF">
        <v:shape id="docshape44" o:spid="_x0000_s2052" type="#_x0000_t202" style="position:absolute;margin-left:84.1pt;margin-top:790.05pt;width:113.25pt;height:23.85pt;z-index:-16194048;mso-position-horizontal-relative:page;mso-position-vertical-relative:page" filled="f" stroked="f">
          <v:textbox style="mso-next-textbox:#docshape44" inset="0,0,0,0">
            <w:txbxContent>
              <w:p w14:paraId="0315DFD4" w14:textId="77777777" w:rsidR="00190E9E" w:rsidRDefault="005B1C8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79387724" w14:textId="77777777" w:rsidR="00190E9E" w:rsidRDefault="005B1C8B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0209498D">
        <v:shape id="docshape45" o:spid="_x0000_s2051" type="#_x0000_t202" style="position:absolute;margin-left:282.6pt;margin-top:790.05pt;width:10.45pt;height:24.65pt;z-index:-16193536;mso-position-horizontal-relative:page;mso-position-vertical-relative:page" filled="f" stroked="f">
          <v:textbox style="mso-next-textbox:#docshape45" inset="0,0,0,0">
            <w:txbxContent>
              <w:p w14:paraId="5367A239" w14:textId="77777777" w:rsidR="00190E9E" w:rsidRDefault="005B1C8B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49C74178" w14:textId="77777777" w:rsidR="00190E9E" w:rsidRDefault="005B1C8B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395769BC">
        <v:shape id="docshape46" o:spid="_x0000_s2050" type="#_x0000_t202" style="position:absolute;margin-left:445.7pt;margin-top:790.05pt;width:63.85pt;height:13.35pt;z-index:-16193024;mso-position-horizontal-relative:page;mso-position-vertical-relative:page" filled="f" stroked="f">
          <v:textbox style="mso-next-textbox:#docshape46" inset="0,0,0,0">
            <w:txbxContent>
              <w:p w14:paraId="0FA02689" w14:textId="77777777" w:rsidR="00190E9E" w:rsidRDefault="005B1C8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69801E06">
        <v:shape id="docshape47" o:spid="_x0000_s2049" type="#_x0000_t202" style="position:absolute;margin-left:296.75pt;margin-top:791.6pt;width:66.85pt;height:22.3pt;z-index:-16192512;mso-position-horizontal-relative:page;mso-position-vertical-relative:page" filled="f" stroked="f">
          <v:textbox style="mso-next-textbox:#docshape47" inset="0,0,0,0">
            <w:txbxContent>
              <w:p w14:paraId="40298263" w14:textId="77777777" w:rsidR="00190E9E" w:rsidRDefault="005B1C8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4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2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pacing w:val="-5"/>
                    <w:sz w:val="16"/>
                  </w:rPr>
                  <w:t>500</w:t>
                </w:r>
              </w:p>
              <w:p w14:paraId="137BDDF8" w14:textId="77777777" w:rsidR="00190E9E" w:rsidRDefault="005B1C8B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AC6B" w14:textId="77777777" w:rsidR="00000000" w:rsidRDefault="005B1C8B">
      <w:r>
        <w:separator/>
      </w:r>
    </w:p>
  </w:footnote>
  <w:footnote w:type="continuationSeparator" w:id="0">
    <w:p w14:paraId="32DBD300" w14:textId="77777777" w:rsidR="00000000" w:rsidRDefault="005B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44A7" w14:textId="77777777" w:rsidR="00190E9E" w:rsidRDefault="005B1C8B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105024" behindDoc="1" locked="0" layoutInCell="1" allowOverlap="1" wp14:anchorId="3C56706E" wp14:editId="5B23FAB6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36EE" w14:textId="77777777" w:rsidR="00190E9E" w:rsidRDefault="005B1C8B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108096" behindDoc="1" locked="0" layoutInCell="1" allowOverlap="1" wp14:anchorId="0E901269" wp14:editId="481EF19A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964B" w14:textId="77777777" w:rsidR="00190E9E" w:rsidRDefault="005B1C8B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4F5EEA6C" wp14:editId="0754095B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5A7"/>
    <w:multiLevelType w:val="hybridMultilevel"/>
    <w:tmpl w:val="61B60114"/>
    <w:lvl w:ilvl="0" w:tplc="A6BE4F8E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0C0798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C5E80DEC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88B04010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3454C2D4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FA88BB52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D4902AB4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92C2B6D4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57FE0F86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abstractNum w:abstractNumId="1" w15:restartNumberingAfterBreak="0">
    <w:nsid w:val="19382D37"/>
    <w:multiLevelType w:val="hybridMultilevel"/>
    <w:tmpl w:val="A112BD2E"/>
    <w:lvl w:ilvl="0" w:tplc="2B142B9E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62CB44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64A80CE4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D40A3D7A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0008A544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92C0572A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524CC2DA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9AA88FF0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60F4FA76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abstractNum w:abstractNumId="2" w15:restartNumberingAfterBreak="0">
    <w:nsid w:val="1A962E42"/>
    <w:multiLevelType w:val="hybridMultilevel"/>
    <w:tmpl w:val="C35AC470"/>
    <w:lvl w:ilvl="0" w:tplc="95EACCC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EE48EAAA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0FE41A54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4DF2C56A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2E6EB8CA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B554D6A8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92A07230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407056DA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54769718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F8D21F6"/>
    <w:multiLevelType w:val="multilevel"/>
    <w:tmpl w:val="47085690"/>
    <w:lvl w:ilvl="0">
      <w:start w:val="1"/>
      <w:numFmt w:val="decimal"/>
      <w:lvlText w:val="%1"/>
      <w:lvlJc w:val="left"/>
      <w:pPr>
        <w:ind w:left="554" w:hanging="432"/>
        <w:jc w:val="left"/>
      </w:pPr>
      <w:rPr>
        <w:rFonts w:hint="default"/>
        <w:w w:val="99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8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6284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  <w:jc w:val="left"/>
      </w:pPr>
      <w:rPr>
        <w:rFonts w:hint="default"/>
        <w:spacing w:val="-2"/>
        <w:w w:val="100"/>
        <w:lang w:val="cs-CZ" w:eastAsia="en-US" w:bidi="ar-SA"/>
      </w:rPr>
    </w:lvl>
    <w:lvl w:ilvl="3">
      <w:numFmt w:val="bullet"/>
      <w:lvlText w:val=""/>
      <w:lvlJc w:val="left"/>
      <w:pPr>
        <w:ind w:left="842" w:hanging="720"/>
      </w:pPr>
      <w:rPr>
        <w:rFonts w:ascii="Symbol" w:eastAsia="Symbol" w:hAnsi="Symbol" w:cs="Symbol" w:hint="default"/>
        <w:w w:val="99"/>
        <w:lang w:val="cs-CZ" w:eastAsia="en-US" w:bidi="ar-SA"/>
      </w:rPr>
    </w:lvl>
    <w:lvl w:ilvl="4">
      <w:numFmt w:val="bullet"/>
      <w:lvlText w:val="o"/>
      <w:lvlJc w:val="left"/>
      <w:pPr>
        <w:ind w:left="156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5">
      <w:numFmt w:val="bullet"/>
      <w:lvlText w:val=""/>
      <w:lvlJc w:val="left"/>
      <w:pPr>
        <w:ind w:left="2282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6">
      <w:numFmt w:val="bullet"/>
      <w:lvlText w:val="•"/>
      <w:lvlJc w:val="left"/>
      <w:pPr>
        <w:ind w:left="388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498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07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21CF40F8"/>
    <w:multiLevelType w:val="hybridMultilevel"/>
    <w:tmpl w:val="39444FF6"/>
    <w:lvl w:ilvl="0" w:tplc="0248FF1C">
      <w:numFmt w:val="bullet"/>
      <w:lvlText w:val=""/>
      <w:lvlJc w:val="left"/>
      <w:pPr>
        <w:ind w:left="1423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5CC746">
      <w:numFmt w:val="bullet"/>
      <w:lvlText w:val="•"/>
      <w:lvlJc w:val="left"/>
      <w:pPr>
        <w:ind w:left="1792" w:hanging="336"/>
      </w:pPr>
      <w:rPr>
        <w:rFonts w:hint="default"/>
        <w:lang w:val="cs-CZ" w:eastAsia="en-US" w:bidi="ar-SA"/>
      </w:rPr>
    </w:lvl>
    <w:lvl w:ilvl="2" w:tplc="61929C56">
      <w:numFmt w:val="bullet"/>
      <w:lvlText w:val="•"/>
      <w:lvlJc w:val="left"/>
      <w:pPr>
        <w:ind w:left="2165" w:hanging="336"/>
      </w:pPr>
      <w:rPr>
        <w:rFonts w:hint="default"/>
        <w:lang w:val="cs-CZ" w:eastAsia="en-US" w:bidi="ar-SA"/>
      </w:rPr>
    </w:lvl>
    <w:lvl w:ilvl="3" w:tplc="F8D24F1A">
      <w:numFmt w:val="bullet"/>
      <w:lvlText w:val="•"/>
      <w:lvlJc w:val="left"/>
      <w:pPr>
        <w:ind w:left="2537" w:hanging="336"/>
      </w:pPr>
      <w:rPr>
        <w:rFonts w:hint="default"/>
        <w:lang w:val="cs-CZ" w:eastAsia="en-US" w:bidi="ar-SA"/>
      </w:rPr>
    </w:lvl>
    <w:lvl w:ilvl="4" w:tplc="0E2AE34C">
      <w:numFmt w:val="bullet"/>
      <w:lvlText w:val="•"/>
      <w:lvlJc w:val="left"/>
      <w:pPr>
        <w:ind w:left="2910" w:hanging="336"/>
      </w:pPr>
      <w:rPr>
        <w:rFonts w:hint="default"/>
        <w:lang w:val="cs-CZ" w:eastAsia="en-US" w:bidi="ar-SA"/>
      </w:rPr>
    </w:lvl>
    <w:lvl w:ilvl="5" w:tplc="8D58FFB2">
      <w:numFmt w:val="bullet"/>
      <w:lvlText w:val="•"/>
      <w:lvlJc w:val="left"/>
      <w:pPr>
        <w:ind w:left="3283" w:hanging="336"/>
      </w:pPr>
      <w:rPr>
        <w:rFonts w:hint="default"/>
        <w:lang w:val="cs-CZ" w:eastAsia="en-US" w:bidi="ar-SA"/>
      </w:rPr>
    </w:lvl>
    <w:lvl w:ilvl="6" w:tplc="16762F82">
      <w:numFmt w:val="bullet"/>
      <w:lvlText w:val="•"/>
      <w:lvlJc w:val="left"/>
      <w:pPr>
        <w:ind w:left="3655" w:hanging="336"/>
      </w:pPr>
      <w:rPr>
        <w:rFonts w:hint="default"/>
        <w:lang w:val="cs-CZ" w:eastAsia="en-US" w:bidi="ar-SA"/>
      </w:rPr>
    </w:lvl>
    <w:lvl w:ilvl="7" w:tplc="193C78FA">
      <w:numFmt w:val="bullet"/>
      <w:lvlText w:val="•"/>
      <w:lvlJc w:val="left"/>
      <w:pPr>
        <w:ind w:left="4028" w:hanging="336"/>
      </w:pPr>
      <w:rPr>
        <w:rFonts w:hint="default"/>
        <w:lang w:val="cs-CZ" w:eastAsia="en-US" w:bidi="ar-SA"/>
      </w:rPr>
    </w:lvl>
    <w:lvl w:ilvl="8" w:tplc="6E484F08">
      <w:numFmt w:val="bullet"/>
      <w:lvlText w:val="•"/>
      <w:lvlJc w:val="left"/>
      <w:pPr>
        <w:ind w:left="4400" w:hanging="336"/>
      </w:pPr>
      <w:rPr>
        <w:rFonts w:hint="default"/>
        <w:lang w:val="cs-CZ" w:eastAsia="en-US" w:bidi="ar-SA"/>
      </w:rPr>
    </w:lvl>
  </w:abstractNum>
  <w:abstractNum w:abstractNumId="5" w15:restartNumberingAfterBreak="0">
    <w:nsid w:val="2B6C0D56"/>
    <w:multiLevelType w:val="hybridMultilevel"/>
    <w:tmpl w:val="8F0E75B6"/>
    <w:lvl w:ilvl="0" w:tplc="3DD46E8C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28CE06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318C5312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332C9408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7958BEE6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0396F186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2EF83B60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389AEF50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71EE54BC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abstractNum w:abstractNumId="6" w15:restartNumberingAfterBreak="0">
    <w:nsid w:val="2D2E7836"/>
    <w:multiLevelType w:val="hybridMultilevel"/>
    <w:tmpl w:val="22E87FB6"/>
    <w:lvl w:ilvl="0" w:tplc="F5B2341E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4E7930">
      <w:numFmt w:val="bullet"/>
      <w:lvlText w:val="o"/>
      <w:lvlJc w:val="left"/>
      <w:pPr>
        <w:ind w:left="213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7744354">
      <w:numFmt w:val="bullet"/>
      <w:lvlText w:val="•"/>
      <w:lvlJc w:val="left"/>
      <w:pPr>
        <w:ind w:left="2474" w:hanging="324"/>
      </w:pPr>
      <w:rPr>
        <w:rFonts w:hint="default"/>
        <w:lang w:val="cs-CZ" w:eastAsia="en-US" w:bidi="ar-SA"/>
      </w:rPr>
    </w:lvl>
    <w:lvl w:ilvl="3" w:tplc="59BCDE10">
      <w:numFmt w:val="bullet"/>
      <w:lvlText w:val="•"/>
      <w:lvlJc w:val="left"/>
      <w:pPr>
        <w:ind w:left="2808" w:hanging="324"/>
      </w:pPr>
      <w:rPr>
        <w:rFonts w:hint="default"/>
        <w:lang w:val="cs-CZ" w:eastAsia="en-US" w:bidi="ar-SA"/>
      </w:rPr>
    </w:lvl>
    <w:lvl w:ilvl="4" w:tplc="906E3D30">
      <w:numFmt w:val="bullet"/>
      <w:lvlText w:val="•"/>
      <w:lvlJc w:val="left"/>
      <w:pPr>
        <w:ind w:left="3142" w:hanging="324"/>
      </w:pPr>
      <w:rPr>
        <w:rFonts w:hint="default"/>
        <w:lang w:val="cs-CZ" w:eastAsia="en-US" w:bidi="ar-SA"/>
      </w:rPr>
    </w:lvl>
    <w:lvl w:ilvl="5" w:tplc="DF901A54">
      <w:numFmt w:val="bullet"/>
      <w:lvlText w:val="•"/>
      <w:lvlJc w:val="left"/>
      <w:pPr>
        <w:ind w:left="3476" w:hanging="324"/>
      </w:pPr>
      <w:rPr>
        <w:rFonts w:hint="default"/>
        <w:lang w:val="cs-CZ" w:eastAsia="en-US" w:bidi="ar-SA"/>
      </w:rPr>
    </w:lvl>
    <w:lvl w:ilvl="6" w:tplc="69F65C14">
      <w:numFmt w:val="bullet"/>
      <w:lvlText w:val="•"/>
      <w:lvlJc w:val="left"/>
      <w:pPr>
        <w:ind w:left="3810" w:hanging="324"/>
      </w:pPr>
      <w:rPr>
        <w:rFonts w:hint="default"/>
        <w:lang w:val="cs-CZ" w:eastAsia="en-US" w:bidi="ar-SA"/>
      </w:rPr>
    </w:lvl>
    <w:lvl w:ilvl="7" w:tplc="DA1C16EA">
      <w:numFmt w:val="bullet"/>
      <w:lvlText w:val="•"/>
      <w:lvlJc w:val="left"/>
      <w:pPr>
        <w:ind w:left="4144" w:hanging="324"/>
      </w:pPr>
      <w:rPr>
        <w:rFonts w:hint="default"/>
        <w:lang w:val="cs-CZ" w:eastAsia="en-US" w:bidi="ar-SA"/>
      </w:rPr>
    </w:lvl>
    <w:lvl w:ilvl="8" w:tplc="642E95F2">
      <w:numFmt w:val="bullet"/>
      <w:lvlText w:val="•"/>
      <w:lvlJc w:val="left"/>
      <w:pPr>
        <w:ind w:left="4478" w:hanging="324"/>
      </w:pPr>
      <w:rPr>
        <w:rFonts w:hint="default"/>
        <w:lang w:val="cs-CZ" w:eastAsia="en-US" w:bidi="ar-SA"/>
      </w:rPr>
    </w:lvl>
  </w:abstractNum>
  <w:abstractNum w:abstractNumId="7" w15:restartNumberingAfterBreak="0">
    <w:nsid w:val="311E7FAB"/>
    <w:multiLevelType w:val="hybridMultilevel"/>
    <w:tmpl w:val="27FE8BAC"/>
    <w:lvl w:ilvl="0" w:tplc="E780C18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8E4698D0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EE14068A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203CFEB6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1BAE3400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3FE48402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CF941D54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87F66196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33BAB092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607634B"/>
    <w:multiLevelType w:val="hybridMultilevel"/>
    <w:tmpl w:val="E622638E"/>
    <w:lvl w:ilvl="0" w:tplc="AEF442F8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FADED0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6F78E4CC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07BAC52C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AD44B32E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76C04956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E7E6E5C0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8D5457C8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FF58981C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abstractNum w:abstractNumId="9" w15:restartNumberingAfterBreak="0">
    <w:nsid w:val="447339D9"/>
    <w:multiLevelType w:val="hybridMultilevel"/>
    <w:tmpl w:val="01709BD8"/>
    <w:lvl w:ilvl="0" w:tplc="178A7964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18963A">
      <w:numFmt w:val="bullet"/>
      <w:lvlText w:val="o"/>
      <w:lvlJc w:val="left"/>
      <w:pPr>
        <w:ind w:left="1807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2168A18">
      <w:numFmt w:val="bullet"/>
      <w:lvlText w:val="•"/>
      <w:lvlJc w:val="left"/>
      <w:pPr>
        <w:ind w:left="2171" w:hanging="324"/>
      </w:pPr>
      <w:rPr>
        <w:rFonts w:hint="default"/>
        <w:lang w:val="cs-CZ" w:eastAsia="en-US" w:bidi="ar-SA"/>
      </w:rPr>
    </w:lvl>
    <w:lvl w:ilvl="3" w:tplc="566AA560">
      <w:numFmt w:val="bullet"/>
      <w:lvlText w:val="•"/>
      <w:lvlJc w:val="left"/>
      <w:pPr>
        <w:ind w:left="2543" w:hanging="324"/>
      </w:pPr>
      <w:rPr>
        <w:rFonts w:hint="default"/>
        <w:lang w:val="cs-CZ" w:eastAsia="en-US" w:bidi="ar-SA"/>
      </w:rPr>
    </w:lvl>
    <w:lvl w:ilvl="4" w:tplc="D68657E0">
      <w:numFmt w:val="bullet"/>
      <w:lvlText w:val="•"/>
      <w:lvlJc w:val="left"/>
      <w:pPr>
        <w:ind w:left="2915" w:hanging="324"/>
      </w:pPr>
      <w:rPr>
        <w:rFonts w:hint="default"/>
        <w:lang w:val="cs-CZ" w:eastAsia="en-US" w:bidi="ar-SA"/>
      </w:rPr>
    </w:lvl>
    <w:lvl w:ilvl="5" w:tplc="C4C8A01C">
      <w:numFmt w:val="bullet"/>
      <w:lvlText w:val="•"/>
      <w:lvlJc w:val="left"/>
      <w:pPr>
        <w:ind w:left="3287" w:hanging="324"/>
      </w:pPr>
      <w:rPr>
        <w:rFonts w:hint="default"/>
        <w:lang w:val="cs-CZ" w:eastAsia="en-US" w:bidi="ar-SA"/>
      </w:rPr>
    </w:lvl>
    <w:lvl w:ilvl="6" w:tplc="FDEABE0A">
      <w:numFmt w:val="bullet"/>
      <w:lvlText w:val="•"/>
      <w:lvlJc w:val="left"/>
      <w:pPr>
        <w:ind w:left="3658" w:hanging="324"/>
      </w:pPr>
      <w:rPr>
        <w:rFonts w:hint="default"/>
        <w:lang w:val="cs-CZ" w:eastAsia="en-US" w:bidi="ar-SA"/>
      </w:rPr>
    </w:lvl>
    <w:lvl w:ilvl="7" w:tplc="38FA2C52">
      <w:numFmt w:val="bullet"/>
      <w:lvlText w:val="•"/>
      <w:lvlJc w:val="left"/>
      <w:pPr>
        <w:ind w:left="4030" w:hanging="324"/>
      </w:pPr>
      <w:rPr>
        <w:rFonts w:hint="default"/>
        <w:lang w:val="cs-CZ" w:eastAsia="en-US" w:bidi="ar-SA"/>
      </w:rPr>
    </w:lvl>
    <w:lvl w:ilvl="8" w:tplc="92904A0C">
      <w:numFmt w:val="bullet"/>
      <w:lvlText w:val="•"/>
      <w:lvlJc w:val="left"/>
      <w:pPr>
        <w:ind w:left="4402" w:hanging="324"/>
      </w:pPr>
      <w:rPr>
        <w:rFonts w:hint="default"/>
        <w:lang w:val="cs-CZ" w:eastAsia="en-US" w:bidi="ar-SA"/>
      </w:rPr>
    </w:lvl>
  </w:abstractNum>
  <w:abstractNum w:abstractNumId="10" w15:restartNumberingAfterBreak="0">
    <w:nsid w:val="5ECD2A5C"/>
    <w:multiLevelType w:val="hybridMultilevel"/>
    <w:tmpl w:val="70E0A09A"/>
    <w:lvl w:ilvl="0" w:tplc="BD4C8D90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DEEB0C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B7E68AD6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DC52DB76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F7CE3FCE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522009AA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2152BA02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8F76260C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02F0FADC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abstractNum w:abstractNumId="11" w15:restartNumberingAfterBreak="0">
    <w:nsid w:val="5EE534C8"/>
    <w:multiLevelType w:val="hybridMultilevel"/>
    <w:tmpl w:val="3EF0E8DA"/>
    <w:lvl w:ilvl="0" w:tplc="AFAA92BC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8C58EA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8B248FE4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B9D6D310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A5E60C1C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140EB972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C4A22484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5032F772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718224CA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abstractNum w:abstractNumId="12" w15:restartNumberingAfterBreak="0">
    <w:nsid w:val="6559659B"/>
    <w:multiLevelType w:val="hybridMultilevel"/>
    <w:tmpl w:val="8A30BA66"/>
    <w:lvl w:ilvl="0" w:tplc="69AE946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lang w:val="cs-CZ" w:eastAsia="en-US" w:bidi="ar-SA"/>
      </w:rPr>
    </w:lvl>
    <w:lvl w:ilvl="1" w:tplc="464E7F16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07E2E6B4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1724328E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D47C248E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B4EE9072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007844D2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AECE908A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82569D44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18670CC"/>
    <w:multiLevelType w:val="multilevel"/>
    <w:tmpl w:val="23245FDE"/>
    <w:lvl w:ilvl="0">
      <w:start w:val="1"/>
      <w:numFmt w:val="decimal"/>
      <w:lvlText w:val="%1"/>
      <w:lvlJc w:val="left"/>
      <w:pPr>
        <w:ind w:left="1254" w:hanging="1133"/>
        <w:jc w:val="left"/>
      </w:pPr>
      <w:rPr>
        <w:rFonts w:ascii="Arial" w:eastAsia="Arial" w:hAnsi="Arial" w:cs="Arial" w:hint="default"/>
        <w:b/>
        <w:bCs/>
        <w:i/>
        <w:iCs/>
        <w:color w:val="696969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4" w:hanging="912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22" w:hanging="668"/>
        <w:jc w:val="left"/>
      </w:pPr>
      <w:rPr>
        <w:rFonts w:hint="default"/>
        <w:spacing w:val="-1"/>
        <w:w w:val="99"/>
        <w:lang w:val="cs-CZ" w:eastAsia="en-US" w:bidi="ar-SA"/>
      </w:rPr>
    </w:lvl>
    <w:lvl w:ilvl="3">
      <w:numFmt w:val="bullet"/>
      <w:lvlText w:val="•"/>
      <w:lvlJc w:val="left"/>
      <w:pPr>
        <w:ind w:left="3788" w:hanging="6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2" w:hanging="6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56" w:hanging="6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0" w:hanging="6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4" w:hanging="6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8" w:hanging="668"/>
      </w:pPr>
      <w:rPr>
        <w:rFonts w:hint="default"/>
        <w:lang w:val="cs-CZ" w:eastAsia="en-US" w:bidi="ar-SA"/>
      </w:rPr>
    </w:lvl>
  </w:abstractNum>
  <w:abstractNum w:abstractNumId="14" w15:restartNumberingAfterBreak="0">
    <w:nsid w:val="7276774F"/>
    <w:multiLevelType w:val="hybridMultilevel"/>
    <w:tmpl w:val="B68490FA"/>
    <w:lvl w:ilvl="0" w:tplc="5F52350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463255AE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5BFAF32E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EF286518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DA3232D6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9E128934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0DCC85F0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D53E45B4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8FC89150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7A34632C"/>
    <w:multiLevelType w:val="hybridMultilevel"/>
    <w:tmpl w:val="DB389B30"/>
    <w:lvl w:ilvl="0" w:tplc="07F23636">
      <w:numFmt w:val="bullet"/>
      <w:lvlText w:val="o"/>
      <w:lvlJc w:val="left"/>
      <w:pPr>
        <w:ind w:left="213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C883CC">
      <w:numFmt w:val="bullet"/>
      <w:lvlText w:val="•"/>
      <w:lvlJc w:val="left"/>
      <w:pPr>
        <w:ind w:left="2440" w:hanging="324"/>
      </w:pPr>
      <w:rPr>
        <w:rFonts w:hint="default"/>
        <w:lang w:val="cs-CZ" w:eastAsia="en-US" w:bidi="ar-SA"/>
      </w:rPr>
    </w:lvl>
    <w:lvl w:ilvl="2" w:tplc="C4B4BE1C">
      <w:numFmt w:val="bullet"/>
      <w:lvlText w:val="•"/>
      <w:lvlJc w:val="left"/>
      <w:pPr>
        <w:ind w:left="2741" w:hanging="324"/>
      </w:pPr>
      <w:rPr>
        <w:rFonts w:hint="default"/>
        <w:lang w:val="cs-CZ" w:eastAsia="en-US" w:bidi="ar-SA"/>
      </w:rPr>
    </w:lvl>
    <w:lvl w:ilvl="3" w:tplc="C7F6C9E8">
      <w:numFmt w:val="bullet"/>
      <w:lvlText w:val="•"/>
      <w:lvlJc w:val="left"/>
      <w:pPr>
        <w:ind w:left="3041" w:hanging="324"/>
      </w:pPr>
      <w:rPr>
        <w:rFonts w:hint="default"/>
        <w:lang w:val="cs-CZ" w:eastAsia="en-US" w:bidi="ar-SA"/>
      </w:rPr>
    </w:lvl>
    <w:lvl w:ilvl="4" w:tplc="73F84BD4">
      <w:numFmt w:val="bullet"/>
      <w:lvlText w:val="•"/>
      <w:lvlJc w:val="left"/>
      <w:pPr>
        <w:ind w:left="3342" w:hanging="324"/>
      </w:pPr>
      <w:rPr>
        <w:rFonts w:hint="default"/>
        <w:lang w:val="cs-CZ" w:eastAsia="en-US" w:bidi="ar-SA"/>
      </w:rPr>
    </w:lvl>
    <w:lvl w:ilvl="5" w:tplc="9AD20986">
      <w:numFmt w:val="bullet"/>
      <w:lvlText w:val="•"/>
      <w:lvlJc w:val="left"/>
      <w:pPr>
        <w:ind w:left="3643" w:hanging="324"/>
      </w:pPr>
      <w:rPr>
        <w:rFonts w:hint="default"/>
        <w:lang w:val="cs-CZ" w:eastAsia="en-US" w:bidi="ar-SA"/>
      </w:rPr>
    </w:lvl>
    <w:lvl w:ilvl="6" w:tplc="99946FA8">
      <w:numFmt w:val="bullet"/>
      <w:lvlText w:val="•"/>
      <w:lvlJc w:val="left"/>
      <w:pPr>
        <w:ind w:left="3943" w:hanging="324"/>
      </w:pPr>
      <w:rPr>
        <w:rFonts w:hint="default"/>
        <w:lang w:val="cs-CZ" w:eastAsia="en-US" w:bidi="ar-SA"/>
      </w:rPr>
    </w:lvl>
    <w:lvl w:ilvl="7" w:tplc="DFBE287E">
      <w:numFmt w:val="bullet"/>
      <w:lvlText w:val="•"/>
      <w:lvlJc w:val="left"/>
      <w:pPr>
        <w:ind w:left="4244" w:hanging="324"/>
      </w:pPr>
      <w:rPr>
        <w:rFonts w:hint="default"/>
        <w:lang w:val="cs-CZ" w:eastAsia="en-US" w:bidi="ar-SA"/>
      </w:rPr>
    </w:lvl>
    <w:lvl w:ilvl="8" w:tplc="F058128C">
      <w:numFmt w:val="bullet"/>
      <w:lvlText w:val="•"/>
      <w:lvlJc w:val="left"/>
      <w:pPr>
        <w:ind w:left="4544" w:hanging="324"/>
      </w:pPr>
      <w:rPr>
        <w:rFonts w:hint="default"/>
        <w:lang w:val="cs-CZ" w:eastAsia="en-US" w:bidi="ar-SA"/>
      </w:rPr>
    </w:lvl>
  </w:abstractNum>
  <w:abstractNum w:abstractNumId="16" w15:restartNumberingAfterBreak="0">
    <w:nsid w:val="7AD34830"/>
    <w:multiLevelType w:val="hybridMultilevel"/>
    <w:tmpl w:val="442A8218"/>
    <w:lvl w:ilvl="0" w:tplc="6E088436">
      <w:numFmt w:val="bullet"/>
      <w:lvlText w:val=""/>
      <w:lvlJc w:val="left"/>
      <w:pPr>
        <w:ind w:left="108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4A7D16">
      <w:numFmt w:val="bullet"/>
      <w:lvlText w:val="•"/>
      <w:lvlJc w:val="left"/>
      <w:pPr>
        <w:ind w:left="1486" w:hanging="336"/>
      </w:pPr>
      <w:rPr>
        <w:rFonts w:hint="default"/>
        <w:lang w:val="cs-CZ" w:eastAsia="en-US" w:bidi="ar-SA"/>
      </w:rPr>
    </w:lvl>
    <w:lvl w:ilvl="2" w:tplc="484A9C42">
      <w:numFmt w:val="bullet"/>
      <w:lvlText w:val="•"/>
      <w:lvlJc w:val="left"/>
      <w:pPr>
        <w:ind w:left="1893" w:hanging="336"/>
      </w:pPr>
      <w:rPr>
        <w:rFonts w:hint="default"/>
        <w:lang w:val="cs-CZ" w:eastAsia="en-US" w:bidi="ar-SA"/>
      </w:rPr>
    </w:lvl>
    <w:lvl w:ilvl="3" w:tplc="05D89D2E">
      <w:numFmt w:val="bullet"/>
      <w:lvlText w:val="•"/>
      <w:lvlJc w:val="left"/>
      <w:pPr>
        <w:ind w:left="2299" w:hanging="336"/>
      </w:pPr>
      <w:rPr>
        <w:rFonts w:hint="default"/>
        <w:lang w:val="cs-CZ" w:eastAsia="en-US" w:bidi="ar-SA"/>
      </w:rPr>
    </w:lvl>
    <w:lvl w:ilvl="4" w:tplc="737263F8">
      <w:numFmt w:val="bullet"/>
      <w:lvlText w:val="•"/>
      <w:lvlJc w:val="left"/>
      <w:pPr>
        <w:ind w:left="2706" w:hanging="336"/>
      </w:pPr>
      <w:rPr>
        <w:rFonts w:hint="default"/>
        <w:lang w:val="cs-CZ" w:eastAsia="en-US" w:bidi="ar-SA"/>
      </w:rPr>
    </w:lvl>
    <w:lvl w:ilvl="5" w:tplc="94923B6A">
      <w:numFmt w:val="bullet"/>
      <w:lvlText w:val="•"/>
      <w:lvlJc w:val="left"/>
      <w:pPr>
        <w:ind w:left="3113" w:hanging="336"/>
      </w:pPr>
      <w:rPr>
        <w:rFonts w:hint="default"/>
        <w:lang w:val="cs-CZ" w:eastAsia="en-US" w:bidi="ar-SA"/>
      </w:rPr>
    </w:lvl>
    <w:lvl w:ilvl="6" w:tplc="CCDE129C">
      <w:numFmt w:val="bullet"/>
      <w:lvlText w:val="•"/>
      <w:lvlJc w:val="left"/>
      <w:pPr>
        <w:ind w:left="3519" w:hanging="336"/>
      </w:pPr>
      <w:rPr>
        <w:rFonts w:hint="default"/>
        <w:lang w:val="cs-CZ" w:eastAsia="en-US" w:bidi="ar-SA"/>
      </w:rPr>
    </w:lvl>
    <w:lvl w:ilvl="7" w:tplc="475E4296">
      <w:numFmt w:val="bullet"/>
      <w:lvlText w:val="•"/>
      <w:lvlJc w:val="left"/>
      <w:pPr>
        <w:ind w:left="3926" w:hanging="336"/>
      </w:pPr>
      <w:rPr>
        <w:rFonts w:hint="default"/>
        <w:lang w:val="cs-CZ" w:eastAsia="en-US" w:bidi="ar-SA"/>
      </w:rPr>
    </w:lvl>
    <w:lvl w:ilvl="8" w:tplc="D85243B2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</w:abstractNum>
  <w:num w:numId="1" w16cid:durableId="428160236">
    <w:abstractNumId w:val="12"/>
  </w:num>
  <w:num w:numId="2" w16cid:durableId="1069957382">
    <w:abstractNumId w:val="7"/>
  </w:num>
  <w:num w:numId="3" w16cid:durableId="1129930918">
    <w:abstractNumId w:val="2"/>
  </w:num>
  <w:num w:numId="4" w16cid:durableId="329869223">
    <w:abstractNumId w:val="14"/>
  </w:num>
  <w:num w:numId="5" w16cid:durableId="111481711">
    <w:abstractNumId w:val="0"/>
  </w:num>
  <w:num w:numId="6" w16cid:durableId="888805817">
    <w:abstractNumId w:val="4"/>
  </w:num>
  <w:num w:numId="7" w16cid:durableId="1725718786">
    <w:abstractNumId w:val="15"/>
  </w:num>
  <w:num w:numId="8" w16cid:durableId="225455046">
    <w:abstractNumId w:val="6"/>
  </w:num>
  <w:num w:numId="9" w16cid:durableId="1787113756">
    <w:abstractNumId w:val="10"/>
  </w:num>
  <w:num w:numId="10" w16cid:durableId="2105608829">
    <w:abstractNumId w:val="9"/>
  </w:num>
  <w:num w:numId="11" w16cid:durableId="2035881138">
    <w:abstractNumId w:val="1"/>
  </w:num>
  <w:num w:numId="12" w16cid:durableId="980427213">
    <w:abstractNumId w:val="16"/>
  </w:num>
  <w:num w:numId="13" w16cid:durableId="627901882">
    <w:abstractNumId w:val="5"/>
  </w:num>
  <w:num w:numId="14" w16cid:durableId="1159542257">
    <w:abstractNumId w:val="8"/>
  </w:num>
  <w:num w:numId="15" w16cid:durableId="1866020857">
    <w:abstractNumId w:val="11"/>
  </w:num>
  <w:num w:numId="16" w16cid:durableId="5445669">
    <w:abstractNumId w:val="13"/>
  </w:num>
  <w:num w:numId="17" w16cid:durableId="188621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E9E"/>
    <w:rsid w:val="00190E9E"/>
    <w:rsid w:val="005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3D0B2594"/>
  <w15:docId w15:val="{C8019524-7532-48C2-891A-CFB02B3A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554" w:hanging="43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698" w:hanging="576"/>
      <w:jc w:val="both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42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22"/>
      <w:outlineLvl w:val="3"/>
    </w:pPr>
  </w:style>
  <w:style w:type="paragraph" w:styleId="Nadpis5">
    <w:name w:val="heading 5"/>
    <w:basedOn w:val="Normln"/>
    <w:uiPriority w:val="9"/>
    <w:unhideWhenUsed/>
    <w:qFormat/>
    <w:pPr>
      <w:spacing w:before="66"/>
      <w:ind w:left="842" w:hanging="36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51"/>
      <w:ind w:left="1254" w:hanging="1133"/>
      <w:jc w:val="both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21"/>
      <w:ind w:left="1254" w:hanging="913"/>
    </w:pPr>
    <w:rPr>
      <w:b/>
      <w:bCs/>
    </w:rPr>
  </w:style>
  <w:style w:type="paragraph" w:styleId="Obsah3">
    <w:name w:val="toc 3"/>
    <w:basedOn w:val="Normln"/>
    <w:uiPriority w:val="1"/>
    <w:qFormat/>
    <w:pPr>
      <w:spacing w:before="68"/>
      <w:ind w:left="1922" w:hanging="668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2" w:hanging="361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531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creator>Vladimír Jeřábek</dc:creator>
  <cp:keywords>NAKIT šablona word</cp:keywords>
  <cp:lastModifiedBy>Urbanec Lukáš</cp:lastModifiedBy>
  <cp:revision>2</cp:revision>
  <dcterms:created xsi:type="dcterms:W3CDTF">2022-11-25T14:21:00Z</dcterms:created>
  <dcterms:modified xsi:type="dcterms:W3CDTF">2022-11-25T14:29:00Z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2022-11-25T00:00:00Z</vt:filetime>
  </property>
  <property fmtid="{D5CDD505-2E9C-101B-9397-08002B2CF9AE}" pid="5" name="Producer">
    <vt:lpwstr>Microsoft® Word pro Microsoft 365</vt:lpwstr>
  </property>
</Properties>
</file>