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3907F" w14:textId="77777777" w:rsidR="00FA4E45" w:rsidRPr="00FA4E45" w:rsidRDefault="00FA4E45" w:rsidP="00FA4E45">
      <w:pPr>
        <w:rPr>
          <w:rFonts w:ascii="Segoe UI" w:eastAsia="Segoe UI" w:hAnsi="Segoe UI" w:cs="Segoe UI"/>
        </w:rPr>
      </w:pPr>
    </w:p>
    <w:tbl>
      <w:tblPr>
        <w:tblW w:w="10065" w:type="dxa"/>
        <w:tblBorders>
          <w:insideH w:val="single" w:sz="4" w:space="0" w:color="FFFFFF"/>
        </w:tblBorders>
        <w:shd w:val="clear" w:color="auto" w:fill="E1E3E3"/>
        <w:tblLook w:val="00A0" w:firstRow="1" w:lastRow="0" w:firstColumn="1" w:lastColumn="0" w:noHBand="0" w:noVBand="0"/>
      </w:tblPr>
      <w:tblGrid>
        <w:gridCol w:w="2268"/>
        <w:gridCol w:w="7797"/>
      </w:tblGrid>
      <w:tr w:rsidR="00FA4E45" w:rsidRPr="00FA4E45" w14:paraId="1479BDCF" w14:textId="77777777" w:rsidTr="00A51D84">
        <w:trPr>
          <w:trHeight w:val="361"/>
        </w:trPr>
        <w:tc>
          <w:tcPr>
            <w:tcW w:w="2268" w:type="dxa"/>
            <w:tcBorders>
              <w:top w:val="nil"/>
            </w:tcBorders>
            <w:shd w:val="clear" w:color="auto" w:fill="E1E3E3"/>
            <w:vAlign w:val="center"/>
          </w:tcPr>
          <w:p w14:paraId="3B5B51BF" w14:textId="77777777" w:rsidR="00FA4E45" w:rsidRPr="00FA4E45" w:rsidRDefault="00FA4E45" w:rsidP="00FA4E45">
            <w:pPr>
              <w:spacing w:after="0" w:line="240" w:lineRule="auto"/>
              <w:jc w:val="right"/>
              <w:rPr>
                <w:rFonts w:ascii="Segoe UI Light" w:eastAsia="Segoe UI" w:hAnsi="Segoe UI Light" w:cs="Segoe UI Light"/>
              </w:rPr>
            </w:pPr>
            <w:r w:rsidRPr="00FA4E45">
              <w:rPr>
                <w:rFonts w:ascii="Segoe UI Light" w:eastAsia="Segoe UI" w:hAnsi="Segoe UI Light" w:cs="Segoe UI Light"/>
              </w:rPr>
              <w:t>Společnost:</w:t>
            </w:r>
          </w:p>
        </w:tc>
        <w:tc>
          <w:tcPr>
            <w:tcW w:w="7797" w:type="dxa"/>
            <w:tcBorders>
              <w:top w:val="nil"/>
            </w:tcBorders>
            <w:shd w:val="clear" w:color="auto" w:fill="E1E3E3"/>
            <w:vAlign w:val="center"/>
          </w:tcPr>
          <w:p w14:paraId="395BDEA9" w14:textId="77777777" w:rsidR="00FA4E45" w:rsidRPr="00FA4E45" w:rsidRDefault="00FA4E45" w:rsidP="00FA4E45">
            <w:pPr>
              <w:autoSpaceDE w:val="0"/>
              <w:autoSpaceDN w:val="0"/>
              <w:adjustRightInd w:val="0"/>
              <w:spacing w:after="0" w:line="288" w:lineRule="auto"/>
              <w:jc w:val="both"/>
              <w:textAlignment w:val="center"/>
              <w:rPr>
                <w:rFonts w:ascii="Segoe UI Light" w:eastAsia="Segoe UI" w:hAnsi="Segoe UI Light" w:cs="Segoe UI Light"/>
                <w:b/>
                <w:bCs/>
                <w:color w:val="000000"/>
                <w:szCs w:val="20"/>
                <w:lang w:val="en-US"/>
              </w:rPr>
            </w:pPr>
            <w:r w:rsidRPr="00FA4E45">
              <w:rPr>
                <w:rFonts w:ascii="Segoe UI Light" w:eastAsia="Segoe UI" w:hAnsi="Segoe UI Light" w:cs="Segoe UI Light"/>
                <w:b/>
                <w:bCs/>
                <w:color w:val="000000"/>
                <w:szCs w:val="20"/>
                <w:lang w:val="en-US"/>
              </w:rPr>
              <w:t xml:space="preserve">Mainstream Technologies, </w:t>
            </w:r>
            <w:proofErr w:type="spellStart"/>
            <w:r w:rsidRPr="00FA4E45">
              <w:rPr>
                <w:rFonts w:ascii="Segoe UI Light" w:eastAsia="Segoe UI" w:hAnsi="Segoe UI Light" w:cs="Segoe UI Light"/>
                <w:b/>
                <w:bCs/>
                <w:color w:val="000000"/>
                <w:szCs w:val="20"/>
                <w:lang w:val="en-US"/>
              </w:rPr>
              <w:t>s.r.o.</w:t>
            </w:r>
            <w:proofErr w:type="spellEnd"/>
          </w:p>
        </w:tc>
      </w:tr>
      <w:tr w:rsidR="00FA4E45" w:rsidRPr="00FA4E45" w14:paraId="24C7A1C8" w14:textId="77777777" w:rsidTr="00A51D84">
        <w:trPr>
          <w:trHeight w:val="361"/>
        </w:trPr>
        <w:tc>
          <w:tcPr>
            <w:tcW w:w="2268" w:type="dxa"/>
            <w:shd w:val="clear" w:color="auto" w:fill="E1E3E3"/>
          </w:tcPr>
          <w:p w14:paraId="1D735B75" w14:textId="77777777" w:rsidR="00FA4E45" w:rsidRPr="00FA4E45" w:rsidRDefault="00FA4E45" w:rsidP="00FA4E45">
            <w:pPr>
              <w:spacing w:after="0" w:line="240" w:lineRule="auto"/>
              <w:jc w:val="right"/>
              <w:rPr>
                <w:rFonts w:ascii="Segoe UI Light" w:eastAsia="Segoe UI" w:hAnsi="Segoe UI Light" w:cs="Segoe UI Light"/>
              </w:rPr>
            </w:pPr>
            <w:r w:rsidRPr="00FA4E45">
              <w:rPr>
                <w:rFonts w:ascii="Segoe UI Light" w:eastAsia="Segoe UI" w:hAnsi="Segoe UI Light" w:cs="Segoe UI Light"/>
              </w:rPr>
              <w:t>Sídlo:</w:t>
            </w:r>
          </w:p>
        </w:tc>
        <w:tc>
          <w:tcPr>
            <w:tcW w:w="7797" w:type="dxa"/>
            <w:shd w:val="clear" w:color="auto" w:fill="E1E3E3"/>
          </w:tcPr>
          <w:p w14:paraId="6D886640" w14:textId="52519E5A" w:rsidR="00FA4E45" w:rsidRPr="00FA4E45" w:rsidRDefault="0076436C" w:rsidP="00FA4E45">
            <w:pPr>
              <w:autoSpaceDE w:val="0"/>
              <w:autoSpaceDN w:val="0"/>
              <w:adjustRightInd w:val="0"/>
              <w:spacing w:after="0" w:line="288" w:lineRule="auto"/>
              <w:jc w:val="both"/>
              <w:textAlignment w:val="center"/>
              <w:rPr>
                <w:rFonts w:ascii="Segoe UI Light" w:eastAsia="Segoe UI" w:hAnsi="Segoe UI Light" w:cs="Segoe UI Light"/>
                <w:color w:val="000000"/>
                <w:szCs w:val="20"/>
                <w:lang w:val="en-US"/>
              </w:rPr>
            </w:pPr>
            <w:r>
              <w:rPr>
                <w:rFonts w:ascii="Segoe UI Light" w:eastAsia="Segoe UI" w:hAnsi="Segoe UI Light" w:cs="Segoe UI Light"/>
                <w:color w:val="000000"/>
                <w:szCs w:val="20"/>
                <w:lang w:val="en-US"/>
              </w:rPr>
              <w:t xml:space="preserve">Na </w:t>
            </w:r>
            <w:proofErr w:type="spellStart"/>
            <w:r>
              <w:rPr>
                <w:rFonts w:ascii="Segoe UI Light" w:eastAsia="Segoe UI" w:hAnsi="Segoe UI Light" w:cs="Segoe UI Light"/>
                <w:color w:val="000000"/>
                <w:szCs w:val="20"/>
                <w:lang w:val="en-US"/>
              </w:rPr>
              <w:t>Strži</w:t>
            </w:r>
            <w:proofErr w:type="spellEnd"/>
            <w:r>
              <w:rPr>
                <w:rFonts w:ascii="Segoe UI Light" w:eastAsia="Segoe UI" w:hAnsi="Segoe UI Light" w:cs="Segoe UI Light"/>
                <w:color w:val="000000"/>
                <w:szCs w:val="20"/>
                <w:lang w:val="en-US"/>
              </w:rPr>
              <w:t xml:space="preserve"> 2097/63</w:t>
            </w:r>
            <w:r w:rsidR="00FA4E45" w:rsidRPr="00FA4E45">
              <w:rPr>
                <w:rFonts w:ascii="Segoe UI Light" w:eastAsia="Segoe UI" w:hAnsi="Segoe UI Light" w:cs="Segoe UI Light"/>
                <w:color w:val="000000"/>
                <w:szCs w:val="20"/>
                <w:lang w:val="en-US"/>
              </w:rPr>
              <w:t xml:space="preserve">, 140 00, Praha 4 </w:t>
            </w:r>
          </w:p>
        </w:tc>
      </w:tr>
      <w:tr w:rsidR="00FA4E45" w:rsidRPr="00FA4E45" w14:paraId="10E390B7" w14:textId="77777777" w:rsidTr="00A51D84">
        <w:trPr>
          <w:trHeight w:val="361"/>
        </w:trPr>
        <w:tc>
          <w:tcPr>
            <w:tcW w:w="2268" w:type="dxa"/>
            <w:shd w:val="clear" w:color="auto" w:fill="E1E3E3"/>
          </w:tcPr>
          <w:p w14:paraId="19964B4D" w14:textId="3B2D7214" w:rsidR="00FA4E45" w:rsidRPr="00FA4E45" w:rsidRDefault="0076436C" w:rsidP="00FA4E45">
            <w:pPr>
              <w:spacing w:after="0" w:line="240" w:lineRule="auto"/>
              <w:jc w:val="right"/>
              <w:rPr>
                <w:rFonts w:ascii="Segoe UI Light" w:eastAsia="Segoe UI" w:hAnsi="Segoe UI Light" w:cs="Segoe UI Light"/>
              </w:rPr>
            </w:pPr>
            <w:r>
              <w:rPr>
                <w:rFonts w:ascii="Segoe UI Light" w:eastAsia="Segoe UI" w:hAnsi="Segoe UI Light" w:cs="Segoe UI Light"/>
              </w:rPr>
              <w:t>Zastoupená</w:t>
            </w:r>
            <w:r w:rsidR="00FA4E45" w:rsidRPr="00FA4E45">
              <w:rPr>
                <w:rFonts w:ascii="Segoe UI Light" w:eastAsia="Segoe UI" w:hAnsi="Segoe UI Light" w:cs="Segoe UI Light"/>
              </w:rPr>
              <w:t>:</w:t>
            </w:r>
          </w:p>
        </w:tc>
        <w:tc>
          <w:tcPr>
            <w:tcW w:w="7797" w:type="dxa"/>
            <w:shd w:val="clear" w:color="auto" w:fill="E1E3E3"/>
          </w:tcPr>
          <w:p w14:paraId="35D3940D" w14:textId="0EA982DC" w:rsidR="00FA4E45" w:rsidRPr="00FA4E45" w:rsidRDefault="0076436C" w:rsidP="00FA4E45">
            <w:pPr>
              <w:autoSpaceDE w:val="0"/>
              <w:autoSpaceDN w:val="0"/>
              <w:adjustRightInd w:val="0"/>
              <w:spacing w:after="0" w:line="288" w:lineRule="auto"/>
              <w:jc w:val="both"/>
              <w:textAlignment w:val="center"/>
              <w:rPr>
                <w:rFonts w:ascii="Segoe UI Light" w:eastAsia="Segoe UI" w:hAnsi="Segoe UI Light" w:cs="Segoe UI Light"/>
                <w:color w:val="000000"/>
                <w:szCs w:val="20"/>
                <w:lang w:val="en-US"/>
              </w:rPr>
            </w:pPr>
            <w:proofErr w:type="spellStart"/>
            <w:r>
              <w:rPr>
                <w:rFonts w:ascii="Segoe UI Light" w:eastAsia="Segoe UI" w:hAnsi="Segoe UI Light" w:cs="Segoe UI Light"/>
                <w:color w:val="000000"/>
                <w:szCs w:val="20"/>
                <w:lang w:val="en-US"/>
              </w:rPr>
              <w:t>Luboš</w:t>
            </w:r>
            <w:proofErr w:type="spellEnd"/>
            <w:r>
              <w:rPr>
                <w:rFonts w:ascii="Segoe UI Light" w:eastAsia="Segoe UI" w:hAnsi="Segoe UI Light" w:cs="Segoe UI Light"/>
                <w:color w:val="000000"/>
                <w:szCs w:val="20"/>
                <w:lang w:val="en-US"/>
              </w:rPr>
              <w:t xml:space="preserve"> </w:t>
            </w:r>
            <w:proofErr w:type="spellStart"/>
            <w:r>
              <w:rPr>
                <w:rFonts w:ascii="Segoe UI Light" w:eastAsia="Segoe UI" w:hAnsi="Segoe UI Light" w:cs="Segoe UI Light"/>
                <w:color w:val="000000"/>
                <w:szCs w:val="20"/>
                <w:lang w:val="en-US"/>
              </w:rPr>
              <w:t>Růta</w:t>
            </w:r>
            <w:proofErr w:type="spellEnd"/>
            <w:r>
              <w:rPr>
                <w:rFonts w:ascii="Segoe UI Light" w:eastAsia="Segoe UI" w:hAnsi="Segoe UI Light" w:cs="Segoe UI Light"/>
                <w:color w:val="000000"/>
                <w:szCs w:val="20"/>
                <w:lang w:val="en-US"/>
              </w:rPr>
              <w:t xml:space="preserve">, </w:t>
            </w:r>
            <w:proofErr w:type="spellStart"/>
            <w:r>
              <w:rPr>
                <w:rFonts w:ascii="Segoe UI Light" w:eastAsia="Segoe UI" w:hAnsi="Segoe UI Light" w:cs="Segoe UI Light"/>
                <w:color w:val="000000"/>
                <w:szCs w:val="20"/>
                <w:lang w:val="en-US"/>
              </w:rPr>
              <w:t>ředitel</w:t>
            </w:r>
            <w:proofErr w:type="spellEnd"/>
            <w:r>
              <w:rPr>
                <w:rFonts w:ascii="Segoe UI Light" w:eastAsia="Segoe UI" w:hAnsi="Segoe UI Light" w:cs="Segoe UI Light"/>
                <w:color w:val="000000"/>
                <w:szCs w:val="20"/>
                <w:lang w:val="en-US"/>
              </w:rPr>
              <w:t xml:space="preserve"> </w:t>
            </w:r>
            <w:proofErr w:type="spellStart"/>
            <w:r>
              <w:rPr>
                <w:rFonts w:ascii="Segoe UI Light" w:eastAsia="Segoe UI" w:hAnsi="Segoe UI Light" w:cs="Segoe UI Light"/>
                <w:color w:val="000000"/>
                <w:szCs w:val="20"/>
                <w:lang w:val="en-US"/>
              </w:rPr>
              <w:t>společnosti</w:t>
            </w:r>
            <w:proofErr w:type="spellEnd"/>
          </w:p>
        </w:tc>
      </w:tr>
      <w:tr w:rsidR="00FA4E45" w:rsidRPr="00FA4E45" w14:paraId="60D82ED1" w14:textId="77777777" w:rsidTr="00A51D84">
        <w:trPr>
          <w:trHeight w:val="361"/>
        </w:trPr>
        <w:tc>
          <w:tcPr>
            <w:tcW w:w="2268" w:type="dxa"/>
            <w:shd w:val="clear" w:color="auto" w:fill="E1E3E3"/>
          </w:tcPr>
          <w:p w14:paraId="053375BB" w14:textId="77777777" w:rsidR="00FA4E45" w:rsidRPr="00FA4E45" w:rsidRDefault="00FA4E45" w:rsidP="00FA4E45">
            <w:pPr>
              <w:spacing w:after="0" w:line="240" w:lineRule="auto"/>
              <w:jc w:val="right"/>
              <w:rPr>
                <w:rFonts w:ascii="Segoe UI Light" w:eastAsia="Segoe UI" w:hAnsi="Segoe UI Light" w:cs="Segoe UI Light"/>
              </w:rPr>
            </w:pPr>
            <w:r w:rsidRPr="00FA4E45">
              <w:rPr>
                <w:rFonts w:ascii="Segoe UI Light" w:eastAsia="Segoe UI" w:hAnsi="Segoe UI Light" w:cs="Segoe UI Light"/>
              </w:rPr>
              <w:t>IČ:</w:t>
            </w:r>
          </w:p>
        </w:tc>
        <w:tc>
          <w:tcPr>
            <w:tcW w:w="7797" w:type="dxa"/>
            <w:shd w:val="clear" w:color="auto" w:fill="E1E3E3"/>
          </w:tcPr>
          <w:p w14:paraId="223831B8" w14:textId="77777777" w:rsidR="00FA4E45" w:rsidRPr="00FA4E45" w:rsidRDefault="00FA4E45" w:rsidP="00FA4E45">
            <w:pPr>
              <w:autoSpaceDE w:val="0"/>
              <w:autoSpaceDN w:val="0"/>
              <w:adjustRightInd w:val="0"/>
              <w:spacing w:after="0" w:line="288" w:lineRule="auto"/>
              <w:jc w:val="both"/>
              <w:textAlignment w:val="center"/>
              <w:rPr>
                <w:rFonts w:ascii="Segoe UI Light" w:eastAsia="Segoe UI" w:hAnsi="Segoe UI Light" w:cs="Segoe UI Light"/>
                <w:color w:val="000000"/>
                <w:szCs w:val="20"/>
                <w:lang w:val="en-US"/>
              </w:rPr>
            </w:pPr>
            <w:r w:rsidRPr="00FA4E45">
              <w:rPr>
                <w:rFonts w:ascii="Segoe UI Light" w:eastAsia="Segoe UI" w:hAnsi="Segoe UI Light" w:cs="Segoe UI Light"/>
                <w:color w:val="000000"/>
                <w:szCs w:val="20"/>
                <w:lang w:val="en-US"/>
              </w:rPr>
              <w:t>27404978</w:t>
            </w:r>
          </w:p>
        </w:tc>
      </w:tr>
      <w:tr w:rsidR="00FA4E45" w:rsidRPr="00FA4E45" w14:paraId="087AA69F" w14:textId="77777777" w:rsidTr="00A51D84">
        <w:trPr>
          <w:trHeight w:val="361"/>
        </w:trPr>
        <w:tc>
          <w:tcPr>
            <w:tcW w:w="2268" w:type="dxa"/>
            <w:shd w:val="clear" w:color="auto" w:fill="E1E3E3"/>
          </w:tcPr>
          <w:p w14:paraId="6088F2FF" w14:textId="77777777" w:rsidR="00FA4E45" w:rsidRPr="00FA4E45" w:rsidRDefault="00FA4E45" w:rsidP="00FA4E45">
            <w:pPr>
              <w:spacing w:after="0" w:line="240" w:lineRule="auto"/>
              <w:jc w:val="right"/>
              <w:rPr>
                <w:rFonts w:ascii="Segoe UI Light" w:eastAsia="Segoe UI" w:hAnsi="Segoe UI Light" w:cs="Segoe UI Light"/>
              </w:rPr>
            </w:pPr>
            <w:r w:rsidRPr="00FA4E45">
              <w:rPr>
                <w:rFonts w:ascii="Segoe UI Light" w:eastAsia="Segoe UI" w:hAnsi="Segoe UI Light" w:cs="Segoe UI Light"/>
              </w:rPr>
              <w:t>DIČ:</w:t>
            </w:r>
          </w:p>
        </w:tc>
        <w:tc>
          <w:tcPr>
            <w:tcW w:w="7797" w:type="dxa"/>
            <w:shd w:val="clear" w:color="auto" w:fill="E1E3E3"/>
          </w:tcPr>
          <w:p w14:paraId="00DF1022" w14:textId="77777777" w:rsidR="00FA4E45" w:rsidRPr="00FA4E45" w:rsidRDefault="00FA4E45" w:rsidP="00FA4E45">
            <w:pPr>
              <w:autoSpaceDE w:val="0"/>
              <w:autoSpaceDN w:val="0"/>
              <w:adjustRightInd w:val="0"/>
              <w:spacing w:after="0" w:line="288" w:lineRule="auto"/>
              <w:jc w:val="both"/>
              <w:textAlignment w:val="center"/>
              <w:rPr>
                <w:rFonts w:ascii="Segoe UI Light" w:eastAsia="Segoe UI" w:hAnsi="Segoe UI Light" w:cs="Segoe UI Light"/>
                <w:color w:val="000000"/>
                <w:szCs w:val="20"/>
                <w:lang w:val="en-US"/>
              </w:rPr>
            </w:pPr>
            <w:r w:rsidRPr="00FA4E45">
              <w:rPr>
                <w:rFonts w:ascii="Segoe UI Light" w:eastAsia="Segoe UI" w:hAnsi="Segoe UI Light" w:cs="Segoe UI Light"/>
                <w:color w:val="000000"/>
                <w:szCs w:val="20"/>
                <w:lang w:val="en-US"/>
              </w:rPr>
              <w:t>CZ27404978</w:t>
            </w:r>
          </w:p>
        </w:tc>
      </w:tr>
      <w:tr w:rsidR="00FA4E45" w:rsidRPr="00FA4E45" w14:paraId="06B24021" w14:textId="77777777" w:rsidTr="00A51D84">
        <w:trPr>
          <w:trHeight w:val="361"/>
        </w:trPr>
        <w:tc>
          <w:tcPr>
            <w:tcW w:w="2268" w:type="dxa"/>
            <w:shd w:val="clear" w:color="auto" w:fill="E1E3E3"/>
          </w:tcPr>
          <w:p w14:paraId="6456D310" w14:textId="77777777" w:rsidR="00FA4E45" w:rsidRPr="00FA4E45" w:rsidRDefault="00FA4E45" w:rsidP="00FA4E45">
            <w:pPr>
              <w:spacing w:after="0" w:line="240" w:lineRule="auto"/>
              <w:jc w:val="right"/>
              <w:rPr>
                <w:rFonts w:ascii="Segoe UI Light" w:eastAsia="Segoe UI" w:hAnsi="Segoe UI Light" w:cs="Segoe UI Light"/>
              </w:rPr>
            </w:pPr>
            <w:r w:rsidRPr="00FA4E45">
              <w:rPr>
                <w:rFonts w:ascii="Segoe UI Light" w:eastAsia="Segoe UI" w:hAnsi="Segoe UI Light" w:cs="Segoe UI Light"/>
              </w:rPr>
              <w:t>Zapsaná OR</w:t>
            </w:r>
          </w:p>
        </w:tc>
        <w:tc>
          <w:tcPr>
            <w:tcW w:w="7797" w:type="dxa"/>
            <w:shd w:val="clear" w:color="auto" w:fill="E1E3E3"/>
          </w:tcPr>
          <w:p w14:paraId="71EC0615" w14:textId="77777777" w:rsidR="00FA4E45" w:rsidRPr="00FA4E45" w:rsidRDefault="00FA4E45" w:rsidP="00FA4E45">
            <w:pPr>
              <w:autoSpaceDE w:val="0"/>
              <w:autoSpaceDN w:val="0"/>
              <w:adjustRightInd w:val="0"/>
              <w:spacing w:after="0" w:line="288" w:lineRule="auto"/>
              <w:jc w:val="both"/>
              <w:textAlignment w:val="center"/>
              <w:rPr>
                <w:rFonts w:ascii="Segoe UI Light" w:eastAsia="Segoe UI" w:hAnsi="Segoe UI Light" w:cs="Segoe UI Light"/>
                <w:color w:val="000000"/>
                <w:szCs w:val="20"/>
              </w:rPr>
            </w:pPr>
            <w:r w:rsidRPr="00FA4E45">
              <w:rPr>
                <w:rFonts w:ascii="Segoe UI Light" w:eastAsia="Segoe UI" w:hAnsi="Segoe UI Light" w:cs="Segoe UI Light"/>
                <w:color w:val="000000"/>
              </w:rPr>
              <w:t>vedeném Městským soudem v Praze, oddíl C, vložka 110101</w:t>
            </w:r>
          </w:p>
        </w:tc>
      </w:tr>
    </w:tbl>
    <w:p w14:paraId="7F52E60F" w14:textId="77777777" w:rsidR="00FA4E45" w:rsidRPr="00FA4E45" w:rsidRDefault="00FA4E45" w:rsidP="00FA4E45">
      <w:pPr>
        <w:spacing w:after="0" w:line="240" w:lineRule="auto"/>
        <w:jc w:val="both"/>
        <w:rPr>
          <w:rFonts w:ascii="Segoe UI Light" w:eastAsia="Segoe UI" w:hAnsi="Segoe UI Light" w:cs="Segoe UI Light"/>
        </w:rPr>
      </w:pPr>
      <w:r w:rsidRPr="00FA4E45">
        <w:rPr>
          <w:rFonts w:ascii="Segoe UI Light" w:eastAsia="Segoe UI" w:hAnsi="Segoe UI Light" w:cs="Segoe UI Light"/>
        </w:rPr>
        <w:t>(dále jen „</w:t>
      </w:r>
      <w:r>
        <w:rPr>
          <w:rFonts w:ascii="Segoe UI Light" w:eastAsia="Segoe UI" w:hAnsi="Segoe UI Light" w:cs="Segoe UI Light"/>
          <w:b/>
          <w:bCs/>
        </w:rPr>
        <w:t>Poskytovatel</w:t>
      </w:r>
      <w:r w:rsidRPr="00FA4E45">
        <w:rPr>
          <w:rFonts w:ascii="Segoe UI Light" w:eastAsia="Segoe UI" w:hAnsi="Segoe UI Light" w:cs="Segoe UI Light"/>
        </w:rPr>
        <w:t>“)</w:t>
      </w:r>
    </w:p>
    <w:p w14:paraId="2A50D6DF" w14:textId="77777777" w:rsidR="00FA4E45" w:rsidRPr="00FA4E45" w:rsidRDefault="00FA4E45" w:rsidP="00FA4E45">
      <w:pPr>
        <w:spacing w:after="0" w:line="240" w:lineRule="auto"/>
        <w:jc w:val="both"/>
        <w:rPr>
          <w:rFonts w:ascii="Segoe UI Light" w:eastAsia="Segoe UI" w:hAnsi="Segoe UI Light" w:cs="Segoe UI Light"/>
        </w:rPr>
      </w:pPr>
    </w:p>
    <w:p w14:paraId="7A4FE194" w14:textId="77777777" w:rsidR="00FA4E45" w:rsidRPr="00FA4E45" w:rsidRDefault="00FA4E45" w:rsidP="00FA4E45">
      <w:pPr>
        <w:spacing w:after="0" w:line="240" w:lineRule="auto"/>
        <w:jc w:val="both"/>
        <w:rPr>
          <w:rFonts w:ascii="Segoe UI Light" w:eastAsia="Segoe UI" w:hAnsi="Segoe UI Light" w:cs="Segoe UI Light"/>
        </w:rPr>
      </w:pPr>
      <w:r w:rsidRPr="00FA4E45">
        <w:rPr>
          <w:rFonts w:ascii="Segoe UI Light" w:eastAsia="Segoe UI" w:hAnsi="Segoe UI Light" w:cs="Segoe UI Light"/>
        </w:rPr>
        <w:t>a</w:t>
      </w:r>
    </w:p>
    <w:p w14:paraId="658DF049" w14:textId="77777777" w:rsidR="00FA4E45" w:rsidRPr="00FA4E45" w:rsidRDefault="00FA4E45" w:rsidP="00FA4E45">
      <w:pPr>
        <w:spacing w:after="0" w:line="240" w:lineRule="auto"/>
        <w:jc w:val="both"/>
        <w:rPr>
          <w:rFonts w:ascii="Segoe UI Light" w:eastAsia="Segoe UI" w:hAnsi="Segoe UI Light" w:cs="Segoe UI Light"/>
        </w:rPr>
      </w:pPr>
    </w:p>
    <w:tbl>
      <w:tblPr>
        <w:tblW w:w="10065" w:type="dxa"/>
        <w:tblBorders>
          <w:insideH w:val="single" w:sz="4" w:space="0" w:color="FFFFFF"/>
        </w:tblBorders>
        <w:shd w:val="clear" w:color="auto" w:fill="E1E3E3"/>
        <w:tblLook w:val="00A0" w:firstRow="1" w:lastRow="0" w:firstColumn="1" w:lastColumn="0" w:noHBand="0" w:noVBand="0"/>
      </w:tblPr>
      <w:tblGrid>
        <w:gridCol w:w="2268"/>
        <w:gridCol w:w="7797"/>
      </w:tblGrid>
      <w:tr w:rsidR="00FA4E45" w:rsidRPr="00C11FCB" w14:paraId="42A3A49F" w14:textId="77777777" w:rsidTr="00A51D84">
        <w:trPr>
          <w:trHeight w:val="364"/>
        </w:trPr>
        <w:tc>
          <w:tcPr>
            <w:tcW w:w="2268" w:type="dxa"/>
            <w:tcBorders>
              <w:top w:val="nil"/>
            </w:tcBorders>
            <w:shd w:val="clear" w:color="auto" w:fill="E1E3E3"/>
            <w:vAlign w:val="center"/>
          </w:tcPr>
          <w:p w14:paraId="114814BD" w14:textId="77777777" w:rsidR="00FA4E45" w:rsidRPr="00C11FCB" w:rsidRDefault="00FA4E45" w:rsidP="00FA4E45">
            <w:pPr>
              <w:spacing w:after="0" w:line="240" w:lineRule="auto"/>
              <w:jc w:val="right"/>
              <w:rPr>
                <w:rFonts w:ascii="Segoe UI Light" w:eastAsia="Segoe UI" w:hAnsi="Segoe UI Light" w:cs="Segoe UI Light"/>
              </w:rPr>
            </w:pPr>
            <w:r w:rsidRPr="00C11FCB">
              <w:rPr>
                <w:rFonts w:ascii="Segoe UI Light" w:eastAsia="Segoe UI" w:hAnsi="Segoe UI Light" w:cs="Segoe UI Light"/>
              </w:rPr>
              <w:t>Společnost/Jméno:</w:t>
            </w:r>
          </w:p>
        </w:tc>
        <w:tc>
          <w:tcPr>
            <w:tcW w:w="7797" w:type="dxa"/>
            <w:tcBorders>
              <w:top w:val="nil"/>
            </w:tcBorders>
            <w:shd w:val="clear" w:color="auto" w:fill="E1E3E3"/>
            <w:vAlign w:val="center"/>
          </w:tcPr>
          <w:p w14:paraId="15503F93" w14:textId="41BFAC57" w:rsidR="00FA4E45" w:rsidRPr="001B4F1B" w:rsidRDefault="00C11FCB" w:rsidP="00FA4E45">
            <w:pPr>
              <w:autoSpaceDE w:val="0"/>
              <w:autoSpaceDN w:val="0"/>
              <w:adjustRightInd w:val="0"/>
              <w:spacing w:after="0" w:line="288" w:lineRule="auto"/>
              <w:jc w:val="both"/>
              <w:textAlignment w:val="center"/>
              <w:rPr>
                <w:rFonts w:ascii="Segoe UI Light" w:eastAsia="Segoe UI" w:hAnsi="Segoe UI Light" w:cs="Segoe UI Light"/>
                <w:b/>
                <w:bCs/>
                <w:color w:val="000000"/>
                <w:szCs w:val="20"/>
              </w:rPr>
            </w:pPr>
            <w:r w:rsidRPr="001B4F1B">
              <w:rPr>
                <w:rFonts w:ascii="Segoe UI Light" w:eastAsia="Segoe UI" w:hAnsi="Segoe UI Light" w:cs="Segoe UI Light"/>
                <w:b/>
                <w:bCs/>
                <w:color w:val="000000"/>
                <w:szCs w:val="20"/>
              </w:rPr>
              <w:t>Moravskoslezské energetické centrum, příspěvková organizace</w:t>
            </w:r>
          </w:p>
        </w:tc>
      </w:tr>
      <w:tr w:rsidR="00FA4E45" w:rsidRPr="00C11FCB" w14:paraId="4BFE4B3E" w14:textId="77777777" w:rsidTr="00A51D84">
        <w:trPr>
          <w:trHeight w:val="364"/>
        </w:trPr>
        <w:tc>
          <w:tcPr>
            <w:tcW w:w="2268" w:type="dxa"/>
            <w:shd w:val="clear" w:color="auto" w:fill="E1E3E3"/>
            <w:vAlign w:val="center"/>
          </w:tcPr>
          <w:p w14:paraId="1AEF46C6" w14:textId="77777777" w:rsidR="00FA4E45" w:rsidRPr="00C11FCB" w:rsidRDefault="00FA4E45" w:rsidP="00FA4E45">
            <w:pPr>
              <w:spacing w:after="0" w:line="240" w:lineRule="auto"/>
              <w:jc w:val="right"/>
              <w:rPr>
                <w:rFonts w:ascii="Segoe UI Light" w:eastAsia="Segoe UI" w:hAnsi="Segoe UI Light" w:cs="Segoe UI Light"/>
              </w:rPr>
            </w:pPr>
            <w:r w:rsidRPr="00C11FCB">
              <w:rPr>
                <w:rFonts w:ascii="Segoe UI Light" w:eastAsia="Segoe UI" w:hAnsi="Segoe UI Light" w:cs="Segoe UI Light"/>
                <w:szCs w:val="20"/>
              </w:rPr>
              <w:t>Adresa:</w:t>
            </w:r>
          </w:p>
        </w:tc>
        <w:tc>
          <w:tcPr>
            <w:tcW w:w="7797" w:type="dxa"/>
            <w:shd w:val="clear" w:color="auto" w:fill="E1E3E3"/>
            <w:vAlign w:val="center"/>
          </w:tcPr>
          <w:p w14:paraId="687AD9B1" w14:textId="2F8FC8D1" w:rsidR="00FA4E45" w:rsidRPr="00C11FCB" w:rsidRDefault="00C11FCB" w:rsidP="00670359">
            <w:pPr>
              <w:autoSpaceDE w:val="0"/>
              <w:autoSpaceDN w:val="0"/>
              <w:adjustRightInd w:val="0"/>
              <w:spacing w:after="0" w:line="288" w:lineRule="auto"/>
              <w:jc w:val="both"/>
              <w:textAlignment w:val="center"/>
              <w:rPr>
                <w:rFonts w:ascii="Segoe UI Light" w:eastAsia="Segoe UI" w:hAnsi="Segoe UI Light" w:cs="Segoe UI Light"/>
                <w:color w:val="000000"/>
                <w:szCs w:val="20"/>
                <w:lang w:val="en-US"/>
              </w:rPr>
            </w:pPr>
            <w:r>
              <w:rPr>
                <w:rFonts w:ascii="Segoe UI Light" w:eastAsia="Segoe UI" w:hAnsi="Segoe UI Light" w:cs="Segoe UI Light"/>
                <w:color w:val="000000"/>
                <w:szCs w:val="20"/>
                <w:lang w:val="en-US"/>
              </w:rPr>
              <w:t xml:space="preserve">28.října 3388/111, 702 00 Ostrava - </w:t>
            </w:r>
            <w:proofErr w:type="spellStart"/>
            <w:r>
              <w:rPr>
                <w:rFonts w:ascii="Segoe UI Light" w:eastAsia="Segoe UI" w:hAnsi="Segoe UI Light" w:cs="Segoe UI Light"/>
                <w:color w:val="000000"/>
                <w:szCs w:val="20"/>
                <w:lang w:val="en-US"/>
              </w:rPr>
              <w:t>Moravská</w:t>
            </w:r>
            <w:proofErr w:type="spellEnd"/>
            <w:r>
              <w:rPr>
                <w:rFonts w:ascii="Segoe UI Light" w:eastAsia="Segoe UI" w:hAnsi="Segoe UI Light" w:cs="Segoe UI Light"/>
                <w:color w:val="000000"/>
                <w:szCs w:val="20"/>
                <w:lang w:val="en-US"/>
              </w:rPr>
              <w:t xml:space="preserve"> Ostrava</w:t>
            </w:r>
          </w:p>
        </w:tc>
      </w:tr>
      <w:tr w:rsidR="00FA4E45" w:rsidRPr="00C11FCB" w14:paraId="3544D11F" w14:textId="77777777" w:rsidTr="00A51D84">
        <w:trPr>
          <w:trHeight w:val="364"/>
        </w:trPr>
        <w:tc>
          <w:tcPr>
            <w:tcW w:w="2268" w:type="dxa"/>
            <w:shd w:val="clear" w:color="auto" w:fill="E1E3E3"/>
            <w:vAlign w:val="center"/>
          </w:tcPr>
          <w:p w14:paraId="75997199" w14:textId="77777777" w:rsidR="00FA4E45" w:rsidRPr="00C11FCB" w:rsidRDefault="00FA4E45" w:rsidP="00FA4E45">
            <w:pPr>
              <w:spacing w:after="0" w:line="240" w:lineRule="auto"/>
              <w:jc w:val="right"/>
              <w:rPr>
                <w:rFonts w:ascii="Segoe UI Light" w:eastAsia="Segoe UI" w:hAnsi="Segoe UI Light" w:cs="Segoe UI Light"/>
              </w:rPr>
            </w:pPr>
            <w:r w:rsidRPr="00C11FCB">
              <w:rPr>
                <w:rFonts w:ascii="Segoe UI Light" w:eastAsia="Segoe UI" w:hAnsi="Segoe UI Light" w:cs="Segoe UI Light"/>
              </w:rPr>
              <w:t>IČ:</w:t>
            </w:r>
          </w:p>
        </w:tc>
        <w:tc>
          <w:tcPr>
            <w:tcW w:w="7797" w:type="dxa"/>
            <w:shd w:val="clear" w:color="auto" w:fill="E1E3E3"/>
            <w:vAlign w:val="center"/>
          </w:tcPr>
          <w:p w14:paraId="1AA7DFE3" w14:textId="36F871DE" w:rsidR="00FA4E45" w:rsidRPr="00C11FCB" w:rsidRDefault="00C11FCB" w:rsidP="00FA4E45">
            <w:pPr>
              <w:autoSpaceDE w:val="0"/>
              <w:autoSpaceDN w:val="0"/>
              <w:adjustRightInd w:val="0"/>
              <w:spacing w:after="0" w:line="288" w:lineRule="auto"/>
              <w:jc w:val="both"/>
              <w:textAlignment w:val="center"/>
              <w:rPr>
                <w:rFonts w:ascii="Segoe UI Light" w:eastAsia="Segoe UI" w:hAnsi="Segoe UI Light" w:cs="Segoe UI Light"/>
                <w:color w:val="000000"/>
                <w:szCs w:val="20"/>
                <w:lang w:val="en-US"/>
              </w:rPr>
            </w:pPr>
            <w:r>
              <w:rPr>
                <w:rFonts w:ascii="Segoe UI Light" w:eastAsia="Segoe UI" w:hAnsi="Segoe UI Light" w:cs="Segoe UI Light"/>
                <w:color w:val="000000"/>
                <w:szCs w:val="20"/>
                <w:lang w:val="en-US"/>
              </w:rPr>
              <w:t>03103820</w:t>
            </w:r>
          </w:p>
        </w:tc>
      </w:tr>
      <w:tr w:rsidR="00FA4E45" w:rsidRPr="00FA4E45" w14:paraId="4370E653" w14:textId="77777777" w:rsidTr="00A51D84">
        <w:trPr>
          <w:trHeight w:val="364"/>
        </w:trPr>
        <w:tc>
          <w:tcPr>
            <w:tcW w:w="2268" w:type="dxa"/>
            <w:shd w:val="clear" w:color="auto" w:fill="E1E3E3"/>
            <w:vAlign w:val="center"/>
          </w:tcPr>
          <w:p w14:paraId="2C175AF2" w14:textId="77777777" w:rsidR="00FA4E45" w:rsidRPr="00C11FCB" w:rsidRDefault="00FA4E45" w:rsidP="00FA4E45">
            <w:pPr>
              <w:spacing w:after="0" w:line="240" w:lineRule="auto"/>
              <w:jc w:val="right"/>
              <w:rPr>
                <w:rFonts w:ascii="Segoe UI Light" w:eastAsia="Segoe UI" w:hAnsi="Segoe UI Light" w:cs="Segoe UI Light"/>
              </w:rPr>
            </w:pPr>
            <w:r w:rsidRPr="00C11FCB">
              <w:rPr>
                <w:rFonts w:ascii="Segoe UI Light" w:eastAsia="Segoe UI" w:hAnsi="Segoe UI Light" w:cs="Segoe UI Light"/>
              </w:rPr>
              <w:t>DIČ:</w:t>
            </w:r>
          </w:p>
        </w:tc>
        <w:tc>
          <w:tcPr>
            <w:tcW w:w="7797" w:type="dxa"/>
            <w:shd w:val="clear" w:color="auto" w:fill="E1E3E3"/>
            <w:vAlign w:val="center"/>
          </w:tcPr>
          <w:p w14:paraId="1708B0BC" w14:textId="3B90C3FF" w:rsidR="00FA4E45" w:rsidRPr="00C11FCB" w:rsidRDefault="00C11FCB" w:rsidP="00FA4E45">
            <w:pPr>
              <w:autoSpaceDE w:val="0"/>
              <w:autoSpaceDN w:val="0"/>
              <w:adjustRightInd w:val="0"/>
              <w:spacing w:after="0" w:line="288" w:lineRule="auto"/>
              <w:jc w:val="both"/>
              <w:textAlignment w:val="center"/>
              <w:rPr>
                <w:rFonts w:ascii="Segoe UI Light" w:eastAsia="Segoe UI" w:hAnsi="Segoe UI Light" w:cs="Segoe UI Light"/>
                <w:color w:val="000000"/>
                <w:szCs w:val="20"/>
                <w:lang w:val="en-US"/>
              </w:rPr>
            </w:pPr>
            <w:proofErr w:type="spellStart"/>
            <w:r>
              <w:rPr>
                <w:rFonts w:ascii="Segoe UI Light" w:eastAsia="Segoe UI" w:hAnsi="Segoe UI Light" w:cs="Segoe UI Light"/>
                <w:color w:val="000000"/>
                <w:szCs w:val="20"/>
                <w:lang w:val="en-US"/>
              </w:rPr>
              <w:t>nejsme</w:t>
            </w:r>
            <w:proofErr w:type="spellEnd"/>
            <w:r>
              <w:rPr>
                <w:rFonts w:ascii="Segoe UI Light" w:eastAsia="Segoe UI" w:hAnsi="Segoe UI Light" w:cs="Segoe UI Light"/>
                <w:color w:val="000000"/>
                <w:szCs w:val="20"/>
                <w:lang w:val="en-US"/>
              </w:rPr>
              <w:t xml:space="preserve"> </w:t>
            </w:r>
            <w:proofErr w:type="spellStart"/>
            <w:r>
              <w:rPr>
                <w:rFonts w:ascii="Segoe UI Light" w:eastAsia="Segoe UI" w:hAnsi="Segoe UI Light" w:cs="Segoe UI Light"/>
                <w:color w:val="000000"/>
                <w:szCs w:val="20"/>
                <w:lang w:val="en-US"/>
              </w:rPr>
              <w:t>plátci</w:t>
            </w:r>
            <w:proofErr w:type="spellEnd"/>
          </w:p>
        </w:tc>
      </w:tr>
    </w:tbl>
    <w:p w14:paraId="5D40E9AC" w14:textId="77777777" w:rsidR="00FA4E45" w:rsidRPr="00FA4E45" w:rsidRDefault="00FA4E45" w:rsidP="00FA4E45">
      <w:pPr>
        <w:spacing w:after="0" w:line="240" w:lineRule="auto"/>
        <w:rPr>
          <w:rFonts w:ascii="Segoe UI Light" w:eastAsia="Segoe UI" w:hAnsi="Segoe UI Light" w:cs="Segoe UI Light"/>
        </w:rPr>
      </w:pPr>
      <w:r w:rsidRPr="00FA4E45">
        <w:rPr>
          <w:rFonts w:ascii="Segoe UI Light" w:eastAsia="Segoe UI" w:hAnsi="Segoe UI Light" w:cs="Segoe UI Light"/>
        </w:rPr>
        <w:t>(dále jen „</w:t>
      </w:r>
      <w:r>
        <w:rPr>
          <w:rFonts w:ascii="Segoe UI Light" w:eastAsia="Segoe UI" w:hAnsi="Segoe UI Light" w:cs="Segoe UI Light"/>
          <w:b/>
          <w:bCs/>
        </w:rPr>
        <w:t>Zákazník</w:t>
      </w:r>
      <w:r w:rsidRPr="00FA4E45">
        <w:rPr>
          <w:rFonts w:ascii="Segoe UI Light" w:eastAsia="Segoe UI" w:hAnsi="Segoe UI Light" w:cs="Segoe UI Light"/>
        </w:rPr>
        <w:t>“)</w:t>
      </w:r>
    </w:p>
    <w:p w14:paraId="1E515E6D" w14:textId="77777777" w:rsidR="00FA4E45" w:rsidRPr="00FA4E45" w:rsidRDefault="00FA4E45" w:rsidP="00FA4E45">
      <w:pPr>
        <w:spacing w:after="0" w:line="240" w:lineRule="auto"/>
        <w:rPr>
          <w:rFonts w:ascii="Segoe UI Light" w:eastAsia="Segoe UI" w:hAnsi="Segoe UI Light" w:cs="Segoe UI Light"/>
        </w:rPr>
      </w:pPr>
      <w:r w:rsidRPr="00FA4E45">
        <w:rPr>
          <w:rFonts w:ascii="Segoe UI Light" w:eastAsia="Segoe UI" w:hAnsi="Segoe UI Light" w:cs="Segoe UI Light"/>
        </w:rPr>
        <w:t>(dodavatel a Mainstream dále jen „</w:t>
      </w:r>
      <w:r w:rsidRPr="00FA4E45">
        <w:rPr>
          <w:rFonts w:ascii="Segoe UI Light" w:eastAsia="Segoe UI" w:hAnsi="Segoe UI Light" w:cs="Segoe UI Light"/>
          <w:b/>
          <w:bCs/>
        </w:rPr>
        <w:t>Smluvní strany</w:t>
      </w:r>
      <w:r w:rsidRPr="00FA4E45">
        <w:rPr>
          <w:rFonts w:ascii="Segoe UI Light" w:eastAsia="Segoe UI" w:hAnsi="Segoe UI Light" w:cs="Segoe UI Light"/>
        </w:rPr>
        <w:t>“)</w:t>
      </w:r>
    </w:p>
    <w:p w14:paraId="32A04780" w14:textId="77777777" w:rsidR="00FA4E45" w:rsidRPr="00FA4E45" w:rsidRDefault="00FA4E45" w:rsidP="00FA4E45">
      <w:pPr>
        <w:spacing w:before="240"/>
        <w:rPr>
          <w:rFonts w:ascii="Segoe UI Light" w:eastAsia="Segoe UI" w:hAnsi="Segoe UI Light" w:cs="Segoe UI Light"/>
        </w:rPr>
      </w:pPr>
      <w:r w:rsidRPr="00FA4E45">
        <w:rPr>
          <w:rFonts w:ascii="Segoe UI Light" w:eastAsia="Segoe UI" w:hAnsi="Segoe UI Light" w:cs="Segoe UI Light"/>
        </w:rPr>
        <w:t>uzavřeli níže uvedeného dne, měsíce a roku tuto</w:t>
      </w:r>
    </w:p>
    <w:p w14:paraId="49E3D36A" w14:textId="77777777" w:rsidR="000D6485" w:rsidRPr="00FA4E45" w:rsidRDefault="000D6485" w:rsidP="00FA4E45">
      <w:pPr>
        <w:pStyle w:val="Nadpis1"/>
        <w:jc w:val="center"/>
        <w:rPr>
          <w:rFonts w:ascii="Segoe UI Light" w:hAnsi="Segoe UI Light" w:cs="Segoe UI Light"/>
          <w:color w:val="283533" w:themeColor="accent2"/>
          <w:sz w:val="52"/>
          <w:szCs w:val="24"/>
        </w:rPr>
      </w:pPr>
      <w:r w:rsidRPr="00C549E5">
        <w:rPr>
          <w:rFonts w:ascii="Segoe UI Light" w:hAnsi="Segoe UI Light" w:cs="Segoe UI Light"/>
          <w:sz w:val="52"/>
          <w:szCs w:val="24"/>
        </w:rPr>
        <w:t xml:space="preserve">Cloud </w:t>
      </w:r>
      <w:proofErr w:type="spellStart"/>
      <w:r w:rsidRPr="00FA4E45">
        <w:rPr>
          <w:rFonts w:ascii="Segoe UI Light" w:hAnsi="Segoe UI Light" w:cs="Segoe UI Light"/>
          <w:color w:val="F59E4C" w:themeColor="accent1"/>
          <w:sz w:val="52"/>
          <w:szCs w:val="24"/>
        </w:rPr>
        <w:t>Service</w:t>
      </w:r>
      <w:proofErr w:type="spellEnd"/>
      <w:r w:rsidRPr="00FA4E45">
        <w:rPr>
          <w:rFonts w:ascii="Segoe UI Light" w:hAnsi="Segoe UI Light" w:cs="Segoe UI Light"/>
          <w:color w:val="F59E4C" w:themeColor="accent1"/>
          <w:sz w:val="52"/>
          <w:szCs w:val="24"/>
        </w:rPr>
        <w:t xml:space="preserve"> </w:t>
      </w:r>
      <w:proofErr w:type="spellStart"/>
      <w:r w:rsidRPr="00FA4E45">
        <w:rPr>
          <w:rFonts w:ascii="Segoe UI Light" w:hAnsi="Segoe UI Light" w:cs="Segoe UI Light"/>
          <w:color w:val="F59E4C" w:themeColor="accent1"/>
          <w:sz w:val="52"/>
          <w:szCs w:val="24"/>
        </w:rPr>
        <w:t>Providing</w:t>
      </w:r>
      <w:proofErr w:type="spellEnd"/>
      <w:r w:rsidRPr="00FA4E45">
        <w:rPr>
          <w:rFonts w:ascii="Segoe UI Light" w:hAnsi="Segoe UI Light" w:cs="Segoe UI Light"/>
          <w:color w:val="F59E4C" w:themeColor="accent1"/>
          <w:sz w:val="52"/>
          <w:szCs w:val="24"/>
        </w:rPr>
        <w:t xml:space="preserve"> </w:t>
      </w:r>
      <w:proofErr w:type="spellStart"/>
      <w:r w:rsidRPr="00FA4E45">
        <w:rPr>
          <w:rFonts w:ascii="Segoe UI Light" w:hAnsi="Segoe UI Light" w:cs="Segoe UI Light"/>
          <w:color w:val="F59E4C" w:themeColor="accent1"/>
          <w:sz w:val="52"/>
          <w:szCs w:val="24"/>
        </w:rPr>
        <w:t>Agreement</w:t>
      </w:r>
      <w:proofErr w:type="spellEnd"/>
    </w:p>
    <w:p w14:paraId="44326226" w14:textId="77777777" w:rsidR="000D6485" w:rsidRPr="00C549E5" w:rsidRDefault="00FA4E45" w:rsidP="00FA4E45">
      <w:pPr>
        <w:pStyle w:val="Bezmezer"/>
        <w:jc w:val="center"/>
        <w:rPr>
          <w:rFonts w:ascii="Segoe UI Light" w:hAnsi="Segoe UI Light" w:cs="Segoe UI Light"/>
        </w:rPr>
      </w:pPr>
      <w:r w:rsidRPr="00FA4E45">
        <w:rPr>
          <w:rFonts w:ascii="Segoe UI Light" w:eastAsia="Segoe UI" w:hAnsi="Segoe UI Light" w:cs="Segoe UI Light"/>
        </w:rPr>
        <w:t>v souladu s </w:t>
      </w:r>
      <w:proofErr w:type="spellStart"/>
      <w:r w:rsidRPr="00FA4E45">
        <w:rPr>
          <w:rFonts w:ascii="Segoe UI Light" w:eastAsia="Segoe UI" w:hAnsi="Segoe UI Light" w:cs="Segoe UI Light"/>
        </w:rPr>
        <w:t>ust</w:t>
      </w:r>
      <w:proofErr w:type="spellEnd"/>
      <w:r w:rsidRPr="00FA4E45">
        <w:rPr>
          <w:rFonts w:ascii="Segoe UI Light" w:eastAsia="Segoe UI" w:hAnsi="Segoe UI Light" w:cs="Segoe UI Light"/>
        </w:rPr>
        <w:t>. §1746 odst. 2 zákona č. 89/2012 Sb., občanského zákoníku, v aktuálním znění</w:t>
      </w:r>
      <w:r w:rsidRPr="00C549E5">
        <w:rPr>
          <w:rFonts w:ascii="Segoe UI Light" w:hAnsi="Segoe UI Light" w:cs="Segoe UI Light"/>
        </w:rPr>
        <w:t xml:space="preserve"> </w:t>
      </w:r>
      <w:r w:rsidR="000D6485" w:rsidRPr="00C549E5">
        <w:rPr>
          <w:rFonts w:ascii="Segoe UI Light" w:hAnsi="Segoe UI Light" w:cs="Segoe UI Light"/>
        </w:rPr>
        <w:t>mezi těmito smluvními stranami:</w:t>
      </w:r>
    </w:p>
    <w:p w14:paraId="5BEC2112" w14:textId="77777777" w:rsidR="00C549E5" w:rsidRDefault="00C549E5" w:rsidP="00C549E5">
      <w:pPr>
        <w:pStyle w:val="Bezmezer"/>
        <w:jc w:val="both"/>
        <w:rPr>
          <w:rFonts w:ascii="Segoe UI Light" w:hAnsi="Segoe UI Light" w:cs="Segoe UI Light"/>
        </w:rPr>
      </w:pPr>
    </w:p>
    <w:p w14:paraId="0CBDA481" w14:textId="77777777" w:rsidR="00C549E5" w:rsidRPr="00C549E5" w:rsidRDefault="00C549E5" w:rsidP="00FA4E45">
      <w:pPr>
        <w:pStyle w:val="Bezmezer"/>
        <w:jc w:val="center"/>
        <w:rPr>
          <w:rFonts w:ascii="Segoe UI Light" w:hAnsi="Segoe UI Light" w:cs="Segoe UI Light"/>
          <w:b/>
        </w:rPr>
      </w:pPr>
      <w:r>
        <w:rPr>
          <w:rFonts w:ascii="Segoe UI Light" w:hAnsi="Segoe UI Light" w:cs="Segoe UI Light"/>
          <w:b/>
        </w:rPr>
        <w:t>PREAMBULE</w:t>
      </w:r>
    </w:p>
    <w:p w14:paraId="625CB118" w14:textId="77777777" w:rsidR="00C549E5" w:rsidRDefault="00C549E5" w:rsidP="00FA4E45">
      <w:pPr>
        <w:pStyle w:val="Bezmezer"/>
        <w:ind w:left="567" w:hanging="567"/>
        <w:jc w:val="both"/>
        <w:rPr>
          <w:rFonts w:ascii="Segoe UI Light" w:hAnsi="Segoe UI Light" w:cs="Segoe UI Light"/>
        </w:rPr>
      </w:pPr>
      <w:r>
        <w:rPr>
          <w:rFonts w:ascii="Segoe UI Light" w:hAnsi="Segoe UI Light" w:cs="Segoe UI Light"/>
        </w:rPr>
        <w:t>1.</w:t>
      </w:r>
      <w:r>
        <w:rPr>
          <w:rFonts w:ascii="Segoe UI Light" w:hAnsi="Segoe UI Light" w:cs="Segoe UI Light"/>
        </w:rPr>
        <w:tab/>
      </w:r>
      <w:r w:rsidR="000D6485" w:rsidRPr="00C549E5">
        <w:rPr>
          <w:rFonts w:ascii="Segoe UI Light" w:hAnsi="Segoe UI Light" w:cs="Segoe UI Light"/>
        </w:rPr>
        <w:t xml:space="preserve">Mainstream Technologies, s.r.o. je obchodní společností, která se zabývá prodejem (licencováním) softwarových produktů mimo jiné společnosti Microsoft </w:t>
      </w:r>
      <w:proofErr w:type="spellStart"/>
      <w:r w:rsidR="000D6485" w:rsidRPr="00C549E5">
        <w:rPr>
          <w:rFonts w:ascii="Segoe UI Light" w:hAnsi="Segoe UI Light" w:cs="Segoe UI Light"/>
        </w:rPr>
        <w:t>Corporation</w:t>
      </w:r>
      <w:proofErr w:type="spellEnd"/>
      <w:r w:rsidR="000D6485" w:rsidRPr="00C549E5">
        <w:rPr>
          <w:rFonts w:ascii="Segoe UI Light" w:hAnsi="Segoe UI Light" w:cs="Segoe UI Light"/>
        </w:rPr>
        <w:t xml:space="preserve"> (dále jen „</w:t>
      </w:r>
      <w:r w:rsidR="000D6485" w:rsidRPr="00C549E5">
        <w:rPr>
          <w:rFonts w:ascii="Segoe UI Light" w:hAnsi="Segoe UI Light" w:cs="Segoe UI Light"/>
          <w:b/>
          <w:bCs/>
        </w:rPr>
        <w:t>Microsoft</w:t>
      </w:r>
      <w:r w:rsidR="000D6485" w:rsidRPr="00C549E5">
        <w:rPr>
          <w:rFonts w:ascii="Segoe UI Light" w:hAnsi="Segoe UI Light" w:cs="Segoe UI Light"/>
        </w:rPr>
        <w:t>“) a také poskytováním služeb spojených se správou, údržbou a podporou tohoto software. Společnost Mainstream Technologies, s.r.o. je na základě smluvního vztahu se společností Microsoft a jejími distributory oprávněna dodávat jako prodejce mimo jiné i produkt Microsoft Azure blíže specifikovaný v</w:t>
      </w:r>
      <w:r>
        <w:rPr>
          <w:rFonts w:ascii="Segoe UI Light" w:hAnsi="Segoe UI Light" w:cs="Segoe UI Light"/>
        </w:rPr>
        <w:t> </w:t>
      </w:r>
      <w:r w:rsidR="000D6485" w:rsidRPr="00C549E5">
        <w:rPr>
          <w:rFonts w:ascii="Segoe UI Light" w:hAnsi="Segoe UI Light" w:cs="Segoe UI Light"/>
        </w:rPr>
        <w:t>odst. 2 preambule této smlouvy.</w:t>
      </w:r>
    </w:p>
    <w:p w14:paraId="1902C375" w14:textId="77777777" w:rsidR="00023D67" w:rsidRPr="00C549E5" w:rsidRDefault="00C549E5" w:rsidP="00C6363B">
      <w:pPr>
        <w:pStyle w:val="Bezmezer"/>
        <w:ind w:left="567" w:hanging="567"/>
        <w:jc w:val="both"/>
        <w:rPr>
          <w:rFonts w:ascii="Segoe UI Light" w:hAnsi="Segoe UI Light" w:cs="Segoe UI Light"/>
        </w:rPr>
      </w:pPr>
      <w:r>
        <w:rPr>
          <w:rFonts w:ascii="Segoe UI Light" w:hAnsi="Segoe UI Light" w:cs="Segoe UI Light"/>
        </w:rPr>
        <w:t>2.</w:t>
      </w:r>
      <w:r>
        <w:rPr>
          <w:rFonts w:ascii="Segoe UI Light" w:hAnsi="Segoe UI Light" w:cs="Segoe UI Light"/>
        </w:rPr>
        <w:tab/>
      </w:r>
      <w:r w:rsidR="000D6485" w:rsidRPr="00C549E5">
        <w:rPr>
          <w:rFonts w:ascii="Segoe UI Light" w:hAnsi="Segoe UI Light" w:cs="Segoe UI Light"/>
        </w:rPr>
        <w:t xml:space="preserve">Produktem Microsoft Azure (dále jen </w:t>
      </w:r>
      <w:r w:rsidR="00023D67" w:rsidRPr="00C549E5">
        <w:rPr>
          <w:rFonts w:ascii="Segoe UI Light" w:hAnsi="Segoe UI Light" w:cs="Segoe UI Light"/>
        </w:rPr>
        <w:t>„</w:t>
      </w:r>
      <w:r w:rsidR="000D6485" w:rsidRPr="00C549E5">
        <w:rPr>
          <w:rFonts w:ascii="Segoe UI Light" w:hAnsi="Segoe UI Light" w:cs="Segoe UI Light"/>
          <w:b/>
          <w:bCs/>
        </w:rPr>
        <w:t>Azure</w:t>
      </w:r>
      <w:r w:rsidR="000D6485" w:rsidRPr="00C549E5">
        <w:rPr>
          <w:rFonts w:ascii="Segoe UI Light" w:hAnsi="Segoe UI Light" w:cs="Segoe UI Light"/>
        </w:rPr>
        <w:t xml:space="preserve">“) se rozumí produkt společnosti Microsoft nabízený s uvedeným obchodním názvem </w:t>
      </w:r>
      <w:hyperlink r:id="rId11" w:history="1">
        <w:r w:rsidR="000D6485" w:rsidRPr="00C549E5">
          <w:rPr>
            <w:rFonts w:ascii="Segoe UI Light" w:hAnsi="Segoe UI Light" w:cs="Segoe UI Light"/>
          </w:rPr>
          <w:t>https://azure.microsoft.com/cs-cz/</w:t>
        </w:r>
      </w:hyperlink>
      <w:r w:rsidR="000D6485" w:rsidRPr="00C549E5">
        <w:rPr>
          <w:rFonts w:ascii="Segoe UI Light" w:hAnsi="Segoe UI Light" w:cs="Segoe UI Light"/>
        </w:rPr>
        <w:t>. Zákazník bere na vědomí, že provozovatelem služby Azure je Microsoft s tím, že Poskytovatel je závislý na poskytování služeb společností Microsoft včetně technické specifikace a charakteristiky služby. Zákazník výslovně uvádí, že je si vědom možnosti změny či ukončení nabídky služeb Azure ze strany Microsoft a přebírá na sebe toto riziko. Produktem licence se rozumí jakýkoliv produkt definovaný v příloze č. 1, založený na platformě Microsoft.</w:t>
      </w:r>
    </w:p>
    <w:p w14:paraId="1A111BE6"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3.</w:t>
      </w:r>
      <w:r>
        <w:rPr>
          <w:rFonts w:ascii="Segoe UI Light" w:hAnsi="Segoe UI Light" w:cs="Segoe UI Light"/>
        </w:rPr>
        <w:tab/>
      </w:r>
      <w:r w:rsidR="000D6485" w:rsidRPr="00C549E5">
        <w:rPr>
          <w:rFonts w:ascii="Segoe UI Light" w:hAnsi="Segoe UI Light" w:cs="Segoe UI Light"/>
        </w:rPr>
        <w:t xml:space="preserve">Zákazník má zájem o čerpání služeb Microsoft Azure nebo licencí prostřednictvím prodejce Mainstream Technologies, s.r.o., za podmínek v této smlouvě sjednaných a podmínek uvedených ve smlouvě Microsoft </w:t>
      </w:r>
      <w:proofErr w:type="spellStart"/>
      <w:r w:rsidR="000D6485" w:rsidRPr="00C549E5">
        <w:rPr>
          <w:rFonts w:ascii="Segoe UI Light" w:hAnsi="Segoe UI Light" w:cs="Segoe UI Light"/>
        </w:rPr>
        <w:t>Customer</w:t>
      </w:r>
      <w:proofErr w:type="spellEnd"/>
      <w:r w:rsidR="000D6485" w:rsidRPr="00C549E5">
        <w:rPr>
          <w:rFonts w:ascii="Segoe UI Light" w:hAnsi="Segoe UI Light" w:cs="Segoe UI Light"/>
        </w:rPr>
        <w:t xml:space="preserve"> </w:t>
      </w:r>
      <w:proofErr w:type="spellStart"/>
      <w:r w:rsidR="000D6485" w:rsidRPr="00C549E5">
        <w:rPr>
          <w:rFonts w:ascii="Segoe UI Light" w:hAnsi="Segoe UI Light" w:cs="Segoe UI Light"/>
        </w:rPr>
        <w:t>Agreement</w:t>
      </w:r>
      <w:proofErr w:type="spellEnd"/>
      <w:r w:rsidR="000D6485" w:rsidRPr="00C549E5">
        <w:rPr>
          <w:rFonts w:ascii="Segoe UI Light" w:hAnsi="Segoe UI Light" w:cs="Segoe UI Light"/>
        </w:rPr>
        <w:t xml:space="preserve"> uzavřené přímo mezi Zákazníkem a společností Microsoft, jejíž aktuální znění tvoří jako příloha č. 3 součást této smlouvy, a podmínek služby uvedených na adrese </w:t>
      </w:r>
      <w:hyperlink r:id="rId12" w:history="1">
        <w:r w:rsidR="000D6485" w:rsidRPr="00C549E5">
          <w:rPr>
            <w:rFonts w:ascii="Segoe UI Light" w:hAnsi="Segoe UI Light" w:cs="Segoe UI Light"/>
          </w:rPr>
          <w:t>https://azure.microsoft.com/cs-cz/support/legal/</w:t>
        </w:r>
      </w:hyperlink>
      <w:r w:rsidR="000D6485" w:rsidRPr="00C549E5">
        <w:rPr>
          <w:rFonts w:ascii="Segoe UI Light" w:hAnsi="Segoe UI Light" w:cs="Segoe UI Light"/>
        </w:rPr>
        <w:t xml:space="preserve">. Zákazník prohlašuje, že se s těmito podmínkami řádně seznámil a bude s aktuálním znění smlouvy souhlasit při každé objednávce (nová licence nebo i změna počtu stávajících licencí). Zákazník určí osobu, </w:t>
      </w:r>
      <w:r w:rsidR="000D6485" w:rsidRPr="00C549E5">
        <w:rPr>
          <w:rFonts w:ascii="Segoe UI Light" w:hAnsi="Segoe UI Light" w:cs="Segoe UI Light"/>
        </w:rPr>
        <w:lastRenderedPageBreak/>
        <w:t xml:space="preserve">které </w:t>
      </w:r>
      <w:r w:rsidR="00023D67" w:rsidRPr="00C549E5">
        <w:rPr>
          <w:rFonts w:ascii="Segoe UI Light" w:hAnsi="Segoe UI Light" w:cs="Segoe UI Light"/>
        </w:rPr>
        <w:t>jej bude zastupovat ve věcech souvisejících s touto Smlouvou</w:t>
      </w:r>
      <w:r w:rsidR="000D6485" w:rsidRPr="00C549E5">
        <w:rPr>
          <w:rFonts w:ascii="Segoe UI Light" w:hAnsi="Segoe UI Light" w:cs="Segoe UI Light"/>
        </w:rPr>
        <w:t xml:space="preserve"> a její jméno bude uvedeno na potvrzení směrem k Microsoftu. Dále prohlašuje, že se seznámil s podmínkami jednotlivých služeb licencí, tak jak jsou uvedeny v příloze č. 1</w:t>
      </w:r>
      <w:r w:rsidR="00023D67" w:rsidRPr="00C549E5">
        <w:rPr>
          <w:rFonts w:ascii="Segoe UI Light" w:hAnsi="Segoe UI Light" w:cs="Segoe UI Light"/>
        </w:rPr>
        <w:t xml:space="preserve"> </w:t>
      </w:r>
      <w:r w:rsidR="000D6485" w:rsidRPr="00C549E5">
        <w:rPr>
          <w:rFonts w:ascii="Segoe UI Light" w:hAnsi="Segoe UI Light" w:cs="Segoe UI Light"/>
        </w:rPr>
        <w:t>a na</w:t>
      </w:r>
      <w:r w:rsidR="00023D67" w:rsidRPr="00C549E5">
        <w:rPr>
          <w:rFonts w:ascii="Segoe UI Light" w:hAnsi="Segoe UI Light" w:cs="Segoe UI Light"/>
        </w:rPr>
        <w:t>:</w:t>
      </w:r>
      <w:r w:rsidR="000D6485" w:rsidRPr="00C549E5">
        <w:rPr>
          <w:rFonts w:ascii="Segoe UI Light" w:hAnsi="Segoe UI Light" w:cs="Segoe UI Light"/>
        </w:rPr>
        <w:t xml:space="preserve"> </w:t>
      </w:r>
    </w:p>
    <w:p w14:paraId="1D680978" w14:textId="77777777" w:rsidR="00C6363B" w:rsidRPr="00C549E5" w:rsidRDefault="00575CEC" w:rsidP="00725B2F">
      <w:pPr>
        <w:pStyle w:val="Bezmezer"/>
        <w:ind w:left="567"/>
        <w:jc w:val="both"/>
        <w:rPr>
          <w:rFonts w:ascii="Segoe UI Light" w:hAnsi="Segoe UI Light" w:cs="Segoe UI Light"/>
        </w:rPr>
      </w:pPr>
      <w:hyperlink r:id="rId13" w:history="1">
        <w:r w:rsidR="000D6485" w:rsidRPr="00C549E5">
          <w:rPr>
            <w:rFonts w:ascii="Segoe UI Light" w:hAnsi="Segoe UI Light" w:cs="Segoe UI Light"/>
          </w:rPr>
          <w:t>https://www.microsoft.com/en-us/licensing/product-licensing/products</w:t>
        </w:r>
      </w:hyperlink>
      <w:r w:rsidR="000D6485" w:rsidRPr="00C549E5">
        <w:rPr>
          <w:rFonts w:ascii="Segoe UI Light" w:hAnsi="Segoe UI Light" w:cs="Segoe UI Light"/>
        </w:rPr>
        <w:t xml:space="preserve"> </w:t>
      </w:r>
      <w:hyperlink r:id="rId14" w:history="1">
        <w:r w:rsidR="000D6485" w:rsidRPr="00C549E5">
          <w:rPr>
            <w:rFonts w:ascii="Segoe UI Light" w:hAnsi="Segoe UI Light" w:cs="Segoe UI Light"/>
          </w:rPr>
          <w:t>https://www.microsoftvolumelicensing.com/Downloader.aspx?DocumentId=16127</w:t>
        </w:r>
      </w:hyperlink>
      <w:r w:rsidR="000D6485" w:rsidRPr="00C549E5">
        <w:rPr>
          <w:rFonts w:ascii="Segoe UI Light" w:hAnsi="Segoe UI Light" w:cs="Segoe UI Light"/>
        </w:rPr>
        <w:t xml:space="preserve"> </w:t>
      </w:r>
      <w:hyperlink r:id="rId15" w:history="1">
        <w:r w:rsidR="000D6485" w:rsidRPr="00C549E5">
          <w:rPr>
            <w:rFonts w:ascii="Segoe UI Light" w:hAnsi="Segoe UI Light" w:cs="Segoe UI Light"/>
          </w:rPr>
          <w:t>https://www.microsoftvolumelicensing.com/DocumentSearch.aspx?Mode=3&amp;DocumentTypeId=37&amp;ShowArchived=true</w:t>
        </w:r>
      </w:hyperlink>
    </w:p>
    <w:p w14:paraId="3B3FFBF0" w14:textId="77777777" w:rsidR="000D6485" w:rsidRPr="00C549E5" w:rsidRDefault="000D6485" w:rsidP="00F05230">
      <w:pPr>
        <w:spacing w:after="0"/>
        <w:ind w:left="284" w:firstLine="283"/>
        <w:rPr>
          <w:rFonts w:ascii="Segoe UI Light" w:hAnsi="Segoe UI Light" w:cs="Segoe UI Light"/>
        </w:rPr>
      </w:pPr>
      <w:r w:rsidRPr="00C549E5">
        <w:rPr>
          <w:rFonts w:ascii="Segoe UI Light" w:hAnsi="Segoe UI Light" w:cs="Segoe UI Light"/>
        </w:rPr>
        <w:t>a že s nimi takto bezvýhradně souhlasí.</w:t>
      </w:r>
    </w:p>
    <w:p w14:paraId="20B0FAA2" w14:textId="77777777" w:rsidR="00C6363B" w:rsidRDefault="00C6363B" w:rsidP="00F05230">
      <w:pPr>
        <w:pStyle w:val="Bezmezer"/>
        <w:ind w:left="567" w:hanging="567"/>
        <w:jc w:val="both"/>
        <w:rPr>
          <w:rFonts w:ascii="Segoe UI Light" w:hAnsi="Segoe UI Light" w:cs="Segoe UI Light"/>
        </w:rPr>
      </w:pPr>
      <w:r>
        <w:rPr>
          <w:rFonts w:ascii="Segoe UI Light" w:hAnsi="Segoe UI Light" w:cs="Segoe UI Light"/>
        </w:rPr>
        <w:t>4.</w:t>
      </w:r>
      <w:r>
        <w:rPr>
          <w:rFonts w:ascii="Segoe UI Light" w:hAnsi="Segoe UI Light" w:cs="Segoe UI Light"/>
        </w:rPr>
        <w:tab/>
      </w:r>
      <w:r w:rsidR="000D6485" w:rsidRPr="00C549E5">
        <w:rPr>
          <w:rFonts w:ascii="Segoe UI Light" w:hAnsi="Segoe UI Light" w:cs="Segoe UI Light"/>
        </w:rPr>
        <w:t xml:space="preserve">S ohledem na model služby Microsoft Azure a služby poskytované přímo společností Mainstream Technologies, s.r.o. se strany dohodly na uzavření této smlouvy, ve které sjednaly podmínky užívání, fakturace a vyúčtovávání čerpání služby Microsoft Azure, licencí a služeb poskytovaných Mainstream Technologies, s.r.o. Čerpání služeb Microsoft Azure a licencí Zákazníkem tak bude podléhat podmínkám v této Smlouvě uvedeným. </w:t>
      </w:r>
    </w:p>
    <w:p w14:paraId="408BE787" w14:textId="77777777" w:rsidR="00C6363B" w:rsidRDefault="00C6363B" w:rsidP="00C6363B">
      <w:pPr>
        <w:pStyle w:val="Bezmezer"/>
        <w:ind w:left="567" w:hanging="567"/>
        <w:jc w:val="both"/>
        <w:rPr>
          <w:rFonts w:ascii="Segoe UI Light" w:hAnsi="Segoe UI Light" w:cs="Segoe UI Light"/>
        </w:rPr>
      </w:pPr>
    </w:p>
    <w:p w14:paraId="523DF53E" w14:textId="77777777" w:rsidR="000D6485" w:rsidRPr="00C6363B" w:rsidRDefault="00C6363B" w:rsidP="00C6363B">
      <w:pPr>
        <w:pStyle w:val="Bezmezer"/>
        <w:ind w:left="567" w:hanging="567"/>
        <w:jc w:val="both"/>
        <w:rPr>
          <w:rFonts w:ascii="Segoe UI Light" w:hAnsi="Segoe UI Light" w:cs="Segoe UI Light"/>
        </w:rPr>
      </w:pPr>
      <w:r>
        <w:rPr>
          <w:rFonts w:ascii="Segoe UI Light" w:hAnsi="Segoe UI Light" w:cs="Segoe UI Light"/>
          <w:b/>
        </w:rPr>
        <w:t>I.</w:t>
      </w:r>
      <w:r>
        <w:rPr>
          <w:rFonts w:ascii="Segoe UI Light" w:hAnsi="Segoe UI Light" w:cs="Segoe UI Light"/>
          <w:b/>
        </w:rPr>
        <w:tab/>
      </w:r>
      <w:r w:rsidR="00C549E5">
        <w:rPr>
          <w:rFonts w:ascii="Segoe UI Light" w:hAnsi="Segoe UI Light" w:cs="Segoe UI Light"/>
          <w:b/>
        </w:rPr>
        <w:t>PŘEDMĚT SMLOUVY</w:t>
      </w:r>
    </w:p>
    <w:p w14:paraId="2DF62524"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1.</w:t>
      </w:r>
      <w:r>
        <w:rPr>
          <w:rFonts w:ascii="Segoe UI Light" w:hAnsi="Segoe UI Light" w:cs="Segoe UI Light"/>
        </w:rPr>
        <w:tab/>
      </w:r>
      <w:r w:rsidR="000D6485" w:rsidRPr="00C549E5">
        <w:rPr>
          <w:rFonts w:ascii="Segoe UI Light" w:hAnsi="Segoe UI Light" w:cs="Segoe UI Light"/>
        </w:rPr>
        <w:t>Poskytovatel prohlašuje, že je oprávněn vystupovat jako Prodejce a že má dostatečné znalosti a kompetence pro poskytování služeb spojených s Azure.</w:t>
      </w:r>
    </w:p>
    <w:p w14:paraId="56FB92D8"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2.</w:t>
      </w:r>
      <w:r>
        <w:rPr>
          <w:rFonts w:ascii="Segoe UI Light" w:hAnsi="Segoe UI Light" w:cs="Segoe UI Light"/>
        </w:rPr>
        <w:tab/>
      </w:r>
      <w:r w:rsidR="000D6485" w:rsidRPr="00C549E5">
        <w:rPr>
          <w:rFonts w:ascii="Segoe UI Light" w:hAnsi="Segoe UI Light" w:cs="Segoe UI Light"/>
        </w:rPr>
        <w:t>Strany se dohodly, že Poskytovatel bude zákazníkovi na základě této smlouvy a za podmínek v této smlouvě uvedených poskytovat služby Azure, licence a servisní služby s tím související.</w:t>
      </w:r>
    </w:p>
    <w:p w14:paraId="0C3D4E3A"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3.</w:t>
      </w:r>
      <w:r>
        <w:rPr>
          <w:rFonts w:ascii="Segoe UI Light" w:hAnsi="Segoe UI Light" w:cs="Segoe UI Light"/>
        </w:rPr>
        <w:tab/>
      </w:r>
      <w:r w:rsidR="000D6485" w:rsidRPr="00C549E5">
        <w:rPr>
          <w:rFonts w:ascii="Segoe UI Light" w:hAnsi="Segoe UI Light" w:cs="Segoe UI Light"/>
        </w:rPr>
        <w:t>Přesný rozsah služeb Azure včetně poskytovaných servisních služeb a licencí, který je Zákazník oprávněn za dodržení podmínek dle této smlouvy čerpat, je specifikován v příloze č. 1 této Smlouvy. Smluvní strany berou v této souvislosti na vědomí, že vlastním poskytovatelem Azure je společnost Microsoft, nikoliv Poskytovatel. Poskytovatel neodpovídá za způsob poskytování Azure, jeho případné výpadky či vady a za jakékoliv nároky s tím spojené, a to včetně náhrad jakýchkoliv škod, nad rámec nároků, na které má v jednotlivých případech Poskytovatel právo vůči Microsoftu.</w:t>
      </w:r>
    </w:p>
    <w:p w14:paraId="26EEADCF"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4.</w:t>
      </w:r>
      <w:r>
        <w:rPr>
          <w:rFonts w:ascii="Segoe UI Light" w:hAnsi="Segoe UI Light" w:cs="Segoe UI Light"/>
        </w:rPr>
        <w:tab/>
      </w:r>
      <w:r w:rsidR="000D6485" w:rsidRPr="00C549E5">
        <w:rPr>
          <w:rFonts w:ascii="Segoe UI Light" w:hAnsi="Segoe UI Light" w:cs="Segoe UI Light"/>
        </w:rPr>
        <w:t>Strany berou na vědomí, že rozsah čerpání služeb Azure je pro zákazníka neomezen, pokud není výslovně sjednáno jinak v </w:t>
      </w:r>
      <w:r w:rsidR="000D6485" w:rsidRPr="00C549E5">
        <w:rPr>
          <w:rFonts w:ascii="Segoe UI Light" w:hAnsi="Segoe UI Light" w:cs="Segoe UI Light"/>
          <w:u w:val="single"/>
        </w:rPr>
        <w:t>příloze č. 1</w:t>
      </w:r>
      <w:r w:rsidR="000D6485" w:rsidRPr="00C549E5">
        <w:rPr>
          <w:rFonts w:ascii="Segoe UI Light" w:hAnsi="Segoe UI Light" w:cs="Segoe UI Light"/>
        </w:rPr>
        <w:t>.</w:t>
      </w:r>
    </w:p>
    <w:p w14:paraId="2D8EB485" w14:textId="77777777" w:rsidR="000D6485" w:rsidRDefault="000D6485" w:rsidP="00C6363B">
      <w:pPr>
        <w:pStyle w:val="Bezmezer"/>
        <w:ind w:left="567" w:hanging="567"/>
        <w:jc w:val="both"/>
        <w:rPr>
          <w:rFonts w:ascii="Segoe UI Light" w:hAnsi="Segoe UI Light" w:cs="Segoe UI Light"/>
        </w:rPr>
      </w:pPr>
      <w:r w:rsidRPr="00C549E5">
        <w:rPr>
          <w:rFonts w:ascii="Segoe UI Light" w:hAnsi="Segoe UI Light" w:cs="Segoe UI Light"/>
        </w:rPr>
        <w:t xml:space="preserve"> </w:t>
      </w:r>
    </w:p>
    <w:p w14:paraId="56B00F62" w14:textId="77777777" w:rsidR="00C6363B" w:rsidRPr="00C6363B" w:rsidRDefault="00C6363B" w:rsidP="00C6363B">
      <w:pPr>
        <w:pStyle w:val="Bezmezer"/>
        <w:ind w:left="567" w:hanging="567"/>
        <w:jc w:val="both"/>
        <w:rPr>
          <w:rFonts w:ascii="Segoe UI Light" w:hAnsi="Segoe UI Light" w:cs="Segoe UI Light"/>
          <w:b/>
        </w:rPr>
      </w:pPr>
      <w:r>
        <w:rPr>
          <w:rFonts w:ascii="Segoe UI Light" w:hAnsi="Segoe UI Light" w:cs="Segoe UI Light"/>
          <w:b/>
        </w:rPr>
        <w:t>II.</w:t>
      </w:r>
      <w:r>
        <w:rPr>
          <w:rFonts w:ascii="Segoe UI Light" w:hAnsi="Segoe UI Light" w:cs="Segoe UI Light"/>
          <w:b/>
        </w:rPr>
        <w:tab/>
        <w:t>ZPŮSOB ČERPÁNÍ AZURE</w:t>
      </w:r>
    </w:p>
    <w:p w14:paraId="3B4AFDDD"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1.</w:t>
      </w:r>
      <w:r>
        <w:rPr>
          <w:rFonts w:ascii="Segoe UI Light" w:hAnsi="Segoe UI Light" w:cs="Segoe UI Light"/>
        </w:rPr>
        <w:tab/>
      </w:r>
      <w:r w:rsidR="000D6485" w:rsidRPr="00C549E5">
        <w:rPr>
          <w:rFonts w:ascii="Segoe UI Light" w:hAnsi="Segoe UI Light" w:cs="Segoe UI Light"/>
        </w:rPr>
        <w:t>Zákazník je oprávněn čerpat služby pouze způsobem popsaným v </w:t>
      </w:r>
      <w:r w:rsidR="000D6485" w:rsidRPr="00C549E5">
        <w:rPr>
          <w:rFonts w:ascii="Segoe UI Light" w:hAnsi="Segoe UI Light" w:cs="Segoe UI Light"/>
          <w:u w:val="single"/>
        </w:rPr>
        <w:t>příloze č. 1</w:t>
      </w:r>
      <w:r w:rsidR="000D6485" w:rsidRPr="00C549E5">
        <w:rPr>
          <w:rFonts w:ascii="Segoe UI Light" w:hAnsi="Segoe UI Light" w:cs="Segoe UI Light"/>
        </w:rPr>
        <w:t xml:space="preserve"> této smlouvy a jen za podmínek sjednaných touto smlouvou a podmínkami služby stanovenými společností Microsoft. </w:t>
      </w:r>
    </w:p>
    <w:p w14:paraId="46F9EA44"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2.</w:t>
      </w:r>
      <w:r>
        <w:rPr>
          <w:rFonts w:ascii="Segoe UI Light" w:hAnsi="Segoe UI Light" w:cs="Segoe UI Light"/>
        </w:rPr>
        <w:tab/>
      </w:r>
      <w:r w:rsidR="000D6485" w:rsidRPr="00C549E5">
        <w:rPr>
          <w:rFonts w:ascii="Segoe UI Light" w:hAnsi="Segoe UI Light" w:cs="Segoe UI Light"/>
        </w:rPr>
        <w:t>Zákazník je povinen dbát na to, aby nedošlo k čerpání služeb v rozporu s pravidly sjednanými v </w:t>
      </w:r>
      <w:r w:rsidR="000D6485" w:rsidRPr="00C549E5">
        <w:rPr>
          <w:rFonts w:ascii="Segoe UI Light" w:hAnsi="Segoe UI Light" w:cs="Segoe UI Light"/>
          <w:u w:val="single"/>
        </w:rPr>
        <w:t>příloze č. 1</w:t>
      </w:r>
      <w:r w:rsidR="000D6485" w:rsidRPr="00C549E5">
        <w:rPr>
          <w:rFonts w:ascii="Segoe UI Light" w:hAnsi="Segoe UI Light" w:cs="Segoe UI Light"/>
        </w:rPr>
        <w:t xml:space="preserve"> této smlouvy a </w:t>
      </w:r>
      <w:r w:rsidR="000D6485" w:rsidRPr="00C549E5">
        <w:rPr>
          <w:rFonts w:ascii="Segoe UI Light" w:hAnsi="Segoe UI Light" w:cs="Segoe UI Light"/>
          <w:u w:val="single"/>
        </w:rPr>
        <w:t>příloze č. 3</w:t>
      </w:r>
      <w:r w:rsidR="000D6485" w:rsidRPr="00C549E5">
        <w:rPr>
          <w:rFonts w:ascii="Segoe UI Light" w:hAnsi="Segoe UI Light" w:cs="Segoe UI Light"/>
        </w:rPr>
        <w:t xml:space="preserve">. V případě, že k takovému čerpání Zákazníkem dojde, je Poskytovatel oprávněn poskytování služby omezit nebo úplně ukončit s tím, že toto ustanovení nemá vliv na možnost společnosti Microsoft takové čerpání omezit či ukončit dle </w:t>
      </w:r>
      <w:r w:rsidR="000D6485" w:rsidRPr="00C549E5">
        <w:rPr>
          <w:rFonts w:ascii="Segoe UI Light" w:hAnsi="Segoe UI Light" w:cs="Segoe UI Light"/>
          <w:u w:val="single"/>
        </w:rPr>
        <w:t>přílohy č. 3</w:t>
      </w:r>
      <w:r w:rsidR="000D6485" w:rsidRPr="00C549E5">
        <w:rPr>
          <w:rFonts w:ascii="Segoe UI Light" w:hAnsi="Segoe UI Light" w:cs="Segoe UI Light"/>
        </w:rPr>
        <w:t xml:space="preserve"> smlouvy.</w:t>
      </w:r>
    </w:p>
    <w:p w14:paraId="7C9D0A84" w14:textId="77777777" w:rsidR="000D6485" w:rsidRDefault="00C6363B" w:rsidP="00C6363B">
      <w:pPr>
        <w:pStyle w:val="Bezmezer"/>
        <w:ind w:left="567" w:hanging="567"/>
        <w:jc w:val="both"/>
        <w:rPr>
          <w:rFonts w:ascii="Segoe UI Light" w:hAnsi="Segoe UI Light" w:cs="Segoe UI Light"/>
        </w:rPr>
      </w:pPr>
      <w:r>
        <w:rPr>
          <w:rFonts w:ascii="Segoe UI Light" w:hAnsi="Segoe UI Light" w:cs="Segoe UI Light"/>
        </w:rPr>
        <w:t>3.</w:t>
      </w:r>
      <w:r>
        <w:rPr>
          <w:rFonts w:ascii="Segoe UI Light" w:hAnsi="Segoe UI Light" w:cs="Segoe UI Light"/>
        </w:rPr>
        <w:tab/>
      </w:r>
      <w:r w:rsidR="000D6485" w:rsidRPr="00C549E5">
        <w:rPr>
          <w:rFonts w:ascii="Segoe UI Light" w:hAnsi="Segoe UI Light" w:cs="Segoe UI Light"/>
        </w:rPr>
        <w:t xml:space="preserve">Zákazník není oprávněn čerpat jakékoliv služby po dobu, během které je vůči Poskytovateli v prodlení s úhradou jakékoliv peněžité pohledávky Poskytovatele více než 14 dní. Poskytovatel je v takovém případě oprávněn učinit vhodná omezení bránící v čerpání služeb po dobu trvání prodlení Zákazníka. V takovém případě neodpovídá Poskytovatel za jakékoliv způsobené škody. </w:t>
      </w:r>
    </w:p>
    <w:p w14:paraId="2FA965A9" w14:textId="77777777" w:rsidR="00C6363B" w:rsidRDefault="00C6363B" w:rsidP="00C6363B">
      <w:pPr>
        <w:pStyle w:val="Bezmezer"/>
        <w:ind w:left="567" w:hanging="567"/>
        <w:jc w:val="both"/>
        <w:rPr>
          <w:rFonts w:ascii="Segoe UI Light" w:hAnsi="Segoe UI Light" w:cs="Segoe UI Light"/>
        </w:rPr>
      </w:pPr>
    </w:p>
    <w:p w14:paraId="10ADDA0A" w14:textId="77777777" w:rsidR="00C6363B" w:rsidRPr="00C6363B" w:rsidRDefault="00C6363B" w:rsidP="00C6363B">
      <w:pPr>
        <w:pStyle w:val="Bezmezer"/>
        <w:ind w:left="567" w:hanging="567"/>
        <w:jc w:val="both"/>
        <w:rPr>
          <w:rFonts w:ascii="Segoe UI Light" w:hAnsi="Segoe UI Light" w:cs="Segoe UI Light"/>
          <w:b/>
        </w:rPr>
      </w:pPr>
      <w:r>
        <w:rPr>
          <w:rFonts w:ascii="Segoe UI Light" w:hAnsi="Segoe UI Light" w:cs="Segoe UI Light"/>
          <w:b/>
        </w:rPr>
        <w:t xml:space="preserve">III. </w:t>
      </w:r>
      <w:r w:rsidR="00FA4E45">
        <w:rPr>
          <w:rFonts w:ascii="Segoe UI Light" w:hAnsi="Segoe UI Light" w:cs="Segoe UI Light"/>
          <w:b/>
        </w:rPr>
        <w:tab/>
      </w:r>
      <w:r>
        <w:rPr>
          <w:rFonts w:ascii="Segoe UI Light" w:hAnsi="Segoe UI Light" w:cs="Segoe UI Light"/>
          <w:b/>
        </w:rPr>
        <w:t>ÚHRADA ZA ŠLUŽBY</w:t>
      </w:r>
    </w:p>
    <w:p w14:paraId="78927CB5"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1.</w:t>
      </w:r>
      <w:r>
        <w:rPr>
          <w:rFonts w:ascii="Segoe UI Light" w:hAnsi="Segoe UI Light" w:cs="Segoe UI Light"/>
        </w:rPr>
        <w:tab/>
      </w:r>
      <w:r w:rsidR="000D6485" w:rsidRPr="00C549E5">
        <w:rPr>
          <w:rFonts w:ascii="Segoe UI Light" w:hAnsi="Segoe UI Light" w:cs="Segoe UI Light"/>
        </w:rPr>
        <w:t xml:space="preserve">Zákazník je povinen hradit Poskytovateli za čerpání služeb odměnu ve výši a za podmínek, které jsou podrobně specifikovány v příloze č. 2 resp. (pokud jde o odměnu za servisní zásah) v příloze č. 1 této smlouvy. </w:t>
      </w:r>
    </w:p>
    <w:p w14:paraId="26C72C1C"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2.</w:t>
      </w:r>
      <w:r>
        <w:rPr>
          <w:rFonts w:ascii="Segoe UI Light" w:hAnsi="Segoe UI Light" w:cs="Segoe UI Light"/>
        </w:rPr>
        <w:tab/>
      </w:r>
      <w:r w:rsidR="000D6485" w:rsidRPr="00C549E5">
        <w:rPr>
          <w:rFonts w:ascii="Segoe UI Light" w:hAnsi="Segoe UI Light" w:cs="Segoe UI Light"/>
        </w:rPr>
        <w:t>Část odměny za čerpání Azure tvoří poplatek (dále též jen „</w:t>
      </w:r>
      <w:r w:rsidR="000D6485" w:rsidRPr="00C549E5">
        <w:rPr>
          <w:rFonts w:ascii="Segoe UI Light" w:hAnsi="Segoe UI Light" w:cs="Segoe UI Light"/>
          <w:b/>
          <w:bCs/>
        </w:rPr>
        <w:t>Poplatek</w:t>
      </w:r>
      <w:r w:rsidR="000D6485" w:rsidRPr="00C549E5">
        <w:rPr>
          <w:rFonts w:ascii="Segoe UI Light" w:hAnsi="Segoe UI Light" w:cs="Segoe UI Light"/>
        </w:rPr>
        <w:t>“), jehož výše odpovídá ceně skutečného množství čerpaného Azure nebo licencí a služeb s tím spojených, jehož základní výše je sjednána v </w:t>
      </w:r>
      <w:r w:rsidR="000D6485" w:rsidRPr="00C549E5">
        <w:rPr>
          <w:rFonts w:ascii="Segoe UI Light" w:hAnsi="Segoe UI Light" w:cs="Segoe UI Light"/>
          <w:u w:val="single"/>
        </w:rPr>
        <w:t>příloze č. 2</w:t>
      </w:r>
      <w:r w:rsidR="000D6485" w:rsidRPr="00C549E5">
        <w:rPr>
          <w:rFonts w:ascii="Segoe UI Light" w:hAnsi="Segoe UI Light" w:cs="Segoe UI Light"/>
        </w:rPr>
        <w:t xml:space="preserve"> této smlouvy. </w:t>
      </w:r>
    </w:p>
    <w:p w14:paraId="41F3E77E"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3.</w:t>
      </w:r>
      <w:r>
        <w:rPr>
          <w:rFonts w:ascii="Segoe UI Light" w:hAnsi="Segoe UI Light" w:cs="Segoe UI Light"/>
        </w:rPr>
        <w:tab/>
      </w:r>
      <w:r w:rsidR="000D6485" w:rsidRPr="00C549E5">
        <w:rPr>
          <w:rFonts w:ascii="Segoe UI Light" w:hAnsi="Segoe UI Light" w:cs="Segoe UI Light"/>
        </w:rPr>
        <w:t>Tento Poplatek zahrnuje možnost čerpat Azure a licence v jakémkoliv rozsahu a druhu s tím, že množství Azure služeb a licencí zahrnuté v Poplatku jsou v čase proměnlivé, pokud v </w:t>
      </w:r>
      <w:r w:rsidR="000D6485" w:rsidRPr="00C549E5">
        <w:rPr>
          <w:rFonts w:ascii="Segoe UI Light" w:hAnsi="Segoe UI Light" w:cs="Segoe UI Light"/>
          <w:u w:val="single"/>
        </w:rPr>
        <w:t>příloze č. 2</w:t>
      </w:r>
      <w:r w:rsidR="000D6485" w:rsidRPr="00C549E5">
        <w:rPr>
          <w:rFonts w:ascii="Segoe UI Light" w:hAnsi="Segoe UI Light" w:cs="Segoe UI Light"/>
        </w:rPr>
        <w:t xml:space="preserve"> není sjednáno jinak. </w:t>
      </w:r>
    </w:p>
    <w:p w14:paraId="4504A4E4"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lastRenderedPageBreak/>
        <w:t>4.</w:t>
      </w:r>
      <w:r>
        <w:rPr>
          <w:rFonts w:ascii="Segoe UI Light" w:hAnsi="Segoe UI Light" w:cs="Segoe UI Light"/>
        </w:rPr>
        <w:tab/>
      </w:r>
      <w:r w:rsidR="000D6485" w:rsidRPr="00C549E5">
        <w:rPr>
          <w:rFonts w:ascii="Segoe UI Light" w:hAnsi="Segoe UI Light" w:cs="Segoe UI Light"/>
        </w:rPr>
        <w:t xml:space="preserve">Zákazník souhlasí s tím, že Poplatek se skládá z ceny za služby Microsoft Azure a licencí, které budou jednostranně určovány společností Mainstream Technologies, s.r.o. v závislosti na cenové úrovni (Microsoft </w:t>
      </w:r>
      <w:proofErr w:type="spellStart"/>
      <w:r w:rsidR="000D6485" w:rsidRPr="00C549E5">
        <w:rPr>
          <w:rFonts w:ascii="Segoe UI Light" w:hAnsi="Segoe UI Light" w:cs="Segoe UI Light"/>
        </w:rPr>
        <w:t>price</w:t>
      </w:r>
      <w:proofErr w:type="spellEnd"/>
      <w:r w:rsidR="000D6485" w:rsidRPr="00C549E5">
        <w:rPr>
          <w:rFonts w:ascii="Segoe UI Light" w:hAnsi="Segoe UI Light" w:cs="Segoe UI Light"/>
        </w:rPr>
        <w:t xml:space="preserve"> level) stanovené Microsoft pro Azure a licence. Dále se skládá ze servisních služeb poskytovaných Poskytovatelem</w:t>
      </w:r>
      <w:r w:rsidR="00023D67" w:rsidRPr="00C549E5">
        <w:rPr>
          <w:rFonts w:ascii="Segoe UI Light" w:hAnsi="Segoe UI Light" w:cs="Segoe UI Light"/>
        </w:rPr>
        <w:t>,</w:t>
      </w:r>
      <w:r w:rsidR="000D6485" w:rsidRPr="00C549E5">
        <w:rPr>
          <w:rFonts w:ascii="Segoe UI Light" w:hAnsi="Segoe UI Light" w:cs="Segoe UI Light"/>
        </w:rPr>
        <w:t xml:space="preserve"> </w:t>
      </w:r>
      <w:r w:rsidR="00023D67" w:rsidRPr="00C549E5">
        <w:rPr>
          <w:rFonts w:ascii="Segoe UI Light" w:hAnsi="Segoe UI Light" w:cs="Segoe UI Light"/>
        </w:rPr>
        <w:t xml:space="preserve">přičemž </w:t>
      </w:r>
      <w:r w:rsidR="000D6485" w:rsidRPr="00C549E5">
        <w:rPr>
          <w:rFonts w:ascii="Segoe UI Light" w:hAnsi="Segoe UI Light" w:cs="Segoe UI Light"/>
        </w:rPr>
        <w:t>jejich výše a rozsah jsou sjednány jako pevné v </w:t>
      </w:r>
      <w:r w:rsidR="000D6485" w:rsidRPr="00C549E5">
        <w:rPr>
          <w:rFonts w:ascii="Segoe UI Light" w:hAnsi="Segoe UI Light" w:cs="Segoe UI Light"/>
          <w:u w:val="single"/>
        </w:rPr>
        <w:t>příloze č. 2</w:t>
      </w:r>
      <w:r w:rsidR="000D6485" w:rsidRPr="00C549E5">
        <w:rPr>
          <w:rFonts w:ascii="Segoe UI Light" w:hAnsi="Segoe UI Light" w:cs="Segoe UI Light"/>
        </w:rPr>
        <w:t xml:space="preserve"> smlouvy. </w:t>
      </w:r>
    </w:p>
    <w:p w14:paraId="5E3689AE"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5.</w:t>
      </w:r>
      <w:r>
        <w:rPr>
          <w:rFonts w:ascii="Segoe UI Light" w:hAnsi="Segoe UI Light" w:cs="Segoe UI Light"/>
        </w:rPr>
        <w:tab/>
      </w:r>
      <w:r w:rsidR="000D6485" w:rsidRPr="00C549E5">
        <w:rPr>
          <w:rFonts w:ascii="Segoe UI Light" w:hAnsi="Segoe UI Light" w:cs="Segoe UI Light"/>
        </w:rPr>
        <w:t xml:space="preserve">Strany se dohodly a berou na vědomí, že výše části Poplatku za Azure a licence stanoveného Microsoft se v průběhu času mohou změnit tak, jak stanoví Microsoft. Zákazník souhlasí s tím, že Poskytovatel je oprávněn bez dalšího oznámení přizpůsobit ceny za služby Microsoft Azure a licence pohybům cen, které určí společnost Microsoft, tedy změnit odpovídající část Poplatku, včetně kurzového rizika.  Předpokládanou výši úhrady může zákazník sledovat ve svém uživatelském účtu na </w:t>
      </w:r>
      <w:hyperlink r:id="rId16" w:history="1">
        <w:r w:rsidR="000D6485" w:rsidRPr="00C549E5">
          <w:rPr>
            <w:rStyle w:val="Hypertextovodkaz"/>
            <w:rFonts w:ascii="Segoe UI Light" w:hAnsi="Segoe UI Light" w:cs="Segoe UI Light"/>
          </w:rPr>
          <w:t>https://mainstream.mycloudportal.net</w:t>
        </w:r>
      </w:hyperlink>
      <w:r w:rsidR="000D6485" w:rsidRPr="00C549E5">
        <w:rPr>
          <w:rFonts w:ascii="Segoe UI Light" w:hAnsi="Segoe UI Light" w:cs="Segoe UI Light"/>
        </w:rPr>
        <w:t>, specifikace je uvedena v </w:t>
      </w:r>
      <w:r w:rsidR="000D6485" w:rsidRPr="00C549E5">
        <w:rPr>
          <w:rFonts w:ascii="Segoe UI Light" w:hAnsi="Segoe UI Light" w:cs="Segoe UI Light"/>
          <w:u w:val="single"/>
        </w:rPr>
        <w:t>příloze č. 1</w:t>
      </w:r>
      <w:r w:rsidR="00023D67" w:rsidRPr="00C549E5">
        <w:rPr>
          <w:rFonts w:ascii="Segoe UI Light" w:hAnsi="Segoe UI Light" w:cs="Segoe UI Light"/>
          <w:u w:val="single"/>
        </w:rPr>
        <w:t>.</w:t>
      </w:r>
      <w:r w:rsidR="000D6485" w:rsidRPr="00C549E5">
        <w:rPr>
          <w:rFonts w:ascii="Segoe UI Light" w:hAnsi="Segoe UI Light" w:cs="Segoe UI Light"/>
        </w:rPr>
        <w:t xml:space="preserve">  </w:t>
      </w:r>
    </w:p>
    <w:p w14:paraId="6D4CC3A8"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6.</w:t>
      </w:r>
      <w:r>
        <w:rPr>
          <w:rFonts w:ascii="Segoe UI Light" w:hAnsi="Segoe UI Light" w:cs="Segoe UI Light"/>
        </w:rPr>
        <w:tab/>
      </w:r>
      <w:r w:rsidR="000D6485" w:rsidRPr="00C549E5">
        <w:rPr>
          <w:rFonts w:ascii="Segoe UI Light" w:hAnsi="Segoe UI Light" w:cs="Segoe UI Light"/>
        </w:rPr>
        <w:t>Poplatek za čerpání Azure a licencí je splatný měsíčně pozadu oproti faktuře vystavené Zákazníkovi Poskytovatelem začátkem kalendářního měsíce následujícího po měsíci, kdy došlo k čerpání Azure a licencí, pokud není v </w:t>
      </w:r>
      <w:r w:rsidR="000D6485" w:rsidRPr="00C549E5">
        <w:rPr>
          <w:rFonts w:ascii="Segoe UI Light" w:hAnsi="Segoe UI Light" w:cs="Segoe UI Light"/>
          <w:u w:val="single"/>
        </w:rPr>
        <w:t>příloze č. 1 nebo č. 2</w:t>
      </w:r>
      <w:r w:rsidR="000D6485" w:rsidRPr="00C549E5">
        <w:rPr>
          <w:rFonts w:ascii="Segoe UI Light" w:hAnsi="Segoe UI Light" w:cs="Segoe UI Light"/>
        </w:rPr>
        <w:t xml:space="preserve"> stanoveno jinak. K faktuře musí být připojena specifikace skutečného množství Zákazníkem</w:t>
      </w:r>
      <w:r w:rsidR="000D6485" w:rsidRPr="00C549E5" w:rsidDel="006F7B18">
        <w:rPr>
          <w:rFonts w:ascii="Segoe UI Light" w:hAnsi="Segoe UI Light" w:cs="Segoe UI Light"/>
        </w:rPr>
        <w:t xml:space="preserve"> </w:t>
      </w:r>
      <w:r w:rsidR="000D6485" w:rsidRPr="00C549E5">
        <w:rPr>
          <w:rFonts w:ascii="Segoe UI Light" w:hAnsi="Segoe UI Light" w:cs="Segoe UI Light"/>
        </w:rPr>
        <w:t>čerpaného Azure nebo licencí během fakturovaného období. Zákazník odpovídá za celý vyčerpaný objem Azure a využité licence.</w:t>
      </w:r>
    </w:p>
    <w:p w14:paraId="34FAF001"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7.</w:t>
      </w:r>
      <w:r>
        <w:rPr>
          <w:rFonts w:ascii="Segoe UI Light" w:hAnsi="Segoe UI Light" w:cs="Segoe UI Light"/>
        </w:rPr>
        <w:tab/>
      </w:r>
      <w:r w:rsidR="000D6485" w:rsidRPr="00C549E5">
        <w:rPr>
          <w:rFonts w:ascii="Segoe UI Light" w:hAnsi="Segoe UI Light" w:cs="Segoe UI Light"/>
        </w:rPr>
        <w:t>Splatnost faktur Poskytovatele za plnění poskytnutá na základě této smlouvy činí 14 dní od data odeslání faktury Zákazníkovi. Povinnost Zákazníka k úhradě podle vystavené faktury se považuje za splněnou dnem, kdy je příslušná částka připsána ve prospěch bankovního účtu Poskytovatele uvedeného na faktuře.</w:t>
      </w:r>
    </w:p>
    <w:p w14:paraId="19D62677" w14:textId="77777777" w:rsidR="00C6363B" w:rsidRDefault="00C6363B" w:rsidP="00C6363B">
      <w:pPr>
        <w:pStyle w:val="Bezmezer"/>
        <w:ind w:left="567" w:hanging="567"/>
        <w:jc w:val="both"/>
        <w:rPr>
          <w:rFonts w:ascii="Segoe UI Light" w:hAnsi="Segoe UI Light" w:cs="Segoe UI Light"/>
        </w:rPr>
      </w:pPr>
      <w:r>
        <w:rPr>
          <w:rFonts w:ascii="Segoe UI Light" w:hAnsi="Segoe UI Light" w:cs="Segoe UI Light"/>
        </w:rPr>
        <w:t>8.</w:t>
      </w:r>
      <w:r>
        <w:rPr>
          <w:rFonts w:ascii="Segoe UI Light" w:hAnsi="Segoe UI Light" w:cs="Segoe UI Light"/>
        </w:rPr>
        <w:tab/>
      </w:r>
      <w:r w:rsidR="000D6485" w:rsidRPr="00C549E5">
        <w:rPr>
          <w:rFonts w:ascii="Segoe UI Light" w:hAnsi="Segoe UI Light" w:cs="Segoe UI Light"/>
        </w:rPr>
        <w:t xml:space="preserve">Faktury Poskytovatele dle odst. 3. tohoto článku musí splňovat náležitosti účetního dokladu dle ustanovení § 11 zák. č. 563/1991 Sb. o účetnictví, náležitosti daňového dokladu dle ustanovení § 28 odst. 2 zák. č. 235/2004 Sb., o dani z přidané hodnoty s tím, že fakturace je vedena v měně uvedené ve faktuře.  </w:t>
      </w:r>
    </w:p>
    <w:p w14:paraId="478E5D60" w14:textId="77777777" w:rsidR="000D6485" w:rsidRDefault="00C6363B" w:rsidP="00C6363B">
      <w:pPr>
        <w:pStyle w:val="Bezmezer"/>
        <w:ind w:left="567" w:hanging="567"/>
        <w:jc w:val="both"/>
        <w:rPr>
          <w:rFonts w:ascii="Segoe UI Light" w:hAnsi="Segoe UI Light" w:cs="Segoe UI Light"/>
        </w:rPr>
      </w:pPr>
      <w:r>
        <w:rPr>
          <w:rFonts w:ascii="Segoe UI Light" w:hAnsi="Segoe UI Light" w:cs="Segoe UI Light"/>
        </w:rPr>
        <w:t>9.</w:t>
      </w:r>
      <w:r>
        <w:rPr>
          <w:rFonts w:ascii="Segoe UI Light" w:hAnsi="Segoe UI Light" w:cs="Segoe UI Light"/>
        </w:rPr>
        <w:tab/>
      </w:r>
      <w:r w:rsidR="000D6485" w:rsidRPr="00C549E5">
        <w:rPr>
          <w:rFonts w:ascii="Segoe UI Light" w:hAnsi="Segoe UI Light" w:cs="Segoe UI Light"/>
        </w:rPr>
        <w:t xml:space="preserve">Pro případ prodlení Zákazníka s úhradou faktury strany sjednávají úrok z prodlení ve výši 0,05% z dlužné částky za každý započatý den prodlení, jdoucí od prvého dne prodlení do zaplacení. Vedle úroku z prodlení je Poskytovatel oprávněn požadovat také v plné výši náhradu případné škody.  </w:t>
      </w:r>
    </w:p>
    <w:p w14:paraId="3BA103EB" w14:textId="77777777" w:rsidR="00C6363B" w:rsidRPr="00C549E5" w:rsidRDefault="00C6363B" w:rsidP="00C6363B">
      <w:pPr>
        <w:pStyle w:val="Bezmezer"/>
        <w:ind w:left="567" w:hanging="567"/>
        <w:jc w:val="both"/>
        <w:rPr>
          <w:rFonts w:ascii="Segoe UI Light" w:hAnsi="Segoe UI Light" w:cs="Segoe UI Light"/>
        </w:rPr>
      </w:pPr>
    </w:p>
    <w:p w14:paraId="2B201242" w14:textId="77777777" w:rsidR="000D6485" w:rsidRPr="00C6363B" w:rsidRDefault="00C6363B" w:rsidP="000D6485">
      <w:pPr>
        <w:pStyle w:val="Bezmezer"/>
        <w:jc w:val="both"/>
        <w:rPr>
          <w:rFonts w:ascii="Segoe UI Light" w:hAnsi="Segoe UI Light" w:cs="Segoe UI Light"/>
          <w:b/>
        </w:rPr>
      </w:pPr>
      <w:r>
        <w:rPr>
          <w:rFonts w:ascii="Segoe UI Light" w:hAnsi="Segoe UI Light" w:cs="Segoe UI Light"/>
          <w:b/>
        </w:rPr>
        <w:t>IV.</w:t>
      </w:r>
      <w:r>
        <w:rPr>
          <w:rFonts w:ascii="Segoe UI Light" w:hAnsi="Segoe UI Light" w:cs="Segoe UI Light"/>
          <w:b/>
        </w:rPr>
        <w:tab/>
        <w:t xml:space="preserve">AUTORSKÁ PRÁVA A OCHRANA OSOBNÍCH ÚDAJŮ </w:t>
      </w:r>
    </w:p>
    <w:p w14:paraId="0869372F" w14:textId="77777777" w:rsidR="00C6363B" w:rsidRDefault="00C6363B" w:rsidP="00D9323D">
      <w:pPr>
        <w:pStyle w:val="Bezmezer"/>
        <w:spacing w:afterLines="20" w:after="48"/>
        <w:ind w:left="567" w:hanging="567"/>
        <w:jc w:val="both"/>
        <w:rPr>
          <w:rFonts w:ascii="Segoe UI Light" w:hAnsi="Segoe UI Light" w:cs="Segoe UI Light"/>
        </w:rPr>
      </w:pPr>
      <w:r>
        <w:rPr>
          <w:rFonts w:ascii="Segoe UI Light" w:hAnsi="Segoe UI Light" w:cs="Segoe UI Light"/>
        </w:rPr>
        <w:t>1.</w:t>
      </w:r>
      <w:r>
        <w:rPr>
          <w:rFonts w:ascii="Segoe UI Light" w:hAnsi="Segoe UI Light" w:cs="Segoe UI Light"/>
        </w:rPr>
        <w:tab/>
      </w:r>
      <w:r w:rsidR="000D6485" w:rsidRPr="00C549E5">
        <w:rPr>
          <w:rFonts w:ascii="Segoe UI Light" w:hAnsi="Segoe UI Light" w:cs="Segoe UI Light"/>
        </w:rPr>
        <w:t xml:space="preserve">Strany prohlašují, že budou dbát o maximální ochranu osobních údajů, pokud se s nimi dostanou do styku, a nakládat s osobními údaji vždy v souladu se zákonem č. 101/2000 Sb., o ochraně osobních údajů, v platném znění a s Nařízením Evropského parlamentu a Rady (EU) 2016/679 ze dne 27. dubna 2016 o ochraně fyzických osob v souvislosti se zpracováním osobních údajů a o volném pohybu těchto údajů a o zrušení směrnice 95/46/ES (obecné </w:t>
      </w:r>
      <w:r w:rsidR="000D6485" w:rsidRPr="00C549E5">
        <w:rPr>
          <w:rFonts w:ascii="Segoe UI Light" w:hAnsi="Segoe UI Light" w:cs="Segoe UI Light"/>
          <w:b/>
          <w:bCs/>
        </w:rPr>
        <w:t>nařízení</w:t>
      </w:r>
      <w:r w:rsidR="000D6485" w:rsidRPr="00C549E5">
        <w:rPr>
          <w:rFonts w:ascii="Segoe UI Light" w:hAnsi="Segoe UI Light" w:cs="Segoe UI Light"/>
        </w:rPr>
        <w:t xml:space="preserve"> o ochraně osobních údajů).</w:t>
      </w:r>
    </w:p>
    <w:p w14:paraId="4776CB4F" w14:textId="77777777" w:rsidR="00077ADF" w:rsidRDefault="00C6363B" w:rsidP="00D9323D">
      <w:pPr>
        <w:pStyle w:val="Bezmezer"/>
        <w:spacing w:afterLines="20" w:after="48"/>
        <w:ind w:left="567" w:hanging="567"/>
        <w:jc w:val="both"/>
        <w:rPr>
          <w:rFonts w:ascii="Segoe UI Light" w:hAnsi="Segoe UI Light" w:cs="Segoe UI Light"/>
        </w:rPr>
      </w:pPr>
      <w:r>
        <w:rPr>
          <w:rFonts w:ascii="Segoe UI Light" w:hAnsi="Segoe UI Light" w:cs="Segoe UI Light"/>
        </w:rPr>
        <w:t>2.</w:t>
      </w:r>
      <w:r>
        <w:rPr>
          <w:rFonts w:ascii="Segoe UI Light" w:hAnsi="Segoe UI Light" w:cs="Segoe UI Light"/>
        </w:rPr>
        <w:tab/>
      </w:r>
      <w:r w:rsidR="000D6485" w:rsidRPr="00C549E5">
        <w:rPr>
          <w:rFonts w:ascii="Segoe UI Light" w:hAnsi="Segoe UI Light" w:cs="Segoe UI Light"/>
        </w:rPr>
        <w:t>V případě, že bude mít Poskytovatel přístup k osobním údajům klientů Zákazníka včetně údajů spadajících pod bankovní tajemství dle příslušných právních předpisů (dále souhrnně jen „osobní údaje“), je povinen zajistit přiměřené Servisní a organizační zabezpečení ochrany osobních údajů a přijmout taková opatření, aby nemohlo dojít k neoprávněnému nebo nahodilému přístupu k osobním údajům, k jejich změně, zničení či ztrátě, neoprávněným přenosům, zpracování, jakož i k jinému zneužití těchto osobních údajů.</w:t>
      </w:r>
    </w:p>
    <w:p w14:paraId="3362693F" w14:textId="77777777" w:rsidR="00077ADF" w:rsidRDefault="00077ADF" w:rsidP="00D9323D">
      <w:pPr>
        <w:pStyle w:val="Bezmezer"/>
        <w:spacing w:afterLines="20" w:after="48"/>
        <w:ind w:left="567" w:hanging="567"/>
        <w:jc w:val="both"/>
        <w:rPr>
          <w:rFonts w:ascii="Segoe UI Light" w:hAnsi="Segoe UI Light" w:cs="Segoe UI Light"/>
        </w:rPr>
      </w:pPr>
      <w:r>
        <w:rPr>
          <w:rFonts w:ascii="Segoe UI Light" w:hAnsi="Segoe UI Light" w:cs="Segoe UI Light"/>
        </w:rPr>
        <w:t>3.</w:t>
      </w:r>
      <w:r>
        <w:rPr>
          <w:rFonts w:ascii="Segoe UI Light" w:hAnsi="Segoe UI Light" w:cs="Segoe UI Light"/>
        </w:rPr>
        <w:tab/>
      </w:r>
      <w:r w:rsidR="000D6485" w:rsidRPr="00C549E5">
        <w:rPr>
          <w:rFonts w:ascii="Segoe UI Light" w:hAnsi="Segoe UI Light" w:cs="Segoe UI Light"/>
        </w:rPr>
        <w:t>Poskytovatel se zavazuje chránit osobní údaje před přístupem neoprávněných osob zamezením přístupu neoprávněných osob do prostor, v nichž poskytuje své služby v souladu s touto smlouvou. Poskytovatel se rovněž zavazuje bez předchozího písemného souhlasu Zákazníka třetí osobě neposkytovat databázi, informace či osobní údaje, které obdržel od Zákazníka, nebo ke kterým měl přístup. Zákazník však bere na vědomí, že veškeré smlouvou kryté údaje jsou dostupné společnos</w:t>
      </w:r>
      <w:r>
        <w:rPr>
          <w:rFonts w:ascii="Segoe UI Light" w:hAnsi="Segoe UI Light" w:cs="Segoe UI Light"/>
        </w:rPr>
        <w:t xml:space="preserve">ti Microsoft a nakládání s nimi </w:t>
      </w:r>
      <w:r w:rsidR="000D6485" w:rsidRPr="00C549E5">
        <w:rPr>
          <w:rFonts w:ascii="Segoe UI Light" w:hAnsi="Segoe UI Light" w:cs="Segoe UI Light"/>
        </w:rPr>
        <w:t>s se řídí podmínkami služby.</w:t>
      </w:r>
    </w:p>
    <w:p w14:paraId="616C5DAB" w14:textId="77777777" w:rsidR="000D6485" w:rsidRDefault="00077ADF" w:rsidP="00F05230">
      <w:pPr>
        <w:pStyle w:val="Bezmezer"/>
        <w:spacing w:afterLines="20" w:after="48"/>
        <w:ind w:left="567" w:hanging="567"/>
        <w:jc w:val="both"/>
        <w:rPr>
          <w:rFonts w:ascii="Segoe UI Light" w:hAnsi="Segoe UI Light" w:cs="Segoe UI Light"/>
        </w:rPr>
      </w:pPr>
      <w:r>
        <w:rPr>
          <w:rFonts w:ascii="Segoe UI Light" w:hAnsi="Segoe UI Light" w:cs="Segoe UI Light"/>
        </w:rPr>
        <w:t>4.</w:t>
      </w:r>
      <w:r>
        <w:rPr>
          <w:rFonts w:ascii="Segoe UI Light" w:hAnsi="Segoe UI Light" w:cs="Segoe UI Light"/>
        </w:rPr>
        <w:tab/>
      </w:r>
      <w:r w:rsidR="000D6485" w:rsidRPr="00C549E5">
        <w:rPr>
          <w:rFonts w:ascii="Segoe UI Light" w:hAnsi="Segoe UI Light" w:cs="Segoe UI Light"/>
        </w:rPr>
        <w:t xml:space="preserve">Azure a ostatní software nebo jiné objekty duševního vlastnictví jsou vždy ve vlastnictví jednotlivých oprávněných osob, když Poskytovatel prohlašuje, že uzavřením této smlouvy nejsou porušována práva třetích osob z duševního vlastnictví, o kterých by Poskytovatel věděl. Zákazník se zavazuje užívat Azure a licence tak, aby byla práva jednotlivých třetích osob z duševního vlastnictví zachována. Poskytovatel neodpovídá v žádném případě za porušení práv z duševního vlastnictví třetích osob způsobené Zákazníkem. </w:t>
      </w:r>
    </w:p>
    <w:p w14:paraId="1552436A" w14:textId="77777777" w:rsidR="00F05230" w:rsidRPr="00F05230" w:rsidRDefault="00F05230" w:rsidP="00F05230">
      <w:pPr>
        <w:pStyle w:val="Bezmezer"/>
        <w:spacing w:afterLines="20" w:after="48"/>
        <w:jc w:val="both"/>
        <w:rPr>
          <w:rFonts w:ascii="Segoe UI Light" w:hAnsi="Segoe UI Light" w:cs="Segoe UI Light"/>
        </w:rPr>
      </w:pPr>
    </w:p>
    <w:p w14:paraId="0FF0E844" w14:textId="77777777" w:rsidR="00077ADF" w:rsidRPr="00077ADF" w:rsidRDefault="00077ADF" w:rsidP="000D6485">
      <w:pPr>
        <w:pStyle w:val="Bezmezer"/>
        <w:rPr>
          <w:rFonts w:ascii="Segoe UI Light" w:hAnsi="Segoe UI Light" w:cs="Segoe UI Light"/>
          <w:b/>
          <w:szCs w:val="20"/>
        </w:rPr>
      </w:pPr>
      <w:r w:rsidRPr="00077ADF">
        <w:rPr>
          <w:rFonts w:ascii="Segoe UI Light" w:hAnsi="Segoe UI Light" w:cs="Segoe UI Light"/>
          <w:b/>
          <w:szCs w:val="20"/>
        </w:rPr>
        <w:lastRenderedPageBreak/>
        <w:t>V.</w:t>
      </w:r>
      <w:r w:rsidRPr="00077ADF">
        <w:rPr>
          <w:rFonts w:ascii="Segoe UI Light" w:hAnsi="Segoe UI Light" w:cs="Segoe UI Light"/>
          <w:b/>
          <w:szCs w:val="20"/>
        </w:rPr>
        <w:tab/>
        <w:t xml:space="preserve">DOBA TRVÁNÍ TÉTO SMLOUVY </w:t>
      </w:r>
    </w:p>
    <w:p w14:paraId="280B395E" w14:textId="77777777" w:rsidR="00077ADF" w:rsidRDefault="00077ADF" w:rsidP="00077ADF">
      <w:pPr>
        <w:pStyle w:val="Bezmezer"/>
        <w:ind w:left="567" w:hanging="567"/>
        <w:jc w:val="both"/>
        <w:rPr>
          <w:rFonts w:ascii="Segoe UI Light" w:hAnsi="Segoe UI Light" w:cs="Segoe UI Light"/>
        </w:rPr>
      </w:pPr>
      <w:r>
        <w:rPr>
          <w:rFonts w:ascii="Segoe UI Light" w:hAnsi="Segoe UI Light" w:cs="Segoe UI Light"/>
          <w:sz w:val="23"/>
          <w:szCs w:val="23"/>
        </w:rPr>
        <w:t>1.</w:t>
      </w:r>
      <w:r>
        <w:rPr>
          <w:rFonts w:ascii="Segoe UI Light" w:hAnsi="Segoe UI Light" w:cs="Segoe UI Light"/>
          <w:sz w:val="23"/>
          <w:szCs w:val="23"/>
        </w:rPr>
        <w:tab/>
      </w:r>
      <w:r w:rsidR="000D6485" w:rsidRPr="00C549E5">
        <w:rPr>
          <w:rFonts w:ascii="Segoe UI Light" w:hAnsi="Segoe UI Light" w:cs="Segoe UI Light"/>
          <w:sz w:val="23"/>
          <w:szCs w:val="23"/>
        </w:rPr>
        <w:t xml:space="preserve">Tato </w:t>
      </w:r>
      <w:r w:rsidR="000D6485" w:rsidRPr="00C549E5">
        <w:rPr>
          <w:rFonts w:ascii="Segoe UI Light" w:hAnsi="Segoe UI Light" w:cs="Segoe UI Light"/>
        </w:rPr>
        <w:t xml:space="preserve">smlouva se uzavírá na dobu neurčitou, a to s účinností dnem jejího uzavření s tím, že termín zprovoznění služby je uveden </w:t>
      </w:r>
      <w:r w:rsidR="000D6485" w:rsidRPr="00C549E5">
        <w:rPr>
          <w:rFonts w:ascii="Segoe UI Light" w:hAnsi="Segoe UI Light" w:cs="Segoe UI Light"/>
          <w:u w:val="single"/>
        </w:rPr>
        <w:t>v příloze č. 1</w:t>
      </w:r>
      <w:r w:rsidR="000D6485" w:rsidRPr="00C549E5">
        <w:rPr>
          <w:rFonts w:ascii="Segoe UI Light" w:hAnsi="Segoe UI Light" w:cs="Segoe UI Light"/>
        </w:rPr>
        <w:t xml:space="preserve">. </w:t>
      </w:r>
    </w:p>
    <w:p w14:paraId="51A49B9F" w14:textId="77777777" w:rsidR="00077ADF" w:rsidRDefault="00077ADF" w:rsidP="00077ADF">
      <w:pPr>
        <w:pStyle w:val="Bezmezer"/>
        <w:ind w:left="567" w:hanging="567"/>
        <w:jc w:val="both"/>
        <w:rPr>
          <w:rFonts w:ascii="Segoe UI Light" w:hAnsi="Segoe UI Light" w:cs="Segoe UI Light"/>
        </w:rPr>
      </w:pPr>
      <w:r>
        <w:rPr>
          <w:rFonts w:ascii="Segoe UI Light" w:hAnsi="Segoe UI Light" w:cs="Segoe UI Light"/>
        </w:rPr>
        <w:t>2.</w:t>
      </w:r>
      <w:r>
        <w:rPr>
          <w:rFonts w:ascii="Segoe UI Light" w:hAnsi="Segoe UI Light" w:cs="Segoe UI Light"/>
        </w:rPr>
        <w:tab/>
      </w:r>
      <w:r w:rsidR="000D6485" w:rsidRPr="00C549E5">
        <w:rPr>
          <w:rFonts w:ascii="Segoe UI Light" w:hAnsi="Segoe UI Light" w:cs="Segoe UI Light"/>
        </w:rPr>
        <w:t>Tato smlouva může být ukončena písemnou dohodou smluvních stran nebo písemnou výpovědí kterékoliv ze smluvních stran i bez udání důvodu.</w:t>
      </w:r>
    </w:p>
    <w:p w14:paraId="32F2FFC0" w14:textId="77777777" w:rsidR="00077ADF" w:rsidRDefault="00077ADF" w:rsidP="00077ADF">
      <w:pPr>
        <w:pStyle w:val="Bezmezer"/>
        <w:ind w:left="567" w:hanging="567"/>
        <w:jc w:val="both"/>
        <w:rPr>
          <w:rFonts w:ascii="Segoe UI Light" w:hAnsi="Segoe UI Light" w:cs="Segoe UI Light"/>
        </w:rPr>
      </w:pPr>
      <w:r>
        <w:rPr>
          <w:rFonts w:ascii="Segoe UI Light" w:hAnsi="Segoe UI Light" w:cs="Segoe UI Light"/>
        </w:rPr>
        <w:t>3.</w:t>
      </w:r>
      <w:r>
        <w:rPr>
          <w:rFonts w:ascii="Segoe UI Light" w:hAnsi="Segoe UI Light" w:cs="Segoe UI Light"/>
        </w:rPr>
        <w:tab/>
      </w:r>
      <w:r w:rsidR="000D6485" w:rsidRPr="00C549E5">
        <w:rPr>
          <w:rFonts w:ascii="Segoe UI Light" w:hAnsi="Segoe UI Light" w:cs="Segoe UI Light"/>
        </w:rPr>
        <w:t xml:space="preserve">Výpovědní lhůta se sjednává v délce 6 kalendářních měsíců a počíná běžet od prvého dne měsíce následujícího po doručení platné výpovědi druhé smluvní straně. </w:t>
      </w:r>
    </w:p>
    <w:p w14:paraId="2F4A2C30" w14:textId="77777777" w:rsidR="00077ADF" w:rsidRDefault="00077ADF" w:rsidP="00077ADF">
      <w:pPr>
        <w:pStyle w:val="Bezmezer"/>
        <w:ind w:left="567" w:hanging="567"/>
        <w:jc w:val="both"/>
        <w:rPr>
          <w:rFonts w:ascii="Segoe UI Light" w:hAnsi="Segoe UI Light" w:cs="Segoe UI Light"/>
        </w:rPr>
      </w:pPr>
      <w:r>
        <w:rPr>
          <w:rFonts w:ascii="Segoe UI Light" w:hAnsi="Segoe UI Light" w:cs="Segoe UI Light"/>
        </w:rPr>
        <w:t>4.</w:t>
      </w:r>
      <w:r>
        <w:rPr>
          <w:rFonts w:ascii="Segoe UI Light" w:hAnsi="Segoe UI Light" w:cs="Segoe UI Light"/>
        </w:rPr>
        <w:tab/>
      </w:r>
      <w:r w:rsidR="000D6485" w:rsidRPr="00C549E5">
        <w:rPr>
          <w:rFonts w:ascii="Segoe UI Light" w:hAnsi="Segoe UI Light" w:cs="Segoe UI Light"/>
        </w:rPr>
        <w:t xml:space="preserve">Nebude-li možné čerpat Azure či jeho podstatnou část po dobu delší než 10 kalendářních dnů po doručení písemného upozornění Poskytovateli, je Zákazník oprávněn od této smlouvy odstoupit. </w:t>
      </w:r>
    </w:p>
    <w:p w14:paraId="4B8DF332" w14:textId="77777777" w:rsidR="00077ADF" w:rsidRDefault="00077ADF" w:rsidP="00077ADF">
      <w:pPr>
        <w:pStyle w:val="Bezmezer"/>
        <w:ind w:left="567" w:hanging="567"/>
        <w:jc w:val="both"/>
        <w:rPr>
          <w:rFonts w:ascii="Segoe UI Light" w:hAnsi="Segoe UI Light" w:cs="Segoe UI Light"/>
        </w:rPr>
      </w:pPr>
      <w:r>
        <w:rPr>
          <w:rFonts w:ascii="Segoe UI Light" w:hAnsi="Segoe UI Light" w:cs="Segoe UI Light"/>
        </w:rPr>
        <w:t>5.</w:t>
      </w:r>
      <w:r>
        <w:rPr>
          <w:rFonts w:ascii="Segoe UI Light" w:hAnsi="Segoe UI Light" w:cs="Segoe UI Light"/>
        </w:rPr>
        <w:tab/>
      </w:r>
      <w:r w:rsidR="000D6485" w:rsidRPr="00C549E5">
        <w:rPr>
          <w:rFonts w:ascii="Segoe UI Light" w:hAnsi="Segoe UI Light" w:cs="Segoe UI Light"/>
        </w:rPr>
        <w:t xml:space="preserve">Bude-li Zákazník v prodlení s úhradou jakéhokoliv peněžitého dluhu vůči Poskytovateli, a to dluhu vzniklého z jakéhokoliv důvodu, nebo bude služba používána v rozporu s touto smlouvou a podmínkami služby Azure je Poskytovatel oprávněn </w:t>
      </w:r>
      <w:r w:rsidR="00023D67" w:rsidRPr="00C549E5">
        <w:rPr>
          <w:rFonts w:ascii="Segoe UI Light" w:hAnsi="Segoe UI Light" w:cs="Segoe UI Light"/>
        </w:rPr>
        <w:t>tuto smlouvu vypovědět písemnou výpovědí s účinností ke dni doručení výpovědi Zákazníkovi</w:t>
      </w:r>
      <w:r w:rsidR="000D6485" w:rsidRPr="00C549E5">
        <w:rPr>
          <w:rFonts w:ascii="Segoe UI Light" w:hAnsi="Segoe UI Light" w:cs="Segoe UI Light"/>
        </w:rPr>
        <w:t>.</w:t>
      </w:r>
    </w:p>
    <w:p w14:paraId="1FB7A320" w14:textId="77777777" w:rsidR="000D6485" w:rsidRDefault="00077ADF" w:rsidP="00077ADF">
      <w:pPr>
        <w:pStyle w:val="Bezmezer"/>
        <w:ind w:left="567" w:hanging="567"/>
        <w:jc w:val="both"/>
        <w:rPr>
          <w:rFonts w:ascii="Segoe UI Light" w:hAnsi="Segoe UI Light" w:cs="Segoe UI Light"/>
        </w:rPr>
      </w:pPr>
      <w:r>
        <w:rPr>
          <w:rFonts w:ascii="Segoe UI Light" w:hAnsi="Segoe UI Light" w:cs="Segoe UI Light"/>
        </w:rPr>
        <w:t>6.</w:t>
      </w:r>
      <w:r>
        <w:rPr>
          <w:rFonts w:ascii="Segoe UI Light" w:hAnsi="Segoe UI Light" w:cs="Segoe UI Light"/>
        </w:rPr>
        <w:tab/>
      </w:r>
      <w:r w:rsidR="000D6485" w:rsidRPr="00C549E5">
        <w:rPr>
          <w:rFonts w:ascii="Segoe UI Light" w:hAnsi="Segoe UI Light" w:cs="Segoe UI Light"/>
        </w:rPr>
        <w:t>Po</w:t>
      </w:r>
      <w:r w:rsidR="00023D67" w:rsidRPr="00C549E5">
        <w:rPr>
          <w:rFonts w:ascii="Segoe UI Light" w:hAnsi="Segoe UI Light" w:cs="Segoe UI Light"/>
        </w:rPr>
        <w:t xml:space="preserve">kud by bylo ze </w:t>
      </w:r>
      <w:r w:rsidR="000D6485" w:rsidRPr="00C549E5">
        <w:rPr>
          <w:rFonts w:ascii="Segoe UI Light" w:hAnsi="Segoe UI Light" w:cs="Segoe UI Light"/>
        </w:rPr>
        <w:t>strany Microsoft ukončeno poskytování služeb Azure Poskytovateli</w:t>
      </w:r>
      <w:r w:rsidR="00023D67" w:rsidRPr="00C549E5">
        <w:rPr>
          <w:rFonts w:ascii="Segoe UI Light" w:hAnsi="Segoe UI Light" w:cs="Segoe UI Light"/>
        </w:rPr>
        <w:t>, pak bez ohledu na důvod pro toto ukončení tato smlouva stejným okamžikem zaniká.</w:t>
      </w:r>
      <w:r w:rsidR="000D6485" w:rsidRPr="00C549E5">
        <w:rPr>
          <w:rFonts w:ascii="Segoe UI Light" w:hAnsi="Segoe UI Light" w:cs="Segoe UI Light"/>
        </w:rPr>
        <w:t xml:space="preserve"> </w:t>
      </w:r>
    </w:p>
    <w:p w14:paraId="62F9D3EC" w14:textId="77777777" w:rsidR="00077ADF" w:rsidRPr="00C549E5" w:rsidRDefault="00077ADF" w:rsidP="00077ADF">
      <w:pPr>
        <w:pStyle w:val="Bezmezer"/>
        <w:ind w:left="567" w:hanging="567"/>
        <w:jc w:val="both"/>
        <w:rPr>
          <w:rFonts w:ascii="Segoe UI Light" w:hAnsi="Segoe UI Light" w:cs="Segoe UI Light"/>
        </w:rPr>
      </w:pPr>
    </w:p>
    <w:p w14:paraId="2543E1A6" w14:textId="77777777" w:rsidR="00077ADF" w:rsidRDefault="00077ADF" w:rsidP="00077ADF">
      <w:pPr>
        <w:spacing w:after="0"/>
        <w:rPr>
          <w:rFonts w:ascii="Segoe UI Light" w:hAnsi="Segoe UI Light" w:cs="Segoe UI Light"/>
          <w:b/>
        </w:rPr>
      </w:pPr>
      <w:r>
        <w:rPr>
          <w:rFonts w:ascii="Segoe UI Light" w:hAnsi="Segoe UI Light" w:cs="Segoe UI Light"/>
          <w:b/>
        </w:rPr>
        <w:t>VI.</w:t>
      </w:r>
      <w:r>
        <w:rPr>
          <w:rFonts w:ascii="Segoe UI Light" w:hAnsi="Segoe UI Light" w:cs="Segoe UI Light"/>
          <w:b/>
        </w:rPr>
        <w:tab/>
        <w:t xml:space="preserve">ZÁVĚREČNÉ UJEDNÁNÍ </w:t>
      </w:r>
    </w:p>
    <w:p w14:paraId="383459C6" w14:textId="77777777" w:rsidR="00077ADF" w:rsidRDefault="00077ADF" w:rsidP="00077ADF">
      <w:pPr>
        <w:spacing w:after="0"/>
        <w:rPr>
          <w:rFonts w:ascii="Segoe UI Light" w:hAnsi="Segoe UI Light" w:cs="Segoe UI Light"/>
        </w:rPr>
      </w:pPr>
      <w:r>
        <w:rPr>
          <w:rFonts w:ascii="Segoe UI Light" w:hAnsi="Segoe UI Light" w:cs="Segoe UI Light"/>
        </w:rPr>
        <w:t>1.</w:t>
      </w:r>
      <w:r>
        <w:rPr>
          <w:rFonts w:ascii="Segoe UI Light" w:hAnsi="Segoe UI Light" w:cs="Segoe UI Light"/>
        </w:rPr>
        <w:tab/>
      </w:r>
      <w:r w:rsidR="000D6485" w:rsidRPr="00C549E5">
        <w:rPr>
          <w:rFonts w:ascii="Segoe UI Light" w:hAnsi="Segoe UI Light" w:cs="Segoe UI Light"/>
        </w:rPr>
        <w:t>Smlouva nabývá platnosti a účinnosti dnem podpisu obou smluvních stran.</w:t>
      </w:r>
    </w:p>
    <w:p w14:paraId="4B64CACF" w14:textId="77777777" w:rsidR="00077ADF" w:rsidRDefault="00077ADF" w:rsidP="00077ADF">
      <w:pPr>
        <w:spacing w:after="0"/>
        <w:rPr>
          <w:rFonts w:ascii="Segoe UI Light" w:hAnsi="Segoe UI Light" w:cs="Segoe UI Light"/>
        </w:rPr>
      </w:pPr>
      <w:r>
        <w:rPr>
          <w:rFonts w:ascii="Segoe UI Light" w:hAnsi="Segoe UI Light" w:cs="Segoe UI Light"/>
        </w:rPr>
        <w:t>2.</w:t>
      </w:r>
      <w:r>
        <w:rPr>
          <w:rFonts w:ascii="Segoe UI Light" w:hAnsi="Segoe UI Light" w:cs="Segoe UI Light"/>
        </w:rPr>
        <w:tab/>
      </w:r>
      <w:r w:rsidR="000D6485" w:rsidRPr="00C549E5">
        <w:rPr>
          <w:rFonts w:ascii="Segoe UI Light" w:hAnsi="Segoe UI Light" w:cs="Segoe UI Light"/>
        </w:rPr>
        <w:t>Tato Smlouva je vyhotovena ve dvou stejnopisech. Každá strana obdrží po jednom vyhotovení.</w:t>
      </w:r>
    </w:p>
    <w:p w14:paraId="74C544C8" w14:textId="77777777" w:rsidR="000D6485" w:rsidRPr="00077ADF" w:rsidRDefault="00077ADF" w:rsidP="00077ADF">
      <w:pPr>
        <w:spacing w:after="0"/>
        <w:rPr>
          <w:rFonts w:ascii="Segoe UI Light" w:hAnsi="Segoe UI Light" w:cs="Segoe UI Light"/>
          <w:b/>
        </w:rPr>
      </w:pPr>
      <w:r>
        <w:rPr>
          <w:rFonts w:ascii="Segoe UI Light" w:hAnsi="Segoe UI Light" w:cs="Segoe UI Light"/>
        </w:rPr>
        <w:t>3.</w:t>
      </w:r>
      <w:r>
        <w:rPr>
          <w:rFonts w:ascii="Segoe UI Light" w:hAnsi="Segoe UI Light" w:cs="Segoe UI Light"/>
        </w:rPr>
        <w:tab/>
      </w:r>
      <w:r w:rsidR="000D6485" w:rsidRPr="00C549E5">
        <w:rPr>
          <w:rFonts w:ascii="Segoe UI Light" w:hAnsi="Segoe UI Light" w:cs="Segoe UI Light"/>
        </w:rPr>
        <w:t>Nedílnou součástí této Smlouvy jsou následující Přílohy:</w:t>
      </w:r>
    </w:p>
    <w:p w14:paraId="4EECA7D6" w14:textId="77777777" w:rsidR="000D6485" w:rsidRPr="00C549E5" w:rsidRDefault="000D6485" w:rsidP="000D6485">
      <w:pPr>
        <w:pStyle w:val="Bezmezer"/>
        <w:numPr>
          <w:ilvl w:val="1"/>
          <w:numId w:val="10"/>
        </w:numPr>
        <w:jc w:val="both"/>
        <w:rPr>
          <w:rFonts w:ascii="Segoe UI Light" w:hAnsi="Segoe UI Light" w:cs="Segoe UI Light"/>
        </w:rPr>
      </w:pPr>
      <w:r w:rsidRPr="00C549E5">
        <w:rPr>
          <w:rFonts w:ascii="Segoe UI Light" w:hAnsi="Segoe UI Light" w:cs="Segoe UI Light"/>
        </w:rPr>
        <w:t>Příloha č. 1: Služby Azure a licence včetně specifikace servisních služeb</w:t>
      </w:r>
    </w:p>
    <w:p w14:paraId="67EFAE42" w14:textId="77777777" w:rsidR="000D6485" w:rsidRPr="00C549E5" w:rsidRDefault="000D6485" w:rsidP="000D6485">
      <w:pPr>
        <w:pStyle w:val="Bezmezer"/>
        <w:numPr>
          <w:ilvl w:val="1"/>
          <w:numId w:val="10"/>
        </w:numPr>
        <w:jc w:val="both"/>
        <w:rPr>
          <w:rFonts w:ascii="Segoe UI Light" w:hAnsi="Segoe UI Light" w:cs="Segoe UI Light"/>
        </w:rPr>
      </w:pPr>
      <w:r w:rsidRPr="00C549E5">
        <w:rPr>
          <w:rFonts w:ascii="Segoe UI Light" w:hAnsi="Segoe UI Light" w:cs="Segoe UI Light"/>
        </w:rPr>
        <w:t>Příloha č. 2: Poplatky za služby</w:t>
      </w:r>
    </w:p>
    <w:p w14:paraId="70FCFAEE" w14:textId="77777777" w:rsidR="000D6485" w:rsidRPr="00C549E5" w:rsidRDefault="000D6485" w:rsidP="000D6485">
      <w:pPr>
        <w:pStyle w:val="Bezmezer"/>
        <w:numPr>
          <w:ilvl w:val="1"/>
          <w:numId w:val="10"/>
        </w:numPr>
        <w:jc w:val="both"/>
        <w:rPr>
          <w:rFonts w:ascii="Segoe UI Light" w:hAnsi="Segoe UI Light" w:cs="Segoe UI Light"/>
        </w:rPr>
      </w:pPr>
      <w:r w:rsidRPr="00C549E5">
        <w:rPr>
          <w:rFonts w:ascii="Segoe UI Light" w:hAnsi="Segoe UI Light" w:cs="Segoe UI Light"/>
        </w:rPr>
        <w:t xml:space="preserve">Příloha č. 3: Smlouva Microsoft </w:t>
      </w:r>
      <w:proofErr w:type="spellStart"/>
      <w:r w:rsidRPr="00C549E5">
        <w:rPr>
          <w:rFonts w:ascii="Segoe UI Light" w:hAnsi="Segoe UI Light" w:cs="Segoe UI Light"/>
        </w:rPr>
        <w:t>Customer</w:t>
      </w:r>
      <w:proofErr w:type="spellEnd"/>
      <w:r w:rsidRPr="00C549E5">
        <w:rPr>
          <w:rFonts w:ascii="Segoe UI Light" w:hAnsi="Segoe UI Light" w:cs="Segoe UI Light"/>
        </w:rPr>
        <w:t xml:space="preserve"> </w:t>
      </w:r>
      <w:proofErr w:type="spellStart"/>
      <w:r w:rsidRPr="00C549E5">
        <w:rPr>
          <w:rFonts w:ascii="Segoe UI Light" w:hAnsi="Segoe UI Light" w:cs="Segoe UI Light"/>
        </w:rPr>
        <w:t>Agreement</w:t>
      </w:r>
      <w:proofErr w:type="spellEnd"/>
    </w:p>
    <w:p w14:paraId="34337E50" w14:textId="77777777" w:rsidR="000D6485" w:rsidRPr="00C549E5" w:rsidRDefault="00077ADF" w:rsidP="00077ADF">
      <w:pPr>
        <w:pStyle w:val="02Paragraph"/>
        <w:numPr>
          <w:ilvl w:val="0"/>
          <w:numId w:val="0"/>
        </w:numPr>
        <w:spacing w:before="0"/>
        <w:ind w:left="567" w:hanging="567"/>
        <w:rPr>
          <w:rFonts w:ascii="Segoe UI Light" w:hAnsi="Segoe UI Light" w:cs="Segoe UI Light"/>
        </w:rPr>
      </w:pPr>
      <w:r>
        <w:rPr>
          <w:rFonts w:ascii="Segoe UI Light" w:hAnsi="Segoe UI Light" w:cs="Segoe UI Light"/>
        </w:rPr>
        <w:t>4.</w:t>
      </w:r>
      <w:r>
        <w:rPr>
          <w:rFonts w:ascii="Segoe UI Light" w:hAnsi="Segoe UI Light" w:cs="Segoe UI Light"/>
        </w:rPr>
        <w:tab/>
      </w:r>
      <w:r w:rsidR="000D6485" w:rsidRPr="00C549E5">
        <w:rPr>
          <w:rFonts w:ascii="Segoe UI Light" w:hAnsi="Segoe UI Light" w:cs="Segoe UI Light"/>
        </w:rPr>
        <w:t>Tato smlouva se řídí českým právem. Práva a povinnosti smluvních stran v této Smlouvě výslovně neupravená se řídí občanským zákoníkem a dalšími obecně závaznými právními předpisy.</w:t>
      </w:r>
    </w:p>
    <w:p w14:paraId="368194A9" w14:textId="77777777" w:rsidR="00077ADF" w:rsidRDefault="00077ADF" w:rsidP="00077ADF">
      <w:pPr>
        <w:pStyle w:val="02Paragraph"/>
        <w:numPr>
          <w:ilvl w:val="0"/>
          <w:numId w:val="0"/>
        </w:numPr>
        <w:spacing w:before="0"/>
        <w:rPr>
          <w:rFonts w:ascii="Segoe UI Light" w:hAnsi="Segoe UI Light" w:cs="Segoe UI Light"/>
        </w:rPr>
      </w:pPr>
      <w:r>
        <w:rPr>
          <w:rFonts w:ascii="Segoe UI Light" w:hAnsi="Segoe UI Light" w:cs="Segoe UI Light"/>
        </w:rPr>
        <w:t>5.</w:t>
      </w:r>
      <w:r>
        <w:rPr>
          <w:rFonts w:ascii="Segoe UI Light" w:hAnsi="Segoe UI Light" w:cs="Segoe UI Light"/>
        </w:rPr>
        <w:tab/>
      </w:r>
      <w:r w:rsidR="000D6485" w:rsidRPr="00C549E5">
        <w:rPr>
          <w:rFonts w:ascii="Segoe UI Light" w:hAnsi="Segoe UI Light" w:cs="Segoe UI Light"/>
        </w:rPr>
        <w:t>Tato Smlouva může být doplňována a měněna pouze formou písemných vzestupně číslovaných dodatků.</w:t>
      </w:r>
    </w:p>
    <w:p w14:paraId="2430E9D1" w14:textId="77777777" w:rsidR="00077ADF" w:rsidRDefault="00077ADF" w:rsidP="00077ADF">
      <w:pPr>
        <w:pStyle w:val="02Paragraph"/>
        <w:numPr>
          <w:ilvl w:val="0"/>
          <w:numId w:val="0"/>
        </w:numPr>
        <w:spacing w:before="0"/>
        <w:ind w:left="567" w:hanging="567"/>
        <w:rPr>
          <w:rFonts w:ascii="Segoe UI Light" w:hAnsi="Segoe UI Light" w:cs="Segoe UI Light"/>
        </w:rPr>
      </w:pPr>
      <w:r>
        <w:rPr>
          <w:rFonts w:ascii="Segoe UI Light" w:hAnsi="Segoe UI Light" w:cs="Segoe UI Light"/>
        </w:rPr>
        <w:t>6.</w:t>
      </w:r>
      <w:r>
        <w:rPr>
          <w:rFonts w:ascii="Segoe UI Light" w:hAnsi="Segoe UI Light" w:cs="Segoe UI Light"/>
        </w:rPr>
        <w:tab/>
      </w:r>
      <w:r w:rsidR="000D6485" w:rsidRPr="00C549E5">
        <w:rPr>
          <w:rFonts w:ascii="Segoe UI Light" w:hAnsi="Segoe UI Light" w:cs="Segoe UI Light"/>
        </w:rPr>
        <w:t>V případě, že by některé ustanovení Smlouvy bylo nebo se v budoucnu stalo z jakýchkoliv důvodů neplatné, nezpůsobuje neplatnost ostatních částí Smlouvy. Smluvní stany se zavazují bezodkladně nahradit po vzájemné dohodě toto ustanovení jiným, odpovídajícím svým obsahem co nejblíže účelu neplatného ustanovení.</w:t>
      </w:r>
    </w:p>
    <w:p w14:paraId="0386C947" w14:textId="77777777" w:rsidR="00077ADF" w:rsidRDefault="00077ADF" w:rsidP="00077ADF">
      <w:pPr>
        <w:pStyle w:val="02Paragraph"/>
        <w:numPr>
          <w:ilvl w:val="0"/>
          <w:numId w:val="0"/>
        </w:numPr>
        <w:spacing w:before="0"/>
        <w:ind w:left="567" w:hanging="567"/>
        <w:rPr>
          <w:rFonts w:ascii="Segoe UI Light" w:hAnsi="Segoe UI Light" w:cs="Segoe UI Light"/>
        </w:rPr>
      </w:pPr>
      <w:r>
        <w:rPr>
          <w:rFonts w:ascii="Segoe UI Light" w:hAnsi="Segoe UI Light" w:cs="Segoe UI Light"/>
        </w:rPr>
        <w:t>7.</w:t>
      </w:r>
      <w:r>
        <w:rPr>
          <w:rFonts w:ascii="Segoe UI Light" w:hAnsi="Segoe UI Light" w:cs="Segoe UI Light"/>
        </w:rPr>
        <w:tab/>
      </w:r>
      <w:r w:rsidR="000D6485" w:rsidRPr="00C549E5">
        <w:rPr>
          <w:rFonts w:ascii="Segoe UI Light" w:hAnsi="Segoe UI Light" w:cs="Segoe UI Light"/>
        </w:rPr>
        <w:t>Poskytovatel se zavazuje zajistit mlčenlivost svých zaměstnanců, popř. jiných pracovníků, kteří pří výkonu své činnosti přichází do styku s osobními údaji podle této smlouvy</w:t>
      </w:r>
      <w:r>
        <w:rPr>
          <w:rFonts w:ascii="Segoe UI Light" w:hAnsi="Segoe UI Light" w:cs="Segoe UI Light"/>
        </w:rPr>
        <w:t>.</w:t>
      </w:r>
    </w:p>
    <w:p w14:paraId="64E44DCE" w14:textId="77777777" w:rsidR="000D6485" w:rsidRPr="00C549E5" w:rsidRDefault="00077ADF" w:rsidP="00077ADF">
      <w:pPr>
        <w:pStyle w:val="02Paragraph"/>
        <w:numPr>
          <w:ilvl w:val="0"/>
          <w:numId w:val="0"/>
        </w:numPr>
        <w:spacing w:before="0"/>
        <w:ind w:left="567" w:hanging="567"/>
        <w:rPr>
          <w:rFonts w:ascii="Segoe UI Light" w:hAnsi="Segoe UI Light" w:cs="Segoe UI Light"/>
        </w:rPr>
      </w:pPr>
      <w:r>
        <w:rPr>
          <w:rFonts w:ascii="Segoe UI Light" w:hAnsi="Segoe UI Light" w:cs="Segoe UI Light"/>
        </w:rPr>
        <w:t>8.</w:t>
      </w:r>
      <w:r>
        <w:rPr>
          <w:rFonts w:ascii="Segoe UI Light" w:hAnsi="Segoe UI Light" w:cs="Segoe UI Light"/>
        </w:rPr>
        <w:tab/>
      </w:r>
      <w:r w:rsidR="000D6485" w:rsidRPr="00C549E5">
        <w:rPr>
          <w:rFonts w:ascii="Segoe UI Light" w:hAnsi="Segoe UI Light" w:cs="Segoe UI Light"/>
        </w:rPr>
        <w:t>Smluvní strany prohlašují, že tato smlouva je projevem jejich pravé a svobodné vůle, prosta omylu, a že se seznámily s jejím obsahem, bez výhrad s ním souhlasí a na důkaz toho připojují své podpisy.</w:t>
      </w:r>
    </w:p>
    <w:p w14:paraId="2589CDB3" w14:textId="77777777" w:rsidR="000D6485" w:rsidRPr="00C549E5" w:rsidRDefault="000D6485" w:rsidP="000D6485">
      <w:pPr>
        <w:pStyle w:val="Bezmezer"/>
        <w:jc w:val="both"/>
        <w:rPr>
          <w:rFonts w:ascii="Segoe UI Light" w:hAnsi="Segoe UI Light" w:cs="Segoe UI Light"/>
        </w:rPr>
      </w:pPr>
    </w:p>
    <w:tbl>
      <w:tblPr>
        <w:tblpPr w:leftFromText="141" w:rightFromText="141" w:vertAnchor="text" w:tblpY="1"/>
        <w:tblOverlap w:val="never"/>
        <w:tblW w:w="100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40" w:type="dxa"/>
          <w:bottom w:w="40" w:type="dxa"/>
        </w:tblCellMar>
        <w:tblLook w:val="00A0" w:firstRow="1" w:lastRow="0" w:firstColumn="1" w:lastColumn="0" w:noHBand="0" w:noVBand="0"/>
      </w:tblPr>
      <w:tblGrid>
        <w:gridCol w:w="4390"/>
        <w:gridCol w:w="5641"/>
      </w:tblGrid>
      <w:tr w:rsidR="009D1BFA" w:rsidRPr="00C549E5" w14:paraId="03C107D1" w14:textId="77777777" w:rsidTr="00C11FCB">
        <w:trPr>
          <w:trHeight w:val="20"/>
        </w:trPr>
        <w:tc>
          <w:tcPr>
            <w:tcW w:w="4390" w:type="dxa"/>
            <w:shd w:val="clear" w:color="auto" w:fill="auto"/>
            <w:vAlign w:val="center"/>
          </w:tcPr>
          <w:p w14:paraId="32A51B27" w14:textId="77777777" w:rsidR="009D1BFA" w:rsidRPr="00C549E5" w:rsidRDefault="009D1BFA" w:rsidP="005D71CB">
            <w:pPr>
              <w:spacing w:after="0" w:line="240" w:lineRule="auto"/>
              <w:ind w:left="34"/>
              <w:rPr>
                <w:rFonts w:ascii="Segoe UI Light" w:eastAsia="Montserrat" w:hAnsi="Segoe UI Light" w:cs="Segoe UI Light"/>
                <w:b/>
                <w:color w:val="FFFFFF"/>
              </w:rPr>
            </w:pPr>
            <w:r w:rsidRPr="00C549E5">
              <w:rPr>
                <w:rFonts w:ascii="Segoe UI Light" w:hAnsi="Segoe UI Light" w:cs="Segoe UI Light"/>
              </w:rPr>
              <w:t>V Praze dne:</w:t>
            </w:r>
          </w:p>
        </w:tc>
        <w:tc>
          <w:tcPr>
            <w:tcW w:w="5641" w:type="dxa"/>
            <w:vAlign w:val="center"/>
          </w:tcPr>
          <w:p w14:paraId="030F79D1" w14:textId="5884DBC2" w:rsidR="009D1BFA" w:rsidRPr="00C549E5" w:rsidRDefault="009D1BFA" w:rsidP="005D71CB">
            <w:pPr>
              <w:spacing w:after="0" w:line="240" w:lineRule="auto"/>
              <w:ind w:left="34"/>
              <w:rPr>
                <w:rFonts w:ascii="Segoe UI Light" w:hAnsi="Segoe UI Light" w:cs="Segoe UI Light"/>
              </w:rPr>
            </w:pPr>
            <w:r w:rsidRPr="00C549E5">
              <w:rPr>
                <w:rFonts w:ascii="Segoe UI Light" w:hAnsi="Segoe UI Light" w:cs="Segoe UI Light"/>
              </w:rPr>
              <w:t xml:space="preserve">V </w:t>
            </w:r>
            <w:r w:rsidR="00C11FCB">
              <w:rPr>
                <w:rFonts w:ascii="Segoe UI Light" w:hAnsi="Segoe UI Light" w:cs="Segoe UI Light"/>
              </w:rPr>
              <w:t>Ostravě</w:t>
            </w:r>
            <w:r w:rsidRPr="00C549E5">
              <w:rPr>
                <w:rFonts w:ascii="Segoe UI Light" w:hAnsi="Segoe UI Light" w:cs="Segoe UI Light"/>
              </w:rPr>
              <w:t xml:space="preserve"> dne:</w:t>
            </w:r>
          </w:p>
        </w:tc>
      </w:tr>
      <w:tr w:rsidR="009D1BFA" w:rsidRPr="00C549E5" w14:paraId="3545C83B" w14:textId="77777777" w:rsidTr="00C11FCB">
        <w:trPr>
          <w:trHeight w:val="1191"/>
        </w:trPr>
        <w:tc>
          <w:tcPr>
            <w:tcW w:w="4390" w:type="dxa"/>
            <w:shd w:val="clear" w:color="auto" w:fill="auto"/>
            <w:vAlign w:val="center"/>
          </w:tcPr>
          <w:p w14:paraId="1F559BF2" w14:textId="77777777" w:rsidR="009D1BFA" w:rsidRPr="00C549E5" w:rsidRDefault="009D1BFA" w:rsidP="005D71CB">
            <w:pPr>
              <w:autoSpaceDE w:val="0"/>
              <w:autoSpaceDN w:val="0"/>
              <w:adjustRightInd w:val="0"/>
              <w:spacing w:after="0" w:line="288" w:lineRule="auto"/>
              <w:textAlignment w:val="center"/>
              <w:rPr>
                <w:rFonts w:ascii="Segoe UI Light" w:eastAsia="Montserrat" w:hAnsi="Segoe UI Light" w:cs="Segoe UI Light"/>
                <w:b/>
                <w:color w:val="000000"/>
                <w:szCs w:val="20"/>
              </w:rPr>
            </w:pPr>
          </w:p>
        </w:tc>
        <w:tc>
          <w:tcPr>
            <w:tcW w:w="5641" w:type="dxa"/>
          </w:tcPr>
          <w:p w14:paraId="324C542B" w14:textId="77777777" w:rsidR="009D1BFA" w:rsidRPr="00C549E5" w:rsidRDefault="009D1BFA" w:rsidP="005D71CB">
            <w:pPr>
              <w:autoSpaceDE w:val="0"/>
              <w:autoSpaceDN w:val="0"/>
              <w:adjustRightInd w:val="0"/>
              <w:spacing w:after="0" w:line="288" w:lineRule="auto"/>
              <w:textAlignment w:val="center"/>
              <w:rPr>
                <w:rFonts w:ascii="Segoe UI Light" w:eastAsia="Montserrat" w:hAnsi="Segoe UI Light" w:cs="Segoe UI Light"/>
                <w:b/>
                <w:color w:val="000000"/>
                <w:szCs w:val="20"/>
              </w:rPr>
            </w:pPr>
          </w:p>
        </w:tc>
      </w:tr>
      <w:tr w:rsidR="009D1BFA" w:rsidRPr="00C549E5" w14:paraId="6EEB68DC" w14:textId="77777777" w:rsidTr="00C11FCB">
        <w:trPr>
          <w:trHeight w:val="20"/>
        </w:trPr>
        <w:tc>
          <w:tcPr>
            <w:tcW w:w="4390" w:type="dxa"/>
            <w:shd w:val="clear" w:color="auto" w:fill="E1E3E3"/>
            <w:vAlign w:val="center"/>
          </w:tcPr>
          <w:p w14:paraId="511F5005" w14:textId="77777777" w:rsidR="009D1BFA" w:rsidRPr="00C549E5" w:rsidRDefault="009D1BFA" w:rsidP="005D71CB">
            <w:pPr>
              <w:autoSpaceDE w:val="0"/>
              <w:autoSpaceDN w:val="0"/>
              <w:adjustRightInd w:val="0"/>
              <w:spacing w:after="0" w:line="288" w:lineRule="auto"/>
              <w:textAlignment w:val="center"/>
              <w:rPr>
                <w:rFonts w:ascii="Segoe UI Light" w:hAnsi="Segoe UI Light" w:cs="Segoe UI Light"/>
                <w:b/>
                <w:bCs/>
              </w:rPr>
            </w:pPr>
            <w:r w:rsidRPr="00C549E5">
              <w:rPr>
                <w:rFonts w:ascii="Segoe UI Light" w:hAnsi="Segoe UI Light" w:cs="Segoe UI Light"/>
                <w:b/>
                <w:bCs/>
              </w:rPr>
              <w:t>Mainstream Technologies, s.r.o.</w:t>
            </w:r>
          </w:p>
          <w:p w14:paraId="394DA413" w14:textId="14803C29" w:rsidR="009D1BFA" w:rsidRPr="00C549E5" w:rsidRDefault="00A854B1" w:rsidP="005D71CB">
            <w:pPr>
              <w:autoSpaceDE w:val="0"/>
              <w:autoSpaceDN w:val="0"/>
              <w:adjustRightInd w:val="0"/>
              <w:spacing w:after="0" w:line="288" w:lineRule="auto"/>
              <w:textAlignment w:val="center"/>
              <w:rPr>
                <w:rFonts w:ascii="Segoe UI Light" w:eastAsia="Montserrat" w:hAnsi="Segoe UI Light" w:cs="Segoe UI Light"/>
                <w:b/>
                <w:color w:val="000000"/>
                <w:szCs w:val="20"/>
              </w:rPr>
            </w:pPr>
            <w:r>
              <w:rPr>
                <w:rFonts w:ascii="Segoe UI Light" w:hAnsi="Segoe UI Light" w:cs="Segoe UI Light"/>
              </w:rPr>
              <w:t xml:space="preserve">Luboš </w:t>
            </w:r>
            <w:proofErr w:type="spellStart"/>
            <w:r>
              <w:rPr>
                <w:rFonts w:ascii="Segoe UI Light" w:hAnsi="Segoe UI Light" w:cs="Segoe UI Light"/>
              </w:rPr>
              <w:t>Růta</w:t>
            </w:r>
            <w:proofErr w:type="spellEnd"/>
            <w:r>
              <w:rPr>
                <w:rFonts w:ascii="Segoe UI Light" w:hAnsi="Segoe UI Light" w:cs="Segoe UI Light"/>
              </w:rPr>
              <w:t>, ředitel společnosti</w:t>
            </w:r>
          </w:p>
        </w:tc>
        <w:tc>
          <w:tcPr>
            <w:tcW w:w="5641" w:type="dxa"/>
            <w:shd w:val="clear" w:color="auto" w:fill="E1E3E3"/>
            <w:vAlign w:val="center"/>
          </w:tcPr>
          <w:p w14:paraId="09DE3A84" w14:textId="77777777" w:rsidR="009D1BFA" w:rsidRDefault="00C11FCB" w:rsidP="005D71CB">
            <w:pPr>
              <w:autoSpaceDE w:val="0"/>
              <w:autoSpaceDN w:val="0"/>
              <w:adjustRightInd w:val="0"/>
              <w:spacing w:after="0" w:line="288" w:lineRule="auto"/>
              <w:textAlignment w:val="center"/>
              <w:rPr>
                <w:rFonts w:ascii="Segoe UI Light" w:hAnsi="Segoe UI Light" w:cs="Segoe UI Light"/>
                <w:b/>
                <w:bCs/>
                <w:color w:val="000000" w:themeColor="text1"/>
                <w:szCs w:val="20"/>
              </w:rPr>
            </w:pPr>
            <w:r w:rsidRPr="00C11FCB">
              <w:rPr>
                <w:rFonts w:ascii="Segoe UI Light" w:hAnsi="Segoe UI Light" w:cs="Segoe UI Light"/>
                <w:b/>
                <w:bCs/>
                <w:color w:val="000000" w:themeColor="text1"/>
                <w:szCs w:val="20"/>
              </w:rPr>
              <w:t>Moravskoslezské energetické centrum, příspěvková organizace</w:t>
            </w:r>
          </w:p>
          <w:p w14:paraId="729C3D5F" w14:textId="4787963C" w:rsidR="00C11FCB" w:rsidRPr="00C11FCB" w:rsidRDefault="00C11FCB" w:rsidP="005D71CB">
            <w:pPr>
              <w:autoSpaceDE w:val="0"/>
              <w:autoSpaceDN w:val="0"/>
              <w:adjustRightInd w:val="0"/>
              <w:spacing w:after="0" w:line="288" w:lineRule="auto"/>
              <w:textAlignment w:val="center"/>
              <w:rPr>
                <w:rFonts w:ascii="Segoe UI Light" w:hAnsi="Segoe UI Light" w:cs="Segoe UI Light"/>
                <w:color w:val="000000" w:themeColor="text1"/>
                <w:szCs w:val="20"/>
              </w:rPr>
            </w:pPr>
            <w:r w:rsidRPr="00C11FCB">
              <w:rPr>
                <w:rFonts w:ascii="Segoe UI Light" w:hAnsi="Segoe UI Light" w:cs="Segoe UI Light"/>
                <w:color w:val="000000" w:themeColor="text1"/>
                <w:szCs w:val="20"/>
              </w:rPr>
              <w:t>Ing. Rostislav Rožnovský. Ředitel organizace</w:t>
            </w:r>
          </w:p>
        </w:tc>
      </w:tr>
    </w:tbl>
    <w:p w14:paraId="5822A9CB" w14:textId="77777777" w:rsidR="009D1BFA" w:rsidRPr="004B57AA" w:rsidRDefault="000D6485" w:rsidP="004B57AA">
      <w:pPr>
        <w:pStyle w:val="Nadpis1"/>
        <w:rPr>
          <w:rFonts w:ascii="Segoe UI Light" w:hAnsi="Segoe UI Light" w:cs="Segoe UI Light"/>
          <w:b/>
          <w:color w:val="000000" w:themeColor="text1"/>
          <w:sz w:val="20"/>
          <w:szCs w:val="20"/>
        </w:rPr>
      </w:pPr>
      <w:r w:rsidRPr="004B57AA">
        <w:rPr>
          <w:rFonts w:ascii="Segoe UI Light" w:hAnsi="Segoe UI Light" w:cs="Segoe UI Light"/>
          <w:b/>
          <w:color w:val="000000" w:themeColor="text1"/>
          <w:sz w:val="20"/>
          <w:szCs w:val="20"/>
        </w:rPr>
        <w:lastRenderedPageBreak/>
        <w:t>Příloha č. 1: Služby Azure a licence včetně specifikace servisních služeb</w:t>
      </w:r>
    </w:p>
    <w:p w14:paraId="44D8C3E9" w14:textId="77777777" w:rsidR="000D6485" w:rsidRPr="00C549E5" w:rsidRDefault="000D6485" w:rsidP="009D1BFA">
      <w:pPr>
        <w:pStyle w:val="Nadpis4"/>
        <w:rPr>
          <w:rFonts w:ascii="Segoe UI Light" w:hAnsi="Segoe UI Light" w:cs="Segoe UI Light"/>
        </w:rPr>
      </w:pPr>
      <w:r w:rsidRPr="00C549E5">
        <w:rPr>
          <w:rFonts w:ascii="Segoe UI Light" w:hAnsi="Segoe UI Light" w:cs="Segoe UI Light"/>
        </w:rPr>
        <w:t>Termín spuštění služeb</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E0" w:firstRow="1" w:lastRow="1" w:firstColumn="1" w:lastColumn="0" w:noHBand="0" w:noVBand="0"/>
      </w:tblPr>
      <w:tblGrid>
        <w:gridCol w:w="2547"/>
        <w:gridCol w:w="4399"/>
        <w:gridCol w:w="2977"/>
      </w:tblGrid>
      <w:tr w:rsidR="009D1BFA" w:rsidRPr="00C549E5" w14:paraId="6FF647E0" w14:textId="77777777" w:rsidTr="009D1BFA">
        <w:trPr>
          <w:cantSplit/>
          <w:trHeight w:val="227"/>
          <w:tblHeader/>
        </w:trPr>
        <w:tc>
          <w:tcPr>
            <w:tcW w:w="2547" w:type="dxa"/>
            <w:shd w:val="clear" w:color="auto" w:fill="FFA952"/>
            <w:tcMar>
              <w:top w:w="57" w:type="dxa"/>
              <w:bottom w:w="57" w:type="dxa"/>
            </w:tcMar>
            <w:vAlign w:val="center"/>
          </w:tcPr>
          <w:p w14:paraId="4AE0A274" w14:textId="77777777" w:rsidR="009D1BFA" w:rsidRPr="00C549E5" w:rsidRDefault="009D1BFA" w:rsidP="009D1BFA">
            <w:pPr>
              <w:pStyle w:val="Bezmezer"/>
              <w:rPr>
                <w:rFonts w:ascii="Segoe UI Light" w:hAnsi="Segoe UI Light" w:cs="Segoe UI Light"/>
                <w:b/>
                <w:bCs/>
              </w:rPr>
            </w:pPr>
            <w:r w:rsidRPr="00C549E5">
              <w:rPr>
                <w:rFonts w:ascii="Segoe UI Light" w:hAnsi="Segoe UI Light" w:cs="Segoe UI Light"/>
                <w:b/>
                <w:bCs/>
              </w:rPr>
              <w:t>Název služby</w:t>
            </w:r>
          </w:p>
        </w:tc>
        <w:tc>
          <w:tcPr>
            <w:tcW w:w="4399" w:type="dxa"/>
            <w:shd w:val="clear" w:color="auto" w:fill="FFA952"/>
            <w:tcMar>
              <w:top w:w="57" w:type="dxa"/>
              <w:bottom w:w="57" w:type="dxa"/>
            </w:tcMar>
            <w:vAlign w:val="center"/>
          </w:tcPr>
          <w:p w14:paraId="26C509B1" w14:textId="77777777" w:rsidR="009D1BFA" w:rsidRPr="00C549E5" w:rsidRDefault="009D1BFA" w:rsidP="009D1BFA">
            <w:pPr>
              <w:pStyle w:val="Bezmezer"/>
              <w:rPr>
                <w:rFonts w:ascii="Segoe UI Light" w:hAnsi="Segoe UI Light" w:cs="Segoe UI Light"/>
                <w:b/>
                <w:bCs/>
              </w:rPr>
            </w:pPr>
            <w:r w:rsidRPr="00C549E5">
              <w:rPr>
                <w:rFonts w:ascii="Segoe UI Light" w:hAnsi="Segoe UI Light" w:cs="Segoe UI Light"/>
                <w:b/>
                <w:bCs/>
              </w:rPr>
              <w:t>Popis služby</w:t>
            </w:r>
          </w:p>
        </w:tc>
        <w:tc>
          <w:tcPr>
            <w:tcW w:w="2977" w:type="dxa"/>
            <w:shd w:val="clear" w:color="auto" w:fill="FFA952"/>
            <w:tcMar>
              <w:top w:w="57" w:type="dxa"/>
              <w:bottom w:w="57" w:type="dxa"/>
            </w:tcMar>
            <w:vAlign w:val="center"/>
          </w:tcPr>
          <w:p w14:paraId="7011A510" w14:textId="77777777" w:rsidR="009D1BFA" w:rsidRPr="00C549E5" w:rsidRDefault="009D1BFA" w:rsidP="009D1BFA">
            <w:pPr>
              <w:pStyle w:val="Bezmezer"/>
              <w:rPr>
                <w:rFonts w:ascii="Segoe UI Light" w:hAnsi="Segoe UI Light" w:cs="Segoe UI Light"/>
                <w:b/>
                <w:bCs/>
              </w:rPr>
            </w:pPr>
            <w:r w:rsidRPr="00C549E5">
              <w:rPr>
                <w:rFonts w:ascii="Segoe UI Light" w:hAnsi="Segoe UI Light" w:cs="Segoe UI Light"/>
                <w:b/>
                <w:bCs/>
              </w:rPr>
              <w:t>Termín zahájení/spuštění</w:t>
            </w:r>
          </w:p>
        </w:tc>
      </w:tr>
      <w:tr w:rsidR="009D1BFA" w:rsidRPr="00C549E5" w14:paraId="1E9CBE86" w14:textId="77777777" w:rsidTr="009D1BFA">
        <w:trPr>
          <w:cantSplit/>
          <w:trHeight w:val="227"/>
        </w:trPr>
        <w:tc>
          <w:tcPr>
            <w:tcW w:w="2547" w:type="dxa"/>
            <w:shd w:val="clear" w:color="auto" w:fill="F3F4F4"/>
            <w:tcMar>
              <w:top w:w="57" w:type="dxa"/>
              <w:bottom w:w="57" w:type="dxa"/>
            </w:tcMar>
            <w:vAlign w:val="center"/>
          </w:tcPr>
          <w:p w14:paraId="56306053" w14:textId="77777777" w:rsidR="009D1BFA" w:rsidRPr="00C549E5" w:rsidRDefault="009D1BFA" w:rsidP="009D1BFA">
            <w:pPr>
              <w:pStyle w:val="Bezmezer"/>
              <w:rPr>
                <w:rFonts w:ascii="Segoe UI Light" w:hAnsi="Segoe UI Light" w:cs="Segoe UI Light"/>
              </w:rPr>
            </w:pPr>
            <w:proofErr w:type="spellStart"/>
            <w:r w:rsidRPr="00C549E5">
              <w:rPr>
                <w:rFonts w:ascii="Segoe UI Light" w:hAnsi="Segoe UI Light" w:cs="Segoe UI Light"/>
              </w:rPr>
              <w:t>MyCloudPortal</w:t>
            </w:r>
            <w:proofErr w:type="spellEnd"/>
          </w:p>
        </w:tc>
        <w:tc>
          <w:tcPr>
            <w:tcW w:w="4399" w:type="dxa"/>
            <w:shd w:val="clear" w:color="auto" w:fill="F3F4F4"/>
            <w:tcMar>
              <w:top w:w="57" w:type="dxa"/>
              <w:bottom w:w="57" w:type="dxa"/>
            </w:tcMar>
            <w:vAlign w:val="center"/>
          </w:tcPr>
          <w:p w14:paraId="18EC250C" w14:textId="77777777" w:rsidR="009D1BFA" w:rsidRPr="00C549E5" w:rsidRDefault="009D1BFA" w:rsidP="009D1BFA">
            <w:pPr>
              <w:pStyle w:val="Bezmezer"/>
              <w:rPr>
                <w:rFonts w:ascii="Segoe UI Light" w:hAnsi="Segoe UI Light" w:cs="Segoe UI Light"/>
              </w:rPr>
            </w:pPr>
            <w:r w:rsidRPr="00C549E5">
              <w:rPr>
                <w:rFonts w:ascii="Segoe UI Light" w:hAnsi="Segoe UI Light" w:cs="Segoe UI Light"/>
              </w:rPr>
              <w:t>Zákaznická samoobsluha</w:t>
            </w:r>
          </w:p>
        </w:tc>
        <w:tc>
          <w:tcPr>
            <w:tcW w:w="2977" w:type="dxa"/>
            <w:shd w:val="clear" w:color="auto" w:fill="F3F4F4"/>
            <w:tcMar>
              <w:top w:w="57" w:type="dxa"/>
              <w:bottom w:w="57" w:type="dxa"/>
            </w:tcMar>
            <w:vAlign w:val="center"/>
          </w:tcPr>
          <w:p w14:paraId="36560F7B" w14:textId="525E44E7" w:rsidR="009D1BFA" w:rsidRPr="001B4F1B" w:rsidRDefault="00C11FCB" w:rsidP="009D1BFA">
            <w:pPr>
              <w:pStyle w:val="Bezmezer"/>
              <w:rPr>
                <w:rFonts w:ascii="Segoe UI Light" w:hAnsi="Segoe UI Light" w:cs="Segoe UI Light"/>
              </w:rPr>
            </w:pPr>
            <w:r w:rsidRPr="001B4F1B">
              <w:rPr>
                <w:rFonts w:ascii="Segoe UI Light" w:hAnsi="Segoe UI Light" w:cs="Segoe UI Light"/>
              </w:rPr>
              <w:t>16.11</w:t>
            </w:r>
            <w:r w:rsidR="009D1BFA" w:rsidRPr="001B4F1B">
              <w:rPr>
                <w:rFonts w:ascii="Segoe UI Light" w:hAnsi="Segoe UI Light" w:cs="Segoe UI Light"/>
              </w:rPr>
              <w:t>.202</w:t>
            </w:r>
            <w:r w:rsidR="00AB6D48" w:rsidRPr="001B4F1B">
              <w:rPr>
                <w:rFonts w:ascii="Segoe UI Light" w:hAnsi="Segoe UI Light" w:cs="Segoe UI Light"/>
              </w:rPr>
              <w:t>2</w:t>
            </w:r>
          </w:p>
        </w:tc>
      </w:tr>
      <w:tr w:rsidR="00AB6D48" w:rsidRPr="00C549E5" w14:paraId="7AA0D7B9" w14:textId="77777777" w:rsidTr="009D1BFA">
        <w:trPr>
          <w:cantSplit/>
          <w:trHeight w:val="227"/>
        </w:trPr>
        <w:tc>
          <w:tcPr>
            <w:tcW w:w="2547" w:type="dxa"/>
            <w:shd w:val="clear" w:color="auto" w:fill="F3F4F4"/>
            <w:tcMar>
              <w:top w:w="57" w:type="dxa"/>
              <w:bottom w:w="57" w:type="dxa"/>
            </w:tcMar>
            <w:vAlign w:val="center"/>
          </w:tcPr>
          <w:p w14:paraId="7E45D02D" w14:textId="77777777" w:rsidR="00AB6D48" w:rsidRPr="00C549E5" w:rsidRDefault="00AB6D48" w:rsidP="00AB6D48">
            <w:pPr>
              <w:pStyle w:val="Bezmezer"/>
              <w:rPr>
                <w:rFonts w:ascii="Segoe UI Light" w:hAnsi="Segoe UI Light" w:cs="Segoe UI Light"/>
              </w:rPr>
            </w:pPr>
            <w:r w:rsidRPr="00C549E5">
              <w:rPr>
                <w:rFonts w:ascii="Segoe UI Light" w:hAnsi="Segoe UI Light" w:cs="Segoe UI Light"/>
              </w:rPr>
              <w:t>Licence Microsoft</w:t>
            </w:r>
          </w:p>
        </w:tc>
        <w:tc>
          <w:tcPr>
            <w:tcW w:w="4399" w:type="dxa"/>
            <w:shd w:val="clear" w:color="auto" w:fill="F3F4F4"/>
            <w:tcMar>
              <w:top w:w="57" w:type="dxa"/>
              <w:bottom w:w="57" w:type="dxa"/>
            </w:tcMar>
            <w:vAlign w:val="center"/>
          </w:tcPr>
          <w:p w14:paraId="575042B6" w14:textId="77777777" w:rsidR="00AB6D48" w:rsidRPr="00C549E5" w:rsidRDefault="00AB6D48" w:rsidP="00AB6D48">
            <w:pPr>
              <w:pStyle w:val="Bezmezer"/>
              <w:rPr>
                <w:rFonts w:ascii="Segoe UI Light" w:hAnsi="Segoe UI Light" w:cs="Segoe UI Light"/>
              </w:rPr>
            </w:pPr>
            <w:r w:rsidRPr="00C549E5">
              <w:rPr>
                <w:rFonts w:ascii="Segoe UI Light" w:hAnsi="Segoe UI Light" w:cs="Segoe UI Light"/>
              </w:rPr>
              <w:t>Microsoft O365 Licence</w:t>
            </w:r>
          </w:p>
        </w:tc>
        <w:tc>
          <w:tcPr>
            <w:tcW w:w="2977" w:type="dxa"/>
            <w:shd w:val="clear" w:color="auto" w:fill="F3F4F4"/>
            <w:tcMar>
              <w:top w:w="57" w:type="dxa"/>
              <w:bottom w:w="57" w:type="dxa"/>
            </w:tcMar>
            <w:vAlign w:val="center"/>
          </w:tcPr>
          <w:p w14:paraId="3D1C1D67" w14:textId="0D972D66" w:rsidR="00AB6D48" w:rsidRPr="001B4F1B" w:rsidRDefault="00C11FCB" w:rsidP="00AB6D48">
            <w:pPr>
              <w:pStyle w:val="Bezmezer"/>
              <w:rPr>
                <w:rFonts w:ascii="Segoe UI Light" w:hAnsi="Segoe UI Light" w:cs="Segoe UI Light"/>
              </w:rPr>
            </w:pPr>
            <w:r w:rsidRPr="001B4F1B">
              <w:rPr>
                <w:rFonts w:ascii="Segoe UI Light" w:hAnsi="Segoe UI Light" w:cs="Segoe UI Light"/>
              </w:rPr>
              <w:t>16.11</w:t>
            </w:r>
            <w:r w:rsidR="00AB6D48" w:rsidRPr="001B4F1B">
              <w:rPr>
                <w:rFonts w:ascii="Segoe UI Light" w:hAnsi="Segoe UI Light" w:cs="Segoe UI Light"/>
              </w:rPr>
              <w:t>.2022</w:t>
            </w:r>
          </w:p>
        </w:tc>
      </w:tr>
    </w:tbl>
    <w:p w14:paraId="0D5BB06C" w14:textId="77777777" w:rsidR="000D6485" w:rsidRPr="00C549E5" w:rsidRDefault="000D6485" w:rsidP="000D6485">
      <w:pPr>
        <w:rPr>
          <w:rFonts w:ascii="Segoe UI Light" w:hAnsi="Segoe UI Light" w:cs="Segoe UI Light"/>
        </w:rPr>
      </w:pPr>
    </w:p>
    <w:p w14:paraId="045EFBE4" w14:textId="77777777" w:rsidR="000D6485" w:rsidRPr="00C549E5" w:rsidRDefault="000D6485" w:rsidP="009D1BFA">
      <w:pPr>
        <w:pStyle w:val="Nadpis3"/>
        <w:rPr>
          <w:rFonts w:ascii="Segoe UI Light" w:hAnsi="Segoe UI Light" w:cs="Segoe UI Light"/>
        </w:rPr>
      </w:pPr>
      <w:r w:rsidRPr="00C549E5">
        <w:rPr>
          <w:rFonts w:ascii="Segoe UI Light" w:hAnsi="Segoe UI Light" w:cs="Segoe UI Light"/>
        </w:rPr>
        <w:t>Parametry technické podpory</w:t>
      </w:r>
    </w:p>
    <w:p w14:paraId="4AF215EC" w14:textId="77777777" w:rsidR="000D6485" w:rsidRPr="00C549E5" w:rsidRDefault="000D6485" w:rsidP="000D6485">
      <w:pPr>
        <w:pStyle w:val="02Paragraph"/>
        <w:rPr>
          <w:rFonts w:ascii="Segoe UI Light" w:hAnsi="Segoe UI Light" w:cs="Segoe UI Light"/>
          <w:b/>
        </w:rPr>
      </w:pPr>
      <w:r w:rsidRPr="00C549E5">
        <w:rPr>
          <w:rFonts w:ascii="Segoe UI Light" w:hAnsi="Segoe UI Light" w:cs="Segoe UI Light"/>
          <w:b/>
        </w:rPr>
        <w:t>Seznam míst poskytování Servisních služeb na straně Poskytovatele</w:t>
      </w:r>
      <w:r w:rsidRPr="00C549E5">
        <w:rPr>
          <w:rFonts w:ascii="Segoe UI Light" w:hAnsi="Segoe UI Light" w:cs="Segoe UI Light"/>
        </w:rPr>
        <w:t>:</w:t>
      </w:r>
    </w:p>
    <w:p w14:paraId="443FCC23" w14:textId="77777777" w:rsidR="000D6485" w:rsidRPr="00C549E5" w:rsidRDefault="000D6485" w:rsidP="000D6485">
      <w:pPr>
        <w:pStyle w:val="03Letterlevel1"/>
        <w:rPr>
          <w:rFonts w:ascii="Segoe UI Light" w:hAnsi="Segoe UI Light" w:cs="Segoe UI Light"/>
        </w:rPr>
      </w:pPr>
      <w:r w:rsidRPr="00C549E5">
        <w:rPr>
          <w:rFonts w:ascii="Segoe UI Light" w:eastAsia="Times New Roman" w:hAnsi="Segoe UI Light" w:cs="Segoe UI Light"/>
          <w:lang w:eastAsia="cs-CZ"/>
        </w:rPr>
        <w:t xml:space="preserve">Na strži 2097/63, Praha 4 , PSČ 140 00 </w:t>
      </w:r>
    </w:p>
    <w:p w14:paraId="5E87268A" w14:textId="77777777" w:rsidR="000D6485" w:rsidRPr="00C549E5" w:rsidRDefault="000D6485" w:rsidP="000D6485">
      <w:pPr>
        <w:pStyle w:val="03Letterlevel1"/>
        <w:rPr>
          <w:rFonts w:ascii="Segoe UI Light" w:hAnsi="Segoe UI Light" w:cs="Segoe UI Light"/>
        </w:rPr>
      </w:pPr>
      <w:proofErr w:type="spellStart"/>
      <w:r w:rsidRPr="00C549E5">
        <w:rPr>
          <w:rFonts w:ascii="Segoe UI Light" w:hAnsi="Segoe UI Light" w:cs="Segoe UI Light"/>
        </w:rPr>
        <w:t>MyCloudPortal</w:t>
      </w:r>
      <w:proofErr w:type="spellEnd"/>
      <w:r w:rsidRPr="00C549E5">
        <w:rPr>
          <w:rFonts w:ascii="Segoe UI Light" w:hAnsi="Segoe UI Light" w:cs="Segoe UI Light"/>
        </w:rPr>
        <w:t xml:space="preserve"> na adrese https://mainstream.mycloudportal.net</w:t>
      </w:r>
    </w:p>
    <w:p w14:paraId="01DE7572" w14:textId="77777777" w:rsidR="000D6485" w:rsidRPr="00C549E5" w:rsidRDefault="000D6485" w:rsidP="000D6485">
      <w:pPr>
        <w:pStyle w:val="02Paragraph"/>
        <w:rPr>
          <w:rFonts w:ascii="Segoe UI Light" w:hAnsi="Segoe UI Light" w:cs="Segoe UI Light"/>
        </w:rPr>
      </w:pPr>
      <w:r w:rsidRPr="00C549E5">
        <w:rPr>
          <w:rFonts w:ascii="Segoe UI Light" w:hAnsi="Segoe UI Light" w:cs="Segoe UI Light"/>
          <w:b/>
        </w:rPr>
        <w:t>Seznam míst poskytování Servisních služeb na straně Zákazníka</w:t>
      </w:r>
      <w:r w:rsidRPr="00C549E5">
        <w:rPr>
          <w:rFonts w:ascii="Segoe UI Light" w:hAnsi="Segoe UI Light" w:cs="Segoe UI Light"/>
        </w:rPr>
        <w:t>:</w:t>
      </w:r>
    </w:p>
    <w:p w14:paraId="4E4C4CD0"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color w:val="000000"/>
        </w:rPr>
        <w:t>Adresa zákazníka</w:t>
      </w:r>
    </w:p>
    <w:p w14:paraId="602B9C75" w14:textId="77777777" w:rsidR="000D6485" w:rsidRPr="00C549E5" w:rsidRDefault="000D6485" w:rsidP="000D6485">
      <w:pPr>
        <w:pStyle w:val="03Letterlevel1"/>
        <w:rPr>
          <w:rFonts w:ascii="Segoe UI Light" w:hAnsi="Segoe UI Light" w:cs="Segoe UI Light"/>
        </w:rPr>
      </w:pPr>
      <w:proofErr w:type="spellStart"/>
      <w:r w:rsidRPr="00C549E5">
        <w:rPr>
          <w:rFonts w:ascii="Segoe UI Light" w:hAnsi="Segoe UI Light" w:cs="Segoe UI Light"/>
        </w:rPr>
        <w:t>MyCloudPortal</w:t>
      </w:r>
      <w:proofErr w:type="spellEnd"/>
      <w:r w:rsidRPr="00C549E5">
        <w:rPr>
          <w:rFonts w:ascii="Segoe UI Light" w:hAnsi="Segoe UI Light" w:cs="Segoe UI Light"/>
        </w:rPr>
        <w:t xml:space="preserve"> na adrese https://mainstream.mycloudportal.net</w:t>
      </w:r>
    </w:p>
    <w:p w14:paraId="041E1DA2"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rPr>
        <w:t>Poskytování Servisních služeb vzdáleným přístupem: Ano</w:t>
      </w:r>
    </w:p>
    <w:p w14:paraId="12637D43" w14:textId="77777777" w:rsidR="000D6485" w:rsidRPr="00C549E5" w:rsidRDefault="000D6485" w:rsidP="000D6485">
      <w:pPr>
        <w:pStyle w:val="02Paragraph"/>
        <w:rPr>
          <w:rFonts w:ascii="Segoe UI Light" w:hAnsi="Segoe UI Light" w:cs="Segoe UI Light"/>
        </w:rPr>
      </w:pPr>
      <w:r w:rsidRPr="00C549E5">
        <w:rPr>
          <w:rFonts w:ascii="Segoe UI Light" w:hAnsi="Segoe UI Light" w:cs="Segoe UI Light"/>
          <w:b/>
        </w:rPr>
        <w:t>Dostupnost Technické podpory</w:t>
      </w:r>
      <w:r w:rsidRPr="00C549E5">
        <w:rPr>
          <w:rFonts w:ascii="Segoe UI Light" w:hAnsi="Segoe UI Light" w:cs="Segoe UI Light"/>
        </w:rPr>
        <w:t>:</w:t>
      </w:r>
    </w:p>
    <w:p w14:paraId="0DC929AB"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rPr>
        <w:t>Nahlášení závady, servisní rozhraní: 5x8</w:t>
      </w:r>
    </w:p>
    <w:p w14:paraId="79502CAE"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rPr>
        <w:t>Dní v týdnu: 5 (pondělí-pátek)</w:t>
      </w:r>
    </w:p>
    <w:p w14:paraId="13CF0BD2"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rPr>
        <w:t>Hodin denně: 8 standardně, reakce na incidenty viz SLA níže</w:t>
      </w:r>
    </w:p>
    <w:p w14:paraId="09052D77"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rPr>
        <w:t>Poskytováno od 9:00 do 17:00 hodin</w:t>
      </w:r>
    </w:p>
    <w:p w14:paraId="26ADEE39" w14:textId="77777777" w:rsidR="000D6485" w:rsidRPr="00C549E5" w:rsidRDefault="000D6485" w:rsidP="000D6485">
      <w:pPr>
        <w:pStyle w:val="02Paragraph"/>
        <w:rPr>
          <w:rFonts w:ascii="Segoe UI Light" w:hAnsi="Segoe UI Light" w:cs="Segoe UI Light"/>
          <w:b/>
          <w:bCs/>
        </w:rPr>
      </w:pPr>
      <w:r w:rsidRPr="00C549E5">
        <w:rPr>
          <w:rFonts w:ascii="Segoe UI Light" w:hAnsi="Segoe UI Light" w:cs="Segoe UI Light"/>
          <w:b/>
          <w:bCs/>
        </w:rPr>
        <w:t xml:space="preserve">Dostupnost </w:t>
      </w:r>
      <w:proofErr w:type="spellStart"/>
      <w:r w:rsidRPr="00C549E5">
        <w:rPr>
          <w:rFonts w:ascii="Segoe UI Light" w:hAnsi="Segoe UI Light" w:cs="Segoe UI Light"/>
          <w:b/>
          <w:bCs/>
        </w:rPr>
        <w:t>MyCloudPortal</w:t>
      </w:r>
      <w:proofErr w:type="spellEnd"/>
      <w:r w:rsidRPr="00C549E5">
        <w:rPr>
          <w:rFonts w:ascii="Segoe UI Light" w:hAnsi="Segoe UI Light" w:cs="Segoe UI Light"/>
          <w:b/>
          <w:bCs/>
        </w:rPr>
        <w:t>:</w:t>
      </w:r>
    </w:p>
    <w:p w14:paraId="7998B8D3"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rPr>
        <w:t>Změna počtu aktuálních licencí</w:t>
      </w:r>
    </w:p>
    <w:p w14:paraId="72F778BA"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rPr>
        <w:t>Možnost nákupu nových licencí a služeb</w:t>
      </w:r>
    </w:p>
    <w:p w14:paraId="1ADF5E00" w14:textId="77777777" w:rsidR="000D6485" w:rsidRPr="00C549E5" w:rsidRDefault="000D6485" w:rsidP="000D6485">
      <w:pPr>
        <w:pStyle w:val="03Letterlevel1"/>
        <w:rPr>
          <w:rFonts w:ascii="Segoe UI Light" w:hAnsi="Segoe UI Light" w:cs="Segoe UI Light"/>
        </w:rPr>
      </w:pPr>
      <w:r w:rsidRPr="00C549E5">
        <w:rPr>
          <w:rFonts w:ascii="Segoe UI Light" w:hAnsi="Segoe UI Light" w:cs="Segoe UI Light"/>
        </w:rPr>
        <w:t xml:space="preserve">Poskytováno 24/7/365 SLA: Best </w:t>
      </w:r>
      <w:proofErr w:type="spellStart"/>
      <w:r w:rsidRPr="00C549E5">
        <w:rPr>
          <w:rFonts w:ascii="Segoe UI Light" w:hAnsi="Segoe UI Light" w:cs="Segoe UI Light"/>
        </w:rPr>
        <w:t>effort</w:t>
      </w:r>
      <w:proofErr w:type="spellEnd"/>
    </w:p>
    <w:p w14:paraId="0625E52B" w14:textId="77777777" w:rsidR="000D6485" w:rsidRPr="00C549E5" w:rsidRDefault="000D6485" w:rsidP="000D6485">
      <w:pPr>
        <w:pStyle w:val="02Paragraph"/>
        <w:rPr>
          <w:rFonts w:ascii="Segoe UI Light" w:hAnsi="Segoe UI Light" w:cs="Segoe UI Light"/>
        </w:rPr>
      </w:pPr>
      <w:r w:rsidRPr="00C549E5">
        <w:rPr>
          <w:rFonts w:ascii="Segoe UI Light" w:hAnsi="Segoe UI Light" w:cs="Segoe UI Light"/>
          <w:b/>
        </w:rPr>
        <w:t>Reakční doba</w:t>
      </w:r>
      <w:r w:rsidRPr="00C549E5">
        <w:rPr>
          <w:rFonts w:ascii="Segoe UI Light" w:hAnsi="Segoe UI Light" w:cs="Segoe UI Light"/>
        </w:rPr>
        <w:t xml:space="preserve"> v závislosti na Kategorii incidentu:</w:t>
      </w:r>
    </w:p>
    <w:p w14:paraId="76D55AD0" w14:textId="77777777" w:rsidR="000D6485" w:rsidRPr="00C549E5" w:rsidRDefault="000D6485" w:rsidP="000D6485">
      <w:pPr>
        <w:rPr>
          <w:rFonts w:ascii="Segoe UI Light" w:hAnsi="Segoe UI Light" w:cs="Segoe UI Light"/>
          <w:b/>
        </w:rPr>
      </w:pPr>
    </w:p>
    <w:tbl>
      <w:tblPr>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E0" w:firstRow="1" w:lastRow="1" w:firstColumn="1" w:lastColumn="0" w:noHBand="0" w:noVBand="0"/>
      </w:tblPr>
      <w:tblGrid>
        <w:gridCol w:w="1816"/>
        <w:gridCol w:w="5834"/>
        <w:gridCol w:w="2268"/>
      </w:tblGrid>
      <w:tr w:rsidR="00975065" w:rsidRPr="00C549E5" w14:paraId="31A1F21E" w14:textId="77777777" w:rsidTr="00975065">
        <w:trPr>
          <w:cantSplit/>
          <w:trHeight w:val="227"/>
          <w:tblHeader/>
        </w:trPr>
        <w:tc>
          <w:tcPr>
            <w:tcW w:w="1816" w:type="dxa"/>
            <w:shd w:val="clear" w:color="auto" w:fill="FFA952"/>
            <w:tcMar>
              <w:top w:w="57" w:type="dxa"/>
              <w:bottom w:w="57" w:type="dxa"/>
            </w:tcMar>
            <w:vAlign w:val="center"/>
          </w:tcPr>
          <w:p w14:paraId="7209E69B" w14:textId="77777777" w:rsidR="00975065" w:rsidRPr="00C549E5" w:rsidRDefault="00975065" w:rsidP="00975065">
            <w:pPr>
              <w:pStyle w:val="Bezmezer"/>
              <w:rPr>
                <w:rFonts w:ascii="Segoe UI Light" w:hAnsi="Segoe UI Light" w:cs="Segoe UI Light"/>
                <w:b/>
                <w:bCs/>
              </w:rPr>
            </w:pPr>
            <w:r w:rsidRPr="00C549E5">
              <w:rPr>
                <w:rFonts w:ascii="Segoe UI Light" w:hAnsi="Segoe UI Light" w:cs="Segoe UI Light"/>
                <w:b/>
                <w:bCs/>
              </w:rPr>
              <w:t>Kategorie požadavku*</w:t>
            </w:r>
          </w:p>
        </w:tc>
        <w:tc>
          <w:tcPr>
            <w:tcW w:w="5834" w:type="dxa"/>
            <w:shd w:val="clear" w:color="auto" w:fill="FFA952"/>
            <w:tcMar>
              <w:top w:w="57" w:type="dxa"/>
              <w:bottom w:w="57" w:type="dxa"/>
            </w:tcMar>
            <w:vAlign w:val="center"/>
          </w:tcPr>
          <w:p w14:paraId="00E0AAB2" w14:textId="77777777" w:rsidR="00975065" w:rsidRPr="00C549E5" w:rsidRDefault="00975065" w:rsidP="00975065">
            <w:pPr>
              <w:pStyle w:val="Bezmezer"/>
              <w:rPr>
                <w:rFonts w:ascii="Segoe UI Light" w:hAnsi="Segoe UI Light" w:cs="Segoe UI Light"/>
                <w:b/>
                <w:bCs/>
              </w:rPr>
            </w:pPr>
            <w:r w:rsidRPr="00C549E5">
              <w:rPr>
                <w:rFonts w:ascii="Segoe UI Light" w:hAnsi="Segoe UI Light" w:cs="Segoe UI Light"/>
                <w:b/>
                <w:bCs/>
              </w:rPr>
              <w:t>Popis</w:t>
            </w:r>
          </w:p>
        </w:tc>
        <w:tc>
          <w:tcPr>
            <w:tcW w:w="2268" w:type="dxa"/>
            <w:shd w:val="clear" w:color="auto" w:fill="FFA952"/>
            <w:tcMar>
              <w:top w:w="57" w:type="dxa"/>
              <w:bottom w:w="57" w:type="dxa"/>
            </w:tcMar>
            <w:vAlign w:val="center"/>
          </w:tcPr>
          <w:p w14:paraId="46010ECF" w14:textId="77777777" w:rsidR="00975065" w:rsidRPr="00C549E5" w:rsidRDefault="00975065" w:rsidP="00975065">
            <w:pPr>
              <w:pStyle w:val="Bezmezer"/>
              <w:rPr>
                <w:rFonts w:ascii="Segoe UI Light" w:hAnsi="Segoe UI Light" w:cs="Segoe UI Light"/>
                <w:b/>
                <w:bCs/>
              </w:rPr>
            </w:pPr>
            <w:r w:rsidRPr="00C549E5">
              <w:rPr>
                <w:rFonts w:ascii="Segoe UI Light" w:hAnsi="Segoe UI Light" w:cs="Segoe UI Light"/>
                <w:b/>
                <w:bCs/>
              </w:rPr>
              <w:t xml:space="preserve">Reakční doba </w:t>
            </w:r>
          </w:p>
        </w:tc>
      </w:tr>
      <w:tr w:rsidR="00975065" w:rsidRPr="00C549E5" w14:paraId="4597AD5E" w14:textId="77777777" w:rsidTr="00975065">
        <w:trPr>
          <w:cantSplit/>
          <w:trHeight w:val="227"/>
        </w:trPr>
        <w:tc>
          <w:tcPr>
            <w:tcW w:w="1816" w:type="dxa"/>
            <w:shd w:val="clear" w:color="auto" w:fill="F3F4F4"/>
            <w:tcMar>
              <w:top w:w="57" w:type="dxa"/>
              <w:bottom w:w="57" w:type="dxa"/>
            </w:tcMar>
            <w:vAlign w:val="center"/>
          </w:tcPr>
          <w:p w14:paraId="2CD242D0"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 xml:space="preserve">Servisní zásah kategorie A** </w:t>
            </w:r>
          </w:p>
        </w:tc>
        <w:tc>
          <w:tcPr>
            <w:tcW w:w="5834" w:type="dxa"/>
            <w:shd w:val="clear" w:color="auto" w:fill="F3F4F4"/>
            <w:tcMar>
              <w:top w:w="57" w:type="dxa"/>
              <w:bottom w:w="57" w:type="dxa"/>
            </w:tcMar>
            <w:vAlign w:val="center"/>
          </w:tcPr>
          <w:p w14:paraId="1959FE35"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Jednotlivá řešení nejsou použitelná ve svých základních funkcích. Tento stav může ohrozit podnikatelskou či obchodní činnost Objednatele.</w:t>
            </w:r>
          </w:p>
        </w:tc>
        <w:tc>
          <w:tcPr>
            <w:tcW w:w="2268" w:type="dxa"/>
            <w:shd w:val="clear" w:color="auto" w:fill="F3F4F4"/>
            <w:tcMar>
              <w:top w:w="57" w:type="dxa"/>
              <w:bottom w:w="57" w:type="dxa"/>
            </w:tcMar>
          </w:tcPr>
          <w:p w14:paraId="2C79E629"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 xml:space="preserve">Best </w:t>
            </w:r>
            <w:proofErr w:type="spellStart"/>
            <w:r w:rsidRPr="00C549E5">
              <w:rPr>
                <w:rFonts w:ascii="Segoe UI Light" w:hAnsi="Segoe UI Light" w:cs="Segoe UI Light"/>
              </w:rPr>
              <w:t>effort</w:t>
            </w:r>
            <w:proofErr w:type="spellEnd"/>
          </w:p>
          <w:p w14:paraId="5B7F817E" w14:textId="77777777" w:rsidR="00975065" w:rsidRPr="00C549E5" w:rsidRDefault="00975065" w:rsidP="00975065">
            <w:pPr>
              <w:pStyle w:val="Bezmezer"/>
              <w:rPr>
                <w:rFonts w:ascii="Segoe UI Light" w:hAnsi="Segoe UI Light" w:cs="Segoe UI Light"/>
              </w:rPr>
            </w:pPr>
          </w:p>
        </w:tc>
      </w:tr>
      <w:tr w:rsidR="00975065" w:rsidRPr="00C549E5" w14:paraId="0D23EF71" w14:textId="77777777" w:rsidTr="00975065">
        <w:trPr>
          <w:cantSplit/>
          <w:trHeight w:val="227"/>
        </w:trPr>
        <w:tc>
          <w:tcPr>
            <w:tcW w:w="1816" w:type="dxa"/>
            <w:shd w:val="clear" w:color="auto" w:fill="F3F4F4"/>
            <w:tcMar>
              <w:top w:w="57" w:type="dxa"/>
              <w:bottom w:w="57" w:type="dxa"/>
            </w:tcMar>
            <w:vAlign w:val="center"/>
          </w:tcPr>
          <w:p w14:paraId="66E2CCE2"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lastRenderedPageBreak/>
              <w:t>Servisní zásah kategorie B - Významná závada</w:t>
            </w:r>
          </w:p>
        </w:tc>
        <w:tc>
          <w:tcPr>
            <w:tcW w:w="5834" w:type="dxa"/>
            <w:shd w:val="clear" w:color="auto" w:fill="F3F4F4"/>
            <w:tcMar>
              <w:top w:w="57" w:type="dxa"/>
              <w:bottom w:w="57" w:type="dxa"/>
            </w:tcMar>
            <w:vAlign w:val="center"/>
          </w:tcPr>
          <w:p w14:paraId="25DADCDC"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Některé funkce řešení pracují omezeně, toto omezení však nelze považovat za takové, které může ohrozit podnikatelskou či obchodní činnost Objednatele.</w:t>
            </w:r>
          </w:p>
        </w:tc>
        <w:tc>
          <w:tcPr>
            <w:tcW w:w="2268" w:type="dxa"/>
            <w:shd w:val="clear" w:color="auto" w:fill="F3F4F4"/>
            <w:tcMar>
              <w:top w:w="57" w:type="dxa"/>
              <w:bottom w:w="57" w:type="dxa"/>
            </w:tcMar>
          </w:tcPr>
          <w:p w14:paraId="5857A6D5"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 xml:space="preserve">Best </w:t>
            </w:r>
            <w:proofErr w:type="spellStart"/>
            <w:r w:rsidRPr="00C549E5">
              <w:rPr>
                <w:rFonts w:ascii="Segoe UI Light" w:hAnsi="Segoe UI Light" w:cs="Segoe UI Light"/>
              </w:rPr>
              <w:t>effort</w:t>
            </w:r>
            <w:proofErr w:type="spellEnd"/>
          </w:p>
          <w:p w14:paraId="35A81B16" w14:textId="77777777" w:rsidR="00975065" w:rsidRPr="00C549E5" w:rsidRDefault="00975065" w:rsidP="00975065">
            <w:pPr>
              <w:pStyle w:val="Bezmezer"/>
              <w:rPr>
                <w:rFonts w:ascii="Segoe UI Light" w:hAnsi="Segoe UI Light" w:cs="Segoe UI Light"/>
              </w:rPr>
            </w:pPr>
          </w:p>
        </w:tc>
      </w:tr>
      <w:tr w:rsidR="00975065" w:rsidRPr="00C549E5" w14:paraId="10754FEE" w14:textId="77777777" w:rsidTr="00975065">
        <w:trPr>
          <w:cantSplit/>
          <w:trHeight w:val="227"/>
        </w:trPr>
        <w:tc>
          <w:tcPr>
            <w:tcW w:w="1816" w:type="dxa"/>
            <w:shd w:val="clear" w:color="auto" w:fill="F3F4F4"/>
            <w:tcMar>
              <w:top w:w="57" w:type="dxa"/>
              <w:bottom w:w="57" w:type="dxa"/>
            </w:tcMar>
            <w:vAlign w:val="center"/>
          </w:tcPr>
          <w:p w14:paraId="36A56A5D"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Servisní zásah kategorie C- Méně významná závada</w:t>
            </w:r>
          </w:p>
        </w:tc>
        <w:tc>
          <w:tcPr>
            <w:tcW w:w="5834" w:type="dxa"/>
            <w:shd w:val="clear" w:color="auto" w:fill="F3F4F4"/>
            <w:tcMar>
              <w:top w:w="57" w:type="dxa"/>
              <w:bottom w:w="57" w:type="dxa"/>
            </w:tcMar>
            <w:vAlign w:val="center"/>
          </w:tcPr>
          <w:p w14:paraId="02EE40FD"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Není nebezpečí přímého ohrožení podnikatelské činnosti Objednatele. Aplikační řešení jsou dostupná, ale některé funkce jsou omezeny.</w:t>
            </w:r>
          </w:p>
        </w:tc>
        <w:tc>
          <w:tcPr>
            <w:tcW w:w="2268" w:type="dxa"/>
            <w:shd w:val="clear" w:color="auto" w:fill="F3F4F4"/>
            <w:tcMar>
              <w:top w:w="57" w:type="dxa"/>
              <w:bottom w:w="57" w:type="dxa"/>
            </w:tcMar>
          </w:tcPr>
          <w:p w14:paraId="093FDD2A"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 xml:space="preserve">Best </w:t>
            </w:r>
            <w:proofErr w:type="spellStart"/>
            <w:r w:rsidRPr="00C549E5">
              <w:rPr>
                <w:rFonts w:ascii="Segoe UI Light" w:hAnsi="Segoe UI Light" w:cs="Segoe UI Light"/>
              </w:rPr>
              <w:t>effort</w:t>
            </w:r>
            <w:proofErr w:type="spellEnd"/>
          </w:p>
          <w:p w14:paraId="72145106" w14:textId="77777777" w:rsidR="00975065" w:rsidRPr="00C549E5" w:rsidRDefault="00975065" w:rsidP="00975065">
            <w:pPr>
              <w:pStyle w:val="Bezmezer"/>
              <w:rPr>
                <w:rFonts w:ascii="Segoe UI Light" w:hAnsi="Segoe UI Light" w:cs="Segoe UI Light"/>
              </w:rPr>
            </w:pPr>
          </w:p>
        </w:tc>
      </w:tr>
      <w:tr w:rsidR="00975065" w:rsidRPr="00C549E5" w14:paraId="0A89D748" w14:textId="77777777" w:rsidTr="00975065">
        <w:trPr>
          <w:cantSplit/>
          <w:trHeight w:val="227"/>
        </w:trPr>
        <w:tc>
          <w:tcPr>
            <w:tcW w:w="1816" w:type="dxa"/>
            <w:shd w:val="clear" w:color="auto" w:fill="F3F4F4"/>
            <w:tcMar>
              <w:top w:w="57" w:type="dxa"/>
              <w:bottom w:w="57" w:type="dxa"/>
            </w:tcMar>
            <w:vAlign w:val="center"/>
          </w:tcPr>
          <w:p w14:paraId="7F881248"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D – Změna počtu licencí</w:t>
            </w:r>
          </w:p>
        </w:tc>
        <w:tc>
          <w:tcPr>
            <w:tcW w:w="5834" w:type="dxa"/>
            <w:shd w:val="clear" w:color="auto" w:fill="F3F4F4"/>
            <w:tcMar>
              <w:top w:w="57" w:type="dxa"/>
              <w:bottom w:w="57" w:type="dxa"/>
            </w:tcMar>
            <w:vAlign w:val="center"/>
          </w:tcPr>
          <w:p w14:paraId="22325689"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 xml:space="preserve">Požadavky na snížení/zvýšení počtu licencí, zvýšení/snížení, založení nových - zdrojů v AZURE - </w:t>
            </w:r>
          </w:p>
        </w:tc>
        <w:tc>
          <w:tcPr>
            <w:tcW w:w="2268" w:type="dxa"/>
            <w:shd w:val="clear" w:color="auto" w:fill="F3F4F4"/>
            <w:tcMar>
              <w:top w:w="57" w:type="dxa"/>
              <w:bottom w:w="57" w:type="dxa"/>
            </w:tcMar>
            <w:vAlign w:val="center"/>
          </w:tcPr>
          <w:p w14:paraId="002E7B59"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 xml:space="preserve">Je prováděno zákazníkem přes </w:t>
            </w:r>
            <w:proofErr w:type="spellStart"/>
            <w:r w:rsidRPr="00C549E5">
              <w:rPr>
                <w:rFonts w:ascii="Segoe UI Light" w:hAnsi="Segoe UI Light" w:cs="Segoe UI Light"/>
              </w:rPr>
              <w:t>MyCloudPortal</w:t>
            </w:r>
            <w:proofErr w:type="spellEnd"/>
            <w:r w:rsidRPr="00C549E5">
              <w:rPr>
                <w:rFonts w:ascii="Segoe UI Light" w:hAnsi="Segoe UI Light" w:cs="Segoe UI Light"/>
              </w:rPr>
              <w:t xml:space="preserve"> na adrese </w:t>
            </w:r>
            <w:hyperlink r:id="rId17" w:history="1">
              <w:r w:rsidRPr="00C549E5">
                <w:rPr>
                  <w:rStyle w:val="Hypertextovodkaz"/>
                  <w:rFonts w:ascii="Segoe UI Light" w:hAnsi="Segoe UI Light" w:cs="Segoe UI Light"/>
                </w:rPr>
                <w:t>https://mainstream.mycloudportal.net</w:t>
              </w:r>
            </w:hyperlink>
            <w:r w:rsidRPr="00C549E5">
              <w:rPr>
                <w:rFonts w:ascii="Segoe UI Light" w:hAnsi="Segoe UI Light" w:cs="Segoe UI Light"/>
              </w:rPr>
              <w:t>.</w:t>
            </w:r>
          </w:p>
          <w:p w14:paraId="123EB3F1" w14:textId="77777777" w:rsidR="00975065" w:rsidRPr="00C549E5" w:rsidRDefault="00975065" w:rsidP="00975065">
            <w:pPr>
              <w:pStyle w:val="Bezmezer"/>
              <w:rPr>
                <w:rFonts w:ascii="Segoe UI Light" w:hAnsi="Segoe UI Light" w:cs="Segoe UI Light"/>
              </w:rPr>
            </w:pPr>
            <w:r w:rsidRPr="00C549E5">
              <w:rPr>
                <w:rFonts w:ascii="Segoe UI Light" w:hAnsi="Segoe UI Light" w:cs="Segoe UI Light"/>
              </w:rPr>
              <w:t xml:space="preserve">V případě nutnosti asistence ze strany Poskytovatele je tento zásah placen dle ceníku níže. </w:t>
            </w:r>
          </w:p>
        </w:tc>
      </w:tr>
    </w:tbl>
    <w:p w14:paraId="6514A5E0" w14:textId="77777777" w:rsidR="000D6485" w:rsidRPr="00C549E5" w:rsidRDefault="000D6485" w:rsidP="000D6485">
      <w:pPr>
        <w:rPr>
          <w:rFonts w:ascii="Segoe UI Light" w:hAnsi="Segoe UI Light" w:cs="Segoe UI Light"/>
          <w:sz w:val="16"/>
          <w:szCs w:val="18"/>
        </w:rPr>
      </w:pPr>
      <w:r w:rsidRPr="00C549E5">
        <w:rPr>
          <w:rFonts w:ascii="Segoe UI Light" w:hAnsi="Segoe UI Light" w:cs="Segoe UI Light"/>
          <w:sz w:val="16"/>
          <w:szCs w:val="18"/>
        </w:rPr>
        <w:t>* Změnu kategorie závažnosti může provést pouze oprávněný pracovník objednatele, taktéž může oprávněný pracovník objednatele měnit kategorii závažnosti v průběhu řešení nahlášeného problému, pokud zjistí nové skutečnosti o dopadu incidentu na činnost objednatele. Tyto skutečnosti je povinen oznámit pověřené osobě Poskytovatele.</w:t>
      </w:r>
    </w:p>
    <w:p w14:paraId="642C61AA" w14:textId="77777777" w:rsidR="000D6485" w:rsidRPr="00C549E5" w:rsidRDefault="000D6485" w:rsidP="000D6485">
      <w:pPr>
        <w:rPr>
          <w:rFonts w:ascii="Segoe UI Light" w:hAnsi="Segoe UI Light" w:cs="Segoe UI Light"/>
          <w:sz w:val="16"/>
          <w:szCs w:val="18"/>
        </w:rPr>
      </w:pPr>
      <w:r w:rsidRPr="00C549E5">
        <w:rPr>
          <w:rFonts w:ascii="Segoe UI Light" w:hAnsi="Segoe UI Light" w:cs="Segoe UI Light"/>
          <w:sz w:val="16"/>
          <w:szCs w:val="18"/>
        </w:rPr>
        <w:t>** Servisní zásah kategorie A je hlášen telefonicky přímo na pohotovostní číslo.</w:t>
      </w:r>
    </w:p>
    <w:p w14:paraId="15AB9A44" w14:textId="77777777" w:rsidR="000D6485" w:rsidRPr="00C549E5" w:rsidRDefault="000D6485" w:rsidP="000D6485">
      <w:pPr>
        <w:pStyle w:val="02Paragraph"/>
        <w:rPr>
          <w:rFonts w:ascii="Segoe UI Light" w:hAnsi="Segoe UI Light" w:cs="Segoe UI Light"/>
          <w:b/>
          <w:bCs/>
        </w:rPr>
      </w:pPr>
      <w:r w:rsidRPr="00C549E5">
        <w:rPr>
          <w:rFonts w:ascii="Segoe UI Light" w:hAnsi="Segoe UI Light" w:cs="Segoe UI Light"/>
          <w:b/>
          <w:bCs/>
        </w:rPr>
        <w:t xml:space="preserve">Ceník servisního zásahu platný pro Zákazníka: </w:t>
      </w:r>
    </w:p>
    <w:p w14:paraId="7349DE91" w14:textId="77777777" w:rsidR="000D6485" w:rsidRPr="00C549E5" w:rsidRDefault="000D6485" w:rsidP="000D6485">
      <w:pPr>
        <w:pStyle w:val="02Paragraph"/>
        <w:numPr>
          <w:ilvl w:val="0"/>
          <w:numId w:val="14"/>
        </w:numPr>
        <w:rPr>
          <w:rFonts w:ascii="Segoe UI Light" w:hAnsi="Segoe UI Light" w:cs="Segoe UI Light"/>
        </w:rPr>
      </w:pPr>
      <w:r w:rsidRPr="00C549E5">
        <w:rPr>
          <w:rFonts w:ascii="Segoe UI Light" w:hAnsi="Segoe UI Light" w:cs="Segoe UI Light"/>
        </w:rPr>
        <w:t xml:space="preserve">Servisní zásahy a další konzultační činnosti budou vždy nahlášeny a následně schváleny odpovědným pracovníkem </w:t>
      </w:r>
      <w:r w:rsidRPr="00C549E5">
        <w:rPr>
          <w:rFonts w:ascii="Segoe UI Light" w:hAnsi="Segoe UI Light" w:cs="Segoe UI Light"/>
          <w:bCs/>
        </w:rPr>
        <w:t xml:space="preserve">Zákazníka </w:t>
      </w:r>
      <w:r w:rsidRPr="00C549E5">
        <w:rPr>
          <w:rFonts w:ascii="Segoe UI Light" w:hAnsi="Segoe UI Light" w:cs="Segoe UI Light"/>
        </w:rPr>
        <w:t>a účtovány Poskytovatelem podle následujícího ceníku prací:</w:t>
      </w:r>
    </w:p>
    <w:p w14:paraId="73EC65E5" w14:textId="77777777" w:rsidR="000D6485" w:rsidRPr="00C549E5" w:rsidRDefault="000D6485" w:rsidP="000D6485">
      <w:pPr>
        <w:pStyle w:val="02Paragraph"/>
        <w:numPr>
          <w:ilvl w:val="1"/>
          <w:numId w:val="14"/>
        </w:numPr>
        <w:rPr>
          <w:rFonts w:ascii="Segoe UI Light" w:hAnsi="Segoe UI Light" w:cs="Segoe UI Light"/>
        </w:rPr>
      </w:pPr>
      <w:r w:rsidRPr="00C549E5">
        <w:rPr>
          <w:rFonts w:ascii="Segoe UI Light" w:hAnsi="Segoe UI Light" w:cs="Segoe UI Light"/>
        </w:rPr>
        <w:t>Cena za člověkohodinu bez DPH 1.850,- Kč</w:t>
      </w:r>
    </w:p>
    <w:p w14:paraId="4F0E00E5" w14:textId="77777777" w:rsidR="000D6485" w:rsidRPr="00C549E5" w:rsidRDefault="000D6485" w:rsidP="000D6485">
      <w:pPr>
        <w:pStyle w:val="02Paragraph"/>
        <w:numPr>
          <w:ilvl w:val="0"/>
          <w:numId w:val="14"/>
        </w:numPr>
        <w:rPr>
          <w:rFonts w:ascii="Segoe UI Light" w:hAnsi="Segoe UI Light" w:cs="Segoe UI Light"/>
        </w:rPr>
      </w:pPr>
      <w:r w:rsidRPr="00C549E5">
        <w:rPr>
          <w:rFonts w:ascii="Segoe UI Light" w:hAnsi="Segoe UI Light" w:cs="Segoe UI Light"/>
        </w:rPr>
        <w:t>Cena v běžnou pracovní dobu a pracovní dny. Mimo běžnou pracovní dobu (9:00 až 17:00) a mimo pracovní dny je cena navýšena o 25</w:t>
      </w:r>
      <w:r w:rsidRPr="00582012">
        <w:rPr>
          <w:rFonts w:ascii="Segoe UI Light" w:hAnsi="Segoe UI Light" w:cs="Segoe UI Light"/>
          <w:lang w:val="pl-PL"/>
        </w:rPr>
        <w:t>%.</w:t>
      </w:r>
    </w:p>
    <w:p w14:paraId="67453106" w14:textId="77777777" w:rsidR="000D6485" w:rsidRPr="00C549E5" w:rsidRDefault="000D6485" w:rsidP="000D6485">
      <w:pPr>
        <w:pStyle w:val="02Paragraph"/>
        <w:numPr>
          <w:ilvl w:val="0"/>
          <w:numId w:val="14"/>
        </w:numPr>
        <w:rPr>
          <w:rFonts w:ascii="Segoe UI Light" w:hAnsi="Segoe UI Light" w:cs="Segoe UI Light"/>
          <w:b/>
        </w:rPr>
      </w:pPr>
      <w:r w:rsidRPr="00C549E5">
        <w:rPr>
          <w:rFonts w:ascii="Segoe UI Light" w:hAnsi="Segoe UI Light" w:cs="Segoe UI Light"/>
        </w:rPr>
        <w:t>Ceny uvedené v předchozích odstavcích nezahrnují cestovné pro výjezdy mimo území Hlavního města Prahy. Cestovné bude účtováno v ceně 18Kč / km podle délky trasy z provozovny Poskytovatele do místa Zákazníka a zpět.</w:t>
      </w:r>
    </w:p>
    <w:p w14:paraId="6476993B" w14:textId="77777777" w:rsidR="000D6485" w:rsidRPr="00C549E5" w:rsidRDefault="000D6485" w:rsidP="000D6485">
      <w:pPr>
        <w:pStyle w:val="02Paragraph"/>
        <w:rPr>
          <w:rFonts w:ascii="Segoe UI Light" w:hAnsi="Segoe UI Light" w:cs="Segoe UI Light"/>
        </w:rPr>
      </w:pPr>
      <w:r w:rsidRPr="00C549E5">
        <w:rPr>
          <w:rFonts w:ascii="Segoe UI Light" w:hAnsi="Segoe UI Light" w:cs="Segoe UI Light"/>
          <w:b/>
        </w:rPr>
        <w:t>Další poskytované služby</w:t>
      </w:r>
      <w:r w:rsidRPr="00C549E5">
        <w:rPr>
          <w:rFonts w:ascii="Segoe UI Light" w:hAnsi="Segoe UI Light" w:cs="Segoe UI Light"/>
        </w:rPr>
        <w:t>:</w:t>
      </w:r>
    </w:p>
    <w:p w14:paraId="34E15569" w14:textId="77777777" w:rsidR="000D6485" w:rsidRPr="00C549E5" w:rsidRDefault="000D6485" w:rsidP="00975065">
      <w:pPr>
        <w:pStyle w:val="Bezmezer"/>
        <w:numPr>
          <w:ilvl w:val="0"/>
          <w:numId w:val="15"/>
        </w:numPr>
        <w:rPr>
          <w:rFonts w:ascii="Segoe UI Light" w:hAnsi="Segoe UI Light" w:cs="Segoe UI Light"/>
        </w:rPr>
      </w:pPr>
      <w:r w:rsidRPr="00C549E5">
        <w:rPr>
          <w:rFonts w:ascii="Segoe UI Light" w:hAnsi="Segoe UI Light" w:cs="Segoe UI Light"/>
        </w:rPr>
        <w:t>Poskytování servisního interface dle bodu 8. pro nahlášení požadavků a incidentů s dostupností 24 hodin denně, 7 dní v týdnu.</w:t>
      </w:r>
    </w:p>
    <w:p w14:paraId="439662FA" w14:textId="77777777" w:rsidR="000D6485" w:rsidRPr="00C549E5" w:rsidRDefault="000D6485" w:rsidP="00975065">
      <w:pPr>
        <w:pStyle w:val="Bezmezer"/>
        <w:numPr>
          <w:ilvl w:val="0"/>
          <w:numId w:val="15"/>
        </w:numPr>
        <w:rPr>
          <w:rFonts w:ascii="Segoe UI Light" w:hAnsi="Segoe UI Light" w:cs="Segoe UI Light"/>
          <w:b/>
        </w:rPr>
      </w:pPr>
      <w:r w:rsidRPr="00C549E5">
        <w:rPr>
          <w:rFonts w:ascii="Segoe UI Light" w:hAnsi="Segoe UI Light" w:cs="Segoe UI Light"/>
        </w:rPr>
        <w:t>Pravidelné měsíční vyhodnocení podpory formou reportu SLA</w:t>
      </w:r>
    </w:p>
    <w:p w14:paraId="7B5FF5BF" w14:textId="77777777" w:rsidR="000D6485" w:rsidRPr="00C549E5" w:rsidRDefault="000D6485" w:rsidP="000D6485">
      <w:pPr>
        <w:pStyle w:val="02Paragraph"/>
        <w:rPr>
          <w:rFonts w:ascii="Segoe UI Light" w:hAnsi="Segoe UI Light" w:cs="Segoe UI Light"/>
        </w:rPr>
      </w:pPr>
      <w:bookmarkStart w:id="0" w:name="_Ref326673221"/>
      <w:r w:rsidRPr="00C549E5">
        <w:rPr>
          <w:rFonts w:ascii="Segoe UI Light" w:hAnsi="Segoe UI Light" w:cs="Segoe UI Light"/>
          <w:b/>
        </w:rPr>
        <w:t>Servisní kanály</w:t>
      </w:r>
      <w:r w:rsidRPr="00C549E5">
        <w:rPr>
          <w:rFonts w:ascii="Segoe UI Light" w:hAnsi="Segoe UI Light" w:cs="Segoe UI Light"/>
        </w:rPr>
        <w:t>:</w:t>
      </w:r>
      <w:bookmarkEnd w:id="0"/>
    </w:p>
    <w:p w14:paraId="2B6393EE" w14:textId="77777777" w:rsidR="000D6485" w:rsidRPr="00C549E5" w:rsidRDefault="000D6485" w:rsidP="00511C25">
      <w:pPr>
        <w:pStyle w:val="Bezmezer"/>
        <w:numPr>
          <w:ilvl w:val="0"/>
          <w:numId w:val="16"/>
        </w:numPr>
        <w:rPr>
          <w:rFonts w:ascii="Segoe UI Light" w:hAnsi="Segoe UI Light" w:cs="Segoe UI Light"/>
        </w:rPr>
      </w:pPr>
      <w:bookmarkStart w:id="1" w:name="_Ref326673182"/>
      <w:r w:rsidRPr="00C549E5">
        <w:rPr>
          <w:rFonts w:ascii="Segoe UI Light" w:hAnsi="Segoe UI Light" w:cs="Segoe UI Light"/>
        </w:rPr>
        <w:t xml:space="preserve">Online aplikace </w:t>
      </w:r>
      <w:proofErr w:type="spellStart"/>
      <w:r w:rsidRPr="00C549E5">
        <w:rPr>
          <w:rFonts w:ascii="Segoe UI Light" w:hAnsi="Segoe UI Light" w:cs="Segoe UI Light"/>
        </w:rPr>
        <w:t>Service</w:t>
      </w:r>
      <w:proofErr w:type="spellEnd"/>
      <w:r w:rsidRPr="00C549E5">
        <w:rPr>
          <w:rFonts w:ascii="Segoe UI Light" w:hAnsi="Segoe UI Light" w:cs="Segoe UI Light"/>
        </w:rPr>
        <w:t xml:space="preserve"> </w:t>
      </w:r>
      <w:proofErr w:type="spellStart"/>
      <w:r w:rsidRPr="00C549E5">
        <w:rPr>
          <w:rFonts w:ascii="Segoe UI Light" w:hAnsi="Segoe UI Light" w:cs="Segoe UI Light"/>
        </w:rPr>
        <w:t>Desk</w:t>
      </w:r>
      <w:proofErr w:type="spellEnd"/>
      <w:r w:rsidRPr="00C549E5">
        <w:rPr>
          <w:rFonts w:ascii="Segoe UI Light" w:hAnsi="Segoe UI Light" w:cs="Segoe UI Light"/>
        </w:rPr>
        <w:t xml:space="preserve"> na adrese: https://helpdesk.mainstream.cz</w:t>
      </w:r>
      <w:bookmarkEnd w:id="1"/>
    </w:p>
    <w:p w14:paraId="262EC889" w14:textId="77777777" w:rsidR="000D6485" w:rsidRPr="00C549E5" w:rsidRDefault="000D6485" w:rsidP="00511C25">
      <w:pPr>
        <w:pStyle w:val="Bezmezer"/>
        <w:numPr>
          <w:ilvl w:val="0"/>
          <w:numId w:val="16"/>
        </w:numPr>
        <w:rPr>
          <w:rFonts w:ascii="Segoe UI Light" w:hAnsi="Segoe UI Light" w:cs="Segoe UI Light"/>
        </w:rPr>
      </w:pPr>
      <w:bookmarkStart w:id="2" w:name="_Ref326675295"/>
      <w:r w:rsidRPr="00C549E5">
        <w:rPr>
          <w:rFonts w:ascii="Segoe UI Light" w:hAnsi="Segoe UI Light" w:cs="Segoe UI Light"/>
        </w:rPr>
        <w:t>Telefonicky na číslech: +420 </w:t>
      </w:r>
      <w:bookmarkEnd w:id="2"/>
      <w:r w:rsidRPr="00C549E5">
        <w:rPr>
          <w:rFonts w:ascii="Segoe UI Light" w:hAnsi="Segoe UI Light" w:cs="Segoe UI Light"/>
        </w:rPr>
        <w:t>733 708 223</w:t>
      </w:r>
    </w:p>
    <w:p w14:paraId="6BCFF6A6" w14:textId="77777777" w:rsidR="000D6485" w:rsidRPr="00C549E5" w:rsidRDefault="000D6485" w:rsidP="00511C25">
      <w:pPr>
        <w:pStyle w:val="Bezmezer"/>
        <w:numPr>
          <w:ilvl w:val="0"/>
          <w:numId w:val="16"/>
        </w:numPr>
        <w:rPr>
          <w:rFonts w:ascii="Segoe UI Light" w:hAnsi="Segoe UI Light" w:cs="Segoe UI Light"/>
        </w:rPr>
      </w:pPr>
      <w:bookmarkStart w:id="3" w:name="_Ref326675293"/>
      <w:r w:rsidRPr="00C549E5">
        <w:rPr>
          <w:rFonts w:ascii="Segoe UI Light" w:hAnsi="Segoe UI Light" w:cs="Segoe UI Light"/>
        </w:rPr>
        <w:t xml:space="preserve">Emailem na adrese: </w:t>
      </w:r>
      <w:hyperlink r:id="rId18" w:history="1">
        <w:r w:rsidRPr="00C549E5">
          <w:rPr>
            <w:rStyle w:val="Hypertextovodkaz"/>
            <w:rFonts w:ascii="Segoe UI Light" w:hAnsi="Segoe UI Light" w:cs="Segoe UI Light"/>
          </w:rPr>
          <w:t>helpdesk@mainstream.cz</w:t>
        </w:r>
      </w:hyperlink>
    </w:p>
    <w:p w14:paraId="24363811" w14:textId="77777777" w:rsidR="000D6485" w:rsidRPr="00C549E5" w:rsidRDefault="000D6485" w:rsidP="00511C25">
      <w:pPr>
        <w:pStyle w:val="Bezmezer"/>
        <w:numPr>
          <w:ilvl w:val="0"/>
          <w:numId w:val="16"/>
        </w:numPr>
        <w:rPr>
          <w:rFonts w:ascii="Segoe UI Light" w:hAnsi="Segoe UI Light" w:cs="Segoe UI Light"/>
        </w:rPr>
      </w:pPr>
      <w:proofErr w:type="spellStart"/>
      <w:r w:rsidRPr="00C549E5">
        <w:rPr>
          <w:rFonts w:ascii="Segoe UI Light" w:hAnsi="Segoe UI Light" w:cs="Segoe UI Light"/>
        </w:rPr>
        <w:lastRenderedPageBreak/>
        <w:t>MyCloudPortal</w:t>
      </w:r>
      <w:proofErr w:type="spellEnd"/>
      <w:r w:rsidRPr="00C549E5">
        <w:rPr>
          <w:rFonts w:ascii="Segoe UI Light" w:hAnsi="Segoe UI Light" w:cs="Segoe UI Light"/>
        </w:rPr>
        <w:t xml:space="preserve"> na adrese https://mainstream.mycloudportal.net</w:t>
      </w:r>
      <w:hyperlink r:id="rId19" w:history="1"/>
      <w:bookmarkEnd w:id="3"/>
    </w:p>
    <w:p w14:paraId="4F119E18" w14:textId="77777777" w:rsidR="000D6485" w:rsidRPr="00C549E5" w:rsidRDefault="000D6485" w:rsidP="000D6485">
      <w:pPr>
        <w:pStyle w:val="02Paragraph"/>
        <w:rPr>
          <w:rFonts w:ascii="Segoe UI Light" w:hAnsi="Segoe UI Light" w:cs="Segoe UI Light"/>
          <w:b/>
        </w:rPr>
      </w:pPr>
      <w:r w:rsidRPr="00C549E5">
        <w:rPr>
          <w:rFonts w:ascii="Segoe UI Light" w:hAnsi="Segoe UI Light" w:cs="Segoe UI Light"/>
          <w:b/>
        </w:rPr>
        <w:t>Základní komunikační pravidla pro hlášení a řešení Incidentů:</w:t>
      </w:r>
    </w:p>
    <w:p w14:paraId="71EAE837" w14:textId="007785A1" w:rsidR="000D6485" w:rsidRPr="00C549E5" w:rsidRDefault="000D6485" w:rsidP="00511C25">
      <w:pPr>
        <w:pStyle w:val="Bezmezer"/>
        <w:numPr>
          <w:ilvl w:val="0"/>
          <w:numId w:val="17"/>
        </w:numPr>
        <w:rPr>
          <w:rFonts w:ascii="Segoe UI Light" w:hAnsi="Segoe UI Light" w:cs="Segoe UI Light"/>
        </w:rPr>
      </w:pPr>
      <w:r w:rsidRPr="00C549E5">
        <w:rPr>
          <w:rFonts w:ascii="Segoe UI Light" w:hAnsi="Segoe UI Light" w:cs="Segoe UI Light"/>
        </w:rPr>
        <w:t xml:space="preserve">Incidenty kategorie A musí být vždy hlášeny dvěma kanály: jedním z kanálů </w:t>
      </w:r>
      <w:r w:rsidR="00C05218">
        <w:fldChar w:fldCharType="begin"/>
      </w:r>
      <w:r w:rsidR="00C05218">
        <w:instrText xml:space="preserve"> REF _Ref326673182 \r \h  \* MERGEFORMAT </w:instrText>
      </w:r>
      <w:r w:rsidR="00C05218">
        <w:fldChar w:fldCharType="separate"/>
      </w:r>
      <w:r w:rsidR="001B4F1B" w:rsidRPr="001B4F1B">
        <w:rPr>
          <w:rFonts w:ascii="Segoe UI Light" w:hAnsi="Segoe UI Light" w:cs="Segoe UI Light"/>
        </w:rPr>
        <w:t>a)</w:t>
      </w:r>
      <w:r w:rsidR="00C05218">
        <w:fldChar w:fldCharType="end"/>
      </w:r>
      <w:r w:rsidRPr="00C549E5">
        <w:rPr>
          <w:rFonts w:ascii="Segoe UI Light" w:hAnsi="Segoe UI Light" w:cs="Segoe UI Light"/>
        </w:rPr>
        <w:t xml:space="preserve"> nebo </w:t>
      </w:r>
      <w:r w:rsidR="00C05218">
        <w:fldChar w:fldCharType="begin"/>
      </w:r>
      <w:r w:rsidR="00C05218">
        <w:instrText xml:space="preserve"> REF _Ref326675293 \r \h  \* MERGEFORMAT </w:instrText>
      </w:r>
      <w:r w:rsidR="00C05218">
        <w:fldChar w:fldCharType="separate"/>
      </w:r>
      <w:r w:rsidR="001B4F1B" w:rsidRPr="001B4F1B">
        <w:rPr>
          <w:rFonts w:ascii="Segoe UI Light" w:hAnsi="Segoe UI Light" w:cs="Segoe UI Light"/>
        </w:rPr>
        <w:t>c)</w:t>
      </w:r>
      <w:r w:rsidR="00C05218">
        <w:fldChar w:fldCharType="end"/>
      </w:r>
      <w:r w:rsidRPr="00C549E5">
        <w:rPr>
          <w:rFonts w:ascii="Segoe UI Light" w:hAnsi="Segoe UI Light" w:cs="Segoe UI Light"/>
        </w:rPr>
        <w:t xml:space="preserve"> a následně kanálem </w:t>
      </w:r>
      <w:r w:rsidR="00C05218">
        <w:fldChar w:fldCharType="begin"/>
      </w:r>
      <w:r w:rsidR="00C05218">
        <w:instrText xml:space="preserve"> REF _Ref326675295 \r \h  \* MERGEFORMAT </w:instrText>
      </w:r>
      <w:r w:rsidR="00C05218">
        <w:fldChar w:fldCharType="separate"/>
      </w:r>
      <w:r w:rsidR="001B4F1B" w:rsidRPr="001B4F1B">
        <w:rPr>
          <w:rFonts w:ascii="Segoe UI Light" w:hAnsi="Segoe UI Light" w:cs="Segoe UI Light"/>
        </w:rPr>
        <w:t>b)</w:t>
      </w:r>
      <w:r w:rsidR="00C05218">
        <w:fldChar w:fldCharType="end"/>
      </w:r>
      <w:r w:rsidRPr="00C549E5">
        <w:rPr>
          <w:rFonts w:ascii="Segoe UI Light" w:hAnsi="Segoe UI Light" w:cs="Segoe UI Light"/>
        </w:rPr>
        <w:t>.</w:t>
      </w:r>
    </w:p>
    <w:p w14:paraId="5BDB7C97" w14:textId="77777777" w:rsidR="000D6485" w:rsidRPr="00C549E5" w:rsidRDefault="000D6485" w:rsidP="00511C25">
      <w:pPr>
        <w:pStyle w:val="Bezmezer"/>
        <w:numPr>
          <w:ilvl w:val="0"/>
          <w:numId w:val="17"/>
        </w:numPr>
        <w:rPr>
          <w:rFonts w:ascii="Segoe UI Light" w:hAnsi="Segoe UI Light" w:cs="Segoe UI Light"/>
        </w:rPr>
      </w:pPr>
      <w:r w:rsidRPr="00C549E5">
        <w:rPr>
          <w:rFonts w:ascii="Segoe UI Light" w:hAnsi="Segoe UI Light" w:cs="Segoe UI Light"/>
        </w:rPr>
        <w:t>Součinnost Zákazníka pro Incidenty kategorie A musí být Poskytovatelem u relevantní Kontaktní osoby Zákazníka vždy vyžádána i telefonicky.</w:t>
      </w:r>
    </w:p>
    <w:p w14:paraId="0E479B61" w14:textId="77777777" w:rsidR="000D6485" w:rsidRPr="00C549E5" w:rsidRDefault="000D6485" w:rsidP="00511C25">
      <w:pPr>
        <w:pStyle w:val="Bezmezer"/>
        <w:numPr>
          <w:ilvl w:val="0"/>
          <w:numId w:val="17"/>
        </w:numPr>
        <w:rPr>
          <w:rFonts w:ascii="Segoe UI Light" w:hAnsi="Segoe UI Light" w:cs="Segoe UI Light"/>
        </w:rPr>
      </w:pPr>
      <w:r w:rsidRPr="00C549E5">
        <w:rPr>
          <w:rFonts w:ascii="Segoe UI Light" w:hAnsi="Segoe UI Light" w:cs="Segoe UI Light"/>
        </w:rPr>
        <w:t>Překročí-li kapacita vynaložená na počáteční diagnostiku Incidentu 8 člověkohodiny, informuje Poskytovatel neprodleně Zákazníka a vyžádá si stanovisko k dalšímu postupu.</w:t>
      </w:r>
    </w:p>
    <w:p w14:paraId="6C2088A4" w14:textId="77777777" w:rsidR="000D6485" w:rsidRDefault="000D6485" w:rsidP="00077ADF">
      <w:pPr>
        <w:pStyle w:val="Bezmezer"/>
        <w:numPr>
          <w:ilvl w:val="0"/>
          <w:numId w:val="17"/>
        </w:numPr>
        <w:rPr>
          <w:rFonts w:ascii="Segoe UI Light" w:hAnsi="Segoe UI Light" w:cs="Segoe UI Light"/>
        </w:rPr>
      </w:pPr>
      <w:r w:rsidRPr="00C549E5">
        <w:rPr>
          <w:rFonts w:ascii="Segoe UI Light" w:hAnsi="Segoe UI Light" w:cs="Segoe UI Light"/>
        </w:rPr>
        <w:t>V případě, že Incident je způsoben vadou nebo vlastností Standardního licencovaného softwarového produktu, informuje o tom Poskytovatel Zákazníka a vyžádá si instrukce k dalšímu postupu, například vytvoření náhradního řešení, je-li to technicky možné, nebo předání Incidentu na technickou podporu příslušného výrobce.</w:t>
      </w:r>
    </w:p>
    <w:p w14:paraId="3726E275" w14:textId="77777777" w:rsidR="004B57AA" w:rsidRDefault="004B57AA">
      <w:pPr>
        <w:rPr>
          <w:rFonts w:ascii="Segoe UI Light" w:hAnsi="Segoe UI Light" w:cs="Segoe UI Light"/>
        </w:rPr>
      </w:pPr>
      <w:r>
        <w:rPr>
          <w:rFonts w:ascii="Segoe UI Light" w:hAnsi="Segoe UI Light" w:cs="Segoe UI Light"/>
        </w:rPr>
        <w:br w:type="page"/>
      </w:r>
    </w:p>
    <w:p w14:paraId="69CA651D" w14:textId="77777777" w:rsidR="000D6485" w:rsidRPr="00C549E5" w:rsidRDefault="000D6485" w:rsidP="000D6485">
      <w:pPr>
        <w:pStyle w:val="02Paragraph"/>
        <w:rPr>
          <w:rFonts w:ascii="Segoe UI Light" w:hAnsi="Segoe UI Light" w:cs="Segoe UI Light"/>
          <w:b/>
        </w:rPr>
      </w:pPr>
      <w:r w:rsidRPr="00C549E5">
        <w:rPr>
          <w:rFonts w:ascii="Segoe UI Light" w:hAnsi="Segoe UI Light" w:cs="Segoe UI Light"/>
          <w:b/>
        </w:rPr>
        <w:lastRenderedPageBreak/>
        <w:t>Kontaktní osoby Zákazníka:</w:t>
      </w:r>
    </w:p>
    <w:tbl>
      <w:tblPr>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E0" w:firstRow="1" w:lastRow="1" w:firstColumn="1" w:lastColumn="0" w:noHBand="0" w:noVBand="0"/>
      </w:tblPr>
      <w:tblGrid>
        <w:gridCol w:w="1816"/>
        <w:gridCol w:w="3141"/>
        <w:gridCol w:w="1984"/>
        <w:gridCol w:w="2977"/>
      </w:tblGrid>
      <w:tr w:rsidR="00975065" w:rsidRPr="00C549E5" w14:paraId="311CAD7A" w14:textId="77777777" w:rsidTr="00975065">
        <w:trPr>
          <w:cantSplit/>
          <w:trHeight w:val="227"/>
          <w:tblHeader/>
        </w:trPr>
        <w:tc>
          <w:tcPr>
            <w:tcW w:w="1816" w:type="dxa"/>
            <w:shd w:val="clear" w:color="auto" w:fill="FFA952"/>
            <w:tcMar>
              <w:top w:w="57" w:type="dxa"/>
              <w:bottom w:w="57" w:type="dxa"/>
            </w:tcMar>
            <w:vAlign w:val="center"/>
          </w:tcPr>
          <w:p w14:paraId="1495F5BC" w14:textId="77777777" w:rsidR="00975065" w:rsidRPr="00C549E5" w:rsidRDefault="00975065" w:rsidP="00975065">
            <w:pPr>
              <w:pStyle w:val="Bezmezer"/>
              <w:rPr>
                <w:rFonts w:ascii="Segoe UI Light" w:hAnsi="Segoe UI Light" w:cs="Segoe UI Light"/>
                <w:b/>
                <w:bCs/>
                <w:lang w:eastAsia="cs-CZ"/>
              </w:rPr>
            </w:pPr>
            <w:r w:rsidRPr="00C549E5">
              <w:rPr>
                <w:rFonts w:ascii="Segoe UI Light" w:hAnsi="Segoe UI Light" w:cs="Segoe UI Light"/>
                <w:b/>
                <w:bCs/>
                <w:lang w:eastAsia="cs-CZ"/>
              </w:rPr>
              <w:t>Typ kontaktu</w:t>
            </w:r>
          </w:p>
        </w:tc>
        <w:tc>
          <w:tcPr>
            <w:tcW w:w="3141" w:type="dxa"/>
            <w:shd w:val="clear" w:color="auto" w:fill="FFA952"/>
            <w:tcMar>
              <w:top w:w="57" w:type="dxa"/>
              <w:bottom w:w="57" w:type="dxa"/>
            </w:tcMar>
            <w:vAlign w:val="center"/>
          </w:tcPr>
          <w:p w14:paraId="5800EBDC" w14:textId="77777777" w:rsidR="00975065" w:rsidRPr="00C549E5" w:rsidRDefault="00975065" w:rsidP="00975065">
            <w:pPr>
              <w:pStyle w:val="Bezmezer"/>
              <w:rPr>
                <w:rFonts w:ascii="Segoe UI Light" w:hAnsi="Segoe UI Light" w:cs="Segoe UI Light"/>
                <w:b/>
                <w:bCs/>
                <w:lang w:eastAsia="cs-CZ"/>
              </w:rPr>
            </w:pPr>
            <w:r w:rsidRPr="00C549E5">
              <w:rPr>
                <w:rFonts w:ascii="Segoe UI Light" w:hAnsi="Segoe UI Light" w:cs="Segoe UI Light"/>
                <w:b/>
                <w:bCs/>
                <w:lang w:eastAsia="cs-CZ"/>
              </w:rPr>
              <w:t>Jméno a Příjmení</w:t>
            </w:r>
          </w:p>
        </w:tc>
        <w:tc>
          <w:tcPr>
            <w:tcW w:w="1984" w:type="dxa"/>
            <w:shd w:val="clear" w:color="auto" w:fill="FFA952"/>
            <w:tcMar>
              <w:top w:w="57" w:type="dxa"/>
              <w:bottom w:w="57" w:type="dxa"/>
            </w:tcMar>
            <w:vAlign w:val="center"/>
          </w:tcPr>
          <w:p w14:paraId="36654A76" w14:textId="77777777" w:rsidR="00975065" w:rsidRPr="00C549E5" w:rsidRDefault="00975065" w:rsidP="00975065">
            <w:pPr>
              <w:pStyle w:val="Bezmezer"/>
              <w:rPr>
                <w:rFonts w:ascii="Segoe UI Light" w:hAnsi="Segoe UI Light" w:cs="Segoe UI Light"/>
                <w:b/>
                <w:bCs/>
                <w:lang w:eastAsia="cs-CZ"/>
              </w:rPr>
            </w:pPr>
            <w:r w:rsidRPr="00C549E5">
              <w:rPr>
                <w:rFonts w:ascii="Segoe UI Light" w:hAnsi="Segoe UI Light" w:cs="Segoe UI Light"/>
                <w:b/>
                <w:bCs/>
                <w:lang w:eastAsia="cs-CZ"/>
              </w:rPr>
              <w:t>Telefon</w:t>
            </w:r>
          </w:p>
        </w:tc>
        <w:tc>
          <w:tcPr>
            <w:tcW w:w="2977" w:type="dxa"/>
            <w:shd w:val="clear" w:color="auto" w:fill="FFA952"/>
            <w:vAlign w:val="center"/>
          </w:tcPr>
          <w:p w14:paraId="66E66E27" w14:textId="77777777" w:rsidR="00975065" w:rsidRPr="00C549E5" w:rsidRDefault="00975065" w:rsidP="00975065">
            <w:pPr>
              <w:pStyle w:val="Bezmezer"/>
              <w:rPr>
                <w:rFonts w:ascii="Segoe UI Light" w:hAnsi="Segoe UI Light" w:cs="Segoe UI Light"/>
                <w:b/>
                <w:bCs/>
                <w:lang w:eastAsia="cs-CZ"/>
              </w:rPr>
            </w:pPr>
            <w:r w:rsidRPr="00C549E5">
              <w:rPr>
                <w:rFonts w:ascii="Segoe UI Light" w:hAnsi="Segoe UI Light" w:cs="Segoe UI Light"/>
                <w:b/>
                <w:bCs/>
                <w:lang w:eastAsia="cs-CZ"/>
              </w:rPr>
              <w:t>Email</w:t>
            </w:r>
          </w:p>
        </w:tc>
      </w:tr>
      <w:tr w:rsidR="00975065" w:rsidRPr="00C549E5" w14:paraId="38CA0B07" w14:textId="77777777" w:rsidTr="00975065">
        <w:trPr>
          <w:cantSplit/>
          <w:trHeight w:val="227"/>
        </w:trPr>
        <w:tc>
          <w:tcPr>
            <w:tcW w:w="1816" w:type="dxa"/>
            <w:shd w:val="clear" w:color="auto" w:fill="F3F4F4"/>
            <w:tcMar>
              <w:top w:w="57" w:type="dxa"/>
              <w:bottom w:w="57" w:type="dxa"/>
            </w:tcMar>
            <w:vAlign w:val="center"/>
          </w:tcPr>
          <w:p w14:paraId="3437FCF5" w14:textId="77777777" w:rsidR="00975065" w:rsidRPr="00C549E5" w:rsidRDefault="00975065" w:rsidP="00975065">
            <w:pPr>
              <w:pStyle w:val="Bezmezer"/>
              <w:rPr>
                <w:rFonts w:ascii="Segoe UI Light" w:hAnsi="Segoe UI Light" w:cs="Segoe UI Light"/>
                <w:lang w:eastAsia="cs-CZ"/>
              </w:rPr>
            </w:pPr>
            <w:r w:rsidRPr="00C549E5">
              <w:rPr>
                <w:rFonts w:ascii="Segoe UI Light" w:hAnsi="Segoe UI Light" w:cs="Segoe UI Light"/>
                <w:lang w:eastAsia="cs-CZ"/>
              </w:rPr>
              <w:t>Běžný</w:t>
            </w:r>
          </w:p>
        </w:tc>
        <w:tc>
          <w:tcPr>
            <w:tcW w:w="3141" w:type="dxa"/>
            <w:shd w:val="clear" w:color="auto" w:fill="F3F4F4"/>
            <w:tcMar>
              <w:top w:w="57" w:type="dxa"/>
              <w:bottom w:w="57" w:type="dxa"/>
            </w:tcMar>
            <w:vAlign w:val="center"/>
          </w:tcPr>
          <w:p w14:paraId="62F02276" w14:textId="03287A07" w:rsidR="00975065" w:rsidRPr="00C549E5" w:rsidRDefault="00C11FCB" w:rsidP="00975065">
            <w:pPr>
              <w:pStyle w:val="Bezmezer"/>
              <w:rPr>
                <w:rFonts w:ascii="Segoe UI Light" w:hAnsi="Segoe UI Light" w:cs="Segoe UI Light"/>
                <w:lang w:eastAsia="cs-CZ"/>
              </w:rPr>
            </w:pPr>
            <w:r>
              <w:rPr>
                <w:rFonts w:ascii="Segoe UI Light" w:hAnsi="Segoe UI Light" w:cs="Segoe UI Light"/>
                <w:lang w:eastAsia="cs-CZ"/>
              </w:rPr>
              <w:t>info</w:t>
            </w:r>
          </w:p>
        </w:tc>
        <w:tc>
          <w:tcPr>
            <w:tcW w:w="1984" w:type="dxa"/>
            <w:shd w:val="clear" w:color="auto" w:fill="F3F4F4"/>
            <w:tcMar>
              <w:top w:w="57" w:type="dxa"/>
              <w:bottom w:w="57" w:type="dxa"/>
            </w:tcMar>
            <w:vAlign w:val="center"/>
          </w:tcPr>
          <w:p w14:paraId="3166F271" w14:textId="77777777" w:rsidR="00975065" w:rsidRPr="00C549E5" w:rsidRDefault="00975065" w:rsidP="00975065">
            <w:pPr>
              <w:pStyle w:val="Bezmezer"/>
              <w:rPr>
                <w:rFonts w:ascii="Segoe UI Light" w:hAnsi="Segoe UI Light" w:cs="Segoe UI Light"/>
                <w:lang w:eastAsia="cs-CZ"/>
              </w:rPr>
            </w:pPr>
          </w:p>
        </w:tc>
        <w:tc>
          <w:tcPr>
            <w:tcW w:w="2977" w:type="dxa"/>
            <w:shd w:val="clear" w:color="auto" w:fill="F3F4F4"/>
            <w:vAlign w:val="center"/>
          </w:tcPr>
          <w:p w14:paraId="556FB044" w14:textId="63D29BF0" w:rsidR="00975065" w:rsidRPr="00C549E5" w:rsidRDefault="00C11FCB" w:rsidP="00975065">
            <w:pPr>
              <w:pStyle w:val="Bezmezer"/>
              <w:rPr>
                <w:rFonts w:ascii="Segoe UI Light" w:hAnsi="Segoe UI Light" w:cs="Segoe UI Light"/>
                <w:lang w:eastAsia="cs-CZ"/>
              </w:rPr>
            </w:pPr>
            <w:r>
              <w:rPr>
                <w:rFonts w:ascii="Segoe UI Light" w:hAnsi="Segoe UI Light" w:cs="Segoe UI Light"/>
                <w:lang w:eastAsia="cs-CZ"/>
              </w:rPr>
              <w:t>info@mskec.cz</w:t>
            </w:r>
          </w:p>
        </w:tc>
      </w:tr>
      <w:tr w:rsidR="00975065" w:rsidRPr="00C11FCB" w14:paraId="11B27B1C" w14:textId="77777777" w:rsidTr="00975065">
        <w:trPr>
          <w:cantSplit/>
          <w:trHeight w:val="227"/>
        </w:trPr>
        <w:tc>
          <w:tcPr>
            <w:tcW w:w="1816" w:type="dxa"/>
            <w:shd w:val="clear" w:color="auto" w:fill="F3F4F4"/>
            <w:tcMar>
              <w:top w:w="57" w:type="dxa"/>
              <w:bottom w:w="57" w:type="dxa"/>
            </w:tcMar>
            <w:vAlign w:val="center"/>
          </w:tcPr>
          <w:p w14:paraId="3A15DBB8" w14:textId="77777777" w:rsidR="00975065" w:rsidRPr="00C11FCB" w:rsidRDefault="00975065" w:rsidP="00975065">
            <w:pPr>
              <w:pStyle w:val="Bezmezer"/>
              <w:rPr>
                <w:rFonts w:ascii="Segoe UI Light" w:hAnsi="Segoe UI Light" w:cs="Segoe UI Light"/>
                <w:lang w:eastAsia="cs-CZ"/>
              </w:rPr>
            </w:pPr>
            <w:r w:rsidRPr="00C11FCB">
              <w:rPr>
                <w:rFonts w:ascii="Segoe UI Light" w:hAnsi="Segoe UI Light" w:cs="Segoe UI Light"/>
                <w:lang w:eastAsia="cs-CZ"/>
              </w:rPr>
              <w:t>Eskalační</w:t>
            </w:r>
          </w:p>
        </w:tc>
        <w:tc>
          <w:tcPr>
            <w:tcW w:w="3141" w:type="dxa"/>
            <w:shd w:val="clear" w:color="auto" w:fill="F3F4F4"/>
            <w:tcMar>
              <w:top w:w="57" w:type="dxa"/>
              <w:bottom w:w="57" w:type="dxa"/>
            </w:tcMar>
            <w:vAlign w:val="center"/>
          </w:tcPr>
          <w:p w14:paraId="739AE2F4" w14:textId="771973FB" w:rsidR="00975065" w:rsidRPr="00C11FCB" w:rsidRDefault="00975065" w:rsidP="00975065">
            <w:pPr>
              <w:pStyle w:val="Bezmezer"/>
              <w:rPr>
                <w:rFonts w:ascii="Segoe UI Light" w:hAnsi="Segoe UI Light" w:cs="Segoe UI Light"/>
                <w:lang w:eastAsia="cs-CZ"/>
              </w:rPr>
            </w:pPr>
          </w:p>
        </w:tc>
        <w:tc>
          <w:tcPr>
            <w:tcW w:w="1984" w:type="dxa"/>
            <w:shd w:val="clear" w:color="auto" w:fill="F3F4F4"/>
            <w:tcMar>
              <w:top w:w="57" w:type="dxa"/>
              <w:bottom w:w="57" w:type="dxa"/>
            </w:tcMar>
            <w:vAlign w:val="center"/>
          </w:tcPr>
          <w:p w14:paraId="1801A4ED" w14:textId="76E62B56" w:rsidR="00975065" w:rsidRPr="00C11FCB" w:rsidRDefault="00975065" w:rsidP="00975065">
            <w:pPr>
              <w:pStyle w:val="Bezmezer"/>
              <w:rPr>
                <w:rFonts w:ascii="Segoe UI Light" w:hAnsi="Segoe UI Light" w:cs="Segoe UI Light"/>
                <w:lang w:eastAsia="cs-CZ"/>
              </w:rPr>
            </w:pPr>
          </w:p>
        </w:tc>
        <w:tc>
          <w:tcPr>
            <w:tcW w:w="2977" w:type="dxa"/>
            <w:shd w:val="clear" w:color="auto" w:fill="F3F4F4"/>
            <w:vAlign w:val="center"/>
          </w:tcPr>
          <w:p w14:paraId="1220DC5C" w14:textId="1A137116" w:rsidR="00975065" w:rsidRPr="00C11FCB" w:rsidRDefault="00975065" w:rsidP="00975065">
            <w:pPr>
              <w:pStyle w:val="Bezmezer"/>
              <w:rPr>
                <w:rFonts w:ascii="Segoe UI Light" w:hAnsi="Segoe UI Light" w:cs="Segoe UI Light"/>
                <w:lang w:eastAsia="cs-CZ"/>
              </w:rPr>
            </w:pPr>
          </w:p>
        </w:tc>
      </w:tr>
      <w:tr w:rsidR="00975065" w:rsidRPr="00C549E5" w14:paraId="2FF57C5A" w14:textId="77777777" w:rsidTr="00975065">
        <w:trPr>
          <w:cantSplit/>
          <w:trHeight w:val="227"/>
        </w:trPr>
        <w:tc>
          <w:tcPr>
            <w:tcW w:w="1816" w:type="dxa"/>
            <w:shd w:val="clear" w:color="auto" w:fill="F3F4F4"/>
            <w:tcMar>
              <w:top w:w="57" w:type="dxa"/>
              <w:bottom w:w="57" w:type="dxa"/>
            </w:tcMar>
            <w:vAlign w:val="center"/>
          </w:tcPr>
          <w:p w14:paraId="072991CE" w14:textId="77777777" w:rsidR="00975065" w:rsidRPr="00C11FCB" w:rsidRDefault="00975065" w:rsidP="00975065">
            <w:pPr>
              <w:pStyle w:val="Bezmezer"/>
              <w:rPr>
                <w:rFonts w:ascii="Segoe UI Light" w:hAnsi="Segoe UI Light" w:cs="Segoe UI Light"/>
                <w:lang w:eastAsia="cs-CZ"/>
              </w:rPr>
            </w:pPr>
            <w:r w:rsidRPr="00C11FCB">
              <w:rPr>
                <w:rFonts w:ascii="Segoe UI Light" w:hAnsi="Segoe UI Light" w:cs="Segoe UI Light"/>
                <w:lang w:eastAsia="cs-CZ"/>
              </w:rPr>
              <w:t>Kontakt pro zaslání elektronické faktury</w:t>
            </w:r>
          </w:p>
        </w:tc>
        <w:tc>
          <w:tcPr>
            <w:tcW w:w="3141" w:type="dxa"/>
            <w:shd w:val="clear" w:color="auto" w:fill="F3F4F4"/>
            <w:tcMar>
              <w:top w:w="57" w:type="dxa"/>
              <w:bottom w:w="57" w:type="dxa"/>
            </w:tcMar>
            <w:vAlign w:val="center"/>
          </w:tcPr>
          <w:p w14:paraId="60CB3AE4" w14:textId="53931458" w:rsidR="00C11FCB" w:rsidRPr="00C11FCB" w:rsidRDefault="00C11FCB" w:rsidP="00975065">
            <w:pPr>
              <w:pStyle w:val="Bezmezer"/>
              <w:rPr>
                <w:rFonts w:ascii="Segoe UI Light" w:hAnsi="Segoe UI Light" w:cs="Segoe UI Light"/>
              </w:rPr>
            </w:pPr>
          </w:p>
        </w:tc>
        <w:tc>
          <w:tcPr>
            <w:tcW w:w="1984" w:type="dxa"/>
            <w:shd w:val="clear" w:color="auto" w:fill="F3F4F4"/>
            <w:tcMar>
              <w:top w:w="57" w:type="dxa"/>
              <w:bottom w:w="57" w:type="dxa"/>
            </w:tcMar>
          </w:tcPr>
          <w:p w14:paraId="6F9F195D" w14:textId="18280D4D" w:rsidR="00975065" w:rsidRPr="00C11FCB" w:rsidRDefault="00975065" w:rsidP="00975065">
            <w:pPr>
              <w:pStyle w:val="Bezmezer"/>
              <w:rPr>
                <w:rFonts w:ascii="Segoe UI Light" w:hAnsi="Segoe UI Light" w:cs="Segoe UI Light"/>
              </w:rPr>
            </w:pPr>
          </w:p>
        </w:tc>
        <w:tc>
          <w:tcPr>
            <w:tcW w:w="2977" w:type="dxa"/>
            <w:shd w:val="clear" w:color="auto" w:fill="F3F4F4"/>
          </w:tcPr>
          <w:p w14:paraId="459CEB23" w14:textId="26835A33" w:rsidR="00975065" w:rsidRPr="00C549E5" w:rsidRDefault="00975065" w:rsidP="00975065">
            <w:pPr>
              <w:pStyle w:val="Bezmezer"/>
              <w:rPr>
                <w:rFonts w:ascii="Segoe UI Light" w:hAnsi="Segoe UI Light" w:cs="Segoe UI Light"/>
              </w:rPr>
            </w:pPr>
          </w:p>
        </w:tc>
      </w:tr>
    </w:tbl>
    <w:p w14:paraId="77B04BFA" w14:textId="77777777" w:rsidR="00975065" w:rsidRPr="00C549E5" w:rsidRDefault="00975065" w:rsidP="00975065">
      <w:pPr>
        <w:rPr>
          <w:rFonts w:ascii="Segoe UI Light" w:hAnsi="Segoe UI Light" w:cs="Segoe UI Light"/>
        </w:rPr>
      </w:pPr>
    </w:p>
    <w:p w14:paraId="415FBA5E" w14:textId="77777777" w:rsidR="000D6485" w:rsidRPr="00C549E5" w:rsidRDefault="000D6485" w:rsidP="000D6485">
      <w:pPr>
        <w:pStyle w:val="02Paragraph"/>
        <w:rPr>
          <w:rFonts w:ascii="Segoe UI Light" w:hAnsi="Segoe UI Light" w:cs="Segoe UI Light"/>
          <w:b/>
        </w:rPr>
      </w:pPr>
      <w:r w:rsidRPr="00C549E5">
        <w:rPr>
          <w:rFonts w:ascii="Segoe UI Light" w:hAnsi="Segoe UI Light" w:cs="Segoe UI Light"/>
          <w:b/>
        </w:rPr>
        <w:t>Kontaktní osoby Poskytovatele:</w:t>
      </w:r>
    </w:p>
    <w:tbl>
      <w:tblPr>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E0" w:firstRow="1" w:lastRow="1" w:firstColumn="1" w:lastColumn="0" w:noHBand="0" w:noVBand="0"/>
      </w:tblPr>
      <w:tblGrid>
        <w:gridCol w:w="1816"/>
        <w:gridCol w:w="3141"/>
        <w:gridCol w:w="1984"/>
        <w:gridCol w:w="2977"/>
      </w:tblGrid>
      <w:tr w:rsidR="00975065" w:rsidRPr="00C549E5" w14:paraId="5883E080" w14:textId="77777777" w:rsidTr="00975065">
        <w:trPr>
          <w:cantSplit/>
          <w:trHeight w:val="227"/>
          <w:tblHeader/>
        </w:trPr>
        <w:tc>
          <w:tcPr>
            <w:tcW w:w="1816" w:type="dxa"/>
            <w:shd w:val="clear" w:color="auto" w:fill="FFA952"/>
            <w:tcMar>
              <w:top w:w="57" w:type="dxa"/>
              <w:bottom w:w="57" w:type="dxa"/>
            </w:tcMar>
            <w:vAlign w:val="center"/>
          </w:tcPr>
          <w:p w14:paraId="107D8E6E" w14:textId="77777777" w:rsidR="00975065" w:rsidRPr="00C549E5" w:rsidRDefault="00975065" w:rsidP="005D71CB">
            <w:pPr>
              <w:pStyle w:val="Bezmezer"/>
              <w:rPr>
                <w:rFonts w:ascii="Segoe UI Light" w:hAnsi="Segoe UI Light" w:cs="Segoe UI Light"/>
                <w:b/>
                <w:bCs/>
                <w:lang w:eastAsia="cs-CZ"/>
              </w:rPr>
            </w:pPr>
            <w:r w:rsidRPr="00C549E5">
              <w:rPr>
                <w:rFonts w:ascii="Segoe UI Light" w:hAnsi="Segoe UI Light" w:cs="Segoe UI Light"/>
                <w:b/>
                <w:bCs/>
                <w:lang w:eastAsia="cs-CZ"/>
              </w:rPr>
              <w:t>Typ kontaktu</w:t>
            </w:r>
          </w:p>
        </w:tc>
        <w:tc>
          <w:tcPr>
            <w:tcW w:w="3141" w:type="dxa"/>
            <w:shd w:val="clear" w:color="auto" w:fill="FFA952"/>
            <w:tcMar>
              <w:top w:w="57" w:type="dxa"/>
              <w:bottom w:w="57" w:type="dxa"/>
            </w:tcMar>
            <w:vAlign w:val="center"/>
          </w:tcPr>
          <w:p w14:paraId="3BCDC31D" w14:textId="77777777" w:rsidR="00975065" w:rsidRPr="00C549E5" w:rsidRDefault="00975065" w:rsidP="005D71CB">
            <w:pPr>
              <w:pStyle w:val="Bezmezer"/>
              <w:rPr>
                <w:rFonts w:ascii="Segoe UI Light" w:hAnsi="Segoe UI Light" w:cs="Segoe UI Light"/>
                <w:b/>
                <w:bCs/>
                <w:lang w:eastAsia="cs-CZ"/>
              </w:rPr>
            </w:pPr>
            <w:r w:rsidRPr="00C549E5">
              <w:rPr>
                <w:rFonts w:ascii="Segoe UI Light" w:hAnsi="Segoe UI Light" w:cs="Segoe UI Light"/>
                <w:b/>
                <w:bCs/>
                <w:lang w:eastAsia="cs-CZ"/>
              </w:rPr>
              <w:t>Jméno a Příjmení</w:t>
            </w:r>
          </w:p>
        </w:tc>
        <w:tc>
          <w:tcPr>
            <w:tcW w:w="1984" w:type="dxa"/>
            <w:shd w:val="clear" w:color="auto" w:fill="FFA952"/>
            <w:tcMar>
              <w:top w:w="57" w:type="dxa"/>
              <w:bottom w:w="57" w:type="dxa"/>
            </w:tcMar>
            <w:vAlign w:val="center"/>
          </w:tcPr>
          <w:p w14:paraId="5FC30F5E" w14:textId="77777777" w:rsidR="00975065" w:rsidRPr="00C549E5" w:rsidRDefault="00975065" w:rsidP="005D71CB">
            <w:pPr>
              <w:pStyle w:val="Bezmezer"/>
              <w:rPr>
                <w:rFonts w:ascii="Segoe UI Light" w:hAnsi="Segoe UI Light" w:cs="Segoe UI Light"/>
                <w:b/>
                <w:bCs/>
                <w:lang w:eastAsia="cs-CZ"/>
              </w:rPr>
            </w:pPr>
            <w:r w:rsidRPr="00C549E5">
              <w:rPr>
                <w:rFonts w:ascii="Segoe UI Light" w:hAnsi="Segoe UI Light" w:cs="Segoe UI Light"/>
                <w:b/>
                <w:bCs/>
                <w:lang w:eastAsia="cs-CZ"/>
              </w:rPr>
              <w:t>Telefon</w:t>
            </w:r>
          </w:p>
        </w:tc>
        <w:tc>
          <w:tcPr>
            <w:tcW w:w="2977" w:type="dxa"/>
            <w:shd w:val="clear" w:color="auto" w:fill="FFA952"/>
            <w:vAlign w:val="center"/>
          </w:tcPr>
          <w:p w14:paraId="59316F33" w14:textId="77777777" w:rsidR="00975065" w:rsidRPr="00C549E5" w:rsidRDefault="00975065" w:rsidP="005D71CB">
            <w:pPr>
              <w:pStyle w:val="Bezmezer"/>
              <w:rPr>
                <w:rFonts w:ascii="Segoe UI Light" w:hAnsi="Segoe UI Light" w:cs="Segoe UI Light"/>
                <w:b/>
                <w:bCs/>
                <w:lang w:eastAsia="cs-CZ"/>
              </w:rPr>
            </w:pPr>
            <w:r w:rsidRPr="00C549E5">
              <w:rPr>
                <w:rFonts w:ascii="Segoe UI Light" w:hAnsi="Segoe UI Light" w:cs="Segoe UI Light"/>
                <w:b/>
                <w:bCs/>
                <w:lang w:eastAsia="cs-CZ"/>
              </w:rPr>
              <w:t>Email</w:t>
            </w:r>
          </w:p>
        </w:tc>
      </w:tr>
      <w:tr w:rsidR="00975065" w:rsidRPr="00C549E5" w14:paraId="69BA9C20" w14:textId="77777777" w:rsidTr="00975065">
        <w:trPr>
          <w:cantSplit/>
          <w:trHeight w:val="227"/>
        </w:trPr>
        <w:tc>
          <w:tcPr>
            <w:tcW w:w="1816" w:type="dxa"/>
            <w:shd w:val="clear" w:color="auto" w:fill="F3F4F4"/>
            <w:tcMar>
              <w:top w:w="57" w:type="dxa"/>
              <w:bottom w:w="57" w:type="dxa"/>
            </w:tcMar>
            <w:vAlign w:val="center"/>
          </w:tcPr>
          <w:p w14:paraId="56487AB2" w14:textId="77777777" w:rsidR="00975065" w:rsidRPr="00C549E5" w:rsidRDefault="00975065" w:rsidP="00975065">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Běžný</w:t>
            </w:r>
          </w:p>
        </w:tc>
        <w:tc>
          <w:tcPr>
            <w:tcW w:w="3141" w:type="dxa"/>
            <w:shd w:val="clear" w:color="auto" w:fill="F3F4F4"/>
            <w:tcMar>
              <w:top w:w="57" w:type="dxa"/>
              <w:bottom w:w="57" w:type="dxa"/>
            </w:tcMar>
          </w:tcPr>
          <w:p w14:paraId="3597E398" w14:textId="714FE4BF" w:rsidR="00975065" w:rsidRPr="00C549E5" w:rsidRDefault="00975065" w:rsidP="00975065">
            <w:pPr>
              <w:rPr>
                <w:rFonts w:ascii="Segoe UI Light" w:eastAsia="Times New Roman" w:hAnsi="Segoe UI Light" w:cs="Segoe UI Light"/>
                <w:color w:val="000000"/>
                <w:szCs w:val="20"/>
                <w:lang w:eastAsia="cs-CZ"/>
              </w:rPr>
            </w:pPr>
          </w:p>
        </w:tc>
        <w:tc>
          <w:tcPr>
            <w:tcW w:w="1984" w:type="dxa"/>
            <w:shd w:val="clear" w:color="auto" w:fill="F3F4F4"/>
            <w:tcMar>
              <w:top w:w="57" w:type="dxa"/>
              <w:bottom w:w="57" w:type="dxa"/>
            </w:tcMar>
          </w:tcPr>
          <w:p w14:paraId="1F030B66" w14:textId="72B6FE8A" w:rsidR="00975065" w:rsidRPr="00C549E5" w:rsidRDefault="00975065" w:rsidP="00975065">
            <w:pPr>
              <w:rPr>
                <w:rFonts w:ascii="Segoe UI Light" w:eastAsia="Times New Roman" w:hAnsi="Segoe UI Light" w:cs="Segoe UI Light"/>
                <w:color w:val="000000"/>
                <w:szCs w:val="20"/>
                <w:lang w:eastAsia="cs-CZ"/>
              </w:rPr>
            </w:pPr>
          </w:p>
        </w:tc>
        <w:tc>
          <w:tcPr>
            <w:tcW w:w="2977" w:type="dxa"/>
            <w:shd w:val="clear" w:color="auto" w:fill="F3F4F4"/>
          </w:tcPr>
          <w:p w14:paraId="52D8FEFA" w14:textId="4C8057D9" w:rsidR="00975065" w:rsidRPr="00C549E5" w:rsidRDefault="00975065" w:rsidP="00975065">
            <w:pPr>
              <w:rPr>
                <w:rFonts w:ascii="Segoe UI Light" w:eastAsia="Times New Roman" w:hAnsi="Segoe UI Light" w:cs="Segoe UI Light"/>
                <w:color w:val="000000"/>
                <w:szCs w:val="20"/>
                <w:lang w:eastAsia="cs-CZ"/>
              </w:rPr>
            </w:pPr>
          </w:p>
        </w:tc>
      </w:tr>
      <w:tr w:rsidR="00975065" w:rsidRPr="00C549E5" w14:paraId="3AC49FA2" w14:textId="77777777" w:rsidTr="00975065">
        <w:trPr>
          <w:cantSplit/>
          <w:trHeight w:val="227"/>
        </w:trPr>
        <w:tc>
          <w:tcPr>
            <w:tcW w:w="1816" w:type="dxa"/>
            <w:shd w:val="clear" w:color="auto" w:fill="F3F4F4"/>
            <w:tcMar>
              <w:top w:w="57" w:type="dxa"/>
              <w:bottom w:w="57" w:type="dxa"/>
            </w:tcMar>
            <w:vAlign w:val="center"/>
          </w:tcPr>
          <w:p w14:paraId="370479A0" w14:textId="77777777" w:rsidR="00975065" w:rsidRPr="00C549E5" w:rsidRDefault="00975065" w:rsidP="00975065">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Eskalační</w:t>
            </w:r>
          </w:p>
        </w:tc>
        <w:tc>
          <w:tcPr>
            <w:tcW w:w="3141" w:type="dxa"/>
            <w:shd w:val="clear" w:color="auto" w:fill="F3F4F4"/>
            <w:tcMar>
              <w:top w:w="57" w:type="dxa"/>
              <w:bottom w:w="57" w:type="dxa"/>
            </w:tcMar>
            <w:vAlign w:val="center"/>
          </w:tcPr>
          <w:p w14:paraId="41BACE95" w14:textId="2ECA50DE" w:rsidR="00975065" w:rsidRPr="00C90C16" w:rsidRDefault="00975065" w:rsidP="00975065">
            <w:pPr>
              <w:spacing w:line="240" w:lineRule="auto"/>
              <w:rPr>
                <w:rFonts w:ascii="Segoe UI Light" w:eastAsia="Times New Roman" w:hAnsi="Segoe UI Light" w:cs="Segoe UI Light"/>
                <w:color w:val="000000"/>
                <w:szCs w:val="20"/>
                <w:lang w:eastAsia="cs-CZ"/>
              </w:rPr>
            </w:pPr>
          </w:p>
        </w:tc>
        <w:tc>
          <w:tcPr>
            <w:tcW w:w="1984" w:type="dxa"/>
            <w:shd w:val="clear" w:color="auto" w:fill="F3F4F4"/>
            <w:tcMar>
              <w:top w:w="57" w:type="dxa"/>
              <w:bottom w:w="57" w:type="dxa"/>
            </w:tcMar>
            <w:vAlign w:val="center"/>
          </w:tcPr>
          <w:p w14:paraId="369413B4" w14:textId="35F5B916" w:rsidR="00975065" w:rsidRPr="00C90C16" w:rsidRDefault="00975065" w:rsidP="00975065">
            <w:pPr>
              <w:spacing w:line="240" w:lineRule="auto"/>
              <w:rPr>
                <w:rFonts w:ascii="Segoe UI Light" w:eastAsia="Times New Roman" w:hAnsi="Segoe UI Light" w:cs="Segoe UI Light"/>
                <w:color w:val="000000"/>
                <w:szCs w:val="20"/>
                <w:lang w:eastAsia="cs-CZ"/>
              </w:rPr>
            </w:pPr>
          </w:p>
        </w:tc>
        <w:tc>
          <w:tcPr>
            <w:tcW w:w="2977" w:type="dxa"/>
            <w:shd w:val="clear" w:color="auto" w:fill="F3F4F4"/>
            <w:vAlign w:val="center"/>
          </w:tcPr>
          <w:p w14:paraId="69C4B79B" w14:textId="210773E4" w:rsidR="00975065" w:rsidRPr="00C90C16" w:rsidRDefault="00975065" w:rsidP="00975065">
            <w:pPr>
              <w:spacing w:line="240" w:lineRule="auto"/>
              <w:rPr>
                <w:rFonts w:ascii="Segoe UI Light" w:eastAsia="Times New Roman" w:hAnsi="Segoe UI Light" w:cs="Segoe UI Light"/>
                <w:color w:val="000000"/>
                <w:szCs w:val="20"/>
                <w:lang w:eastAsia="cs-CZ"/>
              </w:rPr>
            </w:pPr>
          </w:p>
        </w:tc>
      </w:tr>
    </w:tbl>
    <w:p w14:paraId="242CDA07" w14:textId="77777777" w:rsidR="000D6485" w:rsidRPr="004B57AA" w:rsidRDefault="000D6485" w:rsidP="000D6485">
      <w:pPr>
        <w:rPr>
          <w:rFonts w:ascii="Segoe UI Light" w:hAnsi="Segoe UI Light" w:cs="Segoe UI Light"/>
          <w:b/>
          <w:szCs w:val="20"/>
        </w:rPr>
      </w:pPr>
      <w:r w:rsidRPr="004B57AA">
        <w:rPr>
          <w:rFonts w:ascii="Segoe UI Light" w:hAnsi="Segoe UI Light" w:cs="Segoe UI Light"/>
          <w:b/>
          <w:szCs w:val="20"/>
        </w:rPr>
        <w:br w:type="page"/>
      </w:r>
      <w:r w:rsidRPr="004B57AA">
        <w:rPr>
          <w:rFonts w:ascii="Segoe UI Light" w:hAnsi="Segoe UI Light" w:cs="Segoe UI Light"/>
          <w:b/>
          <w:szCs w:val="20"/>
        </w:rPr>
        <w:lastRenderedPageBreak/>
        <w:t>Příloha č. 2: Poplatky za služby</w:t>
      </w:r>
    </w:p>
    <w:tbl>
      <w:tblPr>
        <w:tblW w:w="9006" w:type="dxa"/>
        <w:tblInd w:w="-5" w:type="dxa"/>
        <w:tblCellMar>
          <w:left w:w="70" w:type="dxa"/>
          <w:right w:w="70" w:type="dxa"/>
        </w:tblCellMar>
        <w:tblLook w:val="04A0" w:firstRow="1" w:lastRow="0" w:firstColumn="1" w:lastColumn="0" w:noHBand="0" w:noVBand="1"/>
      </w:tblPr>
      <w:tblGrid>
        <w:gridCol w:w="2910"/>
        <w:gridCol w:w="3119"/>
        <w:gridCol w:w="2977"/>
      </w:tblGrid>
      <w:tr w:rsidR="000D6485" w:rsidRPr="00C549E5" w14:paraId="4829E29A" w14:textId="77777777" w:rsidTr="005D71CB">
        <w:trPr>
          <w:trHeight w:val="255"/>
        </w:trPr>
        <w:tc>
          <w:tcPr>
            <w:tcW w:w="291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7B4FFA7"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Položka</w:t>
            </w:r>
          </w:p>
        </w:tc>
        <w:tc>
          <w:tcPr>
            <w:tcW w:w="3119" w:type="dxa"/>
            <w:tcBorders>
              <w:top w:val="single" w:sz="4" w:space="0" w:color="auto"/>
              <w:left w:val="nil"/>
              <w:bottom w:val="single" w:sz="4" w:space="0" w:color="auto"/>
              <w:right w:val="single" w:sz="4" w:space="0" w:color="auto"/>
            </w:tcBorders>
            <w:shd w:val="clear" w:color="000000" w:fill="D9D9D9"/>
            <w:noWrap/>
            <w:vAlign w:val="center"/>
          </w:tcPr>
          <w:p w14:paraId="25C0A3F4"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Jednorázový poplatek</w:t>
            </w:r>
          </w:p>
        </w:tc>
        <w:tc>
          <w:tcPr>
            <w:tcW w:w="2977" w:type="dxa"/>
            <w:tcBorders>
              <w:top w:val="single" w:sz="4" w:space="0" w:color="auto"/>
              <w:left w:val="nil"/>
              <w:bottom w:val="single" w:sz="4" w:space="0" w:color="auto"/>
              <w:right w:val="single" w:sz="4" w:space="0" w:color="auto"/>
            </w:tcBorders>
            <w:shd w:val="clear" w:color="000000" w:fill="D9D9D9"/>
            <w:noWrap/>
            <w:vAlign w:val="center"/>
          </w:tcPr>
          <w:p w14:paraId="6A5E8BE6"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Měsíční poplatek</w:t>
            </w:r>
          </w:p>
        </w:tc>
      </w:tr>
      <w:tr w:rsidR="000D6485" w:rsidRPr="00C549E5" w14:paraId="5F1C82E5" w14:textId="77777777" w:rsidTr="005D71CB">
        <w:trPr>
          <w:trHeight w:val="488"/>
        </w:trPr>
        <w:tc>
          <w:tcPr>
            <w:tcW w:w="2910" w:type="dxa"/>
            <w:tcBorders>
              <w:top w:val="nil"/>
              <w:left w:val="single" w:sz="4" w:space="0" w:color="auto"/>
              <w:bottom w:val="single" w:sz="4" w:space="0" w:color="auto"/>
              <w:right w:val="single" w:sz="4" w:space="0" w:color="auto"/>
            </w:tcBorders>
            <w:shd w:val="clear" w:color="auto" w:fill="auto"/>
            <w:noWrap/>
            <w:vAlign w:val="center"/>
          </w:tcPr>
          <w:p w14:paraId="09E704F1"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Zřízení a příprava prostředí</w:t>
            </w:r>
          </w:p>
        </w:tc>
        <w:tc>
          <w:tcPr>
            <w:tcW w:w="3119" w:type="dxa"/>
            <w:tcBorders>
              <w:top w:val="nil"/>
              <w:left w:val="nil"/>
              <w:bottom w:val="single" w:sz="4" w:space="0" w:color="auto"/>
              <w:right w:val="single" w:sz="4" w:space="0" w:color="auto"/>
            </w:tcBorders>
            <w:shd w:val="clear" w:color="auto" w:fill="auto"/>
            <w:noWrap/>
            <w:vAlign w:val="center"/>
          </w:tcPr>
          <w:p w14:paraId="7EB5409A"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0, -</w:t>
            </w:r>
          </w:p>
        </w:tc>
        <w:tc>
          <w:tcPr>
            <w:tcW w:w="2977" w:type="dxa"/>
            <w:tcBorders>
              <w:top w:val="nil"/>
              <w:left w:val="nil"/>
              <w:bottom w:val="single" w:sz="4" w:space="0" w:color="auto"/>
              <w:right w:val="single" w:sz="4" w:space="0" w:color="auto"/>
            </w:tcBorders>
            <w:shd w:val="clear" w:color="auto" w:fill="auto"/>
            <w:noWrap/>
            <w:vAlign w:val="center"/>
          </w:tcPr>
          <w:p w14:paraId="0A7C56D9"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0,- Kč</w:t>
            </w:r>
          </w:p>
        </w:tc>
      </w:tr>
      <w:tr w:rsidR="000D6485" w:rsidRPr="00C549E5" w14:paraId="6D18042F" w14:textId="77777777" w:rsidTr="005D71CB">
        <w:trPr>
          <w:trHeight w:val="488"/>
        </w:trPr>
        <w:tc>
          <w:tcPr>
            <w:tcW w:w="2910" w:type="dxa"/>
            <w:tcBorders>
              <w:top w:val="nil"/>
              <w:left w:val="single" w:sz="4" w:space="0" w:color="auto"/>
              <w:bottom w:val="single" w:sz="4" w:space="0" w:color="auto"/>
              <w:right w:val="single" w:sz="4" w:space="0" w:color="auto"/>
            </w:tcBorders>
            <w:shd w:val="clear" w:color="auto" w:fill="auto"/>
            <w:noWrap/>
            <w:vAlign w:val="center"/>
          </w:tcPr>
          <w:p w14:paraId="63D670A4"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Spotřeba Microsoft Azure</w:t>
            </w:r>
          </w:p>
        </w:tc>
        <w:tc>
          <w:tcPr>
            <w:tcW w:w="3119" w:type="dxa"/>
            <w:tcBorders>
              <w:top w:val="nil"/>
              <w:left w:val="nil"/>
              <w:bottom w:val="single" w:sz="4" w:space="0" w:color="auto"/>
              <w:right w:val="single" w:sz="4" w:space="0" w:color="auto"/>
            </w:tcBorders>
            <w:shd w:val="clear" w:color="auto" w:fill="auto"/>
            <w:noWrap/>
            <w:vAlign w:val="center"/>
          </w:tcPr>
          <w:p w14:paraId="34AC4189"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w:t>
            </w:r>
          </w:p>
        </w:tc>
        <w:tc>
          <w:tcPr>
            <w:tcW w:w="2977" w:type="dxa"/>
            <w:tcBorders>
              <w:top w:val="nil"/>
              <w:left w:val="nil"/>
              <w:bottom w:val="single" w:sz="4" w:space="0" w:color="auto"/>
              <w:right w:val="single" w:sz="4" w:space="0" w:color="auto"/>
            </w:tcBorders>
            <w:shd w:val="clear" w:color="auto" w:fill="auto"/>
            <w:noWrap/>
            <w:vAlign w:val="center"/>
          </w:tcPr>
          <w:p w14:paraId="4F5AE535"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w:t>
            </w:r>
          </w:p>
        </w:tc>
      </w:tr>
      <w:tr w:rsidR="000D6485" w:rsidRPr="00C549E5" w14:paraId="4EBE75ED" w14:textId="77777777" w:rsidTr="005D71CB">
        <w:trPr>
          <w:trHeight w:val="488"/>
        </w:trPr>
        <w:tc>
          <w:tcPr>
            <w:tcW w:w="2910" w:type="dxa"/>
            <w:tcBorders>
              <w:top w:val="nil"/>
              <w:left w:val="single" w:sz="4" w:space="0" w:color="auto"/>
              <w:bottom w:val="single" w:sz="4" w:space="0" w:color="auto"/>
              <w:right w:val="single" w:sz="4" w:space="0" w:color="auto"/>
            </w:tcBorders>
            <w:shd w:val="clear" w:color="auto" w:fill="auto"/>
            <w:noWrap/>
            <w:vAlign w:val="center"/>
          </w:tcPr>
          <w:p w14:paraId="4D65686C"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Spotřeba Microsoft licencí</w:t>
            </w:r>
          </w:p>
        </w:tc>
        <w:tc>
          <w:tcPr>
            <w:tcW w:w="3119" w:type="dxa"/>
            <w:tcBorders>
              <w:top w:val="nil"/>
              <w:left w:val="nil"/>
              <w:bottom w:val="single" w:sz="4" w:space="0" w:color="auto"/>
              <w:right w:val="single" w:sz="4" w:space="0" w:color="auto"/>
            </w:tcBorders>
            <w:shd w:val="clear" w:color="auto" w:fill="auto"/>
            <w:noWrap/>
            <w:vAlign w:val="center"/>
          </w:tcPr>
          <w:p w14:paraId="4663E00F"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0,-</w:t>
            </w:r>
          </w:p>
        </w:tc>
        <w:tc>
          <w:tcPr>
            <w:tcW w:w="2977" w:type="dxa"/>
            <w:tcBorders>
              <w:top w:val="nil"/>
              <w:left w:val="nil"/>
              <w:bottom w:val="single" w:sz="4" w:space="0" w:color="auto"/>
              <w:right w:val="single" w:sz="4" w:space="0" w:color="auto"/>
            </w:tcBorders>
            <w:shd w:val="clear" w:color="auto" w:fill="auto"/>
            <w:noWrap/>
            <w:vAlign w:val="center"/>
          </w:tcPr>
          <w:p w14:paraId="00977DB7"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 xml:space="preserve">Dle skutečného čerpání  </w:t>
            </w:r>
          </w:p>
        </w:tc>
      </w:tr>
      <w:tr w:rsidR="000D6485" w:rsidRPr="00C549E5" w14:paraId="789C4B43" w14:textId="77777777" w:rsidTr="005D71CB">
        <w:trPr>
          <w:trHeight w:val="214"/>
        </w:trPr>
        <w:tc>
          <w:tcPr>
            <w:tcW w:w="2910" w:type="dxa"/>
            <w:tcBorders>
              <w:top w:val="nil"/>
              <w:left w:val="single" w:sz="4" w:space="0" w:color="auto"/>
              <w:bottom w:val="single" w:sz="4" w:space="0" w:color="auto"/>
              <w:right w:val="single" w:sz="4" w:space="0" w:color="auto"/>
            </w:tcBorders>
            <w:shd w:val="clear" w:color="auto" w:fill="auto"/>
            <w:noWrap/>
            <w:vAlign w:val="center"/>
          </w:tcPr>
          <w:p w14:paraId="7BBED186"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Životní cyklus O365</w:t>
            </w:r>
          </w:p>
        </w:tc>
        <w:tc>
          <w:tcPr>
            <w:tcW w:w="3119" w:type="dxa"/>
            <w:tcBorders>
              <w:top w:val="nil"/>
              <w:left w:val="nil"/>
              <w:bottom w:val="single" w:sz="4" w:space="0" w:color="auto"/>
              <w:right w:val="single" w:sz="4" w:space="0" w:color="auto"/>
            </w:tcBorders>
            <w:shd w:val="clear" w:color="auto" w:fill="auto"/>
            <w:noWrap/>
            <w:vAlign w:val="center"/>
          </w:tcPr>
          <w:p w14:paraId="6278F179" w14:textId="77777777" w:rsidR="000D6485" w:rsidRPr="00C549E5" w:rsidRDefault="000D6485" w:rsidP="005D71CB">
            <w:pPr>
              <w:spacing w:line="240" w:lineRule="auto"/>
              <w:rPr>
                <w:rFonts w:ascii="Segoe UI Light" w:eastAsia="Times New Roman" w:hAnsi="Segoe UI Light" w:cs="Segoe UI Light"/>
                <w:color w:val="000000"/>
                <w:szCs w:val="20"/>
                <w:lang w:eastAsia="cs-CZ"/>
              </w:rPr>
            </w:pPr>
            <w:r w:rsidRPr="00C549E5">
              <w:rPr>
                <w:rFonts w:ascii="Segoe UI Light" w:eastAsia="Times New Roman" w:hAnsi="Segoe UI Light" w:cs="Segoe UI Light"/>
                <w:color w:val="000000"/>
                <w:szCs w:val="20"/>
                <w:lang w:eastAsia="cs-CZ"/>
              </w:rPr>
              <w:t>-------------------------------------------</w:t>
            </w:r>
          </w:p>
        </w:tc>
        <w:tc>
          <w:tcPr>
            <w:tcW w:w="2977" w:type="dxa"/>
            <w:tcBorders>
              <w:top w:val="nil"/>
              <w:left w:val="nil"/>
              <w:bottom w:val="single" w:sz="4" w:space="0" w:color="auto"/>
              <w:right w:val="single" w:sz="4" w:space="0" w:color="auto"/>
            </w:tcBorders>
            <w:shd w:val="clear" w:color="auto" w:fill="auto"/>
            <w:noWrap/>
            <w:vAlign w:val="center"/>
          </w:tcPr>
          <w:p w14:paraId="54D48918" w14:textId="77777777" w:rsidR="000D6485" w:rsidRPr="00C549E5" w:rsidRDefault="000D6485" w:rsidP="005D71CB">
            <w:pPr>
              <w:spacing w:line="240" w:lineRule="auto"/>
              <w:rPr>
                <w:rFonts w:ascii="Segoe UI Light" w:eastAsia="Times New Roman" w:hAnsi="Segoe UI Light" w:cs="Segoe UI Light"/>
                <w:color w:val="000000"/>
                <w:lang w:eastAsia="cs-CZ"/>
              </w:rPr>
            </w:pPr>
            <w:r w:rsidRPr="00C549E5">
              <w:rPr>
                <w:rFonts w:ascii="Segoe UI Light" w:eastAsia="Times New Roman" w:hAnsi="Segoe UI Light" w:cs="Segoe UI Light"/>
                <w:color w:val="000000"/>
                <w:lang w:eastAsia="cs-CZ"/>
              </w:rPr>
              <w:t>--------------------------------------</w:t>
            </w:r>
          </w:p>
        </w:tc>
      </w:tr>
      <w:tr w:rsidR="000D6485" w:rsidRPr="00C549E5" w14:paraId="511BDF61" w14:textId="77777777" w:rsidTr="005D71CB">
        <w:trPr>
          <w:trHeight w:val="214"/>
        </w:trPr>
        <w:tc>
          <w:tcPr>
            <w:tcW w:w="2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0389C" w14:textId="77777777" w:rsidR="000D6485" w:rsidRPr="00C90C16" w:rsidRDefault="000D6485" w:rsidP="005D71CB">
            <w:pPr>
              <w:spacing w:line="240" w:lineRule="auto"/>
              <w:rPr>
                <w:rFonts w:ascii="Segoe UI Light" w:eastAsia="Times New Roman" w:hAnsi="Segoe UI Light" w:cs="Segoe UI Light"/>
                <w:color w:val="000000"/>
                <w:szCs w:val="20"/>
                <w:lang w:eastAsia="cs-CZ"/>
              </w:rPr>
            </w:pPr>
            <w:r w:rsidRPr="00C90C16">
              <w:rPr>
                <w:rFonts w:ascii="Segoe UI Light" w:eastAsia="Times New Roman" w:hAnsi="Segoe UI Light" w:cs="Segoe UI Light"/>
                <w:color w:val="000000"/>
                <w:szCs w:val="20"/>
                <w:lang w:eastAsia="cs-CZ"/>
              </w:rPr>
              <w:t>Technická podpora</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66888878" w14:textId="77777777" w:rsidR="000D6485" w:rsidRPr="00C90C16" w:rsidRDefault="000D6485" w:rsidP="005D71CB">
            <w:pPr>
              <w:spacing w:line="240" w:lineRule="auto"/>
              <w:rPr>
                <w:rFonts w:ascii="Segoe UI Light" w:eastAsia="Times New Roman" w:hAnsi="Segoe UI Light" w:cs="Segoe UI Light"/>
                <w:color w:val="000000"/>
                <w:szCs w:val="20"/>
                <w:lang w:eastAsia="cs-CZ"/>
              </w:rPr>
            </w:pPr>
            <w:r w:rsidRPr="00C90C16">
              <w:rPr>
                <w:rFonts w:ascii="Segoe UI Light" w:eastAsia="Times New Roman" w:hAnsi="Segoe UI Light" w:cs="Segoe UI Light"/>
                <w:color w:val="000000"/>
                <w:szCs w:val="20"/>
                <w:lang w:eastAsia="cs-CZ"/>
              </w:rPr>
              <w:t>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EE84E98" w14:textId="64A44275" w:rsidR="000D6485" w:rsidRPr="00C90C16" w:rsidRDefault="00834F09" w:rsidP="005D71CB">
            <w:pPr>
              <w:spacing w:line="240" w:lineRule="auto"/>
              <w:rPr>
                <w:rFonts w:ascii="Segoe UI Light" w:eastAsia="Times New Roman" w:hAnsi="Segoe UI Light" w:cs="Segoe UI Light"/>
                <w:color w:val="000000"/>
                <w:lang w:eastAsia="cs-CZ"/>
              </w:rPr>
            </w:pPr>
            <w:r>
              <w:rPr>
                <w:rFonts w:ascii="Segoe UI Light" w:eastAsia="Times New Roman" w:hAnsi="Segoe UI Light" w:cs="Segoe UI Light"/>
                <w:color w:val="000000"/>
                <w:lang w:eastAsia="cs-CZ"/>
              </w:rPr>
              <w:t>Dle skutečného čerpání</w:t>
            </w:r>
          </w:p>
        </w:tc>
      </w:tr>
      <w:tr w:rsidR="000D6485" w:rsidRPr="00C549E5" w14:paraId="3B663258" w14:textId="77777777" w:rsidTr="005D71CB">
        <w:trPr>
          <w:trHeight w:val="214"/>
        </w:trPr>
        <w:tc>
          <w:tcPr>
            <w:tcW w:w="2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574FD" w14:textId="77777777" w:rsidR="000D6485" w:rsidRPr="00C549E5" w:rsidRDefault="000D6485" w:rsidP="005D71CB">
            <w:pPr>
              <w:spacing w:line="240" w:lineRule="auto"/>
              <w:rPr>
                <w:rFonts w:ascii="Segoe UI Light" w:eastAsia="Times New Roman" w:hAnsi="Segoe UI Light" w:cs="Segoe UI Light"/>
                <w:b/>
                <w:color w:val="000000"/>
                <w:szCs w:val="20"/>
                <w:lang w:eastAsia="cs-CZ"/>
              </w:rPr>
            </w:pPr>
            <w:r w:rsidRPr="00C549E5">
              <w:rPr>
                <w:rFonts w:ascii="Segoe UI Light" w:eastAsia="Times New Roman" w:hAnsi="Segoe UI Light" w:cs="Segoe UI Light"/>
                <w:b/>
                <w:color w:val="000000"/>
                <w:szCs w:val="20"/>
                <w:lang w:eastAsia="cs-CZ"/>
              </w:rPr>
              <w:t>Celková cena za služby</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2A75E534" w14:textId="77777777" w:rsidR="000D6485" w:rsidRPr="00C549E5" w:rsidRDefault="000D6485" w:rsidP="005D71CB">
            <w:pPr>
              <w:spacing w:line="240" w:lineRule="auto"/>
              <w:rPr>
                <w:rFonts w:ascii="Segoe UI Light" w:eastAsia="Times New Roman" w:hAnsi="Segoe UI Light" w:cs="Segoe UI Light"/>
                <w:b/>
                <w:color w:val="000000"/>
                <w:szCs w:val="20"/>
                <w:lang w:eastAsia="cs-CZ"/>
              </w:rPr>
            </w:pP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7E6C6D3" w14:textId="77777777" w:rsidR="000D6485" w:rsidRPr="00C549E5" w:rsidRDefault="000D6485" w:rsidP="005D71CB">
            <w:pPr>
              <w:spacing w:line="240" w:lineRule="auto"/>
              <w:rPr>
                <w:rFonts w:ascii="Segoe UI Light" w:eastAsia="Times New Roman" w:hAnsi="Segoe UI Light" w:cs="Segoe UI Light"/>
                <w:b/>
                <w:color w:val="000000"/>
                <w:lang w:eastAsia="cs-CZ"/>
              </w:rPr>
            </w:pPr>
          </w:p>
        </w:tc>
      </w:tr>
    </w:tbl>
    <w:p w14:paraId="5AA61B74" w14:textId="77777777" w:rsidR="000D6485" w:rsidRPr="00C549E5" w:rsidRDefault="000D6485" w:rsidP="000D6485">
      <w:pPr>
        <w:rPr>
          <w:rFonts w:ascii="Segoe UI Light" w:hAnsi="Segoe UI Light" w:cs="Segoe UI Light"/>
          <w:b/>
          <w:sz w:val="24"/>
          <w:szCs w:val="24"/>
        </w:rPr>
      </w:pPr>
    </w:p>
    <w:p w14:paraId="317827E7" w14:textId="77777777" w:rsidR="000D6485" w:rsidRPr="00C549E5" w:rsidRDefault="000D6485" w:rsidP="000D6485">
      <w:pPr>
        <w:rPr>
          <w:rFonts w:ascii="Segoe UI Light" w:hAnsi="Segoe UI Light" w:cs="Segoe UI Light"/>
          <w:sz w:val="24"/>
          <w:szCs w:val="24"/>
        </w:rPr>
      </w:pPr>
      <w:r w:rsidRPr="00C549E5">
        <w:rPr>
          <w:rFonts w:ascii="Segoe UI Light" w:hAnsi="Segoe UI Light" w:cs="Segoe UI Light"/>
          <w:sz w:val="24"/>
          <w:szCs w:val="24"/>
        </w:rPr>
        <w:t xml:space="preserve">Faktury jsou zasílány pouze v elektronické podobě na kontaktní email uvedený v příloze č. 1. Faktura je vystavena v jednotné měně Kč. Pro přepočet bude použit kurz </w:t>
      </w:r>
      <w:proofErr w:type="spellStart"/>
      <w:r w:rsidRPr="00C549E5">
        <w:rPr>
          <w:rFonts w:ascii="Segoe UI Light" w:hAnsi="Segoe UI Light" w:cs="Segoe UI Light"/>
          <w:sz w:val="24"/>
          <w:szCs w:val="24"/>
        </w:rPr>
        <w:t>CitiGroup</w:t>
      </w:r>
      <w:proofErr w:type="spellEnd"/>
      <w:r w:rsidRPr="00C549E5">
        <w:rPr>
          <w:rFonts w:ascii="Segoe UI Light" w:hAnsi="Segoe UI Light" w:cs="Segoe UI Light"/>
          <w:sz w:val="24"/>
          <w:szCs w:val="24"/>
        </w:rPr>
        <w:t xml:space="preserve"> – devizy prodej ke dni vystavení faktury. </w:t>
      </w:r>
    </w:p>
    <w:p w14:paraId="699F9EEF" w14:textId="77777777" w:rsidR="000D6485" w:rsidRPr="00C549E5" w:rsidRDefault="000D6485" w:rsidP="000D6485">
      <w:pPr>
        <w:rPr>
          <w:rFonts w:ascii="Segoe UI Light" w:hAnsi="Segoe UI Light" w:cs="Segoe UI Light"/>
          <w:sz w:val="24"/>
          <w:szCs w:val="24"/>
        </w:rPr>
      </w:pPr>
    </w:p>
    <w:p w14:paraId="26C04129" w14:textId="77777777" w:rsidR="000D6485" w:rsidRPr="00C549E5" w:rsidRDefault="000D6485" w:rsidP="000D6485">
      <w:pPr>
        <w:rPr>
          <w:rFonts w:ascii="Segoe UI Light" w:hAnsi="Segoe UI Light" w:cs="Segoe UI Light"/>
          <w:sz w:val="24"/>
          <w:szCs w:val="24"/>
        </w:rPr>
      </w:pPr>
    </w:p>
    <w:p w14:paraId="38907718" w14:textId="77777777" w:rsidR="000D6485" w:rsidRPr="00C549E5" w:rsidRDefault="000D6485" w:rsidP="000D6485">
      <w:pPr>
        <w:rPr>
          <w:rFonts w:ascii="Segoe UI Light" w:hAnsi="Segoe UI Light" w:cs="Segoe UI Light"/>
          <w:b/>
          <w:sz w:val="23"/>
          <w:szCs w:val="23"/>
        </w:rPr>
      </w:pPr>
      <w:r w:rsidRPr="00C549E5">
        <w:rPr>
          <w:rFonts w:ascii="Segoe UI Light" w:hAnsi="Segoe UI Light" w:cs="Segoe UI Light"/>
          <w:b/>
        </w:rPr>
        <w:br w:type="page"/>
      </w:r>
      <w:r w:rsidRPr="00C549E5">
        <w:rPr>
          <w:rFonts w:ascii="Segoe UI Light" w:hAnsi="Segoe UI Light" w:cs="Segoe UI Light"/>
          <w:b/>
          <w:sz w:val="24"/>
          <w:szCs w:val="24"/>
        </w:rPr>
        <w:lastRenderedPageBreak/>
        <w:t xml:space="preserve">Příloha č. 3: </w:t>
      </w:r>
      <w:r w:rsidRPr="00C549E5">
        <w:rPr>
          <w:rFonts w:ascii="Segoe UI Light" w:hAnsi="Segoe UI Light" w:cs="Segoe UI Light"/>
          <w:color w:val="000000"/>
          <w:sz w:val="27"/>
          <w:szCs w:val="27"/>
        </w:rPr>
        <w:t>Smlouva se zákazníkem společnosti Microsoft</w:t>
      </w:r>
    </w:p>
    <w:p w14:paraId="1935AC36" w14:textId="77777777" w:rsidR="000D6485" w:rsidRPr="00C549E5" w:rsidRDefault="000D6485" w:rsidP="000D6485">
      <w:pPr>
        <w:rPr>
          <w:rFonts w:ascii="Segoe UI Light" w:hAnsi="Segoe UI Light" w:cs="Segoe UI Light"/>
        </w:rPr>
      </w:pPr>
      <w:r w:rsidRPr="00C549E5">
        <w:rPr>
          <w:rFonts w:ascii="Segoe UI Light" w:hAnsi="Segoe UI Light" w:cs="Segoe UI Light"/>
        </w:rPr>
        <w:t xml:space="preserve">Aktuální znění na adrese </w:t>
      </w:r>
      <w:hyperlink r:id="rId20" w:history="1">
        <w:r w:rsidRPr="00C549E5">
          <w:rPr>
            <w:rStyle w:val="Hypertextovodkaz"/>
            <w:rFonts w:ascii="Segoe UI Light" w:hAnsi="Segoe UI Light" w:cs="Segoe UI Light"/>
          </w:rPr>
          <w:t>https://www.microsoft.com/licensing/docs/customeragreement</w:t>
        </w:r>
      </w:hyperlink>
    </w:p>
    <w:p w14:paraId="3B1C5AF3" w14:textId="77777777" w:rsidR="000D6485" w:rsidRDefault="000D6485" w:rsidP="000D6485">
      <w:pPr>
        <w:rPr>
          <w:rFonts w:cs="Montserrat"/>
          <w:b/>
          <w:sz w:val="23"/>
          <w:szCs w:val="23"/>
        </w:rPr>
      </w:pPr>
    </w:p>
    <w:p w14:paraId="49D9F31E" w14:textId="77777777" w:rsidR="00E22697" w:rsidRPr="000D6485" w:rsidRDefault="00E22697" w:rsidP="000D6485"/>
    <w:sectPr w:rsidR="00E22697" w:rsidRPr="000D6485" w:rsidSect="00E45908">
      <w:headerReference w:type="default" r:id="rId21"/>
      <w:footerReference w:type="default" r:id="rId22"/>
      <w:pgSz w:w="11906" w:h="16838"/>
      <w:pgMar w:top="1418" w:right="964" w:bottom="2438"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6DBF6" w14:textId="77777777" w:rsidR="00CE6CFF" w:rsidRDefault="00CE6CFF" w:rsidP="00B32EF0">
      <w:pPr>
        <w:spacing w:after="0" w:line="240" w:lineRule="auto"/>
      </w:pPr>
      <w:r>
        <w:separator/>
      </w:r>
    </w:p>
  </w:endnote>
  <w:endnote w:type="continuationSeparator" w:id="0">
    <w:p w14:paraId="0EE5DAC6" w14:textId="77777777" w:rsidR="00CE6CFF" w:rsidRDefault="00CE6CFF" w:rsidP="00B3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EE"/>
    <w:family w:val="auto"/>
    <w:pitch w:val="variable"/>
    <w:sig w:usb0="2000020F" w:usb1="00000003" w:usb2="00000000" w:usb3="00000000" w:csb0="00000197" w:csb1="00000000"/>
    <w:embedRegular r:id="rId1" w:fontKey="{C7694BE9-E744-4524-B01C-5F0D50D2C4F2}"/>
    <w:embedBold r:id="rId2" w:fontKey="{14FD3072-8CBD-4DFF-8972-26E5DCFD967E}"/>
  </w:font>
  <w:font w:name="Montserrat Light">
    <w:altName w:val="Calibri"/>
    <w:charset w:val="EE"/>
    <w:family w:val="auto"/>
    <w:pitch w:val="variable"/>
    <w:sig w:usb0="2000020F" w:usb1="00000003" w:usb2="00000000" w:usb3="00000000" w:csb0="00000197" w:csb1="00000000"/>
    <w:embedRegular r:id="rId3" w:fontKey="{A2588FDE-7089-4977-A8B0-A8C08F3B9EE1}"/>
  </w:font>
  <w:font w:name="Arial">
    <w:panose1 w:val="020B0604020202020204"/>
    <w:charset w:val="EE"/>
    <w:family w:val="swiss"/>
    <w:pitch w:val="variable"/>
    <w:sig w:usb0="E0002EFF" w:usb1="C000785B" w:usb2="00000009" w:usb3="00000000" w:csb0="000001FF" w:csb1="00000000"/>
  </w:font>
  <w:font w:name="Montserrat SemiBold">
    <w:altName w:val="Calibri"/>
    <w:charset w:val="EE"/>
    <w:family w:val="auto"/>
    <w:pitch w:val="variable"/>
    <w:sig w:usb0="2000020F" w:usb1="00000003" w:usb2="00000000" w:usb3="00000000" w:csb0="00000197" w:csb1="00000000"/>
    <w:embedRegular r:id="rId4" w:fontKey="{E92BB258-2ED9-4D29-8F66-BE4CEDECB4FF}"/>
  </w:font>
  <w:font w:name="Segoe UI">
    <w:panose1 w:val="020B0502040204020203"/>
    <w:charset w:val="EE"/>
    <w:family w:val="swiss"/>
    <w:pitch w:val="variable"/>
    <w:sig w:usb0="E4002EFF" w:usb1="C000E47F" w:usb2="00000009" w:usb3="00000000" w:csb0="000001FF" w:csb1="00000000"/>
    <w:embedRegular r:id="rId5" w:fontKey="{CE97D48C-FC55-486C-9A6F-920226955772}"/>
    <w:embedBold r:id="rId6" w:fontKey="{F4E63540-112D-4741-9334-9E3111930D4A}"/>
  </w:font>
  <w:font w:name="Segoe UI Light">
    <w:panose1 w:val="020B0502040204020203"/>
    <w:charset w:val="EE"/>
    <w:family w:val="swiss"/>
    <w:pitch w:val="variable"/>
    <w:sig w:usb0="E4002EFF" w:usb1="C000E47F" w:usb2="00000009" w:usb3="00000000" w:csb0="000001FF" w:csb1="00000000"/>
    <w:embedRegular r:id="rId7" w:fontKey="{BC0E4E09-6B89-49C4-ADBA-AE2FF1BA77DE}"/>
    <w:embedBold r:id="rId8" w:fontKey="{64E4D5CD-F6ED-4337-9A8C-81CA0C7967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02BB9" w14:textId="002DFD92" w:rsidR="00B32EF0" w:rsidRDefault="00DE2EA8">
    <w:pPr>
      <w:pStyle w:val="Zpat"/>
    </w:pPr>
    <w:r>
      <w:rPr>
        <w:noProof/>
        <w:lang w:eastAsia="cs-CZ"/>
      </w:rPr>
      <mc:AlternateContent>
        <mc:Choice Requires="wps">
          <w:drawing>
            <wp:anchor distT="45720" distB="45720" distL="114300" distR="114300" simplePos="0" relativeHeight="251658752" behindDoc="1" locked="0" layoutInCell="1" allowOverlap="1" wp14:anchorId="7E39D753" wp14:editId="2F44DF0F">
              <wp:simplePos x="0" y="0"/>
              <wp:positionH relativeFrom="margin">
                <wp:posOffset>111125</wp:posOffset>
              </wp:positionH>
              <wp:positionV relativeFrom="paragraph">
                <wp:posOffset>-173990</wp:posOffset>
              </wp:positionV>
              <wp:extent cx="6734175" cy="552450"/>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552450"/>
                      </a:xfrm>
                      <a:prstGeom prst="rect">
                        <a:avLst/>
                      </a:prstGeom>
                      <a:noFill/>
                      <a:ln w="9525">
                        <a:noFill/>
                        <a:miter lim="800000"/>
                        <a:headEnd/>
                        <a:tailEnd/>
                      </a:ln>
                    </wps:spPr>
                    <wps:txbx>
                      <w:txbxContent>
                        <w:p w14:paraId="461B8ADA" w14:textId="77777777" w:rsidR="00DC1D44" w:rsidRPr="00FA4E45" w:rsidRDefault="00DC1D44" w:rsidP="003D2FB3">
                          <w:pPr>
                            <w:spacing w:after="0" w:line="240" w:lineRule="auto"/>
                            <w:rPr>
                              <w:b/>
                              <w:bCs/>
                              <w:color w:val="FFA952"/>
                              <w:sz w:val="14"/>
                              <w:szCs w:val="14"/>
                              <w:u w:val="single"/>
                            </w:rPr>
                          </w:pPr>
                          <w:r w:rsidRPr="007E70ED">
                            <w:rPr>
                              <w:b/>
                              <w:bCs/>
                              <w:sz w:val="14"/>
                              <w:szCs w:val="14"/>
                            </w:rPr>
                            <w:t xml:space="preserve">Mainstream Technologies, s. r. o. </w:t>
                          </w:r>
                          <w:r w:rsidRPr="007E70ED">
                            <w:rPr>
                              <w:sz w:val="14"/>
                              <w:szCs w:val="14"/>
                            </w:rPr>
                            <w:t>Na Strži 2097/63, 140 00 Praha 4-Nusle</w:t>
                          </w:r>
                          <w:r w:rsidRPr="007E70ED">
                            <w:rPr>
                              <w:sz w:val="14"/>
                              <w:szCs w:val="14"/>
                            </w:rPr>
                            <w:br/>
                            <w:t>Tel.: +420 702 008 794    info@mainstream.cz</w:t>
                          </w:r>
                          <w:r w:rsidRPr="00FA4E45">
                            <w:rPr>
                              <w:color w:val="FFA952"/>
                              <w:sz w:val="14"/>
                              <w:szCs w:val="14"/>
                            </w:rPr>
                            <w:t xml:space="preserve">    </w:t>
                          </w:r>
                          <w:hyperlink r:id="rId1" w:history="1">
                            <w:r w:rsidRPr="00FA4E45">
                              <w:rPr>
                                <w:b/>
                                <w:bCs/>
                                <w:color w:val="FFA952"/>
                                <w:sz w:val="14"/>
                                <w:szCs w:val="14"/>
                                <w:u w:val="single"/>
                              </w:rPr>
                              <w:t>www.mainstream.cz</w:t>
                            </w:r>
                          </w:hyperlink>
                        </w:p>
                        <w:p w14:paraId="29AA950E" w14:textId="77777777" w:rsidR="007E70ED" w:rsidRDefault="00DC1D44" w:rsidP="003D2FB3">
                          <w:pPr>
                            <w:spacing w:after="0" w:line="240" w:lineRule="auto"/>
                            <w:rPr>
                              <w:sz w:val="12"/>
                              <w:szCs w:val="12"/>
                            </w:rPr>
                          </w:pPr>
                          <w:r w:rsidRPr="00FA4E45">
                            <w:rPr>
                              <w:b/>
                              <w:bCs/>
                              <w:color w:val="FFA952"/>
                              <w:sz w:val="12"/>
                              <w:szCs w:val="12"/>
                            </w:rPr>
                            <w:t>Bankovní spojení</w:t>
                          </w:r>
                          <w:r w:rsidR="007E70ED" w:rsidRPr="00FA4E45">
                            <w:rPr>
                              <w:b/>
                              <w:bCs/>
                              <w:color w:val="FFA952"/>
                              <w:sz w:val="12"/>
                              <w:szCs w:val="12"/>
                            </w:rPr>
                            <w:t>:</w:t>
                          </w:r>
                          <w:r w:rsidRPr="003B68AF">
                            <w:rPr>
                              <w:sz w:val="12"/>
                              <w:szCs w:val="12"/>
                            </w:rPr>
                            <w:t xml:space="preserve"> </w:t>
                          </w:r>
                          <w:r w:rsidR="007E70ED" w:rsidRPr="007E70ED">
                            <w:rPr>
                              <w:b/>
                              <w:bCs/>
                              <w:sz w:val="12"/>
                              <w:szCs w:val="12"/>
                            </w:rPr>
                            <w:t>CZK</w:t>
                          </w:r>
                          <w:r w:rsidR="007E70ED">
                            <w:rPr>
                              <w:sz w:val="12"/>
                              <w:szCs w:val="12"/>
                            </w:rPr>
                            <w:t xml:space="preserve"> </w:t>
                          </w:r>
                          <w:r w:rsidR="007E70ED" w:rsidRPr="007E70ED">
                            <w:rPr>
                              <w:sz w:val="12"/>
                              <w:szCs w:val="12"/>
                            </w:rPr>
                            <w:t>2533740107</w:t>
                          </w:r>
                          <w:r w:rsidRPr="003B68AF">
                            <w:rPr>
                              <w:sz w:val="12"/>
                              <w:szCs w:val="12"/>
                            </w:rPr>
                            <w:t>/</w:t>
                          </w:r>
                          <w:r w:rsidR="007E70ED">
                            <w:rPr>
                              <w:sz w:val="12"/>
                              <w:szCs w:val="12"/>
                            </w:rPr>
                            <w:t xml:space="preserve">2600 </w:t>
                          </w:r>
                          <w:r w:rsidR="007E70ED" w:rsidRPr="00FA4E45">
                            <w:rPr>
                              <w:color w:val="FFA952"/>
                              <w:sz w:val="12"/>
                              <w:szCs w:val="12"/>
                              <w:lang w:val="en-US"/>
                            </w:rPr>
                            <w:t>|</w:t>
                          </w:r>
                          <w:r w:rsidR="007E70ED">
                            <w:rPr>
                              <w:sz w:val="12"/>
                              <w:szCs w:val="12"/>
                            </w:rPr>
                            <w:t xml:space="preserve"> </w:t>
                          </w:r>
                          <w:r w:rsidR="007E70ED">
                            <w:rPr>
                              <w:b/>
                              <w:bCs/>
                              <w:sz w:val="12"/>
                              <w:szCs w:val="12"/>
                            </w:rPr>
                            <w:t>EUR</w:t>
                          </w:r>
                          <w:r w:rsidR="007E70ED">
                            <w:rPr>
                              <w:sz w:val="12"/>
                              <w:szCs w:val="12"/>
                            </w:rPr>
                            <w:t xml:space="preserve"> </w:t>
                          </w:r>
                          <w:r w:rsidR="007E70ED" w:rsidRPr="007E70ED">
                            <w:rPr>
                              <w:sz w:val="12"/>
                              <w:szCs w:val="12"/>
                            </w:rPr>
                            <w:t>2533740318</w:t>
                          </w:r>
                          <w:r w:rsidR="007E70ED" w:rsidRPr="003B68AF">
                            <w:rPr>
                              <w:sz w:val="12"/>
                              <w:szCs w:val="12"/>
                            </w:rPr>
                            <w:t>/</w:t>
                          </w:r>
                          <w:r w:rsidR="007E70ED">
                            <w:rPr>
                              <w:sz w:val="12"/>
                              <w:szCs w:val="12"/>
                            </w:rPr>
                            <w:t>2600</w:t>
                          </w:r>
                          <w:r w:rsidR="007E70ED" w:rsidRPr="003B68AF">
                            <w:rPr>
                              <w:sz w:val="12"/>
                              <w:szCs w:val="12"/>
                            </w:rPr>
                            <w:t xml:space="preserve">, </w:t>
                          </w:r>
                          <w:r w:rsidR="007E70ED" w:rsidRPr="007E70ED">
                            <w:rPr>
                              <w:sz w:val="12"/>
                              <w:szCs w:val="12"/>
                            </w:rPr>
                            <w:t>IBAN</w:t>
                          </w:r>
                          <w:r w:rsidR="007E70ED">
                            <w:rPr>
                              <w:sz w:val="12"/>
                              <w:szCs w:val="12"/>
                            </w:rPr>
                            <w:t xml:space="preserve">: </w:t>
                          </w:r>
                          <w:r w:rsidR="007E70ED" w:rsidRPr="007E70ED">
                            <w:rPr>
                              <w:sz w:val="12"/>
                              <w:szCs w:val="12"/>
                            </w:rPr>
                            <w:t>CZ1426000000002533740318</w:t>
                          </w:r>
                          <w:r w:rsidR="007E70ED">
                            <w:rPr>
                              <w:sz w:val="12"/>
                              <w:szCs w:val="12"/>
                            </w:rPr>
                            <w:t xml:space="preserve"> </w:t>
                          </w:r>
                          <w:r w:rsidR="00B47A0E" w:rsidRPr="00FA4E45">
                            <w:rPr>
                              <w:color w:val="FFA952"/>
                              <w:sz w:val="12"/>
                              <w:szCs w:val="12"/>
                              <w:lang w:val="en-US"/>
                            </w:rPr>
                            <w:t xml:space="preserve">| </w:t>
                          </w:r>
                          <w:r w:rsidR="007E70ED" w:rsidRPr="007E70ED">
                            <w:rPr>
                              <w:b/>
                              <w:bCs/>
                              <w:sz w:val="12"/>
                              <w:szCs w:val="12"/>
                            </w:rPr>
                            <w:t>USD</w:t>
                          </w:r>
                          <w:r w:rsidR="007E70ED" w:rsidRPr="007E70ED">
                            <w:rPr>
                              <w:sz w:val="12"/>
                              <w:szCs w:val="12"/>
                            </w:rPr>
                            <w:t xml:space="preserve"> IBAN: CZ6326000000002533740406</w:t>
                          </w:r>
                          <w:r w:rsidR="007E70ED">
                            <w:rPr>
                              <w:sz w:val="12"/>
                              <w:szCs w:val="12"/>
                            </w:rPr>
                            <w:t xml:space="preserve"> </w:t>
                          </w:r>
                          <w:r w:rsidR="007E70ED" w:rsidRPr="00FA4E45">
                            <w:rPr>
                              <w:color w:val="FFA952"/>
                              <w:sz w:val="12"/>
                              <w:szCs w:val="12"/>
                              <w:lang w:val="en-US"/>
                            </w:rPr>
                            <w:t>|</w:t>
                          </w:r>
                          <w:r w:rsidR="007E70ED">
                            <w:rPr>
                              <w:sz w:val="12"/>
                              <w:szCs w:val="12"/>
                            </w:rPr>
                            <w:t xml:space="preserve"> </w:t>
                          </w:r>
                          <w:proofErr w:type="spellStart"/>
                          <w:r w:rsidR="007E70ED" w:rsidRPr="007E70ED">
                            <w:rPr>
                              <w:b/>
                              <w:bCs/>
                              <w:sz w:val="12"/>
                              <w:szCs w:val="12"/>
                            </w:rPr>
                            <w:t>Swift</w:t>
                          </w:r>
                          <w:proofErr w:type="spellEnd"/>
                          <w:r w:rsidR="007E70ED" w:rsidRPr="007E70ED">
                            <w:rPr>
                              <w:b/>
                              <w:bCs/>
                              <w:sz w:val="12"/>
                              <w:szCs w:val="12"/>
                            </w:rPr>
                            <w:t xml:space="preserve"> </w:t>
                          </w:r>
                          <w:proofErr w:type="spellStart"/>
                          <w:r w:rsidR="007E70ED" w:rsidRPr="007E70ED">
                            <w:rPr>
                              <w:b/>
                              <w:bCs/>
                              <w:sz w:val="12"/>
                              <w:szCs w:val="12"/>
                            </w:rPr>
                            <w:t>code</w:t>
                          </w:r>
                          <w:proofErr w:type="spellEnd"/>
                          <w:r w:rsidR="007E70ED" w:rsidRPr="007E70ED">
                            <w:rPr>
                              <w:b/>
                              <w:bCs/>
                              <w:sz w:val="12"/>
                              <w:szCs w:val="12"/>
                            </w:rPr>
                            <w:t>:</w:t>
                          </w:r>
                          <w:r w:rsidR="007E70ED" w:rsidRPr="007E70ED">
                            <w:rPr>
                              <w:sz w:val="12"/>
                              <w:szCs w:val="12"/>
                            </w:rPr>
                            <w:t xml:space="preserve"> CITICZPX</w:t>
                          </w:r>
                        </w:p>
                        <w:p w14:paraId="1024F4FC" w14:textId="77777777" w:rsidR="00DC1D44" w:rsidRPr="002F54E8" w:rsidRDefault="00DC1D44" w:rsidP="003D2FB3">
                          <w:pPr>
                            <w:spacing w:after="0" w:line="240" w:lineRule="auto"/>
                            <w:rPr>
                              <w:sz w:val="12"/>
                              <w:szCs w:val="12"/>
                            </w:rPr>
                          </w:pPr>
                          <w:r w:rsidRPr="003B68AF">
                            <w:rPr>
                              <w:sz w:val="12"/>
                              <w:szCs w:val="12"/>
                            </w:rPr>
                            <w:t>IČ 27404978, DIČ CZ27404978, Společnost zapsána v OR vedeném Městským soudem v Praze, oddíl C, vložka 110101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39D753" id="_x0000_t202" coordsize="21600,21600" o:spt="202" path="m,l,21600r21600,l21600,xe">
              <v:stroke joinstyle="miter"/>
              <v:path gradientshapeok="t" o:connecttype="rect"/>
            </v:shapetype>
            <v:shape id="Textové pole 2" o:spid="_x0000_s1026" type="#_x0000_t202" style="position:absolute;margin-left:8.75pt;margin-top:-13.7pt;width:530.25pt;height:43.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" filled="f" stroked="f">
              <v:textbox>
                <w:txbxContent>
                  <w:p w14:paraId="461B8ADA" w14:textId="77777777" w:rsidR="00DC1D44" w:rsidRPr="00FA4E45" w:rsidRDefault="00DC1D44" w:rsidP="003D2FB3">
                    <w:pPr>
                      <w:spacing w:after="0" w:line="240" w:lineRule="auto"/>
                      <w:rPr>
                        <w:b/>
                        <w:bCs/>
                        <w:color w:val="FFA952"/>
                        <w:sz w:val="14"/>
                        <w:szCs w:val="14"/>
                        <w:u w:val="single"/>
                      </w:rPr>
                    </w:pPr>
                    <w:r w:rsidRPr="007E70ED">
                      <w:rPr>
                        <w:b/>
                        <w:bCs/>
                        <w:sz w:val="14"/>
                        <w:szCs w:val="14"/>
                      </w:rPr>
                      <w:t xml:space="preserve">Mainstream Technologies, s. r. o. </w:t>
                    </w:r>
                    <w:r w:rsidRPr="007E70ED">
                      <w:rPr>
                        <w:sz w:val="14"/>
                        <w:szCs w:val="14"/>
                      </w:rPr>
                      <w:t>Na Strži 2097/63, 140 00 Praha 4-Nusle</w:t>
                    </w:r>
                    <w:r w:rsidRPr="007E70ED">
                      <w:rPr>
                        <w:sz w:val="14"/>
                        <w:szCs w:val="14"/>
                      </w:rPr>
                      <w:br/>
                      <w:t>Tel.: +420 702 008 794    info@mainstream.cz</w:t>
                    </w:r>
                    <w:r w:rsidRPr="00FA4E45">
                      <w:rPr>
                        <w:color w:val="FFA952"/>
                        <w:sz w:val="14"/>
                        <w:szCs w:val="14"/>
                      </w:rPr>
                      <w:t xml:space="preserve">    </w:t>
                    </w:r>
                    <w:hyperlink r:id="rId2" w:history="1">
                      <w:r w:rsidRPr="00FA4E45">
                        <w:rPr>
                          <w:b/>
                          <w:bCs/>
                          <w:color w:val="FFA952"/>
                          <w:sz w:val="14"/>
                          <w:szCs w:val="14"/>
                          <w:u w:val="single"/>
                        </w:rPr>
                        <w:t>www.mainstream.cz</w:t>
                      </w:r>
                    </w:hyperlink>
                  </w:p>
                  <w:p w14:paraId="29AA950E" w14:textId="77777777" w:rsidR="007E70ED" w:rsidRDefault="00DC1D44" w:rsidP="003D2FB3">
                    <w:pPr>
                      <w:spacing w:after="0" w:line="240" w:lineRule="auto"/>
                      <w:rPr>
                        <w:sz w:val="12"/>
                        <w:szCs w:val="12"/>
                      </w:rPr>
                    </w:pPr>
                    <w:r w:rsidRPr="00FA4E45">
                      <w:rPr>
                        <w:b/>
                        <w:bCs/>
                        <w:color w:val="FFA952"/>
                        <w:sz w:val="12"/>
                        <w:szCs w:val="12"/>
                      </w:rPr>
                      <w:t>Bankovní spojení</w:t>
                    </w:r>
                    <w:r w:rsidR="007E70ED" w:rsidRPr="00FA4E45">
                      <w:rPr>
                        <w:b/>
                        <w:bCs/>
                        <w:color w:val="FFA952"/>
                        <w:sz w:val="12"/>
                        <w:szCs w:val="12"/>
                      </w:rPr>
                      <w:t>:</w:t>
                    </w:r>
                    <w:r w:rsidRPr="003B68AF">
                      <w:rPr>
                        <w:sz w:val="12"/>
                        <w:szCs w:val="12"/>
                      </w:rPr>
                      <w:t xml:space="preserve"> </w:t>
                    </w:r>
                    <w:r w:rsidR="007E70ED" w:rsidRPr="007E70ED">
                      <w:rPr>
                        <w:b/>
                        <w:bCs/>
                        <w:sz w:val="12"/>
                        <w:szCs w:val="12"/>
                      </w:rPr>
                      <w:t>CZK</w:t>
                    </w:r>
                    <w:r w:rsidR="007E70ED">
                      <w:rPr>
                        <w:sz w:val="12"/>
                        <w:szCs w:val="12"/>
                      </w:rPr>
                      <w:t xml:space="preserve"> </w:t>
                    </w:r>
                    <w:r w:rsidR="007E70ED" w:rsidRPr="007E70ED">
                      <w:rPr>
                        <w:sz w:val="12"/>
                        <w:szCs w:val="12"/>
                      </w:rPr>
                      <w:t>2533740107</w:t>
                    </w:r>
                    <w:r w:rsidRPr="003B68AF">
                      <w:rPr>
                        <w:sz w:val="12"/>
                        <w:szCs w:val="12"/>
                      </w:rPr>
                      <w:t>/</w:t>
                    </w:r>
                    <w:r w:rsidR="007E70ED">
                      <w:rPr>
                        <w:sz w:val="12"/>
                        <w:szCs w:val="12"/>
                      </w:rPr>
                      <w:t xml:space="preserve">2600 </w:t>
                    </w:r>
                    <w:r w:rsidR="007E70ED" w:rsidRPr="00FA4E45">
                      <w:rPr>
                        <w:color w:val="FFA952"/>
                        <w:sz w:val="12"/>
                        <w:szCs w:val="12"/>
                        <w:lang w:val="en-US"/>
                      </w:rPr>
                      <w:t>|</w:t>
                    </w:r>
                    <w:r w:rsidR="007E70ED">
                      <w:rPr>
                        <w:sz w:val="12"/>
                        <w:szCs w:val="12"/>
                      </w:rPr>
                      <w:t xml:space="preserve"> </w:t>
                    </w:r>
                    <w:r w:rsidR="007E70ED">
                      <w:rPr>
                        <w:b/>
                        <w:bCs/>
                        <w:sz w:val="12"/>
                        <w:szCs w:val="12"/>
                      </w:rPr>
                      <w:t>EUR</w:t>
                    </w:r>
                    <w:r w:rsidR="007E70ED">
                      <w:rPr>
                        <w:sz w:val="12"/>
                        <w:szCs w:val="12"/>
                      </w:rPr>
                      <w:t xml:space="preserve"> </w:t>
                    </w:r>
                    <w:r w:rsidR="007E70ED" w:rsidRPr="007E70ED">
                      <w:rPr>
                        <w:sz w:val="12"/>
                        <w:szCs w:val="12"/>
                      </w:rPr>
                      <w:t>2533740318</w:t>
                    </w:r>
                    <w:r w:rsidR="007E70ED" w:rsidRPr="003B68AF">
                      <w:rPr>
                        <w:sz w:val="12"/>
                        <w:szCs w:val="12"/>
                      </w:rPr>
                      <w:t>/</w:t>
                    </w:r>
                    <w:r w:rsidR="007E70ED">
                      <w:rPr>
                        <w:sz w:val="12"/>
                        <w:szCs w:val="12"/>
                      </w:rPr>
                      <w:t>2600</w:t>
                    </w:r>
                    <w:r w:rsidR="007E70ED" w:rsidRPr="003B68AF">
                      <w:rPr>
                        <w:sz w:val="12"/>
                        <w:szCs w:val="12"/>
                      </w:rPr>
                      <w:t xml:space="preserve">, </w:t>
                    </w:r>
                    <w:r w:rsidR="007E70ED" w:rsidRPr="007E70ED">
                      <w:rPr>
                        <w:sz w:val="12"/>
                        <w:szCs w:val="12"/>
                      </w:rPr>
                      <w:t>IBAN</w:t>
                    </w:r>
                    <w:r w:rsidR="007E70ED">
                      <w:rPr>
                        <w:sz w:val="12"/>
                        <w:szCs w:val="12"/>
                      </w:rPr>
                      <w:t xml:space="preserve">: </w:t>
                    </w:r>
                    <w:r w:rsidR="007E70ED" w:rsidRPr="007E70ED">
                      <w:rPr>
                        <w:sz w:val="12"/>
                        <w:szCs w:val="12"/>
                      </w:rPr>
                      <w:t>CZ1426000000002533740318</w:t>
                    </w:r>
                    <w:r w:rsidR="007E70ED">
                      <w:rPr>
                        <w:sz w:val="12"/>
                        <w:szCs w:val="12"/>
                      </w:rPr>
                      <w:t xml:space="preserve"> </w:t>
                    </w:r>
                    <w:r w:rsidR="00B47A0E" w:rsidRPr="00FA4E45">
                      <w:rPr>
                        <w:color w:val="FFA952"/>
                        <w:sz w:val="12"/>
                        <w:szCs w:val="12"/>
                        <w:lang w:val="en-US"/>
                      </w:rPr>
                      <w:t xml:space="preserve">| </w:t>
                    </w:r>
                    <w:r w:rsidR="007E70ED" w:rsidRPr="007E70ED">
                      <w:rPr>
                        <w:b/>
                        <w:bCs/>
                        <w:sz w:val="12"/>
                        <w:szCs w:val="12"/>
                      </w:rPr>
                      <w:t>USD</w:t>
                    </w:r>
                    <w:r w:rsidR="007E70ED" w:rsidRPr="007E70ED">
                      <w:rPr>
                        <w:sz w:val="12"/>
                        <w:szCs w:val="12"/>
                      </w:rPr>
                      <w:t xml:space="preserve"> IBAN: CZ6326000000002533740406</w:t>
                    </w:r>
                    <w:r w:rsidR="007E70ED">
                      <w:rPr>
                        <w:sz w:val="12"/>
                        <w:szCs w:val="12"/>
                      </w:rPr>
                      <w:t xml:space="preserve"> </w:t>
                    </w:r>
                    <w:r w:rsidR="007E70ED" w:rsidRPr="00FA4E45">
                      <w:rPr>
                        <w:color w:val="FFA952"/>
                        <w:sz w:val="12"/>
                        <w:szCs w:val="12"/>
                        <w:lang w:val="en-US"/>
                      </w:rPr>
                      <w:t>|</w:t>
                    </w:r>
                    <w:r w:rsidR="007E70ED">
                      <w:rPr>
                        <w:sz w:val="12"/>
                        <w:szCs w:val="12"/>
                      </w:rPr>
                      <w:t xml:space="preserve"> </w:t>
                    </w:r>
                    <w:proofErr w:type="spellStart"/>
                    <w:r w:rsidR="007E70ED" w:rsidRPr="007E70ED">
                      <w:rPr>
                        <w:b/>
                        <w:bCs/>
                        <w:sz w:val="12"/>
                        <w:szCs w:val="12"/>
                      </w:rPr>
                      <w:t>Swift</w:t>
                    </w:r>
                    <w:proofErr w:type="spellEnd"/>
                    <w:r w:rsidR="007E70ED" w:rsidRPr="007E70ED">
                      <w:rPr>
                        <w:b/>
                        <w:bCs/>
                        <w:sz w:val="12"/>
                        <w:szCs w:val="12"/>
                      </w:rPr>
                      <w:t xml:space="preserve"> </w:t>
                    </w:r>
                    <w:proofErr w:type="spellStart"/>
                    <w:r w:rsidR="007E70ED" w:rsidRPr="007E70ED">
                      <w:rPr>
                        <w:b/>
                        <w:bCs/>
                        <w:sz w:val="12"/>
                        <w:szCs w:val="12"/>
                      </w:rPr>
                      <w:t>code</w:t>
                    </w:r>
                    <w:proofErr w:type="spellEnd"/>
                    <w:r w:rsidR="007E70ED" w:rsidRPr="007E70ED">
                      <w:rPr>
                        <w:b/>
                        <w:bCs/>
                        <w:sz w:val="12"/>
                        <w:szCs w:val="12"/>
                      </w:rPr>
                      <w:t>:</w:t>
                    </w:r>
                    <w:r w:rsidR="007E70ED" w:rsidRPr="007E70ED">
                      <w:rPr>
                        <w:sz w:val="12"/>
                        <w:szCs w:val="12"/>
                      </w:rPr>
                      <w:t xml:space="preserve"> CITICZPX</w:t>
                    </w:r>
                  </w:p>
                  <w:p w14:paraId="1024F4FC" w14:textId="77777777" w:rsidR="00DC1D44" w:rsidRPr="002F54E8" w:rsidRDefault="00DC1D44" w:rsidP="003D2FB3">
                    <w:pPr>
                      <w:spacing w:after="0" w:line="240" w:lineRule="auto"/>
                      <w:rPr>
                        <w:sz w:val="12"/>
                        <w:szCs w:val="12"/>
                      </w:rPr>
                    </w:pPr>
                    <w:r w:rsidRPr="003B68AF">
                      <w:rPr>
                        <w:sz w:val="12"/>
                        <w:szCs w:val="12"/>
                      </w:rPr>
                      <w:t>IČ 27404978, DIČ CZ27404978, Společnost zapsána v OR vedeném Městským soudem v Praze, oddíl C, vložka 110101</w:t>
                    </w:r>
                  </w:p>
                </w:txbxContent>
              </v:textbox>
              <w10:wrap anchorx="margin"/>
            </v:shape>
          </w:pict>
        </mc:Fallback>
      </mc:AlternateContent>
    </w:r>
    <w:r w:rsidR="00A11143">
      <w:rPr>
        <w:noProof/>
        <w:lang w:eastAsia="cs-CZ"/>
      </w:rPr>
      <w:drawing>
        <wp:anchor distT="0" distB="0" distL="114300" distR="114300" simplePos="0" relativeHeight="251657728" behindDoc="1" locked="1" layoutInCell="1" allowOverlap="1" wp14:anchorId="0C068AE9" wp14:editId="720BB494">
          <wp:simplePos x="0" y="0"/>
          <wp:positionH relativeFrom="page">
            <wp:posOffset>15240</wp:posOffset>
          </wp:positionH>
          <wp:positionV relativeFrom="page">
            <wp:posOffset>8978900</wp:posOffset>
          </wp:positionV>
          <wp:extent cx="7554595" cy="1725930"/>
          <wp:effectExtent l="0" t="0" r="8255" b="762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3">
                    <a:extLst>
                      <a:ext uri="{28A0092B-C50C-407E-A947-70E740481C1C}">
                        <a14:useLocalDpi xmlns:a14="http://schemas.microsoft.com/office/drawing/2010/main" val="0"/>
                      </a:ext>
                    </a:extLst>
                  </a:blip>
                  <a:stretch>
                    <a:fillRect/>
                  </a:stretch>
                </pic:blipFill>
                <pic:spPr>
                  <a:xfrm>
                    <a:off x="0" y="0"/>
                    <a:ext cx="7554595" cy="17259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69BBA" w14:textId="77777777" w:rsidR="00CE6CFF" w:rsidRDefault="00CE6CFF" w:rsidP="00B32EF0">
      <w:pPr>
        <w:spacing w:after="0" w:line="240" w:lineRule="auto"/>
      </w:pPr>
      <w:r>
        <w:separator/>
      </w:r>
    </w:p>
  </w:footnote>
  <w:footnote w:type="continuationSeparator" w:id="0">
    <w:p w14:paraId="7AEBD854" w14:textId="77777777" w:rsidR="00CE6CFF" w:rsidRDefault="00CE6CFF" w:rsidP="00B3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B061" w14:textId="77777777" w:rsidR="00B32EF0" w:rsidRDefault="00B32EF0">
    <w:pPr>
      <w:pStyle w:val="Zhlav"/>
    </w:pPr>
    <w:r w:rsidRPr="00EB1265">
      <w:rPr>
        <w:noProof/>
        <w:lang w:eastAsia="cs-CZ"/>
      </w:rPr>
      <w:drawing>
        <wp:anchor distT="0" distB="0" distL="114300" distR="114300" simplePos="0" relativeHeight="251656704" behindDoc="0" locked="0" layoutInCell="1" allowOverlap="1" wp14:anchorId="663C76A4" wp14:editId="38A071C8">
          <wp:simplePos x="0" y="0"/>
          <wp:positionH relativeFrom="column">
            <wp:posOffset>4583876</wp:posOffset>
          </wp:positionH>
          <wp:positionV relativeFrom="paragraph">
            <wp:posOffset>-635</wp:posOffset>
          </wp:positionV>
          <wp:extent cx="1720865" cy="356771"/>
          <wp:effectExtent l="0" t="0" r="0" b="5715"/>
          <wp:wrapNone/>
          <wp:docPr id="5" name="Obrázek 5" descr="C:\Users\hroch\AppData\Local\Microsoft\Windows\INetCache\Content.Word\mainstream_logo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roch\AppData\Local\Microsoft\Windows\INetCache\Content.Word\mainstream_logo_rgb.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865" cy="356771"/>
                  </a:xfrm>
                  <a:prstGeom prst="rect">
                    <a:avLst/>
                  </a:prstGeom>
                  <a:noFill/>
                  <a:ln>
                    <a:noFill/>
                  </a:ln>
                </pic:spPr>
              </pic:pic>
            </a:graphicData>
          </a:graphic>
        </wp:anchor>
      </w:drawing>
    </w:r>
    <w:r w:rsidR="00FA4E45">
      <w:t xml:space="preserve">Cloud </w:t>
    </w:r>
    <w:proofErr w:type="spellStart"/>
    <w:r w:rsidR="00FA4E45">
      <w:t>Service</w:t>
    </w:r>
    <w:proofErr w:type="spellEnd"/>
    <w:r w:rsidR="00FA4E45">
      <w:t xml:space="preserve"> </w:t>
    </w:r>
    <w:proofErr w:type="spellStart"/>
    <w:r w:rsidR="00FA4E45">
      <w:t>Providing</w:t>
    </w:r>
    <w:proofErr w:type="spellEnd"/>
    <w:r w:rsidR="00FA4E45">
      <w:t xml:space="preserve"> </w:t>
    </w:r>
    <w:proofErr w:type="spellStart"/>
    <w:r w:rsidR="00FA4E45">
      <w:t>Agreement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470"/>
    <w:multiLevelType w:val="hybridMultilevel"/>
    <w:tmpl w:val="8F6CA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1751"/>
    <w:multiLevelType w:val="hybridMultilevel"/>
    <w:tmpl w:val="56F202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AD15048"/>
    <w:multiLevelType w:val="multilevel"/>
    <w:tmpl w:val="9BCECF0A"/>
    <w:lvl w:ilvl="0">
      <w:start w:val="1"/>
      <w:numFmt w:val="upperRoman"/>
      <w:pStyle w:val="01Section"/>
      <w:suff w:val="space"/>
      <w:lvlText w:val="%1."/>
      <w:lvlJc w:val="left"/>
      <w:pPr>
        <w:ind w:left="3479" w:hanging="360"/>
      </w:pPr>
      <w:rPr>
        <w:rFonts w:hint="default"/>
      </w:rPr>
    </w:lvl>
    <w:lvl w:ilvl="1">
      <w:start w:val="1"/>
      <w:numFmt w:val="decimal"/>
      <w:pStyle w:val="02Paragraph"/>
      <w:lvlText w:val="%2."/>
      <w:lvlJc w:val="left"/>
      <w:pPr>
        <w:tabs>
          <w:tab w:val="num" w:pos="357"/>
        </w:tabs>
        <w:ind w:left="0" w:firstLine="0"/>
      </w:pPr>
      <w:rPr>
        <w:rFonts w:hint="default"/>
        <w:b w:val="0"/>
      </w:rPr>
    </w:lvl>
    <w:lvl w:ilvl="2">
      <w:start w:val="1"/>
      <w:numFmt w:val="lowerLetter"/>
      <w:pStyle w:val="03Letterlevel1"/>
      <w:lvlText w:val="%3)"/>
      <w:lvlJc w:val="left"/>
      <w:pPr>
        <w:tabs>
          <w:tab w:val="num" w:pos="720"/>
        </w:tabs>
        <w:ind w:left="720" w:hanging="363"/>
      </w:pPr>
      <w:rPr>
        <w:rFonts w:hint="default"/>
      </w:rPr>
    </w:lvl>
    <w:lvl w:ilvl="3">
      <w:start w:val="1"/>
      <w:numFmt w:val="lowerRoman"/>
      <w:pStyle w:val="04Letterlevel2"/>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3AD31A3"/>
    <w:multiLevelType w:val="hybridMultilevel"/>
    <w:tmpl w:val="028E530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14C45"/>
    <w:multiLevelType w:val="hybridMultilevel"/>
    <w:tmpl w:val="66FE7744"/>
    <w:lvl w:ilvl="0" w:tplc="B4D24C96">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44B33E0A"/>
    <w:multiLevelType w:val="hybridMultilevel"/>
    <w:tmpl w:val="8B5CF36C"/>
    <w:lvl w:ilvl="0" w:tplc="0405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58574A"/>
    <w:multiLevelType w:val="hybridMultilevel"/>
    <w:tmpl w:val="117629BC"/>
    <w:lvl w:ilvl="0" w:tplc="0405000F">
      <w:start w:val="1"/>
      <w:numFmt w:val="decimal"/>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7" w15:restartNumberingAfterBreak="0">
    <w:nsid w:val="4EF83FC7"/>
    <w:multiLevelType w:val="hybridMultilevel"/>
    <w:tmpl w:val="F94EB01E"/>
    <w:lvl w:ilvl="0" w:tplc="FC7E139A">
      <w:start w:val="1"/>
      <w:numFmt w:val="lowerLetter"/>
      <w:lvlText w:val="%1)"/>
      <w:lvlJc w:val="left"/>
      <w:pPr>
        <w:ind w:left="1428" w:hanging="360"/>
      </w:pPr>
      <w:rPr>
        <w:b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557A7662"/>
    <w:multiLevelType w:val="hybridMultilevel"/>
    <w:tmpl w:val="A830D15C"/>
    <w:lvl w:ilvl="0" w:tplc="6A84CA2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500E06"/>
    <w:multiLevelType w:val="hybridMultilevel"/>
    <w:tmpl w:val="594C29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B7E327F"/>
    <w:multiLevelType w:val="hybridMultilevel"/>
    <w:tmpl w:val="D06C67D8"/>
    <w:lvl w:ilvl="0" w:tplc="3F32BF04">
      <w:start w:val="1"/>
      <w:numFmt w:val="bullet"/>
      <w:lvlText w:val=""/>
      <w:lvlJc w:val="left"/>
      <w:pPr>
        <w:ind w:left="720" w:hanging="360"/>
      </w:pPr>
      <w:rPr>
        <w:rFonts w:ascii="Symbol" w:hAnsi="Symbol" w:hint="default"/>
        <w:color w:val="F59E4C" w:themeColor="accent1"/>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ED42EA8"/>
    <w:multiLevelType w:val="hybridMultilevel"/>
    <w:tmpl w:val="580AEF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77096F"/>
    <w:multiLevelType w:val="hybridMultilevel"/>
    <w:tmpl w:val="2F7C2B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2852D6"/>
    <w:multiLevelType w:val="hybridMultilevel"/>
    <w:tmpl w:val="33E67F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7013C60"/>
    <w:multiLevelType w:val="hybridMultilevel"/>
    <w:tmpl w:val="D676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F20B3"/>
    <w:multiLevelType w:val="hybridMultilevel"/>
    <w:tmpl w:val="4C5CC1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CAE6606"/>
    <w:multiLevelType w:val="hybridMultilevel"/>
    <w:tmpl w:val="85E4F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4484181">
    <w:abstractNumId w:val="0"/>
  </w:num>
  <w:num w:numId="2" w16cid:durableId="651834661">
    <w:abstractNumId w:val="10"/>
  </w:num>
  <w:num w:numId="3" w16cid:durableId="1873221531">
    <w:abstractNumId w:val="5"/>
  </w:num>
  <w:num w:numId="4" w16cid:durableId="812672809">
    <w:abstractNumId w:val="14"/>
  </w:num>
  <w:num w:numId="5" w16cid:durableId="2133359716">
    <w:abstractNumId w:val="3"/>
  </w:num>
  <w:num w:numId="6" w16cid:durableId="635984844">
    <w:abstractNumId w:val="13"/>
  </w:num>
  <w:num w:numId="7" w16cid:durableId="1102189076">
    <w:abstractNumId w:val="9"/>
  </w:num>
  <w:num w:numId="8" w16cid:durableId="676470121">
    <w:abstractNumId w:val="1"/>
  </w:num>
  <w:num w:numId="9" w16cid:durableId="2033460455">
    <w:abstractNumId w:val="2"/>
  </w:num>
  <w:num w:numId="10" w16cid:durableId="2126610415">
    <w:abstractNumId w:val="4"/>
  </w:num>
  <w:num w:numId="11" w16cid:durableId="382488771">
    <w:abstractNumId w:val="6"/>
  </w:num>
  <w:num w:numId="12" w16cid:durableId="1173648954">
    <w:abstractNumId w:val="16"/>
  </w:num>
  <w:num w:numId="13" w16cid:durableId="1793206160">
    <w:abstractNumId w:val="7"/>
  </w:num>
  <w:num w:numId="14" w16cid:durableId="1078283836">
    <w:abstractNumId w:val="15"/>
  </w:num>
  <w:num w:numId="15" w16cid:durableId="106396194">
    <w:abstractNumId w:val="8"/>
  </w:num>
  <w:num w:numId="16" w16cid:durableId="1193151466">
    <w:abstractNumId w:val="12"/>
  </w:num>
  <w:num w:numId="17" w16cid:durableId="16222251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EA8"/>
    <w:rsid w:val="00023D67"/>
    <w:rsid w:val="00036967"/>
    <w:rsid w:val="0004259A"/>
    <w:rsid w:val="0005059B"/>
    <w:rsid w:val="00057A12"/>
    <w:rsid w:val="00057B69"/>
    <w:rsid w:val="000777EB"/>
    <w:rsid w:val="00077ADF"/>
    <w:rsid w:val="000B58B0"/>
    <w:rsid w:val="000D6485"/>
    <w:rsid w:val="000E1861"/>
    <w:rsid w:val="0010330E"/>
    <w:rsid w:val="00126E97"/>
    <w:rsid w:val="0019751C"/>
    <w:rsid w:val="001A707F"/>
    <w:rsid w:val="001B4F1B"/>
    <w:rsid w:val="001F2A49"/>
    <w:rsid w:val="002744D5"/>
    <w:rsid w:val="002A2F0B"/>
    <w:rsid w:val="002F2933"/>
    <w:rsid w:val="002F54E8"/>
    <w:rsid w:val="00301A8E"/>
    <w:rsid w:val="00324C37"/>
    <w:rsid w:val="0033302D"/>
    <w:rsid w:val="00387FD5"/>
    <w:rsid w:val="003B68AF"/>
    <w:rsid w:val="003C2F73"/>
    <w:rsid w:val="003D2FB3"/>
    <w:rsid w:val="004106A5"/>
    <w:rsid w:val="00432A4A"/>
    <w:rsid w:val="00441449"/>
    <w:rsid w:val="0047219B"/>
    <w:rsid w:val="00480690"/>
    <w:rsid w:val="00490165"/>
    <w:rsid w:val="004A194E"/>
    <w:rsid w:val="004B57AA"/>
    <w:rsid w:val="004C24F3"/>
    <w:rsid w:val="00511C25"/>
    <w:rsid w:val="00525318"/>
    <w:rsid w:val="00575CEC"/>
    <w:rsid w:val="00582012"/>
    <w:rsid w:val="00583CD9"/>
    <w:rsid w:val="005C04A4"/>
    <w:rsid w:val="005C324E"/>
    <w:rsid w:val="005C6F63"/>
    <w:rsid w:val="006571D2"/>
    <w:rsid w:val="00670359"/>
    <w:rsid w:val="0068217E"/>
    <w:rsid w:val="00702AC5"/>
    <w:rsid w:val="00725B2F"/>
    <w:rsid w:val="00745425"/>
    <w:rsid w:val="00747BDB"/>
    <w:rsid w:val="0076269F"/>
    <w:rsid w:val="0076436C"/>
    <w:rsid w:val="007C6B24"/>
    <w:rsid w:val="007E70ED"/>
    <w:rsid w:val="007F33A4"/>
    <w:rsid w:val="00834F09"/>
    <w:rsid w:val="00856BCF"/>
    <w:rsid w:val="00861A6E"/>
    <w:rsid w:val="00863AEA"/>
    <w:rsid w:val="00866FC9"/>
    <w:rsid w:val="008809C7"/>
    <w:rsid w:val="008D0AF6"/>
    <w:rsid w:val="008F1AC3"/>
    <w:rsid w:val="00906F71"/>
    <w:rsid w:val="00922075"/>
    <w:rsid w:val="00975065"/>
    <w:rsid w:val="009A4A64"/>
    <w:rsid w:val="009C5829"/>
    <w:rsid w:val="009D1BFA"/>
    <w:rsid w:val="00A059B1"/>
    <w:rsid w:val="00A11143"/>
    <w:rsid w:val="00A854B1"/>
    <w:rsid w:val="00A9047B"/>
    <w:rsid w:val="00A919BE"/>
    <w:rsid w:val="00AB6D48"/>
    <w:rsid w:val="00AD64E6"/>
    <w:rsid w:val="00B30542"/>
    <w:rsid w:val="00B32EF0"/>
    <w:rsid w:val="00B376A1"/>
    <w:rsid w:val="00B444D1"/>
    <w:rsid w:val="00B47A0E"/>
    <w:rsid w:val="00B74CB2"/>
    <w:rsid w:val="00BA3269"/>
    <w:rsid w:val="00BC6E69"/>
    <w:rsid w:val="00BD13E9"/>
    <w:rsid w:val="00BE5DA2"/>
    <w:rsid w:val="00BF1FEA"/>
    <w:rsid w:val="00BF3286"/>
    <w:rsid w:val="00C05218"/>
    <w:rsid w:val="00C11FCB"/>
    <w:rsid w:val="00C53328"/>
    <w:rsid w:val="00C549E5"/>
    <w:rsid w:val="00C6363B"/>
    <w:rsid w:val="00C738C4"/>
    <w:rsid w:val="00C90C16"/>
    <w:rsid w:val="00CD4B57"/>
    <w:rsid w:val="00CE6CFF"/>
    <w:rsid w:val="00D9323D"/>
    <w:rsid w:val="00DC1D44"/>
    <w:rsid w:val="00DC3A88"/>
    <w:rsid w:val="00DC5ACF"/>
    <w:rsid w:val="00DE2EA8"/>
    <w:rsid w:val="00DF0F58"/>
    <w:rsid w:val="00E15064"/>
    <w:rsid w:val="00E17D77"/>
    <w:rsid w:val="00E22697"/>
    <w:rsid w:val="00E30E94"/>
    <w:rsid w:val="00E45908"/>
    <w:rsid w:val="00E51E36"/>
    <w:rsid w:val="00ED7638"/>
    <w:rsid w:val="00F05230"/>
    <w:rsid w:val="00F053CC"/>
    <w:rsid w:val="00F10928"/>
    <w:rsid w:val="00F50DAD"/>
    <w:rsid w:val="00F70BE2"/>
    <w:rsid w:val="00F85640"/>
    <w:rsid w:val="00FA4E45"/>
    <w:rsid w:val="00FB598C"/>
    <w:rsid w:val="00FE74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27ADE"/>
  <w15:docId w15:val="{45DFF894-58F6-4616-AB82-ADDC58C4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01A8E"/>
    <w:rPr>
      <w:sz w:val="20"/>
      <w:lang w:val="cs-CZ"/>
    </w:rPr>
  </w:style>
  <w:style w:type="paragraph" w:styleId="Nadpis1">
    <w:name w:val="heading 1"/>
    <w:basedOn w:val="Normln"/>
    <w:next w:val="Normln"/>
    <w:link w:val="Nadpis1Char"/>
    <w:uiPriority w:val="9"/>
    <w:qFormat/>
    <w:rsid w:val="00301A8E"/>
    <w:pPr>
      <w:keepNext/>
      <w:keepLines/>
      <w:spacing w:before="240" w:after="0"/>
      <w:outlineLvl w:val="0"/>
    </w:pPr>
    <w:rPr>
      <w:rFonts w:eastAsiaTheme="majorEastAsia" w:cstheme="majorBidi"/>
      <w:color w:val="FFA952"/>
      <w:sz w:val="64"/>
      <w:szCs w:val="32"/>
    </w:rPr>
  </w:style>
  <w:style w:type="paragraph" w:styleId="Nadpis2">
    <w:name w:val="heading 2"/>
    <w:basedOn w:val="Normln"/>
    <w:next w:val="Normln"/>
    <w:link w:val="Nadpis2Char"/>
    <w:uiPriority w:val="9"/>
    <w:unhideWhenUsed/>
    <w:qFormat/>
    <w:rsid w:val="00BA3269"/>
    <w:pPr>
      <w:keepNext/>
      <w:keepLines/>
      <w:spacing w:before="40" w:after="0"/>
      <w:outlineLvl w:val="1"/>
    </w:pPr>
    <w:rPr>
      <w:rFonts w:asciiTheme="majorHAnsi" w:eastAsiaTheme="majorEastAsia" w:hAnsiTheme="majorHAnsi" w:cstheme="majorBidi"/>
      <w:color w:val="404545"/>
      <w:sz w:val="28"/>
      <w:szCs w:val="26"/>
    </w:rPr>
  </w:style>
  <w:style w:type="paragraph" w:styleId="Nadpis3">
    <w:name w:val="heading 3"/>
    <w:basedOn w:val="Normln"/>
    <w:next w:val="Normln"/>
    <w:link w:val="Nadpis3Char"/>
    <w:uiPriority w:val="9"/>
    <w:unhideWhenUsed/>
    <w:qFormat/>
    <w:rsid w:val="00747BDB"/>
    <w:pPr>
      <w:keepNext/>
      <w:keepLines/>
      <w:spacing w:before="40" w:after="0"/>
      <w:outlineLvl w:val="2"/>
    </w:pPr>
    <w:rPr>
      <w:rFonts w:asciiTheme="majorHAnsi" w:eastAsiaTheme="majorEastAsia" w:hAnsiTheme="majorHAnsi" w:cstheme="majorBidi"/>
      <w:color w:val="F59E4C" w:themeColor="accent1"/>
      <w:sz w:val="28"/>
      <w:szCs w:val="28"/>
    </w:rPr>
  </w:style>
  <w:style w:type="paragraph" w:styleId="Nadpis4">
    <w:name w:val="heading 4"/>
    <w:basedOn w:val="Normln"/>
    <w:next w:val="Normln"/>
    <w:link w:val="Nadpis4Char"/>
    <w:uiPriority w:val="9"/>
    <w:unhideWhenUsed/>
    <w:qFormat/>
    <w:rsid w:val="00863AEA"/>
    <w:pPr>
      <w:keepNext/>
      <w:keepLines/>
      <w:spacing w:before="40" w:after="0"/>
      <w:outlineLvl w:val="3"/>
    </w:pPr>
    <w:rPr>
      <w:rFonts w:eastAsiaTheme="majorEastAsia" w:cstheme="majorBidi"/>
      <w:b/>
      <w:bCs/>
      <w:color w:val="A5A5A5" w:themeColor="accent3"/>
      <w:sz w:val="28"/>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32E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32EF0"/>
  </w:style>
  <w:style w:type="paragraph" w:styleId="Zpat">
    <w:name w:val="footer"/>
    <w:basedOn w:val="Normln"/>
    <w:link w:val="ZpatChar"/>
    <w:uiPriority w:val="99"/>
    <w:unhideWhenUsed/>
    <w:rsid w:val="00B32EF0"/>
    <w:pPr>
      <w:tabs>
        <w:tab w:val="center" w:pos="4536"/>
        <w:tab w:val="right" w:pos="9072"/>
      </w:tabs>
      <w:spacing w:after="0" w:line="240" w:lineRule="auto"/>
    </w:pPr>
  </w:style>
  <w:style w:type="character" w:customStyle="1" w:styleId="ZpatChar">
    <w:name w:val="Zápatí Char"/>
    <w:basedOn w:val="Standardnpsmoodstavce"/>
    <w:link w:val="Zpat"/>
    <w:uiPriority w:val="99"/>
    <w:rsid w:val="00B32EF0"/>
  </w:style>
  <w:style w:type="character" w:styleId="Hypertextovodkaz">
    <w:name w:val="Hyperlink"/>
    <w:basedOn w:val="Standardnpsmoodstavce"/>
    <w:uiPriority w:val="99"/>
    <w:unhideWhenUsed/>
    <w:rsid w:val="00DC1D44"/>
    <w:rPr>
      <w:color w:val="0563C1" w:themeColor="hyperlink"/>
      <w:u w:val="single"/>
    </w:rPr>
  </w:style>
  <w:style w:type="character" w:customStyle="1" w:styleId="Nadpis1Char">
    <w:name w:val="Nadpis 1 Char"/>
    <w:basedOn w:val="Standardnpsmoodstavce"/>
    <w:link w:val="Nadpis1"/>
    <w:uiPriority w:val="9"/>
    <w:rsid w:val="00301A8E"/>
    <w:rPr>
      <w:rFonts w:eastAsiaTheme="majorEastAsia" w:cstheme="majorBidi"/>
      <w:color w:val="FFA952"/>
      <w:sz w:val="64"/>
      <w:szCs w:val="32"/>
      <w:lang w:val="cs-CZ"/>
    </w:rPr>
  </w:style>
  <w:style w:type="character" w:customStyle="1" w:styleId="Nadpis2Char">
    <w:name w:val="Nadpis 2 Char"/>
    <w:basedOn w:val="Standardnpsmoodstavce"/>
    <w:link w:val="Nadpis2"/>
    <w:uiPriority w:val="9"/>
    <w:rsid w:val="00BA3269"/>
    <w:rPr>
      <w:rFonts w:asciiTheme="majorHAnsi" w:eastAsiaTheme="majorEastAsia" w:hAnsiTheme="majorHAnsi" w:cstheme="majorBidi"/>
      <w:color w:val="404545"/>
      <w:sz w:val="28"/>
      <w:szCs w:val="26"/>
      <w:lang w:val="cs-CZ"/>
    </w:rPr>
  </w:style>
  <w:style w:type="character" w:customStyle="1" w:styleId="Nadpis3Char">
    <w:name w:val="Nadpis 3 Char"/>
    <w:basedOn w:val="Standardnpsmoodstavce"/>
    <w:link w:val="Nadpis3"/>
    <w:uiPriority w:val="9"/>
    <w:rsid w:val="00747BDB"/>
    <w:rPr>
      <w:rFonts w:asciiTheme="majorHAnsi" w:eastAsiaTheme="majorEastAsia" w:hAnsiTheme="majorHAnsi" w:cstheme="majorBidi"/>
      <w:color w:val="F59E4C" w:themeColor="accent1"/>
      <w:sz w:val="28"/>
      <w:szCs w:val="28"/>
    </w:rPr>
  </w:style>
  <w:style w:type="character" w:customStyle="1" w:styleId="Nadpis4Char">
    <w:name w:val="Nadpis 4 Char"/>
    <w:basedOn w:val="Standardnpsmoodstavce"/>
    <w:link w:val="Nadpis4"/>
    <w:uiPriority w:val="9"/>
    <w:rsid w:val="00863AEA"/>
    <w:rPr>
      <w:rFonts w:eastAsiaTheme="majorEastAsia" w:cstheme="majorBidi"/>
      <w:b/>
      <w:bCs/>
      <w:color w:val="A5A5A5" w:themeColor="accent3"/>
      <w:sz w:val="28"/>
      <w:szCs w:val="32"/>
    </w:rPr>
  </w:style>
  <w:style w:type="paragraph" w:styleId="Odstavecseseznamem">
    <w:name w:val="List Paragraph"/>
    <w:basedOn w:val="Normln"/>
    <w:link w:val="OdstavecseseznamemChar"/>
    <w:uiPriority w:val="99"/>
    <w:qFormat/>
    <w:rsid w:val="004106A5"/>
    <w:pPr>
      <w:ind w:left="720"/>
      <w:contextualSpacing/>
    </w:pPr>
  </w:style>
  <w:style w:type="table" w:styleId="Mkatabulky">
    <w:name w:val="Table Grid"/>
    <w:basedOn w:val="Normlntabulka"/>
    <w:uiPriority w:val="39"/>
    <w:rsid w:val="00441449"/>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301A8E"/>
    <w:pPr>
      <w:spacing w:after="0" w:line="240" w:lineRule="auto"/>
    </w:pPr>
    <w:rPr>
      <w:sz w:val="20"/>
      <w:lang w:val="cs-CZ"/>
    </w:rPr>
  </w:style>
  <w:style w:type="paragraph" w:styleId="Textbubliny">
    <w:name w:val="Balloon Text"/>
    <w:basedOn w:val="Normln"/>
    <w:link w:val="TextbublinyChar"/>
    <w:uiPriority w:val="99"/>
    <w:semiHidden/>
    <w:unhideWhenUsed/>
    <w:rsid w:val="00301A8E"/>
    <w:pPr>
      <w:spacing w:after="0" w:line="240" w:lineRule="auto"/>
    </w:pPr>
    <w:rPr>
      <w:rFonts w:ascii="Arial" w:hAnsi="Arial" w:cs="Arial"/>
      <w:sz w:val="18"/>
      <w:szCs w:val="18"/>
    </w:rPr>
  </w:style>
  <w:style w:type="character" w:customStyle="1" w:styleId="TextbublinyChar">
    <w:name w:val="Text bubliny Char"/>
    <w:basedOn w:val="Standardnpsmoodstavce"/>
    <w:link w:val="Textbubliny"/>
    <w:uiPriority w:val="99"/>
    <w:semiHidden/>
    <w:rsid w:val="00301A8E"/>
    <w:rPr>
      <w:rFonts w:ascii="Arial" w:hAnsi="Arial" w:cs="Arial"/>
      <w:sz w:val="18"/>
      <w:szCs w:val="18"/>
    </w:rPr>
  </w:style>
  <w:style w:type="paragraph" w:customStyle="1" w:styleId="Normln-oran">
    <w:name w:val="Normální - oranž"/>
    <w:basedOn w:val="Normln"/>
    <w:link w:val="Normln-oranChar"/>
    <w:qFormat/>
    <w:rsid w:val="00A919BE"/>
    <w:pPr>
      <w:spacing w:after="0" w:line="240" w:lineRule="auto"/>
    </w:pPr>
    <w:rPr>
      <w:color w:val="F59E4C" w:themeColor="accent1"/>
      <w:sz w:val="18"/>
      <w:szCs w:val="20"/>
      <w:lang w:val="en-GB"/>
    </w:rPr>
  </w:style>
  <w:style w:type="character" w:customStyle="1" w:styleId="Normln-oranChar">
    <w:name w:val="Normální - oranž Char"/>
    <w:basedOn w:val="Standardnpsmoodstavce"/>
    <w:link w:val="Normln-oran"/>
    <w:rsid w:val="00A919BE"/>
    <w:rPr>
      <w:color w:val="F59E4C" w:themeColor="accent1"/>
      <w:sz w:val="18"/>
      <w:szCs w:val="20"/>
    </w:rPr>
  </w:style>
  <w:style w:type="character" w:customStyle="1" w:styleId="OdstavecseseznamemChar">
    <w:name w:val="Odstavec se seznamem Char"/>
    <w:basedOn w:val="Standardnpsmoodstavce"/>
    <w:link w:val="Odstavecseseznamem"/>
    <w:uiPriority w:val="99"/>
    <w:rsid w:val="00A919BE"/>
    <w:rPr>
      <w:sz w:val="20"/>
      <w:lang w:val="cs-CZ"/>
    </w:rPr>
  </w:style>
  <w:style w:type="paragraph" w:customStyle="1" w:styleId="NAdpis-odrazky">
    <w:name w:val="NAdpis - odrazky"/>
    <w:basedOn w:val="Normln"/>
    <w:next w:val="Normln"/>
    <w:link w:val="NAdpis-odrazkyChar"/>
    <w:qFormat/>
    <w:rsid w:val="00A919BE"/>
    <w:rPr>
      <w:rFonts w:ascii="Montserrat SemiBold" w:hAnsi="Montserrat SemiBold"/>
      <w:color w:val="A5A5A5" w:themeColor="accent3"/>
      <w:lang w:val="en-GB"/>
    </w:rPr>
  </w:style>
  <w:style w:type="character" w:customStyle="1" w:styleId="NAdpis-odrazkyChar">
    <w:name w:val="NAdpis - odrazky Char"/>
    <w:basedOn w:val="Standardnpsmoodstavce"/>
    <w:link w:val="NAdpis-odrazky"/>
    <w:rsid w:val="00A919BE"/>
    <w:rPr>
      <w:rFonts w:ascii="Montserrat SemiBold" w:hAnsi="Montserrat SemiBold"/>
      <w:color w:val="A5A5A5" w:themeColor="accent3"/>
      <w:sz w:val="20"/>
    </w:rPr>
  </w:style>
  <w:style w:type="paragraph" w:customStyle="1" w:styleId="01Section">
    <w:name w:val="01 Section"/>
    <w:basedOn w:val="Normln"/>
    <w:next w:val="02Paragraph"/>
    <w:qFormat/>
    <w:rsid w:val="000D6485"/>
    <w:pPr>
      <w:keepNext/>
      <w:numPr>
        <w:numId w:val="9"/>
      </w:numPr>
      <w:spacing w:before="160" w:after="0" w:line="276" w:lineRule="auto"/>
      <w:jc w:val="center"/>
    </w:pPr>
    <w:rPr>
      <w:rFonts w:ascii="Montserrat" w:eastAsia="Times New Roman" w:hAnsi="Montserrat" w:cs="Times New Roman"/>
      <w:b/>
      <w:bCs/>
      <w:sz w:val="22"/>
      <w:szCs w:val="20"/>
    </w:rPr>
  </w:style>
  <w:style w:type="paragraph" w:customStyle="1" w:styleId="02Paragraph">
    <w:name w:val="02 Paragraph"/>
    <w:basedOn w:val="Normln"/>
    <w:next w:val="Normln"/>
    <w:qFormat/>
    <w:rsid w:val="000D6485"/>
    <w:pPr>
      <w:numPr>
        <w:ilvl w:val="1"/>
        <w:numId w:val="9"/>
      </w:numPr>
      <w:spacing w:before="160" w:after="0" w:line="276" w:lineRule="auto"/>
      <w:jc w:val="both"/>
    </w:pPr>
    <w:rPr>
      <w:rFonts w:eastAsia="Montserrat" w:cs="Times New Roman"/>
    </w:rPr>
  </w:style>
  <w:style w:type="paragraph" w:customStyle="1" w:styleId="03Letterlevel1">
    <w:name w:val="03 Letter level 1"/>
    <w:basedOn w:val="Normln"/>
    <w:qFormat/>
    <w:rsid w:val="000D6485"/>
    <w:pPr>
      <w:numPr>
        <w:ilvl w:val="2"/>
        <w:numId w:val="9"/>
      </w:numPr>
      <w:spacing w:before="80" w:after="0" w:line="276" w:lineRule="auto"/>
      <w:jc w:val="both"/>
    </w:pPr>
    <w:rPr>
      <w:rFonts w:ascii="Montserrat" w:eastAsia="Montserrat" w:hAnsi="Montserrat" w:cs="Times New Roman"/>
      <w:sz w:val="22"/>
    </w:rPr>
  </w:style>
  <w:style w:type="paragraph" w:customStyle="1" w:styleId="04Letterlevel2">
    <w:name w:val="04 Letter level 2"/>
    <w:basedOn w:val="Normln"/>
    <w:qFormat/>
    <w:rsid w:val="000D6485"/>
    <w:pPr>
      <w:numPr>
        <w:ilvl w:val="3"/>
        <w:numId w:val="9"/>
      </w:numPr>
      <w:spacing w:before="80" w:after="0" w:line="276" w:lineRule="auto"/>
      <w:jc w:val="both"/>
    </w:pPr>
    <w:rPr>
      <w:rFonts w:ascii="Montserrat" w:eastAsia="Montserrat" w:hAnsi="Montserrat" w:cs="Times New Roman"/>
      <w:sz w:val="22"/>
    </w:rPr>
  </w:style>
  <w:style w:type="character" w:styleId="Odkaznakoment">
    <w:name w:val="annotation reference"/>
    <w:uiPriority w:val="99"/>
    <w:semiHidden/>
    <w:unhideWhenUsed/>
    <w:rsid w:val="000D6485"/>
    <w:rPr>
      <w:sz w:val="16"/>
      <w:szCs w:val="16"/>
    </w:rPr>
  </w:style>
  <w:style w:type="paragraph" w:styleId="Textkomente">
    <w:name w:val="annotation text"/>
    <w:basedOn w:val="Normln"/>
    <w:link w:val="TextkomenteChar"/>
    <w:uiPriority w:val="99"/>
    <w:unhideWhenUsed/>
    <w:rsid w:val="000D6485"/>
    <w:pPr>
      <w:spacing w:after="200" w:line="240" w:lineRule="auto"/>
    </w:pPr>
    <w:rPr>
      <w:rFonts w:ascii="Montserrat" w:eastAsia="Montserrat" w:hAnsi="Montserrat" w:cs="Times New Roman"/>
      <w:szCs w:val="20"/>
    </w:rPr>
  </w:style>
  <w:style w:type="character" w:customStyle="1" w:styleId="TextkomenteChar">
    <w:name w:val="Text komentáře Char"/>
    <w:basedOn w:val="Standardnpsmoodstavce"/>
    <w:link w:val="Textkomente"/>
    <w:uiPriority w:val="99"/>
    <w:rsid w:val="000D6485"/>
    <w:rPr>
      <w:rFonts w:ascii="Montserrat" w:eastAsia="Montserrat" w:hAnsi="Montserrat"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105700">
      <w:bodyDiv w:val="1"/>
      <w:marLeft w:val="0"/>
      <w:marRight w:val="0"/>
      <w:marTop w:val="0"/>
      <w:marBottom w:val="0"/>
      <w:divBdr>
        <w:top w:val="none" w:sz="0" w:space="0" w:color="auto"/>
        <w:left w:val="none" w:sz="0" w:space="0" w:color="auto"/>
        <w:bottom w:val="none" w:sz="0" w:space="0" w:color="auto"/>
        <w:right w:val="none" w:sz="0" w:space="0" w:color="auto"/>
      </w:divBdr>
    </w:div>
    <w:div w:id="168323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crosoft.com/en-us/licensing/product-licensing/products" TargetMode="External"/><Relationship Id="rId18" Type="http://schemas.openxmlformats.org/officeDocument/2006/relationships/hyperlink" Target="mailto:helpdesk@mainstream.cz"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azure.microsoft.com/cs-cz/support/legal/" TargetMode="External"/><Relationship Id="rId17" Type="http://schemas.openxmlformats.org/officeDocument/2006/relationships/hyperlink" Target="https://mainstream.mycloudportal.net" TargetMode="External"/><Relationship Id="rId2" Type="http://schemas.openxmlformats.org/officeDocument/2006/relationships/customXml" Target="../customXml/item2.xml"/><Relationship Id="rId16" Type="http://schemas.openxmlformats.org/officeDocument/2006/relationships/hyperlink" Target="https://mainstream.mycloudportal.net" TargetMode="External"/><Relationship Id="rId20" Type="http://schemas.openxmlformats.org/officeDocument/2006/relationships/hyperlink" Target="https://www.microsoft.com/licensing/docs/customeragre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zure.microsoft.com/cs-cz/"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icrosoftvolumelicensing.com/DocumentSearch.aspx?Mode=3&amp;DocumentTypeId=37&amp;ShowArchived=tru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upport+aplikace@boldbric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crosoftvolumelicensing.com/Downloader.aspx?DocumentId=16127"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mainstream.cz" TargetMode="External"/><Relationship Id="rId1" Type="http://schemas.openxmlformats.org/officeDocument/2006/relationships/hyperlink" Target="http://www.mainstream.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ukes\Downloads\Cloud%20Service%20Providing%20Agreement%202021,%20FINAL.dotx" TargetMode="External"/></Relationships>
</file>

<file path=word/theme/theme1.xml><?xml version="1.0" encoding="utf-8"?>
<a:theme xmlns:a="http://schemas.openxmlformats.org/drawingml/2006/main" name="Motiv Office">
  <a:themeElements>
    <a:clrScheme name="Vlastní 11">
      <a:dk1>
        <a:sysClr val="windowText" lastClr="000000"/>
      </a:dk1>
      <a:lt1>
        <a:sysClr val="window" lastClr="FFFFFF"/>
      </a:lt1>
      <a:dk2>
        <a:srgbClr val="44546A"/>
      </a:dk2>
      <a:lt2>
        <a:srgbClr val="E7E6E6"/>
      </a:lt2>
      <a:accent1>
        <a:srgbClr val="F59E4C"/>
      </a:accent1>
      <a:accent2>
        <a:srgbClr val="283533"/>
      </a:accent2>
      <a:accent3>
        <a:srgbClr val="A5A5A5"/>
      </a:accent3>
      <a:accent4>
        <a:srgbClr val="FFC000"/>
      </a:accent4>
      <a:accent5>
        <a:srgbClr val="5B9BD5"/>
      </a:accent5>
      <a:accent6>
        <a:srgbClr val="70AD47"/>
      </a:accent6>
      <a:hlink>
        <a:srgbClr val="0563C1"/>
      </a:hlink>
      <a:folHlink>
        <a:srgbClr val="954F72"/>
      </a:folHlink>
    </a:clrScheme>
    <a:fontScheme name="Vlastní 9">
      <a:majorFont>
        <a:latin typeface="Montserrat Ligh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20f8c4167de41fbba25b1dcfd85b011 xmlns="e894732e-fe68-48b3-a4ce-5024e842cfae">
      <Terms xmlns="http://schemas.microsoft.com/office/infopath/2007/PartnerControls">
        <TermInfo xmlns="http://schemas.microsoft.com/office/infopath/2007/PartnerControls">
          <TermName xmlns="http://schemas.microsoft.com/office/infopath/2007/PartnerControls">Smlouva</TermName>
          <TermId xmlns="http://schemas.microsoft.com/office/infopath/2007/PartnerControls">0cdc383c-9742-43dc-a21d-3cf529523fbb</TermId>
        </TermInfo>
      </Terms>
    </i20f8c4167de41fbba25b1dcfd85b011>
    <TaxCatchAll xmlns="a0b0df22-f187-4962-b406-8e00813219f7">
      <Value>39</Value>
    </TaxCatchAll>
    <bfc535c315d345f990a949af163e0041 xmlns="a0b0df22-f187-4962-b406-8e00813219f7">
      <Terms xmlns="http://schemas.microsoft.com/office/infopath/2007/PartnerControls"/>
    </bfc535c315d345f990a949af163e0041>
  </documentManagement>
</p:properties>
</file>

<file path=customXml/item3.xml><?xml version="1.0" encoding="utf-8"?>
<ct:contentTypeSchema xmlns:ct="http://schemas.microsoft.com/office/2006/metadata/contentType" xmlns:ma="http://schemas.microsoft.com/office/2006/metadata/properties/metaAttributes" ct:_="" ma:_="" ma:contentTypeName="MST Šablony dokumentů" ma:contentTypeID="0x0101004DB7CD188B4E804C9B4B92A978BD5CAF005BE44FF4D3E3B946A1820D72EA3688A0" ma:contentTypeVersion="6" ma:contentTypeDescription="" ma:contentTypeScope="" ma:versionID="25b1b04ef62f6a38c73daf34b1c20803">
  <xsd:schema xmlns:xsd="http://www.w3.org/2001/XMLSchema" xmlns:xs="http://www.w3.org/2001/XMLSchema" xmlns:p="http://schemas.microsoft.com/office/2006/metadata/properties" xmlns:ns2="a0b0df22-f187-4962-b406-8e00813219f7" xmlns:ns3="ca8b19e5-4559-4d16-8926-62b5d287623f" xmlns:ns4="e894732e-fe68-48b3-a4ce-5024e842cfae" targetNamespace="http://schemas.microsoft.com/office/2006/metadata/properties" ma:root="true" ma:fieldsID="2393aab17513ca33271556724912e6b6" ns2:_="" ns3:_="" ns4:_="">
    <xsd:import namespace="a0b0df22-f187-4962-b406-8e00813219f7"/>
    <xsd:import namespace="ca8b19e5-4559-4d16-8926-62b5d287623f"/>
    <xsd:import namespace="e894732e-fe68-48b3-a4ce-5024e842cfae"/>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i20f8c4167de41fbba25b1dcfd85b011" minOccurs="0"/>
                <xsd:element ref="ns2:bfc535c315d345f990a949af163e004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0df22-f187-4962-b406-8e00813219f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d621c6b-b967-46b4-9c3b-0eaefb2b5213}" ma:internalName="TaxCatchAll" ma:showField="CatchAllData" ma:web="e894732e-fe68-48b3-a4ce-5024e842cfa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fd621c6b-b967-46b4-9c3b-0eaefb2b5213}" ma:internalName="TaxCatchAllLabel" ma:readOnly="true" ma:showField="CatchAllDataLabel" ma:web="e894732e-fe68-48b3-a4ce-5024e842cfae">
      <xsd:complexType>
        <xsd:complexContent>
          <xsd:extension base="dms:MultiChoiceLookup">
            <xsd:sequence>
              <xsd:element name="Value" type="dms:Lookup" maxOccurs="unbounded" minOccurs="0" nillable="true"/>
            </xsd:sequence>
          </xsd:extension>
        </xsd:complexContent>
      </xsd:complexType>
    </xsd:element>
    <xsd:element name="bfc535c315d345f990a949af163e0041" ma:index="15" ma:taxonomy="true" ma:internalName="bfc535c315d345f990a949af163e0041" ma:taxonomyFieldName="MST_TypProjektovehoDokumentu" ma:displayName="Typ projektového dokumentu" ma:default="" ma:fieldId="{bfc535c3-15d3-45f9-90a9-49af163e0041}" ma:sspId="12af2907-0e53-4b08-95b4-bcc120c9fb7a" ma:termSetId="2d255ef4-407d-4a8e-b65f-cd95f1fbf48d" ma:anchorId="7b904f52-2f67-4eb1-a357-0bd7596240b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8b19e5-4559-4d16-8926-62b5d287623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94732e-fe68-48b3-a4ce-5024e842cfae" elementFormDefault="qualified">
    <xsd:import namespace="http://schemas.microsoft.com/office/2006/documentManagement/types"/>
    <xsd:import namespace="http://schemas.microsoft.com/office/infopath/2007/PartnerControls"/>
    <xsd:element name="i20f8c4167de41fbba25b1dcfd85b011" ma:index="12" ma:taxonomy="true" ma:internalName="i20f8c4167de41fbba25b1dcfd85b011" ma:taxonomyFieldName="MSTTypDokumentu" ma:displayName="Typ dokumentu" ma:default="" ma:fieldId="{220f8c41-67de-41fb-ba25-b1dcfd85b011}" ma:taxonomyMulti="true" ma:sspId="12af2907-0e53-4b08-95b4-bcc120c9fb7a" ma:termSetId="2d255ef4-407d-4a8e-b65f-cd95f1fbf48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8845B9-538E-4BA5-A355-4832EDF706B6}">
  <ds:schemaRefs>
    <ds:schemaRef ds:uri="http://schemas.microsoft.com/sharepoint/v3/contenttype/forms"/>
  </ds:schemaRefs>
</ds:datastoreItem>
</file>

<file path=customXml/itemProps2.xml><?xml version="1.0" encoding="utf-8"?>
<ds:datastoreItem xmlns:ds="http://schemas.openxmlformats.org/officeDocument/2006/customXml" ds:itemID="{D767FD4F-5EBA-48AC-A37C-EAA8098B1323}">
  <ds:schemaRefs>
    <ds:schemaRef ds:uri="http://schemas.microsoft.com/office/2006/metadata/properties"/>
    <ds:schemaRef ds:uri="http://schemas.microsoft.com/office/infopath/2007/PartnerControls"/>
    <ds:schemaRef ds:uri="e894732e-fe68-48b3-a4ce-5024e842cfae"/>
    <ds:schemaRef ds:uri="a0b0df22-f187-4962-b406-8e00813219f7"/>
  </ds:schemaRefs>
</ds:datastoreItem>
</file>

<file path=customXml/itemProps3.xml><?xml version="1.0" encoding="utf-8"?>
<ds:datastoreItem xmlns:ds="http://schemas.openxmlformats.org/officeDocument/2006/customXml" ds:itemID="{70208791-C77B-4719-9FAB-7F178F3E0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0df22-f187-4962-b406-8e00813219f7"/>
    <ds:schemaRef ds:uri="ca8b19e5-4559-4d16-8926-62b5d287623f"/>
    <ds:schemaRef ds:uri="e894732e-fe68-48b3-a4ce-5024e842c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5CC220-8DCD-4008-9844-463A1BE2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Cloud Service Providing Agreement 2021, FINAL</Template>
  <TotalTime>199</TotalTime>
  <Pages>10</Pages>
  <Words>2826</Words>
  <Characters>16679</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Lukeš Jakub</dc:creator>
  <cp:lastModifiedBy>Karin Šindlerová</cp:lastModifiedBy>
  <cp:revision>10</cp:revision>
  <cp:lastPrinted>2022-11-14T06:28:00Z</cp:lastPrinted>
  <dcterms:created xsi:type="dcterms:W3CDTF">2022-11-11T12:00:00Z</dcterms:created>
  <dcterms:modified xsi:type="dcterms:W3CDTF">2022-11-25T13:18:00Z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0x0101004DB7CD188B4E804C9B4B92A978BD5CAF005BE44FF4D3E3B946A1820D72EA3688A0</vt:lpwstr>
  </property>
  <property fmtid="{D5CDD505-2E9C-101B-9397-08002B2CF9AE}" pid="3" name="MSTTypDokumentu">
    <vt:lpwstr>39;#Smlouva|0cdc383c-9742-43dc-a21d-3cf529523fbb</vt:lpwstr>
  </property>
</Properties>
</file>