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0FE97" w14:textId="77777777" w:rsidR="00EB762D" w:rsidRPr="00EB762D" w:rsidRDefault="00EB762D" w:rsidP="00EB762D">
      <w:pPr>
        <w:pStyle w:val="Nzev"/>
        <w:jc w:val="center"/>
        <w:rPr>
          <w:rFonts w:ascii="Times New Roman" w:hAnsi="Times New Roman" w:cs="Times New Roman"/>
          <w:b/>
          <w:sz w:val="28"/>
          <w:szCs w:val="28"/>
        </w:rPr>
      </w:pPr>
      <w:bookmarkStart w:id="0" w:name="_Toc442200546"/>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2D59B995" w14:textId="77777777" w:rsidR="00907416"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 xml:space="preserve">Nákup </w:t>
      </w:r>
      <w:r w:rsidR="00907416">
        <w:rPr>
          <w:rFonts w:ascii="Times New Roman" w:hAnsi="Times New Roman" w:cs="Times New Roman"/>
          <w:b/>
          <w:sz w:val="28"/>
          <w:szCs w:val="28"/>
        </w:rPr>
        <w:t>v</w:t>
      </w:r>
      <w:r w:rsidRPr="00EB762D">
        <w:rPr>
          <w:rFonts w:ascii="Times New Roman" w:hAnsi="Times New Roman" w:cs="Times New Roman"/>
          <w:b/>
          <w:sz w:val="28"/>
          <w:szCs w:val="28"/>
        </w:rPr>
        <w:t xml:space="preserve">irtuálního svařovacího </w:t>
      </w:r>
      <w:r w:rsidR="00907416">
        <w:rPr>
          <w:rFonts w:ascii="Times New Roman" w:hAnsi="Times New Roman" w:cs="Times New Roman"/>
          <w:b/>
          <w:sz w:val="28"/>
          <w:szCs w:val="28"/>
        </w:rPr>
        <w:t>simulátoru</w:t>
      </w:r>
    </w:p>
    <w:p w14:paraId="0E02490A" w14:textId="77777777" w:rsidR="00907416" w:rsidRDefault="00907416" w:rsidP="00EB762D">
      <w:pPr>
        <w:pStyle w:val="Nzev"/>
        <w:jc w:val="center"/>
        <w:rPr>
          <w:rFonts w:ascii="Times New Roman" w:hAnsi="Times New Roman" w:cs="Times New Roman"/>
          <w:b/>
          <w:sz w:val="24"/>
          <w:szCs w:val="24"/>
        </w:rPr>
      </w:pPr>
    </w:p>
    <w:p w14:paraId="4202D674" w14:textId="663157CD"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v. č. smlouvy: 299/00873489/2022</w:t>
      </w:r>
    </w:p>
    <w:p w14:paraId="01E9FE2E" w14:textId="77777777" w:rsidR="00EB762D" w:rsidRPr="00EB762D" w:rsidRDefault="00EB762D" w:rsidP="00EB762D">
      <w:pPr>
        <w:pStyle w:val="Nzev"/>
        <w:rPr>
          <w:rFonts w:ascii="Times New Roman" w:hAnsi="Times New Roman" w:cs="Times New Roman"/>
          <w:sz w:val="24"/>
          <w:szCs w:val="24"/>
        </w:rPr>
      </w:pPr>
    </w:p>
    <w:p w14:paraId="08C8DC9E" w14:textId="77777777" w:rsidR="00EB762D" w:rsidRPr="009B73E6" w:rsidRDefault="00EB762D" w:rsidP="00EB762D">
      <w:pPr>
        <w:pStyle w:val="Nadpis1"/>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p>
    <w:p w14:paraId="319DD7DA"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 Základní škola a Mateřská škola Příbram IV, příspěvková organizace</w:t>
      </w:r>
    </w:p>
    <w:p w14:paraId="0F6E9A9B"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proofErr w:type="gramStart"/>
      <w:r w:rsidRPr="00EB762D">
        <w:rPr>
          <w:rFonts w:ascii="Times New Roman" w:hAnsi="Times New Roman" w:cs="Times New Roman"/>
          <w:sz w:val="24"/>
          <w:szCs w:val="24"/>
        </w:rPr>
        <w:t xml:space="preserve">sídlem:   </w:t>
      </w:r>
      <w:proofErr w:type="gramEnd"/>
      <w:r w:rsidRPr="00EB762D">
        <w:rPr>
          <w:rFonts w:ascii="Times New Roman" w:hAnsi="Times New Roman" w:cs="Times New Roman"/>
          <w:sz w:val="24"/>
          <w:szCs w:val="24"/>
        </w:rPr>
        <w:t xml:space="preserve">          Pod Šachtami 335, Příbram IV, 261 01 Příbram</w:t>
      </w:r>
    </w:p>
    <w:p w14:paraId="212DE452" w14:textId="77777777" w:rsidR="00EB762D" w:rsidRPr="00EB762D" w:rsidRDefault="00EB762D" w:rsidP="009B73E6">
      <w:pPr>
        <w:tabs>
          <w:tab w:val="left" w:pos="284"/>
        </w:tabs>
        <w:spacing w:after="0"/>
        <w:ind w:left="2835" w:hanging="2835"/>
        <w:rPr>
          <w:rFonts w:ascii="Times New Roman" w:hAnsi="Times New Roman" w:cs="Times New Roman"/>
          <w:sz w:val="24"/>
          <w:szCs w:val="24"/>
        </w:rPr>
      </w:pPr>
      <w:proofErr w:type="gramStart"/>
      <w:r w:rsidRPr="00EB762D">
        <w:rPr>
          <w:rFonts w:ascii="Times New Roman" w:hAnsi="Times New Roman" w:cs="Times New Roman"/>
          <w:sz w:val="24"/>
          <w:szCs w:val="24"/>
        </w:rPr>
        <w:t xml:space="preserve">zastoupená:   </w:t>
      </w:r>
      <w:proofErr w:type="gramEnd"/>
      <w:r w:rsidRPr="00EB762D">
        <w:rPr>
          <w:rFonts w:ascii="Times New Roman" w:hAnsi="Times New Roman" w:cs="Times New Roman"/>
          <w:sz w:val="24"/>
          <w:szCs w:val="24"/>
        </w:rPr>
        <w:t xml:space="preserve">       Mgr. Pavlínou Caisovou, MBA – ředitelkou školy</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Pr="00EB762D">
        <w:rPr>
          <w:rFonts w:ascii="Times New Roman" w:hAnsi="Times New Roman" w:cs="Times New Roman"/>
          <w:sz w:val="24"/>
          <w:szCs w:val="24"/>
        </w:rPr>
        <w:tab/>
      </w:r>
    </w:p>
    <w:p w14:paraId="789CDBDD"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t xml:space="preserve">     00873489</w:t>
      </w:r>
    </w:p>
    <w:p w14:paraId="34ABAD14" w14:textId="34B3B4A4"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bankovní spojení: </w:t>
      </w:r>
      <w:r w:rsidR="008F3481">
        <w:rPr>
          <w:rFonts w:ascii="Times New Roman" w:hAnsi="Times New Roman" w:cs="Times New Roman"/>
          <w:sz w:val="24"/>
          <w:szCs w:val="24"/>
        </w:rPr>
        <w:t>XXXXXXXXX</w:t>
      </w:r>
    </w:p>
    <w:p w14:paraId="391B96D5" w14:textId="109312D5" w:rsidR="00EB762D" w:rsidRPr="00EB762D" w:rsidRDefault="00EB762D" w:rsidP="009B73E6">
      <w:pPr>
        <w:spacing w:after="0"/>
        <w:rPr>
          <w:rFonts w:ascii="Times New Roman" w:hAnsi="Times New Roman" w:cs="Times New Roman"/>
          <w:sz w:val="24"/>
          <w:szCs w:val="24"/>
        </w:rPr>
      </w:pPr>
      <w:r w:rsidRPr="00EB762D">
        <w:rPr>
          <w:rFonts w:ascii="Times New Roman" w:hAnsi="Times New Roman" w:cs="Times New Roman"/>
          <w:sz w:val="24"/>
          <w:szCs w:val="24"/>
        </w:rPr>
        <w:t xml:space="preserve">variabilní symbol: </w:t>
      </w:r>
      <w:r w:rsidR="008F3481">
        <w:rPr>
          <w:rFonts w:ascii="Times New Roman" w:hAnsi="Times New Roman" w:cs="Times New Roman"/>
          <w:sz w:val="24"/>
          <w:szCs w:val="24"/>
        </w:rPr>
        <w:t>XXXXXXXXX</w:t>
      </w:r>
    </w:p>
    <w:p w14:paraId="7276368D" w14:textId="77777777" w:rsidR="00EB762D" w:rsidRPr="00EB762D" w:rsidRDefault="00EB762D" w:rsidP="009B73E6">
      <w:pPr>
        <w:spacing w:after="0"/>
        <w:rPr>
          <w:rFonts w:ascii="Times New Roman" w:hAnsi="Times New Roman" w:cs="Times New Roman"/>
          <w:sz w:val="24"/>
          <w:szCs w:val="24"/>
        </w:rPr>
      </w:pPr>
      <w:r w:rsidRPr="00EB762D">
        <w:rPr>
          <w:rFonts w:ascii="Times New Roman" w:hAnsi="Times New Roman" w:cs="Times New Roman"/>
          <w:sz w:val="24"/>
          <w:szCs w:val="24"/>
        </w:rPr>
        <w:t>specifický symbol: 00873489</w:t>
      </w:r>
    </w:p>
    <w:p w14:paraId="3C17C2DF"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Telefon:</w:t>
      </w:r>
      <w:r w:rsidRPr="00EB762D">
        <w:rPr>
          <w:rFonts w:ascii="Times New Roman" w:hAnsi="Times New Roman" w:cs="Times New Roman"/>
          <w:sz w:val="24"/>
          <w:szCs w:val="24"/>
        </w:rPr>
        <w:tab/>
        <w:t xml:space="preserve">      731 506 025, 318 472 129</w:t>
      </w:r>
    </w:p>
    <w:p w14:paraId="769BC464"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E-mail:</w:t>
      </w:r>
      <w:r w:rsidRPr="00EB762D">
        <w:rPr>
          <w:rFonts w:ascii="Times New Roman" w:hAnsi="Times New Roman" w:cs="Times New Roman"/>
          <w:sz w:val="24"/>
          <w:szCs w:val="24"/>
        </w:rPr>
        <w:tab/>
        <w:t xml:space="preserve">       </w:t>
      </w:r>
      <w:r w:rsidRPr="00EB762D">
        <w:rPr>
          <w:rFonts w:ascii="Times New Roman" w:hAnsi="Times New Roman" w:cs="Times New Roman"/>
          <w:sz w:val="24"/>
          <w:szCs w:val="24"/>
          <w:lang w:val="de-DE"/>
        </w:rPr>
        <w:t>referent@ouu.pb.cz</w:t>
      </w:r>
    </w:p>
    <w:p w14:paraId="50CA394C"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 xml:space="preserve">Webové </w:t>
      </w:r>
      <w:proofErr w:type="gramStart"/>
      <w:r w:rsidRPr="00EB762D">
        <w:rPr>
          <w:rFonts w:ascii="Times New Roman" w:hAnsi="Times New Roman" w:cs="Times New Roman"/>
          <w:sz w:val="24"/>
          <w:szCs w:val="24"/>
        </w:rPr>
        <w:t xml:space="preserve">stránky:   </w:t>
      </w:r>
      <w:proofErr w:type="gramEnd"/>
      <w:r w:rsidRPr="00EB762D">
        <w:fldChar w:fldCharType="begin"/>
      </w:r>
      <w:r w:rsidRPr="00EB762D">
        <w:rPr>
          <w:rFonts w:ascii="Times New Roman" w:hAnsi="Times New Roman" w:cs="Times New Roman"/>
          <w:sz w:val="24"/>
          <w:szCs w:val="24"/>
        </w:rPr>
        <w:instrText xml:space="preserve"> HYPERLINK "http://www.ouu.pb.cz" </w:instrText>
      </w:r>
      <w:r w:rsidRPr="00EB762D">
        <w:fldChar w:fldCharType="separate"/>
      </w:r>
      <w:r w:rsidRPr="00EB762D">
        <w:rPr>
          <w:rStyle w:val="Hypertextovodkaz"/>
          <w:rFonts w:ascii="Times New Roman" w:hAnsi="Times New Roman" w:cs="Times New Roman"/>
          <w:sz w:val="24"/>
          <w:szCs w:val="24"/>
        </w:rPr>
        <w:t>www.ouu.pb.cz</w:t>
      </w:r>
      <w:r w:rsidRPr="00EB762D">
        <w:rPr>
          <w:rStyle w:val="Hypertextovodkaz"/>
          <w:rFonts w:ascii="Times New Roman" w:hAnsi="Times New Roman" w:cs="Times New Roman"/>
          <w:sz w:val="24"/>
          <w:szCs w:val="24"/>
        </w:rPr>
        <w:fldChar w:fldCharType="end"/>
      </w:r>
    </w:p>
    <w:p w14:paraId="77B710BD" w14:textId="77777777" w:rsidR="009B73E6" w:rsidRDefault="009B73E6" w:rsidP="00EB762D">
      <w:pPr>
        <w:tabs>
          <w:tab w:val="left" w:pos="284"/>
        </w:tabs>
        <w:rPr>
          <w:szCs w:val="24"/>
        </w:rPr>
      </w:pPr>
    </w:p>
    <w:p w14:paraId="4E0F74DD" w14:textId="10A07BB9" w:rsidR="00EB762D" w:rsidRPr="009B73E6" w:rsidRDefault="00EB762D" w:rsidP="00EB762D">
      <w:pPr>
        <w:tabs>
          <w:tab w:val="left" w:pos="284"/>
        </w:tabs>
        <w:rPr>
          <w:rFonts w:ascii="Times New Roman" w:hAnsi="Times New Roman" w:cs="Times New Roman"/>
          <w:szCs w:val="24"/>
        </w:rPr>
      </w:pPr>
      <w:r w:rsidRPr="009B73E6">
        <w:rPr>
          <w:rFonts w:ascii="Times New Roman" w:hAnsi="Times New Roman" w:cs="Times New Roman"/>
          <w:szCs w:val="24"/>
        </w:rPr>
        <w:t>(dále jen „</w:t>
      </w:r>
      <w:r w:rsidRPr="009B73E6">
        <w:rPr>
          <w:rFonts w:ascii="Times New Roman" w:hAnsi="Times New Roman" w:cs="Times New Roman"/>
          <w:i/>
          <w:szCs w:val="24"/>
        </w:rPr>
        <w:t>kupující</w:t>
      </w:r>
      <w:r w:rsidRPr="009B73E6">
        <w:rPr>
          <w:rFonts w:ascii="Times New Roman" w:hAnsi="Times New Roman" w:cs="Times New Roman"/>
          <w:szCs w:val="24"/>
        </w:rPr>
        <w:t>“)</w:t>
      </w:r>
    </w:p>
    <w:p w14:paraId="0B74D3A5" w14:textId="77777777" w:rsidR="00EB762D" w:rsidRPr="00DF7D0B" w:rsidRDefault="00EB762D" w:rsidP="00EB762D">
      <w:pPr>
        <w:tabs>
          <w:tab w:val="left" w:pos="284"/>
        </w:tabs>
        <w:rPr>
          <w:b/>
          <w:szCs w:val="24"/>
        </w:rPr>
      </w:pPr>
      <w:r w:rsidRPr="00DF7D0B">
        <w:rPr>
          <w:b/>
          <w:szCs w:val="24"/>
        </w:rPr>
        <w:tab/>
        <w:t>a</w:t>
      </w:r>
    </w:p>
    <w:p w14:paraId="34BCB801" w14:textId="77777777" w:rsidR="00EB762D" w:rsidRPr="009B73E6" w:rsidRDefault="00EB762D" w:rsidP="009B73E6">
      <w:pPr>
        <w:tabs>
          <w:tab w:val="right" w:pos="6663"/>
        </w:tabs>
        <w:spacing w:after="0" w:line="276" w:lineRule="auto"/>
        <w:jc w:val="both"/>
        <w:rPr>
          <w:rFonts w:ascii="Times New Roman" w:hAnsi="Times New Roman" w:cs="Times New Roman"/>
          <w:b/>
          <w:sz w:val="24"/>
          <w:szCs w:val="24"/>
          <w:shd w:val="clear" w:color="auto" w:fill="FFFFFF"/>
        </w:rPr>
      </w:pPr>
      <w:r w:rsidRPr="009B73E6">
        <w:rPr>
          <w:rFonts w:ascii="Times New Roman" w:hAnsi="Times New Roman" w:cs="Times New Roman"/>
          <w:b/>
          <w:sz w:val="24"/>
          <w:szCs w:val="24"/>
          <w:shd w:val="clear" w:color="auto" w:fill="FFFFFF"/>
        </w:rPr>
        <w:t>EWM HIGHTEC WELDING s. r. o.</w:t>
      </w:r>
    </w:p>
    <w:p w14:paraId="46EBD74E" w14:textId="4565C80E" w:rsidR="00EB762D" w:rsidRPr="00991AA9" w:rsidRDefault="00EB762D" w:rsidP="009B73E6">
      <w:pPr>
        <w:tabs>
          <w:tab w:val="right" w:pos="6663"/>
        </w:tabs>
        <w:spacing w:after="0" w:line="276" w:lineRule="auto"/>
        <w:jc w:val="both"/>
        <w:rPr>
          <w:rFonts w:ascii="Times New Roman" w:hAnsi="Times New Roman" w:cs="Times New Roman"/>
          <w:b/>
          <w:sz w:val="24"/>
          <w:szCs w:val="24"/>
          <w:shd w:val="clear" w:color="auto" w:fill="FFFFFF"/>
        </w:rPr>
      </w:pPr>
      <w:r w:rsidRPr="00991AA9">
        <w:rPr>
          <w:rFonts w:ascii="Times New Roman" w:hAnsi="Times New Roman" w:cs="Times New Roman"/>
          <w:sz w:val="24"/>
          <w:szCs w:val="24"/>
          <w:shd w:val="clear" w:color="auto" w:fill="FFFFFF"/>
        </w:rPr>
        <w:t xml:space="preserve">se </w:t>
      </w:r>
      <w:proofErr w:type="gramStart"/>
      <w:r w:rsidRPr="00991AA9">
        <w:rPr>
          <w:rFonts w:ascii="Times New Roman" w:hAnsi="Times New Roman" w:cs="Times New Roman"/>
          <w:sz w:val="24"/>
          <w:szCs w:val="24"/>
          <w:shd w:val="clear" w:color="auto" w:fill="FFFFFF"/>
        </w:rPr>
        <w:t>sídlem:</w:t>
      </w:r>
      <w:r w:rsidRPr="00991AA9">
        <w:rPr>
          <w:rFonts w:ascii="Times New Roman" w:hAnsi="Times New Roman" w:cs="Times New Roman"/>
          <w:b/>
          <w:sz w:val="24"/>
          <w:szCs w:val="24"/>
          <w:shd w:val="clear" w:color="auto" w:fill="FFFFFF"/>
        </w:rPr>
        <w:t xml:space="preserve">   </w:t>
      </w:r>
      <w:proofErr w:type="gramEnd"/>
      <w:r w:rsidRPr="00991AA9">
        <w:rPr>
          <w:rFonts w:ascii="Times New Roman" w:hAnsi="Times New Roman" w:cs="Times New Roman"/>
          <w:b/>
          <w:sz w:val="24"/>
          <w:szCs w:val="24"/>
          <w:shd w:val="clear" w:color="auto" w:fill="FFFFFF"/>
        </w:rPr>
        <w:t xml:space="preserve">            </w:t>
      </w:r>
      <w:r w:rsidRPr="00991AA9">
        <w:rPr>
          <w:rFonts w:ascii="Times New Roman" w:hAnsi="Times New Roman" w:cs="Times New Roman"/>
          <w:color w:val="000000"/>
          <w:sz w:val="24"/>
          <w:szCs w:val="24"/>
        </w:rPr>
        <w:t>9. května 718/31</w:t>
      </w:r>
      <w:r w:rsidR="00B86E44">
        <w:rPr>
          <w:rFonts w:ascii="Times New Roman" w:hAnsi="Times New Roman" w:cs="Times New Roman"/>
          <w:color w:val="000000"/>
          <w:sz w:val="24"/>
          <w:szCs w:val="24"/>
        </w:rPr>
        <w:t>, 407 53 Jiříkov</w:t>
      </w:r>
    </w:p>
    <w:p w14:paraId="60AF961D" w14:textId="3FC28AB6" w:rsidR="00EB762D" w:rsidRPr="00991AA9"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proofErr w:type="gramStart"/>
      <w:r w:rsidRPr="00991AA9">
        <w:rPr>
          <w:rFonts w:ascii="Times New Roman" w:hAnsi="Times New Roman" w:cs="Times New Roman"/>
          <w:sz w:val="24"/>
          <w:szCs w:val="24"/>
          <w:shd w:val="clear" w:color="auto" w:fill="FFFFFF"/>
        </w:rPr>
        <w:t xml:space="preserve">zastoupený:   </w:t>
      </w:r>
      <w:proofErr w:type="gramEnd"/>
      <w:r w:rsidRPr="00991AA9">
        <w:rPr>
          <w:rFonts w:ascii="Times New Roman" w:hAnsi="Times New Roman" w:cs="Times New Roman"/>
          <w:sz w:val="24"/>
          <w:szCs w:val="24"/>
          <w:shd w:val="clear" w:color="auto" w:fill="FFFFFF"/>
        </w:rPr>
        <w:t xml:space="preserve">        </w:t>
      </w:r>
      <w:r w:rsidR="00B86E44">
        <w:rPr>
          <w:rFonts w:ascii="Times New Roman" w:hAnsi="Times New Roman" w:cs="Times New Roman"/>
          <w:sz w:val="24"/>
          <w:szCs w:val="24"/>
          <w:shd w:val="clear" w:color="auto" w:fill="FFFFFF"/>
        </w:rPr>
        <w:t xml:space="preserve">Pavlem </w:t>
      </w:r>
      <w:proofErr w:type="spellStart"/>
      <w:r w:rsidR="00B86E44">
        <w:rPr>
          <w:rFonts w:ascii="Times New Roman" w:hAnsi="Times New Roman" w:cs="Times New Roman"/>
          <w:sz w:val="24"/>
          <w:szCs w:val="24"/>
          <w:shd w:val="clear" w:color="auto" w:fill="FFFFFF"/>
        </w:rPr>
        <w:t>Humlachem</w:t>
      </w:r>
      <w:proofErr w:type="spellEnd"/>
      <w:r w:rsidR="00B86E44">
        <w:rPr>
          <w:rFonts w:ascii="Times New Roman" w:hAnsi="Times New Roman" w:cs="Times New Roman"/>
          <w:sz w:val="24"/>
          <w:szCs w:val="24"/>
          <w:shd w:val="clear" w:color="auto" w:fill="FFFFFF"/>
        </w:rPr>
        <w:t>, jednatelem společnosti</w:t>
      </w:r>
    </w:p>
    <w:p w14:paraId="4B1EBB03" w14:textId="77777777" w:rsidR="00EB762D" w:rsidRPr="00991AA9" w:rsidRDefault="00EB762D" w:rsidP="009B73E6">
      <w:pPr>
        <w:tabs>
          <w:tab w:val="right" w:pos="6663"/>
        </w:tabs>
        <w:spacing w:after="0" w:line="276" w:lineRule="auto"/>
        <w:jc w:val="both"/>
        <w:rPr>
          <w:rFonts w:ascii="Times New Roman" w:hAnsi="Times New Roman" w:cs="Times New Roman"/>
          <w:bCs/>
          <w:color w:val="000000"/>
          <w:sz w:val="24"/>
          <w:szCs w:val="24"/>
        </w:rPr>
      </w:pPr>
      <w:proofErr w:type="gramStart"/>
      <w:r w:rsidRPr="00991AA9">
        <w:rPr>
          <w:rFonts w:ascii="Times New Roman" w:hAnsi="Times New Roman" w:cs="Times New Roman"/>
          <w:sz w:val="24"/>
          <w:szCs w:val="24"/>
          <w:shd w:val="clear" w:color="auto" w:fill="FFFFFF"/>
        </w:rPr>
        <w:t xml:space="preserve">IČO:   </w:t>
      </w:r>
      <w:proofErr w:type="gramEnd"/>
      <w:r w:rsidRPr="00991AA9">
        <w:rPr>
          <w:rFonts w:ascii="Times New Roman" w:hAnsi="Times New Roman" w:cs="Times New Roman"/>
          <w:sz w:val="24"/>
          <w:szCs w:val="24"/>
          <w:shd w:val="clear" w:color="auto" w:fill="FFFFFF"/>
        </w:rPr>
        <w:t xml:space="preserve">                    </w:t>
      </w:r>
      <w:r w:rsidRPr="00991AA9">
        <w:rPr>
          <w:rFonts w:ascii="Times New Roman" w:hAnsi="Times New Roman" w:cs="Times New Roman"/>
          <w:bCs/>
          <w:color w:val="000000"/>
          <w:sz w:val="24"/>
          <w:szCs w:val="24"/>
        </w:rPr>
        <w:t>62241001</w:t>
      </w:r>
    </w:p>
    <w:p w14:paraId="74F9522E" w14:textId="537F5CE0" w:rsidR="00EB762D" w:rsidRPr="00991AA9" w:rsidRDefault="00EB762D" w:rsidP="009B73E6">
      <w:pPr>
        <w:tabs>
          <w:tab w:val="right" w:pos="6663"/>
        </w:tabs>
        <w:spacing w:after="0" w:line="276" w:lineRule="auto"/>
        <w:jc w:val="both"/>
        <w:rPr>
          <w:rFonts w:ascii="Times New Roman" w:hAnsi="Times New Roman" w:cs="Times New Roman"/>
          <w:bCs/>
          <w:color w:val="000000"/>
          <w:sz w:val="24"/>
          <w:szCs w:val="24"/>
        </w:rPr>
      </w:pPr>
      <w:r w:rsidRPr="00991AA9">
        <w:rPr>
          <w:rFonts w:ascii="Times New Roman" w:hAnsi="Times New Roman" w:cs="Times New Roman"/>
          <w:bCs/>
          <w:color w:val="000000"/>
          <w:sz w:val="24"/>
          <w:szCs w:val="24"/>
        </w:rPr>
        <w:t xml:space="preserve">bankovní </w:t>
      </w:r>
      <w:proofErr w:type="gramStart"/>
      <w:r w:rsidRPr="00991AA9">
        <w:rPr>
          <w:rFonts w:ascii="Times New Roman" w:hAnsi="Times New Roman" w:cs="Times New Roman"/>
          <w:bCs/>
          <w:color w:val="000000"/>
          <w:sz w:val="24"/>
          <w:szCs w:val="24"/>
        </w:rPr>
        <w:t xml:space="preserve">spojení: </w:t>
      </w:r>
      <w:r w:rsidR="008F3481">
        <w:rPr>
          <w:rFonts w:ascii="Times New Roman" w:hAnsi="Times New Roman" w:cs="Times New Roman"/>
          <w:bCs/>
          <w:color w:val="000000"/>
          <w:sz w:val="24"/>
          <w:szCs w:val="24"/>
        </w:rPr>
        <w:t xml:space="preserve">  </w:t>
      </w:r>
      <w:proofErr w:type="gramEnd"/>
      <w:r w:rsidR="008F3481">
        <w:rPr>
          <w:rFonts w:ascii="Times New Roman" w:hAnsi="Times New Roman" w:cs="Times New Roman"/>
          <w:bCs/>
          <w:color w:val="000000"/>
          <w:sz w:val="24"/>
          <w:szCs w:val="24"/>
        </w:rPr>
        <w:t>XXXXXXX</w:t>
      </w:r>
    </w:p>
    <w:p w14:paraId="1BD2A4BA" w14:textId="0838FA73" w:rsidR="00EB762D" w:rsidRPr="00991AA9" w:rsidRDefault="00EB762D" w:rsidP="009B73E6">
      <w:pPr>
        <w:tabs>
          <w:tab w:val="right" w:pos="6663"/>
        </w:tabs>
        <w:spacing w:after="0" w:line="276" w:lineRule="auto"/>
        <w:jc w:val="both"/>
        <w:rPr>
          <w:rFonts w:ascii="Times New Roman" w:hAnsi="Times New Roman" w:cs="Times New Roman"/>
          <w:bCs/>
          <w:color w:val="000000"/>
          <w:sz w:val="24"/>
          <w:szCs w:val="24"/>
        </w:rPr>
      </w:pPr>
      <w:r w:rsidRPr="00991AA9">
        <w:rPr>
          <w:rFonts w:ascii="Times New Roman" w:hAnsi="Times New Roman" w:cs="Times New Roman"/>
          <w:bCs/>
          <w:color w:val="000000"/>
          <w:sz w:val="24"/>
          <w:szCs w:val="24"/>
        </w:rPr>
        <w:t xml:space="preserve">číslo účtu:              </w:t>
      </w:r>
      <w:r w:rsidR="008F3481">
        <w:rPr>
          <w:rFonts w:ascii="Times New Roman" w:hAnsi="Times New Roman" w:cs="Times New Roman"/>
          <w:bCs/>
          <w:color w:val="000000"/>
          <w:sz w:val="24"/>
          <w:szCs w:val="24"/>
        </w:rPr>
        <w:t xml:space="preserve"> XXXXXXX</w:t>
      </w:r>
      <w:bookmarkStart w:id="1" w:name="_GoBack"/>
      <w:bookmarkEnd w:id="1"/>
    </w:p>
    <w:p w14:paraId="7B062A57" w14:textId="592CDAF4" w:rsidR="00EB762D" w:rsidRPr="00991AA9" w:rsidRDefault="00EB762D" w:rsidP="009B73E6">
      <w:pPr>
        <w:tabs>
          <w:tab w:val="right" w:pos="6663"/>
        </w:tabs>
        <w:spacing w:after="0" w:line="276" w:lineRule="auto"/>
        <w:jc w:val="both"/>
        <w:rPr>
          <w:rFonts w:ascii="Times New Roman" w:hAnsi="Times New Roman" w:cs="Times New Roman"/>
          <w:bCs/>
          <w:color w:val="000000"/>
          <w:sz w:val="24"/>
          <w:szCs w:val="24"/>
        </w:rPr>
      </w:pPr>
      <w:proofErr w:type="gramStart"/>
      <w:r w:rsidRPr="00991AA9">
        <w:rPr>
          <w:rFonts w:ascii="Times New Roman" w:hAnsi="Times New Roman" w:cs="Times New Roman"/>
          <w:bCs/>
          <w:color w:val="000000"/>
          <w:sz w:val="24"/>
          <w:szCs w:val="24"/>
        </w:rPr>
        <w:t xml:space="preserve">Telefon:   </w:t>
      </w:r>
      <w:proofErr w:type="gramEnd"/>
      <w:r w:rsidRPr="00991AA9">
        <w:rPr>
          <w:rFonts w:ascii="Times New Roman" w:hAnsi="Times New Roman" w:cs="Times New Roman"/>
          <w:bCs/>
          <w:color w:val="000000"/>
          <w:sz w:val="24"/>
          <w:szCs w:val="24"/>
        </w:rPr>
        <w:t xml:space="preserve">              </w:t>
      </w:r>
      <w:r w:rsidR="00C52600">
        <w:rPr>
          <w:rFonts w:ascii="Times New Roman" w:hAnsi="Times New Roman" w:cs="Times New Roman"/>
          <w:bCs/>
          <w:color w:val="000000"/>
          <w:sz w:val="24"/>
          <w:szCs w:val="24"/>
        </w:rPr>
        <w:t>+420 317 729 517</w:t>
      </w:r>
      <w:r w:rsidRPr="00991AA9">
        <w:rPr>
          <w:rFonts w:ascii="Times New Roman" w:hAnsi="Times New Roman" w:cs="Times New Roman"/>
          <w:bCs/>
          <w:color w:val="000000"/>
          <w:sz w:val="24"/>
          <w:szCs w:val="24"/>
        </w:rPr>
        <w:t xml:space="preserve">  </w:t>
      </w:r>
    </w:p>
    <w:p w14:paraId="36934357" w14:textId="77777777" w:rsidR="00EB762D" w:rsidRPr="00991AA9"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r w:rsidRPr="00991AA9">
        <w:rPr>
          <w:rFonts w:ascii="Times New Roman" w:hAnsi="Times New Roman" w:cs="Times New Roman"/>
          <w:sz w:val="24"/>
          <w:szCs w:val="24"/>
          <w:shd w:val="clear" w:color="auto" w:fill="FFFFFF"/>
        </w:rPr>
        <w:t xml:space="preserve">Webové </w:t>
      </w:r>
      <w:proofErr w:type="gramStart"/>
      <w:r w:rsidRPr="00991AA9">
        <w:rPr>
          <w:rFonts w:ascii="Times New Roman" w:hAnsi="Times New Roman" w:cs="Times New Roman"/>
          <w:sz w:val="24"/>
          <w:szCs w:val="24"/>
          <w:shd w:val="clear" w:color="auto" w:fill="FFFFFF"/>
        </w:rPr>
        <w:t xml:space="preserve">stránky:   </w:t>
      </w:r>
      <w:proofErr w:type="gramEnd"/>
      <w:r w:rsidRPr="00991AA9">
        <w:rPr>
          <w:rFonts w:ascii="Times New Roman" w:hAnsi="Times New Roman" w:cs="Times New Roman"/>
          <w:sz w:val="24"/>
          <w:szCs w:val="24"/>
          <w:shd w:val="clear" w:color="auto" w:fill="FFFFFF"/>
        </w:rPr>
        <w:t xml:space="preserve">  www.ewm.cz</w:t>
      </w:r>
    </w:p>
    <w:p w14:paraId="4A8B44A2" w14:textId="2DD81577" w:rsidR="00EB762D" w:rsidRPr="00991AA9"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proofErr w:type="gramStart"/>
      <w:r w:rsidRPr="00991AA9">
        <w:rPr>
          <w:rFonts w:ascii="Times New Roman" w:hAnsi="Times New Roman" w:cs="Times New Roman"/>
          <w:sz w:val="24"/>
          <w:szCs w:val="24"/>
          <w:shd w:val="clear" w:color="auto" w:fill="FFFFFF"/>
        </w:rPr>
        <w:t xml:space="preserve">E-mail:   </w:t>
      </w:r>
      <w:proofErr w:type="gramEnd"/>
      <w:r w:rsidRPr="00991AA9">
        <w:rPr>
          <w:rFonts w:ascii="Times New Roman" w:hAnsi="Times New Roman" w:cs="Times New Roman"/>
          <w:sz w:val="24"/>
          <w:szCs w:val="24"/>
          <w:shd w:val="clear" w:color="auto" w:fill="FFFFFF"/>
        </w:rPr>
        <w:t xml:space="preserve">                 </w:t>
      </w:r>
      <w:r w:rsidR="00C52600">
        <w:rPr>
          <w:rFonts w:ascii="Times New Roman" w:hAnsi="Times New Roman" w:cs="Times New Roman"/>
          <w:sz w:val="24"/>
          <w:szCs w:val="24"/>
          <w:shd w:val="clear" w:color="auto" w:fill="FFFFFF"/>
        </w:rPr>
        <w:t>benesov@ewm-group.com</w:t>
      </w:r>
    </w:p>
    <w:p w14:paraId="5BD4E77F" w14:textId="123E4C26" w:rsidR="00EB762D" w:rsidRPr="009B73E6" w:rsidRDefault="00EB762D" w:rsidP="009B73E6">
      <w:pPr>
        <w:tabs>
          <w:tab w:val="right" w:pos="6663"/>
        </w:tabs>
        <w:spacing w:after="0" w:line="276" w:lineRule="auto"/>
        <w:jc w:val="both"/>
        <w:rPr>
          <w:rFonts w:ascii="Times New Roman" w:hAnsi="Times New Roman" w:cs="Times New Roman"/>
          <w:sz w:val="24"/>
          <w:szCs w:val="24"/>
          <w:shd w:val="clear" w:color="auto" w:fill="FFFFFF"/>
        </w:rPr>
      </w:pPr>
      <w:r w:rsidRPr="00991AA9">
        <w:rPr>
          <w:rFonts w:ascii="Times New Roman" w:hAnsi="Times New Roman" w:cs="Times New Roman"/>
          <w:sz w:val="24"/>
          <w:szCs w:val="24"/>
          <w:shd w:val="clear" w:color="auto" w:fill="FFFFFF"/>
        </w:rPr>
        <w:t>Kontaktní osoba pro realizaci předmětu smlouvy a reklamace:</w:t>
      </w:r>
      <w:r w:rsidRPr="009B73E6">
        <w:rPr>
          <w:rFonts w:ascii="Times New Roman" w:hAnsi="Times New Roman" w:cs="Times New Roman"/>
          <w:sz w:val="24"/>
          <w:szCs w:val="24"/>
          <w:shd w:val="clear" w:color="auto" w:fill="FFFFFF"/>
        </w:rPr>
        <w:t xml:space="preserve"> </w:t>
      </w:r>
      <w:r w:rsidR="00C52600">
        <w:rPr>
          <w:rFonts w:ascii="Times New Roman" w:hAnsi="Times New Roman" w:cs="Times New Roman"/>
          <w:sz w:val="24"/>
          <w:szCs w:val="24"/>
          <w:shd w:val="clear" w:color="auto" w:fill="FFFFFF"/>
        </w:rPr>
        <w:t>Pavel Humlach, + 420 724 543 952, pavel.humlach@</w:t>
      </w:r>
      <w:r w:rsidR="00052847">
        <w:rPr>
          <w:rFonts w:ascii="Times New Roman" w:hAnsi="Times New Roman" w:cs="Times New Roman"/>
          <w:sz w:val="24"/>
          <w:szCs w:val="24"/>
          <w:shd w:val="clear" w:color="auto" w:fill="FFFFFF"/>
        </w:rPr>
        <w:t>ewm-group.com</w:t>
      </w:r>
    </w:p>
    <w:p w14:paraId="042317BB" w14:textId="73520231" w:rsidR="00A456D9" w:rsidRPr="009B73E6" w:rsidRDefault="00A456D9" w:rsidP="009B73E6">
      <w:pPr>
        <w:spacing w:after="0"/>
        <w:rPr>
          <w:rFonts w:ascii="Times New Roman" w:hAnsi="Times New Roman" w:cs="Times New Roman"/>
          <w:sz w:val="24"/>
          <w:szCs w:val="24"/>
        </w:rPr>
      </w:pPr>
    </w:p>
    <w:p w14:paraId="4F981957" w14:textId="77777777" w:rsidR="00EB762D" w:rsidRPr="00C17DFD" w:rsidRDefault="00EB762D" w:rsidP="00A456D9">
      <w:pPr>
        <w:rPr>
          <w:rFonts w:cs="Arial"/>
        </w:rPr>
      </w:pPr>
    </w:p>
    <w:p w14:paraId="51521A67" w14:textId="4BB7DAAB" w:rsidR="00A456D9" w:rsidRPr="009B73E6" w:rsidRDefault="00A456D9" w:rsidP="00A456D9">
      <w:pPr>
        <w:pStyle w:val="Zkladntext3"/>
        <w:spacing w:after="0" w:line="280" w:lineRule="atLeast"/>
        <w:jc w:val="both"/>
        <w:rPr>
          <w:sz w:val="24"/>
          <w:szCs w:val="24"/>
        </w:rPr>
      </w:pPr>
      <w:r w:rsidRPr="009B73E6">
        <w:rPr>
          <w:sz w:val="24"/>
          <w:szCs w:val="24"/>
        </w:rPr>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0E112566"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w:t>
      </w:r>
    </w:p>
    <w:p w14:paraId="6A16309A" w14:textId="4BAFC8E5" w:rsidR="00A456D9" w:rsidRPr="009B73E6" w:rsidRDefault="00A456D9" w:rsidP="00E63ADD">
      <w:pPr>
        <w:jc w:val="center"/>
        <w:rPr>
          <w:rFonts w:ascii="Times New Roman" w:hAnsi="Times New Roman" w:cs="Times New Roman"/>
          <w:b/>
          <w:i/>
          <w:sz w:val="24"/>
          <w:szCs w:val="24"/>
        </w:rPr>
      </w:pPr>
      <w:r w:rsidRPr="009B73E6">
        <w:rPr>
          <w:rFonts w:ascii="Times New Roman" w:hAnsi="Times New Roman" w:cs="Times New Roman"/>
          <w:b/>
          <w:i/>
          <w:sz w:val="24"/>
          <w:szCs w:val="24"/>
        </w:rPr>
        <w:t>Úvodní ustanovení</w:t>
      </w:r>
    </w:p>
    <w:p w14:paraId="4D8EA829" w14:textId="46363C17" w:rsidR="00A456D9" w:rsidRPr="009B73E6" w:rsidRDefault="00A456D9" w:rsidP="00673971">
      <w:pPr>
        <w:pStyle w:val="Odstavecseseznamem"/>
        <w:numPr>
          <w:ilvl w:val="0"/>
          <w:numId w:val="33"/>
        </w:numPr>
        <w:autoSpaceDE w:val="0"/>
        <w:autoSpaceDN w:val="0"/>
        <w:adjustRightInd w:val="0"/>
        <w:jc w:val="both"/>
        <w:rPr>
          <w:rFonts w:ascii="Times New Roman" w:hAnsi="Times New Roman" w:cs="Times New Roman"/>
          <w:sz w:val="24"/>
          <w:szCs w:val="24"/>
        </w:rPr>
      </w:pPr>
      <w:r w:rsidRPr="009B73E6">
        <w:rPr>
          <w:rFonts w:ascii="Times New Roman" w:hAnsi="Times New Roman" w:cs="Times New Roman"/>
          <w:sz w:val="24"/>
          <w:szCs w:val="24"/>
        </w:rPr>
        <w:t xml:space="preserve">Tato Smlouva je uzavírána mezi Prodávajícím a Kupujícím na základě výsledků zadávacího řízení </w:t>
      </w:r>
      <w:r w:rsidR="00907416">
        <w:rPr>
          <w:rFonts w:ascii="Times New Roman" w:hAnsi="Times New Roman" w:cs="Times New Roman"/>
          <w:sz w:val="24"/>
          <w:szCs w:val="24"/>
        </w:rPr>
        <w:t xml:space="preserve">– průzkumu trhu, </w:t>
      </w:r>
      <w:r w:rsidRPr="009B73E6">
        <w:rPr>
          <w:rFonts w:ascii="Times New Roman" w:hAnsi="Times New Roman" w:cs="Times New Roman"/>
          <w:sz w:val="24"/>
          <w:szCs w:val="24"/>
        </w:rPr>
        <w:t xml:space="preserve">za účelem realizace veřejné zakázky s názvem </w:t>
      </w:r>
      <w:r w:rsidRPr="009B73E6">
        <w:rPr>
          <w:rFonts w:ascii="Times New Roman" w:hAnsi="Times New Roman" w:cs="Times New Roman"/>
          <w:b/>
          <w:sz w:val="24"/>
          <w:szCs w:val="24"/>
        </w:rPr>
        <w:t>„</w:t>
      </w:r>
      <w:r w:rsidR="002E74EA" w:rsidRPr="009B73E6">
        <w:rPr>
          <w:rFonts w:ascii="Times New Roman" w:hAnsi="Times New Roman" w:cs="Times New Roman"/>
          <w:b/>
          <w:sz w:val="24"/>
          <w:szCs w:val="24"/>
        </w:rPr>
        <w:t xml:space="preserve">Nákup virtuálního </w:t>
      </w:r>
      <w:r w:rsidR="002E74EA" w:rsidRPr="009B73E6">
        <w:rPr>
          <w:rFonts w:ascii="Times New Roman" w:hAnsi="Times New Roman" w:cs="Times New Roman"/>
          <w:b/>
          <w:sz w:val="24"/>
          <w:szCs w:val="24"/>
        </w:rPr>
        <w:lastRenderedPageBreak/>
        <w:t>svařovacího simulátoru</w:t>
      </w:r>
      <w:r w:rsidR="008423D0" w:rsidRPr="009B73E6">
        <w:rPr>
          <w:rFonts w:ascii="Times New Roman" w:hAnsi="Times New Roman" w:cs="Times New Roman"/>
          <w:b/>
          <w:sz w:val="24"/>
          <w:szCs w:val="24"/>
        </w:rPr>
        <w:t>“</w:t>
      </w:r>
      <w:r w:rsidRPr="009B73E6">
        <w:rPr>
          <w:rFonts w:ascii="Times New Roman" w:hAnsi="Times New Roman" w:cs="Times New Roman"/>
          <w:sz w:val="24"/>
          <w:szCs w:val="24"/>
        </w:rPr>
        <w:t xml:space="preserve"> (dále jen „veřejná zakázka“), neboť nabídka prodávajícího byla vyhodnocena jako nejvhodnější. </w:t>
      </w:r>
    </w:p>
    <w:p w14:paraId="74D600E3" w14:textId="2809D102" w:rsidR="00A456D9" w:rsidRPr="0076126B" w:rsidRDefault="00A456D9" w:rsidP="0076126B">
      <w:pPr>
        <w:pStyle w:val="Zpat"/>
        <w:numPr>
          <w:ilvl w:val="0"/>
          <w:numId w:val="33"/>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povinnost Prodávajícího dodat Kupujícímu Zbo</w:t>
      </w:r>
      <w:r w:rsidR="002E74EA" w:rsidRPr="009B73E6">
        <w:rPr>
          <w:rFonts w:ascii="Times New Roman" w:hAnsi="Times New Roman" w:cs="Times New Roman"/>
          <w:sz w:val="24"/>
          <w:szCs w:val="24"/>
        </w:rPr>
        <w:t xml:space="preserve">ží dle </w:t>
      </w:r>
      <w:r w:rsidR="005A6E94">
        <w:rPr>
          <w:rFonts w:ascii="Times New Roman" w:hAnsi="Times New Roman" w:cs="Times New Roman"/>
          <w:sz w:val="24"/>
          <w:szCs w:val="24"/>
        </w:rPr>
        <w:t xml:space="preserve">bližší </w:t>
      </w:r>
      <w:r w:rsidR="002E74EA" w:rsidRPr="009B73E6">
        <w:rPr>
          <w:rFonts w:ascii="Times New Roman" w:hAnsi="Times New Roman" w:cs="Times New Roman"/>
          <w:sz w:val="24"/>
          <w:szCs w:val="24"/>
        </w:rPr>
        <w:t>specifikace</w:t>
      </w:r>
      <w:r w:rsidR="00EE0E1D" w:rsidRPr="009B73E6">
        <w:rPr>
          <w:rFonts w:ascii="Times New Roman" w:hAnsi="Times New Roman" w:cs="Times New Roman"/>
          <w:sz w:val="24"/>
          <w:szCs w:val="24"/>
        </w:rPr>
        <w:t xml:space="preserve"> </w:t>
      </w:r>
      <w:r w:rsidR="005A6E94">
        <w:rPr>
          <w:rFonts w:ascii="Times New Roman" w:hAnsi="Times New Roman" w:cs="Times New Roman"/>
          <w:sz w:val="24"/>
          <w:szCs w:val="24"/>
        </w:rPr>
        <w:t xml:space="preserve">v příloze </w:t>
      </w:r>
      <w:r w:rsidR="00564D36">
        <w:rPr>
          <w:rFonts w:ascii="Times New Roman" w:hAnsi="Times New Roman" w:cs="Times New Roman"/>
          <w:sz w:val="24"/>
          <w:szCs w:val="24"/>
        </w:rPr>
        <w:t>č.1</w:t>
      </w:r>
      <w:r w:rsidR="00E27ABB">
        <w:rPr>
          <w:rFonts w:ascii="Times New Roman" w:hAnsi="Times New Roman" w:cs="Times New Roman"/>
          <w:sz w:val="24"/>
          <w:szCs w:val="24"/>
        </w:rPr>
        <w:t>,</w:t>
      </w:r>
      <w:r w:rsidR="00564D36">
        <w:rPr>
          <w:rFonts w:ascii="Times New Roman" w:hAnsi="Times New Roman" w:cs="Times New Roman"/>
          <w:sz w:val="24"/>
          <w:szCs w:val="24"/>
        </w:rPr>
        <w:t xml:space="preserve"> </w:t>
      </w:r>
      <w:r w:rsidRPr="009B73E6">
        <w:rPr>
          <w:rFonts w:ascii="Times New Roman" w:hAnsi="Times New Roman" w:cs="Times New Roman"/>
          <w:sz w:val="24"/>
          <w:szCs w:val="24"/>
        </w:rPr>
        <w:t xml:space="preserve">s názvem </w:t>
      </w:r>
      <w:r w:rsidRPr="009B73E6">
        <w:rPr>
          <w:rFonts w:ascii="Times New Roman" w:hAnsi="Times New Roman" w:cs="Times New Roman"/>
          <w:b/>
          <w:sz w:val="24"/>
          <w:szCs w:val="24"/>
        </w:rPr>
        <w:t>„</w:t>
      </w:r>
      <w:r w:rsidR="00EE0E1D" w:rsidRPr="009B73E6">
        <w:rPr>
          <w:rFonts w:ascii="Times New Roman" w:hAnsi="Times New Roman" w:cs="Times New Roman"/>
          <w:b/>
          <w:sz w:val="24"/>
          <w:szCs w:val="24"/>
        </w:rPr>
        <w:t>Nákup virtuálního svařovacího simulátoru</w:t>
      </w:r>
      <w:r w:rsidRPr="009B73E6">
        <w:rPr>
          <w:rFonts w:ascii="Times New Roman" w:hAnsi="Times New Roman" w:cs="Times New Roman"/>
          <w:b/>
          <w:sz w:val="24"/>
          <w:szCs w:val="24"/>
          <w:lang w:eastAsia="ar-SA"/>
        </w:rPr>
        <w:t xml:space="preserve">“ </w:t>
      </w:r>
      <w:r w:rsidRPr="009B73E6">
        <w:rPr>
          <w:rFonts w:ascii="Times New Roman" w:hAnsi="Times New Roman" w:cs="Times New Roman"/>
          <w:sz w:val="24"/>
          <w:szCs w:val="24"/>
        </w:rPr>
        <w:t xml:space="preserve">(dále jen „Zboží“) za podmínek upravených </w:t>
      </w:r>
      <w:r w:rsidR="0076126B">
        <w:rPr>
          <w:rFonts w:ascii="Times New Roman" w:hAnsi="Times New Roman" w:cs="Times New Roman"/>
          <w:sz w:val="24"/>
          <w:szCs w:val="24"/>
        </w:rPr>
        <w:t xml:space="preserve">a </w:t>
      </w:r>
      <w:r w:rsidRPr="0076126B">
        <w:rPr>
          <w:rFonts w:ascii="Times New Roman" w:hAnsi="Times New Roman" w:cs="Times New Roman"/>
          <w:sz w:val="24"/>
          <w:szCs w:val="24"/>
        </w:rPr>
        <w:t>uvedených v této Smlouvě a jejích přílohách.</w:t>
      </w:r>
    </w:p>
    <w:p w14:paraId="498BE48F" w14:textId="54E96D09" w:rsidR="00A456D9" w:rsidRPr="009B73E6" w:rsidRDefault="00A456D9" w:rsidP="00673971">
      <w:pPr>
        <w:pStyle w:val="Zpat"/>
        <w:numPr>
          <w:ilvl w:val="0"/>
          <w:numId w:val="33"/>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Rozsah předmětu smlouvy vymezený v tomto článku smlouvy je pro prodávajícího závazný. Změna předmětu smlouvy je možná pouze ze strany kupujícího, a to pouze za podmínek stanovených touto smlouvou. </w:t>
      </w:r>
    </w:p>
    <w:p w14:paraId="16CC0EE7" w14:textId="77777777" w:rsidR="00A456D9" w:rsidRPr="009B73E6" w:rsidRDefault="00A456D9" w:rsidP="00673971">
      <w:pPr>
        <w:pStyle w:val="Zpat"/>
        <w:numPr>
          <w:ilvl w:val="0"/>
          <w:numId w:val="33"/>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Veškeré změny předmětu smlouvy nebo jeho rozsahu musí být písemně odsouhlaseny oběma smluvními stranami před započetím jejich realizace. </w:t>
      </w:r>
    </w:p>
    <w:p w14:paraId="03015B49"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II.</w:t>
      </w:r>
    </w:p>
    <w:p w14:paraId="36549126" w14:textId="65FC8E46"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65512A1B" w14:textId="4D15CA14"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 prodejem Zboží této smlouvy Prodávajícím Kupujícímu.</w:t>
      </w:r>
    </w:p>
    <w:p w14:paraId="75C93CB3" w14:textId="47C691BC"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se zavazuje dodat a převést vlastnické právo k předmětům uvedených v </w:t>
      </w:r>
      <w:r w:rsidR="00EE0E1D" w:rsidRPr="009B73E6">
        <w:rPr>
          <w:rFonts w:ascii="Times New Roman" w:hAnsi="Times New Roman" w:cs="Times New Roman"/>
          <w:sz w:val="24"/>
          <w:szCs w:val="24"/>
        </w:rPr>
        <w:t>této smlouvě</w:t>
      </w:r>
      <w:r w:rsidRPr="009B73E6">
        <w:rPr>
          <w:rFonts w:ascii="Times New Roman" w:hAnsi="Times New Roman" w:cs="Times New Roman"/>
          <w:sz w:val="24"/>
          <w:szCs w:val="24"/>
        </w:rPr>
        <w:t xml:space="preserve">. Kupující se zavazuje Zboží převzít a zaplatit za ně sjednanou kupní cenu, to vše za podmínek této smlouvy. </w:t>
      </w:r>
    </w:p>
    <w:p w14:paraId="5C7ED270" w14:textId="62C38440" w:rsidR="0080249A" w:rsidRPr="0080249A" w:rsidRDefault="00A456D9" w:rsidP="0080249A">
      <w:pPr>
        <w:pStyle w:val="Zpat"/>
        <w:numPr>
          <w:ilvl w:val="0"/>
          <w:numId w:val="32"/>
        </w:numPr>
        <w:tabs>
          <w:tab w:val="clear" w:pos="4536"/>
          <w:tab w:val="clear" w:pos="9072"/>
          <w:tab w:val="left" w:pos="284"/>
        </w:tabs>
        <w:spacing w:line="288" w:lineRule="auto"/>
        <w:jc w:val="both"/>
        <w:rPr>
          <w:rFonts w:ascii="Times New Roman" w:hAnsi="Times New Roman" w:cs="Times New Roman"/>
          <w:sz w:val="24"/>
          <w:szCs w:val="24"/>
        </w:rPr>
      </w:pPr>
      <w:r w:rsidRPr="0080249A">
        <w:rPr>
          <w:rFonts w:ascii="Times New Roman" w:hAnsi="Times New Roman" w:cs="Times New Roman"/>
          <w:sz w:val="24"/>
          <w:szCs w:val="24"/>
        </w:rPr>
        <w:t xml:space="preserve">Místem plnění je </w:t>
      </w:r>
      <w:r w:rsidR="0080249A" w:rsidRPr="0080249A">
        <w:rPr>
          <w:rFonts w:ascii="Times New Roman" w:hAnsi="Times New Roman" w:cs="Times New Roman"/>
          <w:sz w:val="24"/>
          <w:szCs w:val="24"/>
        </w:rPr>
        <w:t>Odborné učiliště, Praktická škola, Základní škola a Mateřská škola Příbram IV, příspěvková organizace,</w:t>
      </w:r>
      <w:r w:rsidR="0080249A">
        <w:rPr>
          <w:rFonts w:ascii="Times New Roman" w:hAnsi="Times New Roman" w:cs="Times New Roman"/>
          <w:sz w:val="24"/>
          <w:szCs w:val="24"/>
        </w:rPr>
        <w:t xml:space="preserve"> </w:t>
      </w:r>
      <w:r w:rsidR="0080249A" w:rsidRPr="0080249A">
        <w:rPr>
          <w:rFonts w:ascii="Times New Roman" w:hAnsi="Times New Roman" w:cs="Times New Roman"/>
          <w:sz w:val="24"/>
          <w:szCs w:val="24"/>
        </w:rPr>
        <w:t>se sídlem Pod Šachtami 335, Příbram IV, 261 01 Příbram</w:t>
      </w:r>
      <w:r w:rsidR="0080249A">
        <w:rPr>
          <w:rFonts w:ascii="Times New Roman" w:hAnsi="Times New Roman" w:cs="Times New Roman"/>
          <w:sz w:val="24"/>
          <w:szCs w:val="24"/>
        </w:rPr>
        <w:t>.</w:t>
      </w:r>
    </w:p>
    <w:p w14:paraId="22F0D82F" w14:textId="77777777" w:rsidR="0080249A" w:rsidRDefault="0080249A" w:rsidP="00A456D9">
      <w:pPr>
        <w:pStyle w:val="Nadpis5"/>
        <w:spacing w:before="0" w:after="120"/>
        <w:jc w:val="center"/>
        <w:rPr>
          <w:rFonts w:ascii="Times New Roman" w:hAnsi="Times New Roman" w:cs="Times New Roman"/>
          <w:b/>
          <w:i/>
          <w:color w:val="auto"/>
          <w:sz w:val="24"/>
          <w:szCs w:val="24"/>
        </w:rPr>
      </w:pPr>
    </w:p>
    <w:p w14:paraId="5EAD9AB0" w14:textId="541ACB29"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451447CD"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Základní povinnosti kupujícího</w:t>
      </w:r>
    </w:p>
    <w:p w14:paraId="36135299" w14:textId="77777777" w:rsidR="00A456D9" w:rsidRPr="009B73E6" w:rsidRDefault="00A456D9" w:rsidP="00A456D9">
      <w:pPr>
        <w:rPr>
          <w:rFonts w:ascii="Times New Roman" w:hAnsi="Times New Roman" w:cs="Times New Roman"/>
          <w:sz w:val="24"/>
          <w:szCs w:val="24"/>
        </w:rPr>
      </w:pPr>
    </w:p>
    <w:p w14:paraId="1E548A3B" w14:textId="265A581B"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zaplatí prodávajícímu kupní cenu za Zboží v souladu s ustanoveními čl. VI a VII této smlouvy.</w:t>
      </w:r>
    </w:p>
    <w:p w14:paraId="2C47BA53" w14:textId="72F2BB1A"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převezme Zboží v souladu s ustanoveními čl. VIII této smlouvy v případě, že bude odpovídat specifikaci dle čl. I této smlouvy a nebudou se na něm vyskytovat vady.</w:t>
      </w:r>
    </w:p>
    <w:p w14:paraId="2ED65F3F"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IV.</w:t>
      </w:r>
    </w:p>
    <w:p w14:paraId="2980CEF9" w14:textId="6343427B"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Základní povinnosti prodávajícího, záruka</w:t>
      </w:r>
    </w:p>
    <w:p w14:paraId="4D90ED1D" w14:textId="2811A89A" w:rsidR="00A456D9" w:rsidRPr="009B73E6" w:rsidRDefault="00A456D9" w:rsidP="001D74F5">
      <w:pPr>
        <w:pStyle w:val="Zkladntext3"/>
        <w:numPr>
          <w:ilvl w:val="0"/>
          <w:numId w:val="26"/>
        </w:numPr>
        <w:spacing w:line="288" w:lineRule="auto"/>
        <w:jc w:val="both"/>
        <w:rPr>
          <w:sz w:val="24"/>
          <w:szCs w:val="24"/>
        </w:rPr>
      </w:pPr>
      <w:r w:rsidRPr="009B73E6">
        <w:rPr>
          <w:sz w:val="24"/>
          <w:szCs w:val="24"/>
        </w:rPr>
        <w:t>Prodávající prodá kupujícímu bezvadné Zboží, uvedené v </w:t>
      </w:r>
      <w:r w:rsidR="00EE0E1D" w:rsidRPr="009B73E6">
        <w:rPr>
          <w:sz w:val="24"/>
          <w:szCs w:val="24"/>
        </w:rPr>
        <w:t>této Smlouvě</w:t>
      </w:r>
      <w:r w:rsidRPr="009B73E6">
        <w:rPr>
          <w:sz w:val="24"/>
          <w:szCs w:val="24"/>
        </w:rPr>
        <w:t>.</w:t>
      </w:r>
    </w:p>
    <w:p w14:paraId="54B3F0FB" w14:textId="1630A1B5" w:rsidR="00B94F6A" w:rsidRPr="009B73E6" w:rsidRDefault="00B94F6A" w:rsidP="001D74F5">
      <w:pPr>
        <w:pStyle w:val="Zkladntext3"/>
        <w:numPr>
          <w:ilvl w:val="0"/>
          <w:numId w:val="26"/>
        </w:numPr>
        <w:spacing w:line="288" w:lineRule="auto"/>
        <w:jc w:val="both"/>
        <w:rPr>
          <w:sz w:val="24"/>
          <w:szCs w:val="24"/>
        </w:rPr>
      </w:pPr>
      <w:r w:rsidRPr="009B73E6">
        <w:rPr>
          <w:sz w:val="24"/>
          <w:szCs w:val="24"/>
        </w:rPr>
        <w:t>Prodávající dodá Zboží do místa plnění do 14 dnů od podpisu smlouvy.</w:t>
      </w:r>
    </w:p>
    <w:p w14:paraId="4BE55663" w14:textId="1F14D020" w:rsidR="00A456D9" w:rsidRPr="009B73E6" w:rsidRDefault="00A456D9" w:rsidP="001D74F5">
      <w:pPr>
        <w:pStyle w:val="Zkladntext3"/>
        <w:numPr>
          <w:ilvl w:val="0"/>
          <w:numId w:val="26"/>
        </w:numPr>
        <w:jc w:val="both"/>
        <w:rPr>
          <w:sz w:val="24"/>
          <w:szCs w:val="24"/>
        </w:rPr>
      </w:pPr>
      <w:r w:rsidRPr="009B73E6">
        <w:rPr>
          <w:sz w:val="24"/>
          <w:szCs w:val="24"/>
        </w:rPr>
        <w:t xml:space="preserve">Prodávající poskytuje na Zboží Kupujícímu záruku v délce </w:t>
      </w:r>
      <w:r w:rsidR="00167C35" w:rsidRPr="009B73E6">
        <w:rPr>
          <w:sz w:val="24"/>
          <w:szCs w:val="24"/>
        </w:rPr>
        <w:t>36</w:t>
      </w:r>
      <w:r w:rsidRPr="009B73E6">
        <w:rPr>
          <w:sz w:val="24"/>
          <w:szCs w:val="24"/>
        </w:rPr>
        <w:t xml:space="preserve"> měsíců ode dne podpisu Protokolu pověřenými zástupci obou smluvních stran, nevyplývá-li z této smlouvy záruční doba delší.</w:t>
      </w:r>
    </w:p>
    <w:p w14:paraId="7C810E0C" w14:textId="4CE1F123" w:rsidR="00167C35" w:rsidRPr="009B73E6" w:rsidRDefault="00167C35" w:rsidP="001D74F5">
      <w:pPr>
        <w:pStyle w:val="Zkladntext3"/>
        <w:numPr>
          <w:ilvl w:val="0"/>
          <w:numId w:val="26"/>
        </w:numPr>
        <w:jc w:val="both"/>
        <w:rPr>
          <w:sz w:val="24"/>
          <w:szCs w:val="24"/>
        </w:rPr>
      </w:pPr>
      <w:r w:rsidRPr="009B73E6">
        <w:rPr>
          <w:sz w:val="24"/>
          <w:szCs w:val="24"/>
        </w:rPr>
        <w:t>Prodávající zajistí pozáruční servis zařízení minimálně po dobu dalších 7 let od skončení záruky.</w:t>
      </w:r>
    </w:p>
    <w:p w14:paraId="38300089" w14:textId="7F8CF16F"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 xml:space="preserve">Smluvní strany se dohodly, že v případě, že Prodávající neodstraní Kupujícím řádně uplatněné vady (vady, které byly Prodávajícímu písemně oznámeny na kontaktní adrese / e-mailu), které se na Zboží vyskytnou po dobu trvání poskytnuté záruky, nejpozději do 30 dnů od předání (Zboží) do provozovny Prodávajícího, bude Kupující oprávněn nechat takovou závadu odstranit na náklady Prodávajícího jiným dodavatelem, přičemž za tímto účelem bude oprávněn na náklady Prodávajícího příslušné Zboží nechat přemístit do místa provozovny takového jiného dodavatele. </w:t>
      </w:r>
    </w:p>
    <w:p w14:paraId="2491692E" w14:textId="77777777" w:rsidR="00A456D9" w:rsidRPr="009B73E6"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V případě výskytu neodstranitelných vad v záruční době, které však nebrání řádnému užívání Zboží, je Prodávající povinen nabídnout Kupujícímu přiměřenou slevu. V případě výskytu neodstranitelné vady Zboží v záruční době, která brání řádnému užívání Zboží, je Kupující povinen nahradit vadné Zboží zbožím bezvadným.</w:t>
      </w:r>
    </w:p>
    <w:p w14:paraId="797CC247" w14:textId="2B5565B0" w:rsidR="00A456D9"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se zavazuje na výzvu Kupujícího poskytovat pozáruční servis na dodané Zboží a </w:t>
      </w:r>
      <w:proofErr w:type="gramStart"/>
      <w:r w:rsidRPr="009B73E6">
        <w:rPr>
          <w:rFonts w:ascii="Times New Roman" w:hAnsi="Times New Roman" w:cs="Times New Roman"/>
          <w:sz w:val="24"/>
          <w:szCs w:val="24"/>
        </w:rPr>
        <w:t>vybavení</w:t>
      </w:r>
      <w:proofErr w:type="gramEnd"/>
      <w:r w:rsidRPr="009B73E6">
        <w:rPr>
          <w:rFonts w:ascii="Times New Roman" w:hAnsi="Times New Roman" w:cs="Times New Roman"/>
          <w:sz w:val="24"/>
          <w:szCs w:val="24"/>
        </w:rPr>
        <w:t xml:space="preserve"> a to po dobu nejméně 3 roky od doby skončení záruční doby vztahující se k dodanému Zboží, a to za cenových podmínek dle jeho aktuálních ceníků nebo výhodnějších.</w:t>
      </w:r>
    </w:p>
    <w:p w14:paraId="062AE3D0" w14:textId="19DC732C" w:rsidR="00012D7F" w:rsidRPr="009B73E6" w:rsidRDefault="00012D7F"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Prodávající</w:t>
      </w:r>
      <w:r w:rsidR="00634C41">
        <w:rPr>
          <w:rFonts w:ascii="Times New Roman" w:hAnsi="Times New Roman" w:cs="Times New Roman"/>
          <w:sz w:val="24"/>
          <w:szCs w:val="24"/>
        </w:rPr>
        <w:t xml:space="preserve"> seznámí a</w:t>
      </w:r>
      <w:r>
        <w:rPr>
          <w:rFonts w:ascii="Times New Roman" w:hAnsi="Times New Roman" w:cs="Times New Roman"/>
          <w:sz w:val="24"/>
          <w:szCs w:val="24"/>
        </w:rPr>
        <w:t xml:space="preserve"> proškolí </w:t>
      </w:r>
      <w:r w:rsidR="00634C41">
        <w:rPr>
          <w:rFonts w:ascii="Times New Roman" w:hAnsi="Times New Roman" w:cs="Times New Roman"/>
          <w:sz w:val="24"/>
          <w:szCs w:val="24"/>
        </w:rPr>
        <w:t>zaměstnance obsluhujícího zboží.</w:t>
      </w:r>
    </w:p>
    <w:p w14:paraId="31F5A847" w14:textId="393B0D5E" w:rsidR="00A456D9" w:rsidRPr="009B73E6" w:rsidRDefault="00A456D9" w:rsidP="001D74F5">
      <w:pPr>
        <w:pStyle w:val="Zkladntext3"/>
        <w:numPr>
          <w:ilvl w:val="0"/>
          <w:numId w:val="26"/>
        </w:numPr>
        <w:jc w:val="both"/>
        <w:rPr>
          <w:sz w:val="24"/>
          <w:szCs w:val="24"/>
        </w:rPr>
      </w:pPr>
      <w:r w:rsidRPr="009B73E6">
        <w:rPr>
          <w:sz w:val="24"/>
          <w:szCs w:val="24"/>
        </w:rPr>
        <w:t>Prodávající předá Kupujícímu Zboží v souladu s ust</w:t>
      </w:r>
      <w:r w:rsidR="008423D0" w:rsidRPr="009B73E6">
        <w:rPr>
          <w:sz w:val="24"/>
          <w:szCs w:val="24"/>
        </w:rPr>
        <w:t>anoveními čl. VIII této smlouvy</w:t>
      </w:r>
      <w:r w:rsidR="00634C41">
        <w:rPr>
          <w:sz w:val="24"/>
          <w:szCs w:val="24"/>
        </w:rPr>
        <w:t>.</w:t>
      </w:r>
    </w:p>
    <w:p w14:paraId="0619EF43" w14:textId="77777777" w:rsidR="0098538B" w:rsidRDefault="0098538B" w:rsidP="00A456D9">
      <w:pPr>
        <w:pStyle w:val="Nadpis5"/>
        <w:spacing w:before="0" w:after="120"/>
        <w:jc w:val="center"/>
        <w:rPr>
          <w:rFonts w:ascii="Times New Roman" w:hAnsi="Times New Roman" w:cs="Times New Roman"/>
          <w:b/>
          <w:i/>
          <w:color w:val="auto"/>
          <w:sz w:val="24"/>
          <w:szCs w:val="24"/>
        </w:rPr>
      </w:pPr>
    </w:p>
    <w:p w14:paraId="5C8F1BC2" w14:textId="674CBDCA"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w:t>
      </w:r>
    </w:p>
    <w:p w14:paraId="7928C07C"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Průvodní doklady</w:t>
      </w:r>
    </w:p>
    <w:p w14:paraId="2B6D3B2D" w14:textId="77777777" w:rsidR="00A456D9" w:rsidRPr="009B73E6" w:rsidRDefault="00A456D9" w:rsidP="00A456D9">
      <w:pPr>
        <w:rPr>
          <w:rFonts w:ascii="Times New Roman" w:hAnsi="Times New Roman" w:cs="Times New Roman"/>
          <w:sz w:val="24"/>
          <w:szCs w:val="24"/>
        </w:rPr>
      </w:pPr>
    </w:p>
    <w:p w14:paraId="1883F701" w14:textId="12F2E405" w:rsidR="00A456D9" w:rsidRPr="009B73E6" w:rsidRDefault="00A456D9" w:rsidP="001D74F5">
      <w:pPr>
        <w:pStyle w:val="Odstavecseseznamem"/>
        <w:numPr>
          <w:ilvl w:val="0"/>
          <w:numId w:val="28"/>
        </w:numPr>
        <w:jc w:val="both"/>
        <w:rPr>
          <w:rFonts w:ascii="Times New Roman" w:hAnsi="Times New Roman" w:cs="Times New Roman"/>
          <w:sz w:val="24"/>
          <w:szCs w:val="24"/>
        </w:rPr>
      </w:pPr>
      <w:r w:rsidRPr="009B73E6">
        <w:rPr>
          <w:rFonts w:ascii="Times New Roman" w:hAnsi="Times New Roman" w:cs="Times New Roman"/>
          <w:sz w:val="24"/>
          <w:szCs w:val="24"/>
        </w:rPr>
        <w:t>Spolu se Zbožím předá prodávající kupujícímu i:</w:t>
      </w:r>
    </w:p>
    <w:p w14:paraId="19A7AA0C" w14:textId="77777777" w:rsidR="00A456D9" w:rsidRPr="009B73E6" w:rsidRDefault="00A456D9" w:rsidP="00A456D9">
      <w:pPr>
        <w:numPr>
          <w:ilvl w:val="0"/>
          <w:numId w:val="15"/>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Potřebné doklady ke zboží (Zboží)</w:t>
      </w:r>
    </w:p>
    <w:p w14:paraId="5033492D" w14:textId="77777777" w:rsidR="00A456D9" w:rsidRPr="009B73E6" w:rsidRDefault="00A456D9" w:rsidP="00A456D9">
      <w:pPr>
        <w:numPr>
          <w:ilvl w:val="0"/>
          <w:numId w:val="15"/>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Záruční listy</w:t>
      </w:r>
    </w:p>
    <w:p w14:paraId="5A8B33BD" w14:textId="74522599" w:rsidR="00A456D9" w:rsidRPr="009B73E6" w:rsidRDefault="00A456D9" w:rsidP="00A456D9">
      <w:pPr>
        <w:numPr>
          <w:ilvl w:val="0"/>
          <w:numId w:val="15"/>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Návody</w:t>
      </w:r>
      <w:r w:rsidR="00636104">
        <w:rPr>
          <w:rFonts w:ascii="Times New Roman" w:hAnsi="Times New Roman" w:cs="Times New Roman"/>
          <w:sz w:val="24"/>
          <w:szCs w:val="24"/>
        </w:rPr>
        <w:t>.</w:t>
      </w:r>
    </w:p>
    <w:p w14:paraId="013568A8" w14:textId="77777777" w:rsidR="00A456D9" w:rsidRPr="009B73E6" w:rsidRDefault="00A456D9" w:rsidP="00A456D9">
      <w:pPr>
        <w:jc w:val="both"/>
        <w:rPr>
          <w:rFonts w:ascii="Times New Roman" w:hAnsi="Times New Roman" w:cs="Times New Roman"/>
          <w:sz w:val="24"/>
          <w:szCs w:val="24"/>
        </w:rPr>
      </w:pPr>
    </w:p>
    <w:p w14:paraId="4A0F095D" w14:textId="2065530F" w:rsidR="00167C35" w:rsidRPr="009B73E6" w:rsidRDefault="00A456D9" w:rsidP="00A456D9">
      <w:pPr>
        <w:pStyle w:val="Zpat"/>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Bez těchto dokladů nebude Zboží považováno za předané a v tomto smyslu nepodepíše Kupující Protokol.</w:t>
      </w:r>
    </w:p>
    <w:p w14:paraId="0DC2ACF5"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w:t>
      </w:r>
    </w:p>
    <w:p w14:paraId="2E307C83" w14:textId="684690D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762F6550" w14:textId="77777777" w:rsidR="00673971" w:rsidRPr="009B73E6" w:rsidRDefault="00673971" w:rsidP="00673971">
      <w:pPr>
        <w:rPr>
          <w:rFonts w:ascii="Times New Roman" w:hAnsi="Times New Roman" w:cs="Times New Roman"/>
          <w:sz w:val="24"/>
          <w:szCs w:val="24"/>
        </w:rPr>
      </w:pPr>
    </w:p>
    <w:p w14:paraId="1525675D" w14:textId="1C0FCBA0" w:rsidR="00A456D9" w:rsidRPr="009B73E6" w:rsidRDefault="00A456D9" w:rsidP="001D74F5">
      <w:pPr>
        <w:pStyle w:val="Zkladntext3"/>
        <w:numPr>
          <w:ilvl w:val="0"/>
          <w:numId w:val="29"/>
        </w:numPr>
        <w:spacing w:line="288" w:lineRule="auto"/>
        <w:jc w:val="both"/>
        <w:rPr>
          <w:sz w:val="24"/>
          <w:szCs w:val="24"/>
        </w:rPr>
      </w:pPr>
      <w:r w:rsidRPr="009B73E6">
        <w:rPr>
          <w:sz w:val="24"/>
          <w:szCs w:val="24"/>
        </w:rPr>
        <w:t xml:space="preserve">Cena za Zboží dle článku I. smlouvy vychází z výsledku zadávacího řízení, z nabídkové ceny Prodávajícího a tato je sjednána v souladu se zákonem č. 526/1990 Sb., o cenách, ve znění pozdějších předpisů, v celkové výši </w:t>
      </w:r>
      <w:r w:rsidR="00052847">
        <w:rPr>
          <w:sz w:val="24"/>
          <w:szCs w:val="24"/>
        </w:rPr>
        <w:t>495.000,-</w:t>
      </w:r>
      <w:r w:rsidRPr="009B73E6">
        <w:rPr>
          <w:sz w:val="24"/>
          <w:szCs w:val="24"/>
        </w:rPr>
        <w:t xml:space="preserve">Kč bez DPH, a to jako cena nejvýše přípustná. K této ceně za Zboží bude Prodávajícím účtována v souladu se zákonem č. 235/2004 Sb., o dani z přidané hodnoty, v platném znění, DPH ve výši </w:t>
      </w:r>
      <w:r w:rsidR="00052847">
        <w:rPr>
          <w:sz w:val="24"/>
          <w:szCs w:val="24"/>
        </w:rPr>
        <w:t>103.950,-</w:t>
      </w:r>
      <w:r w:rsidRPr="009B73E6">
        <w:rPr>
          <w:sz w:val="24"/>
          <w:szCs w:val="24"/>
        </w:rPr>
        <w:t xml:space="preserve"> Kč.</w:t>
      </w:r>
    </w:p>
    <w:p w14:paraId="56FB1B7C" w14:textId="06A7F35D" w:rsidR="00A456D9" w:rsidRPr="009B73E6" w:rsidRDefault="00A456D9" w:rsidP="001D74F5">
      <w:pPr>
        <w:pStyle w:val="Zkladntext3"/>
        <w:spacing w:line="288" w:lineRule="auto"/>
        <w:ind w:left="720"/>
        <w:jc w:val="both"/>
        <w:rPr>
          <w:sz w:val="24"/>
          <w:szCs w:val="24"/>
        </w:rPr>
      </w:pPr>
      <w:r w:rsidRPr="009B73E6">
        <w:rPr>
          <w:sz w:val="24"/>
          <w:szCs w:val="24"/>
        </w:rPr>
        <w:t xml:space="preserve">Celková cena za Zboží včetně DPH činí </w:t>
      </w:r>
      <w:r w:rsidR="0076379E">
        <w:rPr>
          <w:sz w:val="24"/>
          <w:szCs w:val="24"/>
        </w:rPr>
        <w:t>598.950,-</w:t>
      </w:r>
      <w:r w:rsidRPr="009B73E6">
        <w:rPr>
          <w:sz w:val="24"/>
          <w:szCs w:val="24"/>
        </w:rPr>
        <w:t>Kč</w:t>
      </w:r>
    </w:p>
    <w:p w14:paraId="7A5A4B2F" w14:textId="0B6AEAE5"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 Zboží.</w:t>
      </w:r>
    </w:p>
    <w:p w14:paraId="75033837" w14:textId="1FC209E4"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lastRenderedPageBreak/>
        <w:t>Kupní cenu lze měnit pouze v případě, že dojde v průběhu realizace předmětu veřejné zakázky ke změnám daňových předpisů upravující výši sazby DPH.</w:t>
      </w:r>
    </w:p>
    <w:p w14:paraId="179096C9" w14:textId="77777777" w:rsidR="00A456D9" w:rsidRPr="009B73E6" w:rsidRDefault="00A456D9" w:rsidP="00A456D9">
      <w:pPr>
        <w:pStyle w:val="Zkladntext3"/>
        <w:rPr>
          <w:sz w:val="24"/>
          <w:szCs w:val="24"/>
        </w:rPr>
      </w:pPr>
    </w:p>
    <w:p w14:paraId="20F559CA"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w:t>
      </w:r>
    </w:p>
    <w:p w14:paraId="7F8259C5"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46BACE08" w14:textId="77777777" w:rsidR="00A456D9" w:rsidRPr="009B73E6" w:rsidRDefault="00A456D9" w:rsidP="00A456D9">
      <w:pPr>
        <w:rPr>
          <w:rFonts w:ascii="Times New Roman" w:hAnsi="Times New Roman" w:cs="Times New Roman"/>
          <w:sz w:val="24"/>
          <w:szCs w:val="24"/>
        </w:rPr>
      </w:pPr>
    </w:p>
    <w:p w14:paraId="1A122963" w14:textId="77777777"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29495102" w14:textId="45CA6C58" w:rsidR="00A456D9" w:rsidRPr="009B73E6" w:rsidRDefault="001D74F5"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w:t>
      </w:r>
      <w:r w:rsidR="00A456D9" w:rsidRPr="009B73E6">
        <w:rPr>
          <w:rFonts w:ascii="Times New Roman" w:hAnsi="Times New Roman" w:cs="Times New Roman"/>
          <w:sz w:val="24"/>
          <w:szCs w:val="24"/>
        </w:rPr>
        <w:t>ředání a převzetí Zboží Kupujícímu bude mezi Kupujícím a prodávajícím sepsán a oběma stranami podepsán „Protokol o předání Zboží“ (dále jen „Protokol“). Kopie Protokolu tvoří povinnou přílohu faktury. V případě, že Zboží nebude dodáno v požadovaném množství, jakosti, nebo současně se všemi doklady dle této Smlouvy, nemá Kupující povinnost podepisovat Protokol.</w:t>
      </w:r>
    </w:p>
    <w:p w14:paraId="7CB590DD" w14:textId="290E6A00"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je oprávněn vystavit fakturu až po dodání Zboží Kupujícímu. Prodávající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5C837800" w14:textId="2905412B"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3A9F92CF" w14:textId="49A1C6D1"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Kupující neposkytuje zálohy. Nárok na úhradu faktury vzniká prodávajícímu po předání Zboží bez vad, při současném splnění následující podmínky:</w:t>
      </w:r>
    </w:p>
    <w:p w14:paraId="16CFDDE0" w14:textId="77777777" w:rsidR="00A456D9" w:rsidRPr="009B73E6" w:rsidRDefault="00A456D9" w:rsidP="00A456D9">
      <w:pPr>
        <w:numPr>
          <w:ilvl w:val="0"/>
          <w:numId w:val="1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budou vypořádány veškeré případné nároky kupujícího vůči prodávajícímu vyplývající z jiných ustanovení této smlouvy (smluvní pokuty, nároky na náhradu škody).</w:t>
      </w:r>
    </w:p>
    <w:p w14:paraId="3F7FA993" w14:textId="77777777" w:rsidR="00A456D9" w:rsidRPr="009B73E6" w:rsidRDefault="00A456D9" w:rsidP="00A456D9">
      <w:pPr>
        <w:jc w:val="both"/>
        <w:rPr>
          <w:rFonts w:ascii="Times New Roman" w:hAnsi="Times New Roman" w:cs="Times New Roman"/>
          <w:sz w:val="24"/>
          <w:szCs w:val="24"/>
        </w:rPr>
      </w:pPr>
    </w:p>
    <w:p w14:paraId="1F994605" w14:textId="77777777" w:rsidR="00A456D9" w:rsidRPr="009B73E6" w:rsidRDefault="00A456D9" w:rsidP="00A456D9">
      <w:pPr>
        <w:numPr>
          <w:ilvl w:val="0"/>
          <w:numId w:val="1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při předání a převzetí Zboží bude sepsán a oběma stranami podepsán Protokol. Uvedený oběma stranami podepsaný protokol je předpokladem pro vyúčtování kupní ceny a vystavení odpovídající faktury a bude tvořit její přílohu.  </w:t>
      </w:r>
    </w:p>
    <w:p w14:paraId="561FEA95" w14:textId="77777777" w:rsidR="00A456D9" w:rsidRPr="009B73E6" w:rsidRDefault="00A456D9" w:rsidP="00A456D9">
      <w:pPr>
        <w:jc w:val="both"/>
        <w:rPr>
          <w:rFonts w:ascii="Times New Roman" w:hAnsi="Times New Roman" w:cs="Times New Roman"/>
          <w:sz w:val="24"/>
          <w:szCs w:val="24"/>
        </w:rPr>
      </w:pPr>
    </w:p>
    <w:p w14:paraId="3A971335" w14:textId="1A7027B1" w:rsidR="00A456D9"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Kupní cenu uhradí kupující formou bezhotovostního převodu na účet prodávajícího uvedený v záhlaví kupní smlouvy. Faktura musí v příloze obsahovat Protokoly o předání a převzetí Zboží, podepsané pověřenými zástupci kupujícího a prodávajícího. Dále musí faktura obsahovat veškeré náležitosti daňového dokladu předepsané příslušnými právními předpisy, zejména zákonem č. 235/2004 Sb., o dani z přidané hodnoty, ve znění pozdějších předpisů a bude v nich uveden název </w:t>
      </w:r>
      <w:r w:rsidRPr="009B73E6">
        <w:rPr>
          <w:rFonts w:ascii="Times New Roman" w:hAnsi="Times New Roman" w:cs="Times New Roman"/>
          <w:b/>
          <w:sz w:val="24"/>
          <w:szCs w:val="24"/>
        </w:rPr>
        <w:t>„</w:t>
      </w:r>
      <w:r w:rsidR="00EE0E1D" w:rsidRPr="009B73E6">
        <w:rPr>
          <w:rFonts w:ascii="Times New Roman" w:hAnsi="Times New Roman" w:cs="Times New Roman"/>
          <w:b/>
          <w:sz w:val="24"/>
          <w:szCs w:val="24"/>
        </w:rPr>
        <w:t>Nákup virtuálního svařovacího simulátoru</w:t>
      </w:r>
      <w:r w:rsidRPr="009B73E6">
        <w:rPr>
          <w:rFonts w:ascii="Times New Roman" w:hAnsi="Times New Roman" w:cs="Times New Roman"/>
          <w:b/>
          <w:sz w:val="24"/>
          <w:szCs w:val="24"/>
        </w:rPr>
        <w:t>“</w:t>
      </w:r>
      <w:r w:rsidRPr="009B73E6">
        <w:rPr>
          <w:rFonts w:ascii="Times New Roman" w:hAnsi="Times New Roman" w:cs="Times New Roman"/>
          <w:sz w:val="24"/>
          <w:szCs w:val="24"/>
        </w:rPr>
        <w:t xml:space="preserve">. Nebude-li faktura </w:t>
      </w:r>
      <w:r w:rsidRPr="009B73E6">
        <w:rPr>
          <w:rFonts w:ascii="Times New Roman" w:hAnsi="Times New Roman" w:cs="Times New Roman"/>
          <w:sz w:val="24"/>
          <w:szCs w:val="24"/>
        </w:rPr>
        <w:lastRenderedPageBreak/>
        <w:t>splňovat veškeré náležitosti daňového dokladu, jak je uvedeno výše, nebo bude-li mít jiné závady v obsahu, je kupující oprávněn ji ve lhůtě její splatnosti prodávajícímu vrátit a prodávající je povinen vystavit kupujícímu fakturu opravenou či doplněnou. V případě vrácení faktury prodávajícímu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5BAF6F6A" w14:textId="77777777" w:rsidR="00636104" w:rsidRPr="009B73E6" w:rsidRDefault="00636104" w:rsidP="00636104">
      <w:pPr>
        <w:pStyle w:val="Zpat"/>
        <w:tabs>
          <w:tab w:val="clear" w:pos="4536"/>
          <w:tab w:val="clear" w:pos="9072"/>
        </w:tabs>
        <w:spacing w:after="120" w:line="288" w:lineRule="auto"/>
        <w:ind w:left="720"/>
        <w:jc w:val="both"/>
        <w:rPr>
          <w:rFonts w:ascii="Times New Roman" w:hAnsi="Times New Roman" w:cs="Times New Roman"/>
          <w:sz w:val="24"/>
          <w:szCs w:val="24"/>
        </w:rPr>
      </w:pPr>
    </w:p>
    <w:p w14:paraId="50C8BBAF"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VIII.</w:t>
      </w:r>
    </w:p>
    <w:p w14:paraId="3FD503D6"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6A010BB8" w14:textId="77777777" w:rsidR="00A456D9" w:rsidRPr="009B73E6" w:rsidRDefault="00A456D9" w:rsidP="00A456D9">
      <w:pPr>
        <w:jc w:val="center"/>
        <w:rPr>
          <w:rFonts w:ascii="Times New Roman" w:hAnsi="Times New Roman" w:cs="Times New Roman"/>
          <w:b/>
          <w:i/>
          <w:sz w:val="24"/>
          <w:szCs w:val="24"/>
        </w:rPr>
      </w:pPr>
    </w:p>
    <w:p w14:paraId="452B9006" w14:textId="41A8B5EA" w:rsidR="00A456D9" w:rsidRPr="009B73E6"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předá Zboží kupujícímu a kupující převezme Zboží od prodávajícího v den předání a převzetí Zboží, na kterém se smluvní strany dohodnou. </w:t>
      </w:r>
    </w:p>
    <w:p w14:paraId="59384947" w14:textId="77777777" w:rsidR="001D74F5" w:rsidRPr="009B73E6" w:rsidRDefault="001D74F5" w:rsidP="001D74F5">
      <w:pPr>
        <w:pStyle w:val="Odstavecseseznamem"/>
        <w:spacing w:after="120"/>
        <w:jc w:val="both"/>
        <w:rPr>
          <w:rFonts w:ascii="Times New Roman" w:hAnsi="Times New Roman" w:cs="Times New Roman"/>
          <w:sz w:val="24"/>
          <w:szCs w:val="24"/>
        </w:rPr>
      </w:pPr>
    </w:p>
    <w:p w14:paraId="0486017E" w14:textId="654EA26B" w:rsidR="00C27999" w:rsidRPr="00C27999" w:rsidRDefault="00A456D9" w:rsidP="00C27999">
      <w:pPr>
        <w:pStyle w:val="Odstavecseseznamem"/>
        <w:numPr>
          <w:ilvl w:val="0"/>
          <w:numId w:val="24"/>
        </w:numPr>
        <w:tabs>
          <w:tab w:val="left" w:pos="284"/>
        </w:tabs>
        <w:spacing w:after="0"/>
        <w:jc w:val="both"/>
        <w:rPr>
          <w:rFonts w:ascii="Times New Roman" w:hAnsi="Times New Roman" w:cs="Times New Roman"/>
          <w:sz w:val="24"/>
          <w:szCs w:val="24"/>
        </w:rPr>
      </w:pPr>
      <w:r w:rsidRPr="00C27999">
        <w:rPr>
          <w:rFonts w:ascii="Times New Roman" w:hAnsi="Times New Roman" w:cs="Times New Roman"/>
          <w:sz w:val="24"/>
          <w:szCs w:val="24"/>
        </w:rPr>
        <w:t xml:space="preserve">Lhůta pro dodání Zboží je nejdéle do </w:t>
      </w:r>
      <w:r w:rsidR="008761EF" w:rsidRPr="00C27999">
        <w:rPr>
          <w:rFonts w:ascii="Times New Roman" w:hAnsi="Times New Roman" w:cs="Times New Roman"/>
          <w:sz w:val="24"/>
          <w:szCs w:val="24"/>
        </w:rPr>
        <w:t>3</w:t>
      </w:r>
      <w:r w:rsidRPr="00C27999">
        <w:rPr>
          <w:rFonts w:ascii="Times New Roman" w:hAnsi="Times New Roman" w:cs="Times New Roman"/>
          <w:sz w:val="24"/>
          <w:szCs w:val="24"/>
        </w:rPr>
        <w:t>0 kalendářních dnů od podpisu této smlouvy.</w:t>
      </w:r>
      <w:r w:rsidR="00C27999" w:rsidRPr="00C27999">
        <w:rPr>
          <w:rFonts w:ascii="Times New Roman" w:hAnsi="Times New Roman" w:cs="Times New Roman"/>
          <w:sz w:val="24"/>
          <w:szCs w:val="24"/>
        </w:rPr>
        <w:t xml:space="preserve"> </w:t>
      </w:r>
      <w:r w:rsidRPr="00C27999">
        <w:rPr>
          <w:rFonts w:ascii="Times New Roman" w:hAnsi="Times New Roman" w:cs="Times New Roman"/>
          <w:sz w:val="24"/>
          <w:szCs w:val="24"/>
        </w:rPr>
        <w:t xml:space="preserve">Místo plnění </w:t>
      </w:r>
      <w:r w:rsidR="00C27999" w:rsidRPr="00C27999">
        <w:rPr>
          <w:rFonts w:ascii="Times New Roman" w:hAnsi="Times New Roman" w:cs="Times New Roman"/>
          <w:sz w:val="24"/>
          <w:szCs w:val="24"/>
        </w:rPr>
        <w:t>Odborné učiliště, Praktická škola, Základní škola a Mateřská škola Příbram IV, příspěvková organizace</w:t>
      </w:r>
      <w:r w:rsidR="00C27999">
        <w:rPr>
          <w:rFonts w:ascii="Times New Roman" w:hAnsi="Times New Roman" w:cs="Times New Roman"/>
          <w:sz w:val="24"/>
          <w:szCs w:val="24"/>
        </w:rPr>
        <w:t xml:space="preserve"> </w:t>
      </w:r>
      <w:r w:rsidR="00C27999" w:rsidRPr="00C27999">
        <w:rPr>
          <w:rFonts w:ascii="Times New Roman" w:hAnsi="Times New Roman" w:cs="Times New Roman"/>
          <w:sz w:val="24"/>
          <w:szCs w:val="24"/>
        </w:rPr>
        <w:t>se sídlem Pod Šachtami 335, Příbram IV, 261 01 Příbram</w:t>
      </w:r>
      <w:r w:rsidR="00C27999">
        <w:rPr>
          <w:rFonts w:ascii="Times New Roman" w:hAnsi="Times New Roman" w:cs="Times New Roman"/>
          <w:sz w:val="24"/>
          <w:szCs w:val="24"/>
        </w:rPr>
        <w:t>.</w:t>
      </w:r>
    </w:p>
    <w:p w14:paraId="5F600D0C" w14:textId="77777777" w:rsidR="001D74F5" w:rsidRPr="009B73E6" w:rsidRDefault="001D74F5" w:rsidP="001D74F5">
      <w:pPr>
        <w:pStyle w:val="Odstavecseseznamem"/>
        <w:spacing w:after="120"/>
        <w:jc w:val="both"/>
        <w:rPr>
          <w:rFonts w:ascii="Times New Roman" w:hAnsi="Times New Roman" w:cs="Times New Roman"/>
          <w:b/>
          <w:sz w:val="24"/>
          <w:szCs w:val="24"/>
        </w:rPr>
      </w:pPr>
    </w:p>
    <w:p w14:paraId="46A77541" w14:textId="6C031CF6" w:rsidR="001D74F5"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Prodávající je povinen oznámit Kupujícímu nejpozději 3 dny předem, kdy bude Zboží k převzetí. Kupující je pak povinen v prodávajícím uvedeném termínu dostavit se k přejímce.</w:t>
      </w:r>
    </w:p>
    <w:p w14:paraId="5F704BB3" w14:textId="77777777" w:rsidR="00904460" w:rsidRPr="00904460" w:rsidRDefault="00904460" w:rsidP="00904460">
      <w:pPr>
        <w:pStyle w:val="Odstavecseseznamem"/>
        <w:rPr>
          <w:rFonts w:ascii="Times New Roman" w:hAnsi="Times New Roman" w:cs="Times New Roman"/>
          <w:sz w:val="24"/>
          <w:szCs w:val="24"/>
        </w:rPr>
      </w:pPr>
    </w:p>
    <w:p w14:paraId="4E7AFE08" w14:textId="77777777" w:rsidR="00904460" w:rsidRPr="009B73E6" w:rsidRDefault="00904460" w:rsidP="00904460">
      <w:pPr>
        <w:pStyle w:val="Odstavecseseznamem"/>
        <w:spacing w:after="120"/>
        <w:jc w:val="both"/>
        <w:rPr>
          <w:rFonts w:ascii="Times New Roman" w:hAnsi="Times New Roman" w:cs="Times New Roman"/>
          <w:sz w:val="24"/>
          <w:szCs w:val="24"/>
        </w:rPr>
      </w:pPr>
    </w:p>
    <w:p w14:paraId="1351EBA5" w14:textId="214A287D" w:rsidR="00A456D9" w:rsidRPr="009B73E6" w:rsidRDefault="00A456D9" w:rsidP="001D74F5">
      <w:pPr>
        <w:pStyle w:val="Odstavecseseznamem"/>
        <w:numPr>
          <w:ilvl w:val="0"/>
          <w:numId w:val="24"/>
        </w:numPr>
        <w:spacing w:after="120"/>
        <w:jc w:val="both"/>
        <w:rPr>
          <w:rFonts w:ascii="Times New Roman" w:hAnsi="Times New Roman" w:cs="Times New Roman"/>
          <w:sz w:val="24"/>
          <w:szCs w:val="24"/>
        </w:rPr>
      </w:pPr>
      <w:r w:rsidRPr="009B73E6">
        <w:rPr>
          <w:rFonts w:ascii="Times New Roman" w:hAnsi="Times New Roman" w:cs="Times New Roman"/>
          <w:sz w:val="24"/>
          <w:szCs w:val="24"/>
        </w:rPr>
        <w:t>Nebezpečí škody na Zboží prodávaného a kupovaného na základě kupní smlouvy přejde z prodávajícího na Kupujícího převzetím Zboží Kupujícím.</w:t>
      </w:r>
    </w:p>
    <w:p w14:paraId="38899417" w14:textId="77777777" w:rsidR="001D74F5" w:rsidRPr="009B73E6" w:rsidRDefault="001D74F5" w:rsidP="001D74F5">
      <w:pPr>
        <w:pStyle w:val="Odstavecseseznamem"/>
        <w:spacing w:after="120"/>
        <w:jc w:val="both"/>
        <w:rPr>
          <w:rFonts w:ascii="Times New Roman" w:hAnsi="Times New Roman" w:cs="Times New Roman"/>
          <w:sz w:val="24"/>
          <w:szCs w:val="24"/>
        </w:rPr>
      </w:pPr>
    </w:p>
    <w:p w14:paraId="48C9C73F" w14:textId="68E5C60F" w:rsidR="00A456D9"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 xml:space="preserve">Oprávněným zástupem Kupujícího při převzetí Zboží a ve věcech technických (dále jen „oprávněným zástupcem Kupujícího“) je: </w:t>
      </w:r>
    </w:p>
    <w:p w14:paraId="6AC5E6AD" w14:textId="77777777" w:rsidR="00640DE4" w:rsidRPr="00640DE4" w:rsidRDefault="00640DE4" w:rsidP="00640DE4">
      <w:pPr>
        <w:pStyle w:val="Odstavecseseznamem"/>
        <w:rPr>
          <w:rFonts w:ascii="Times New Roman" w:hAnsi="Times New Roman" w:cs="Times New Roman"/>
          <w:sz w:val="24"/>
          <w:szCs w:val="24"/>
        </w:rPr>
      </w:pPr>
    </w:p>
    <w:p w14:paraId="09EC2220" w14:textId="29CF4617" w:rsidR="00C27999" w:rsidRPr="0098538B" w:rsidRDefault="00C27999" w:rsidP="0098538B">
      <w:pPr>
        <w:pStyle w:val="Odstavecseseznamem"/>
        <w:numPr>
          <w:ilvl w:val="0"/>
          <w:numId w:val="34"/>
        </w:numPr>
        <w:jc w:val="both"/>
        <w:rPr>
          <w:rFonts w:ascii="Times New Roman" w:hAnsi="Times New Roman" w:cs="Times New Roman"/>
          <w:sz w:val="24"/>
          <w:szCs w:val="24"/>
        </w:rPr>
      </w:pPr>
      <w:r w:rsidRPr="0098538B">
        <w:rPr>
          <w:rFonts w:ascii="Times New Roman" w:hAnsi="Times New Roman" w:cs="Times New Roman"/>
          <w:sz w:val="24"/>
          <w:szCs w:val="24"/>
        </w:rPr>
        <w:t>Kateřina Havelková</w:t>
      </w:r>
      <w:r w:rsidR="00A456D9" w:rsidRPr="0098538B">
        <w:rPr>
          <w:rFonts w:ascii="Times New Roman" w:hAnsi="Times New Roman" w:cs="Times New Roman"/>
          <w:sz w:val="24"/>
          <w:szCs w:val="24"/>
        </w:rPr>
        <w:t xml:space="preserve">, </w:t>
      </w:r>
      <w:r w:rsidR="00A456D9" w:rsidRPr="00C27999">
        <w:rPr>
          <w:bCs/>
          <w:iCs/>
        </w:rPr>
        <w:sym w:font="Wingdings" w:char="F028"/>
      </w:r>
      <w:r w:rsidR="00A456D9" w:rsidRPr="0098538B">
        <w:rPr>
          <w:rFonts w:ascii="Times New Roman" w:hAnsi="Times New Roman" w:cs="Times New Roman"/>
          <w:bCs/>
          <w:iCs/>
          <w:sz w:val="24"/>
          <w:szCs w:val="24"/>
        </w:rPr>
        <w:t>: +420</w:t>
      </w:r>
      <w:r w:rsidRPr="0098538B">
        <w:rPr>
          <w:rFonts w:ascii="Times New Roman" w:hAnsi="Times New Roman" w:cs="Times New Roman"/>
          <w:sz w:val="24"/>
          <w:szCs w:val="24"/>
        </w:rPr>
        <w:t> </w:t>
      </w:r>
      <w:r w:rsidR="00555E9C" w:rsidRPr="0098538B">
        <w:rPr>
          <w:rFonts w:ascii="Times New Roman" w:hAnsi="Times New Roman" w:cs="Times New Roman"/>
          <w:bCs/>
          <w:iCs/>
          <w:sz w:val="24"/>
          <w:szCs w:val="24"/>
        </w:rPr>
        <w:t>731</w:t>
      </w:r>
      <w:r w:rsidRPr="0098538B">
        <w:rPr>
          <w:rFonts w:ascii="Times New Roman" w:hAnsi="Times New Roman" w:cs="Times New Roman"/>
          <w:bCs/>
          <w:iCs/>
          <w:sz w:val="24"/>
          <w:szCs w:val="24"/>
        </w:rPr>
        <w:t> 506 025</w:t>
      </w:r>
      <w:r w:rsidR="00A456D9" w:rsidRPr="0098538B">
        <w:rPr>
          <w:rFonts w:ascii="Times New Roman" w:hAnsi="Times New Roman" w:cs="Times New Roman"/>
          <w:bCs/>
          <w:iCs/>
          <w:sz w:val="24"/>
          <w:szCs w:val="24"/>
        </w:rPr>
        <w:t xml:space="preserve"> </w:t>
      </w:r>
      <w:r w:rsidR="00A456D9" w:rsidRPr="00C27999">
        <w:sym w:font="Wingdings" w:char="F02A"/>
      </w:r>
      <w:r w:rsidR="00A456D9" w:rsidRPr="0098538B">
        <w:rPr>
          <w:rFonts w:ascii="Times New Roman" w:hAnsi="Times New Roman" w:cs="Times New Roman"/>
          <w:sz w:val="24"/>
          <w:szCs w:val="24"/>
        </w:rPr>
        <w:t xml:space="preserve">: </w:t>
      </w:r>
      <w:hyperlink r:id="rId12" w:history="1">
        <w:r w:rsidRPr="0098538B">
          <w:rPr>
            <w:rStyle w:val="Hypertextovodkaz"/>
            <w:rFonts w:ascii="Times New Roman" w:hAnsi="Times New Roman" w:cs="Times New Roman"/>
            <w:sz w:val="24"/>
            <w:szCs w:val="24"/>
          </w:rPr>
          <w:t>referent@ouu.pb.cz</w:t>
        </w:r>
      </w:hyperlink>
      <w:r w:rsidR="00A456D9" w:rsidRPr="0098538B">
        <w:rPr>
          <w:rFonts w:ascii="Times New Roman" w:hAnsi="Times New Roman" w:cs="Times New Roman"/>
          <w:sz w:val="24"/>
          <w:szCs w:val="24"/>
        </w:rPr>
        <w:t>,</w:t>
      </w:r>
      <w:r w:rsidRPr="0098538B">
        <w:rPr>
          <w:rFonts w:ascii="Times New Roman" w:hAnsi="Times New Roman" w:cs="Times New Roman"/>
          <w:sz w:val="24"/>
          <w:szCs w:val="24"/>
        </w:rPr>
        <w:t xml:space="preserve"> Odborné učiliště, Praktická škola, Základní škola a Mateřská škola Příbram IV, příspěvková organizace, se sídlem Pod Šachtami 335, Příbram IV, 261 01 Příbram</w:t>
      </w:r>
      <w:r w:rsidR="00640DE4">
        <w:rPr>
          <w:rFonts w:ascii="Times New Roman" w:hAnsi="Times New Roman" w:cs="Times New Roman"/>
          <w:sz w:val="24"/>
          <w:szCs w:val="24"/>
        </w:rPr>
        <w:t>;</w:t>
      </w:r>
    </w:p>
    <w:p w14:paraId="3C7C1DA5" w14:textId="742FF6FF" w:rsidR="009F4A75" w:rsidRDefault="00A456D9" w:rsidP="00640DE4">
      <w:pPr>
        <w:pStyle w:val="Odstavecseseznamem"/>
        <w:jc w:val="both"/>
        <w:rPr>
          <w:rFonts w:ascii="Times New Roman" w:hAnsi="Times New Roman" w:cs="Times New Roman"/>
          <w:sz w:val="24"/>
          <w:szCs w:val="24"/>
        </w:rPr>
      </w:pPr>
      <w:r w:rsidRPr="0098538B">
        <w:rPr>
          <w:rFonts w:ascii="Times New Roman" w:hAnsi="Times New Roman" w:cs="Times New Roman"/>
          <w:sz w:val="24"/>
          <w:szCs w:val="24"/>
        </w:rPr>
        <w:t xml:space="preserve">Oprávněným zástupcem Kupujícího ve věcech smluvních je: </w:t>
      </w:r>
      <w:r w:rsidR="000D4FA9" w:rsidRPr="0098538B">
        <w:rPr>
          <w:rFonts w:ascii="Times New Roman" w:hAnsi="Times New Roman" w:cs="Times New Roman"/>
          <w:sz w:val="24"/>
          <w:szCs w:val="24"/>
        </w:rPr>
        <w:t>Mgr. Pavlína Caisová, MBA</w:t>
      </w:r>
      <w:r w:rsidRPr="0098538B">
        <w:rPr>
          <w:rFonts w:ascii="Times New Roman" w:hAnsi="Times New Roman" w:cs="Times New Roman"/>
          <w:sz w:val="24"/>
          <w:szCs w:val="24"/>
        </w:rPr>
        <w:t>,</w:t>
      </w:r>
      <w:r w:rsidR="009F4A75" w:rsidRPr="0098538B">
        <w:rPr>
          <w:rFonts w:ascii="Times New Roman" w:hAnsi="Times New Roman" w:cs="Times New Roman"/>
          <w:sz w:val="24"/>
          <w:szCs w:val="24"/>
        </w:rPr>
        <w:t xml:space="preserve"> ředitelka školy,</w:t>
      </w:r>
      <w:r w:rsidRPr="0098538B">
        <w:rPr>
          <w:rFonts w:ascii="Times New Roman" w:hAnsi="Times New Roman" w:cs="Times New Roman"/>
          <w:sz w:val="24"/>
          <w:szCs w:val="24"/>
        </w:rPr>
        <w:t xml:space="preserve"> </w:t>
      </w:r>
      <w:r w:rsidRPr="009B73E6">
        <w:rPr>
          <w:bCs/>
          <w:iCs/>
        </w:rPr>
        <w:sym w:font="Wingdings" w:char="F028"/>
      </w:r>
      <w:r w:rsidRPr="0098538B">
        <w:rPr>
          <w:rFonts w:ascii="Times New Roman" w:hAnsi="Times New Roman" w:cs="Times New Roman"/>
          <w:bCs/>
          <w:iCs/>
          <w:sz w:val="24"/>
          <w:szCs w:val="24"/>
        </w:rPr>
        <w:t>: +</w:t>
      </w:r>
      <w:proofErr w:type="gramStart"/>
      <w:r w:rsidRPr="0098538B">
        <w:rPr>
          <w:rFonts w:ascii="Times New Roman" w:hAnsi="Times New Roman" w:cs="Times New Roman"/>
          <w:bCs/>
          <w:iCs/>
          <w:sz w:val="24"/>
          <w:szCs w:val="24"/>
        </w:rPr>
        <w:t>420</w:t>
      </w:r>
      <w:r w:rsidRPr="0098538B">
        <w:rPr>
          <w:rFonts w:ascii="Times New Roman" w:hAnsi="Times New Roman" w:cs="Times New Roman"/>
          <w:sz w:val="24"/>
          <w:szCs w:val="24"/>
        </w:rPr>
        <w:t xml:space="preserve"> </w:t>
      </w:r>
      <w:r w:rsidR="003F1F5C" w:rsidRPr="0098538B">
        <w:rPr>
          <w:rFonts w:ascii="Times New Roman" w:hAnsi="Times New Roman" w:cs="Times New Roman"/>
          <w:sz w:val="24"/>
          <w:szCs w:val="24"/>
        </w:rPr>
        <w:t xml:space="preserve"> 725</w:t>
      </w:r>
      <w:proofErr w:type="gramEnd"/>
      <w:r w:rsidR="003F1F5C" w:rsidRPr="0098538B">
        <w:rPr>
          <w:rFonts w:ascii="Times New Roman" w:hAnsi="Times New Roman" w:cs="Times New Roman"/>
          <w:sz w:val="24"/>
          <w:szCs w:val="24"/>
        </w:rPr>
        <w:t> 373 040</w:t>
      </w:r>
      <w:r w:rsidRPr="0098538B">
        <w:rPr>
          <w:rFonts w:ascii="Times New Roman" w:hAnsi="Times New Roman" w:cs="Times New Roman"/>
          <w:sz w:val="24"/>
          <w:szCs w:val="24"/>
        </w:rPr>
        <w:t xml:space="preserve">, </w:t>
      </w:r>
      <w:r w:rsidRPr="009B73E6">
        <w:sym w:font="Wingdings" w:char="F02A"/>
      </w:r>
      <w:r w:rsidRPr="0098538B">
        <w:rPr>
          <w:rFonts w:ascii="Times New Roman" w:hAnsi="Times New Roman" w:cs="Times New Roman"/>
          <w:sz w:val="24"/>
          <w:szCs w:val="24"/>
        </w:rPr>
        <w:t xml:space="preserve">: </w:t>
      </w:r>
      <w:hyperlink r:id="rId13" w:history="1">
        <w:r w:rsidR="009F4A75" w:rsidRPr="0098538B">
          <w:rPr>
            <w:rStyle w:val="Hypertextovodkaz"/>
            <w:rFonts w:ascii="Times New Roman" w:hAnsi="Times New Roman" w:cs="Times New Roman"/>
            <w:sz w:val="24"/>
            <w:szCs w:val="24"/>
          </w:rPr>
          <w:t>caisova@ouu.pb.cz</w:t>
        </w:r>
      </w:hyperlink>
      <w:r w:rsidRPr="0098538B">
        <w:rPr>
          <w:rFonts w:ascii="Times New Roman" w:hAnsi="Times New Roman" w:cs="Times New Roman"/>
          <w:sz w:val="24"/>
          <w:szCs w:val="24"/>
        </w:rPr>
        <w:t>,</w:t>
      </w:r>
      <w:r w:rsidR="00640DE4">
        <w:rPr>
          <w:rFonts w:ascii="Times New Roman" w:hAnsi="Times New Roman" w:cs="Times New Roman"/>
          <w:sz w:val="24"/>
          <w:szCs w:val="24"/>
        </w:rPr>
        <w:t xml:space="preserve"> </w:t>
      </w:r>
      <w:r w:rsidR="009F4A75" w:rsidRPr="0098538B">
        <w:rPr>
          <w:rFonts w:ascii="Times New Roman" w:hAnsi="Times New Roman" w:cs="Times New Roman"/>
          <w:sz w:val="24"/>
          <w:szCs w:val="24"/>
        </w:rPr>
        <w:t xml:space="preserve">Odborné učiliště, Praktická škola, Základní škola a Mateřská škola Příbram IV, příspěvková organizace se sídlem Pod </w:t>
      </w:r>
      <w:proofErr w:type="spellStart"/>
      <w:r w:rsidR="009F4A75" w:rsidRPr="0098538B">
        <w:rPr>
          <w:rFonts w:ascii="Times New Roman" w:hAnsi="Times New Roman" w:cs="Times New Roman"/>
          <w:sz w:val="24"/>
          <w:szCs w:val="24"/>
        </w:rPr>
        <w:t>Šachtam</w:t>
      </w:r>
      <w:proofErr w:type="spellEnd"/>
      <w:r w:rsidR="009F4A75" w:rsidRPr="0098538B">
        <w:rPr>
          <w:rFonts w:ascii="Times New Roman" w:hAnsi="Times New Roman" w:cs="Times New Roman"/>
          <w:sz w:val="24"/>
          <w:szCs w:val="24"/>
        </w:rPr>
        <w:t xml:space="preserve"> 335, Příbram IV, 261 01 Příbram.</w:t>
      </w:r>
    </w:p>
    <w:p w14:paraId="0C908F93" w14:textId="77777777" w:rsidR="00640DE4" w:rsidRPr="0098538B" w:rsidRDefault="00640DE4" w:rsidP="00640DE4">
      <w:pPr>
        <w:pStyle w:val="Odstavecseseznamem"/>
        <w:jc w:val="both"/>
        <w:rPr>
          <w:rFonts w:ascii="Times New Roman" w:hAnsi="Times New Roman" w:cs="Times New Roman"/>
          <w:sz w:val="24"/>
          <w:szCs w:val="24"/>
        </w:rPr>
      </w:pPr>
    </w:p>
    <w:p w14:paraId="5884DC14" w14:textId="732BD2A5" w:rsidR="0076379E" w:rsidRDefault="00A456D9" w:rsidP="00A456D9">
      <w:pPr>
        <w:jc w:val="both"/>
        <w:rPr>
          <w:rFonts w:ascii="Times New Roman" w:hAnsi="Times New Roman" w:cs="Times New Roman"/>
          <w:sz w:val="24"/>
          <w:szCs w:val="24"/>
        </w:rPr>
      </w:pPr>
      <w:r w:rsidRPr="009B73E6">
        <w:rPr>
          <w:rFonts w:ascii="Times New Roman" w:hAnsi="Times New Roman" w:cs="Times New Roman"/>
          <w:sz w:val="24"/>
          <w:szCs w:val="24"/>
        </w:rPr>
        <w:t xml:space="preserve">Oprávněnými zástupci Prodávajícího při předání Zboží a ve věcech technických jsou: jméno: </w:t>
      </w:r>
      <w:r w:rsidR="0076379E">
        <w:rPr>
          <w:rFonts w:ascii="Times New Roman" w:hAnsi="Times New Roman" w:cs="Times New Roman"/>
          <w:sz w:val="24"/>
          <w:szCs w:val="24"/>
        </w:rPr>
        <w:t xml:space="preserve">Marek Krejbich, </w:t>
      </w:r>
      <w:r w:rsidRPr="009B73E6">
        <w:rPr>
          <w:rFonts w:ascii="Times New Roman" w:hAnsi="Times New Roman" w:cs="Times New Roman"/>
          <w:sz w:val="24"/>
          <w:szCs w:val="24"/>
        </w:rPr>
        <w:t xml:space="preserve">telefon: </w:t>
      </w:r>
      <w:r w:rsidR="0076379E">
        <w:rPr>
          <w:rFonts w:ascii="Times New Roman" w:hAnsi="Times New Roman" w:cs="Times New Roman"/>
          <w:sz w:val="24"/>
          <w:szCs w:val="24"/>
        </w:rPr>
        <w:t>+420 725 996 382, e-mail:</w:t>
      </w:r>
      <w:r w:rsidR="004557E6">
        <w:rPr>
          <w:rFonts w:ascii="Times New Roman" w:hAnsi="Times New Roman" w:cs="Times New Roman"/>
          <w:sz w:val="24"/>
          <w:szCs w:val="24"/>
        </w:rPr>
        <w:t xml:space="preserve"> marek.krejnich@ewm-group.com</w:t>
      </w:r>
    </w:p>
    <w:p w14:paraId="6E97ABAA" w14:textId="77777777" w:rsidR="00A456D9" w:rsidRPr="009B73E6" w:rsidRDefault="00A456D9" w:rsidP="00A456D9">
      <w:pPr>
        <w:jc w:val="both"/>
        <w:rPr>
          <w:rFonts w:ascii="Times New Roman" w:hAnsi="Times New Roman" w:cs="Times New Roman"/>
          <w:sz w:val="24"/>
          <w:szCs w:val="24"/>
        </w:rPr>
      </w:pPr>
      <w:r w:rsidRPr="009B73E6">
        <w:rPr>
          <w:rFonts w:ascii="Times New Roman" w:hAnsi="Times New Roman" w:cs="Times New Roman"/>
          <w:sz w:val="24"/>
          <w:szCs w:val="24"/>
        </w:rPr>
        <w:t xml:space="preserve">Oprávněným zástupcem za Prodávajícího ve věcech smluvních je: </w:t>
      </w:r>
    </w:p>
    <w:p w14:paraId="02B300C9" w14:textId="4FC114AC" w:rsidR="004557E6" w:rsidRDefault="00A456D9" w:rsidP="00A456D9">
      <w:pPr>
        <w:jc w:val="both"/>
        <w:rPr>
          <w:rFonts w:ascii="Times New Roman" w:hAnsi="Times New Roman" w:cs="Times New Roman"/>
          <w:sz w:val="24"/>
          <w:szCs w:val="24"/>
        </w:rPr>
      </w:pPr>
      <w:r w:rsidRPr="009B73E6">
        <w:rPr>
          <w:rFonts w:ascii="Times New Roman" w:hAnsi="Times New Roman" w:cs="Times New Roman"/>
          <w:sz w:val="24"/>
          <w:szCs w:val="24"/>
        </w:rPr>
        <w:t>jméno:</w:t>
      </w:r>
      <w:r w:rsidR="004557E6">
        <w:rPr>
          <w:rFonts w:ascii="Times New Roman" w:hAnsi="Times New Roman" w:cs="Times New Roman"/>
          <w:sz w:val="24"/>
          <w:szCs w:val="24"/>
        </w:rPr>
        <w:t xml:space="preserve"> Pavel Humlach, telefon: +420 724 543 952, e-mail: pavel.humlach@ewm-group.com</w:t>
      </w:r>
      <w:r w:rsidR="00EC2583">
        <w:rPr>
          <w:rFonts w:ascii="Times New Roman" w:hAnsi="Times New Roman" w:cs="Times New Roman"/>
          <w:sz w:val="24"/>
          <w:szCs w:val="24"/>
        </w:rPr>
        <w:t>.</w:t>
      </w:r>
    </w:p>
    <w:p w14:paraId="13B0DA5F" w14:textId="4E397C41" w:rsidR="00A456D9" w:rsidRPr="009B73E6"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přechází na Kupujícího podpisem předávacího Protokolu.</w:t>
      </w:r>
    </w:p>
    <w:p w14:paraId="0E609B70" w14:textId="77777777" w:rsidR="00167C35" w:rsidRPr="009B73E6" w:rsidRDefault="00167C35" w:rsidP="009F4A75">
      <w:pPr>
        <w:pStyle w:val="Odstavecseseznamem"/>
        <w:jc w:val="both"/>
        <w:rPr>
          <w:rFonts w:ascii="Times New Roman" w:hAnsi="Times New Roman" w:cs="Times New Roman"/>
          <w:sz w:val="24"/>
          <w:szCs w:val="24"/>
        </w:rPr>
      </w:pPr>
    </w:p>
    <w:p w14:paraId="02B63433" w14:textId="77777777" w:rsidR="00A456D9" w:rsidRPr="009B73E6" w:rsidRDefault="00A456D9" w:rsidP="00A456D9">
      <w:pPr>
        <w:pStyle w:val="Zkladntext"/>
        <w:rPr>
          <w:b/>
          <w:i/>
        </w:rPr>
      </w:pPr>
    </w:p>
    <w:p w14:paraId="22FD3928" w14:textId="77777777" w:rsidR="00A456D9" w:rsidRPr="009B73E6" w:rsidRDefault="00A456D9" w:rsidP="00A456D9">
      <w:pPr>
        <w:pStyle w:val="Zkladntext"/>
        <w:jc w:val="center"/>
        <w:rPr>
          <w:b/>
          <w:i/>
        </w:rPr>
      </w:pPr>
      <w:r w:rsidRPr="009B73E6">
        <w:rPr>
          <w:b/>
          <w:i/>
        </w:rPr>
        <w:t>Článek IX.</w:t>
      </w:r>
    </w:p>
    <w:p w14:paraId="678688F3" w14:textId="77777777" w:rsidR="00A456D9" w:rsidRPr="009B73E6" w:rsidRDefault="00A456D9" w:rsidP="00A456D9">
      <w:pPr>
        <w:pStyle w:val="Zkladntext"/>
        <w:jc w:val="center"/>
        <w:rPr>
          <w:b/>
          <w:i/>
        </w:rPr>
      </w:pPr>
      <w:r w:rsidRPr="009B73E6">
        <w:rPr>
          <w:b/>
          <w:i/>
        </w:rPr>
        <w:t>Porušení smluvních povinností</w:t>
      </w:r>
    </w:p>
    <w:p w14:paraId="2F40C5D1" w14:textId="30ED80E6" w:rsidR="00A456D9" w:rsidRPr="009B73E6" w:rsidRDefault="00A456D9" w:rsidP="001D74F5">
      <w:pPr>
        <w:pStyle w:val="Zkladntext"/>
        <w:numPr>
          <w:ilvl w:val="0"/>
          <w:numId w:val="22"/>
        </w:numPr>
      </w:pPr>
      <w:r w:rsidRPr="009B73E6">
        <w:t>Smluvní strany se dohodly na následujících sankcích za porušení smluvních povinností:</w:t>
      </w:r>
    </w:p>
    <w:p w14:paraId="62F1C036" w14:textId="5699C2FD" w:rsidR="00A456D9" w:rsidRPr="009B73E6" w:rsidRDefault="00A456D9" w:rsidP="008423D0">
      <w:pPr>
        <w:pStyle w:val="Zkladntext"/>
        <w:numPr>
          <w:ilvl w:val="0"/>
          <w:numId w:val="16"/>
        </w:numPr>
      </w:pPr>
      <w:r w:rsidRPr="009B73E6">
        <w:t>prodávající se zavazuje uhradit za každý den překročení sjednané doby plnění smluvní pokutu ve výši 0,05 % z celkové kupní ceny za každý i započatý den prodlení,</w:t>
      </w:r>
    </w:p>
    <w:p w14:paraId="6F67B6EC" w14:textId="63DA4B3C" w:rsidR="00A456D9" w:rsidRPr="009B73E6" w:rsidRDefault="00A456D9" w:rsidP="008423D0">
      <w:pPr>
        <w:pStyle w:val="Zkladntext"/>
        <w:numPr>
          <w:ilvl w:val="0"/>
          <w:numId w:val="16"/>
        </w:numPr>
      </w:pPr>
      <w:r w:rsidRPr="009B73E6">
        <w:t>prodávající se zavazuje uhradit za každý den překročení sjednané doby odstranění vady uvedené v Zápisu dle čl. IV. bod 4. písm. a) této smlouvy smluvní pokutu ve výši 0,05 % z celkové kupní ceny za každý i započatý den prodlení</w:t>
      </w:r>
    </w:p>
    <w:p w14:paraId="78E17DBB" w14:textId="48852925" w:rsidR="00A456D9" w:rsidRPr="009B73E6" w:rsidRDefault="00A456D9" w:rsidP="008423D0">
      <w:pPr>
        <w:pStyle w:val="Zkladntext"/>
        <w:numPr>
          <w:ilvl w:val="0"/>
          <w:numId w:val="16"/>
        </w:numPr>
      </w:pPr>
      <w:r w:rsidRPr="009B73E6">
        <w:t xml:space="preserve">smluvní strany se zavazují zaplatit za každý den překročení sjednaného termínu splatnosti kteréhokoliv peněžitého závazku úrok z prodlení ve výši </w:t>
      </w:r>
      <w:proofErr w:type="gramStart"/>
      <w:r w:rsidRPr="009B73E6">
        <w:t>0,015%</w:t>
      </w:r>
      <w:proofErr w:type="gramEnd"/>
      <w:r w:rsidRPr="009B73E6">
        <w:t xml:space="preserve"> z neuhrazené částky do jejího zaplacení.</w:t>
      </w:r>
    </w:p>
    <w:p w14:paraId="360BD9A2" w14:textId="7CF8A342" w:rsidR="00A456D9" w:rsidRPr="009B73E6" w:rsidRDefault="00A456D9" w:rsidP="001D74F5">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Vlastnické právo ke Zboží nabývá kupující jejich převzetím. Pokud prodávající nepředá Zboží ve sjednaném termínu, je povinen zaplatit kupujícímu smluvní pokutu ve výši 1000 Kč za každý i započatý den prodlení s dodáním předmětu plnění. Nárokováním, resp. úhradou této smluvní pokuty není dotčeno právo kupujícího na náhradu škody; kupující je oprávněn domáhat se náhrady škody přesahující smluvní pokutu.</w:t>
      </w:r>
    </w:p>
    <w:p w14:paraId="0FF1D875" w14:textId="699C22AB" w:rsidR="00A456D9" w:rsidRPr="009B73E6" w:rsidRDefault="00A456D9" w:rsidP="001D74F5">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 případě, že Prodávající neodstraní řádně uplatněné vady dle čl. IV. odst. 3., je povinen zaplatit Kupujícímu smluvní pokutu ve výši 10 000 Kč za každý jednotlivý případ.</w:t>
      </w:r>
    </w:p>
    <w:p w14:paraId="2E86509C" w14:textId="25EAF887" w:rsidR="00A456D9" w:rsidRPr="009B73E6" w:rsidRDefault="00A456D9" w:rsidP="001D74F5">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Pro případ, že by Prodávající porušil jinou povinnost stanovenou v čl. IV. odst. 2, v čl. V., je povinen zaplatit Kupujícímu smluvní pokutu 5000 Kč za každý jednotlivý případ.</w:t>
      </w:r>
    </w:p>
    <w:p w14:paraId="71CF4C75" w14:textId="4512208B" w:rsidR="00A456D9" w:rsidRPr="009B73E6" w:rsidRDefault="00A456D9" w:rsidP="001D74F5">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V případě prodlení kupujícího s placením kupní ceny podle kupní smlouvy zaplatí kupující prodávajícímu úrok z prodlení ve výši stanovené vládním nařízením č. 351/2013 Sb., ve znění pozdějších předpisů.</w:t>
      </w:r>
    </w:p>
    <w:p w14:paraId="38B511E6" w14:textId="77777777" w:rsidR="00A456D9" w:rsidRPr="009B73E6" w:rsidRDefault="00A456D9" w:rsidP="00A456D9">
      <w:pPr>
        <w:pStyle w:val="Zkladntext"/>
        <w:rPr>
          <w:b/>
          <w:i/>
        </w:rPr>
      </w:pPr>
    </w:p>
    <w:p w14:paraId="157C85E4" w14:textId="77777777" w:rsidR="00A456D9" w:rsidRPr="009B73E6" w:rsidRDefault="00A456D9" w:rsidP="00A456D9">
      <w:pPr>
        <w:pStyle w:val="Zkladntext"/>
        <w:jc w:val="center"/>
        <w:rPr>
          <w:b/>
          <w:i/>
        </w:rPr>
      </w:pPr>
      <w:r w:rsidRPr="009B73E6">
        <w:rPr>
          <w:b/>
          <w:i/>
        </w:rPr>
        <w:t>Článek X.</w:t>
      </w:r>
    </w:p>
    <w:p w14:paraId="65292D6E" w14:textId="77777777" w:rsidR="00A456D9" w:rsidRPr="009B73E6" w:rsidRDefault="00A456D9" w:rsidP="00A456D9">
      <w:pPr>
        <w:pStyle w:val="Zkladntext"/>
        <w:jc w:val="center"/>
        <w:rPr>
          <w:b/>
          <w:i/>
        </w:rPr>
      </w:pPr>
      <w:r w:rsidRPr="009B73E6">
        <w:rPr>
          <w:b/>
          <w:i/>
        </w:rPr>
        <w:t>Změna smlouvy</w:t>
      </w:r>
    </w:p>
    <w:p w14:paraId="77C0B83D" w14:textId="223A31D5"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754EF3D7" w14:textId="6BC998C1" w:rsidR="003E68A1" w:rsidRPr="009B73E6" w:rsidRDefault="00A456D9" w:rsidP="00B94F6A">
      <w:pPr>
        <w:pStyle w:val="Zkladntext"/>
        <w:numPr>
          <w:ilvl w:val="0"/>
          <w:numId w:val="21"/>
        </w:numPr>
        <w:jc w:val="both"/>
      </w:pPr>
      <w:r w:rsidRPr="009B73E6">
        <w:t>Nastanou-li u některé ze stran skutečnosti bránící řádnému plnění smlouvy, je povinna to ihned bez zbytečného odkladu oznámit druhé straně a vyvolat jednání osob oprávněných k podpisu smlouvy.</w:t>
      </w:r>
    </w:p>
    <w:p w14:paraId="04074728" w14:textId="77777777" w:rsidR="00A456D9" w:rsidRPr="009B73E6" w:rsidRDefault="00A456D9" w:rsidP="00A456D9">
      <w:pPr>
        <w:pStyle w:val="Zkladntext"/>
        <w:jc w:val="center"/>
        <w:rPr>
          <w:b/>
          <w:i/>
        </w:rPr>
      </w:pPr>
      <w:r w:rsidRPr="009B73E6">
        <w:rPr>
          <w:b/>
          <w:i/>
        </w:rPr>
        <w:t>Článek XI.</w:t>
      </w:r>
    </w:p>
    <w:p w14:paraId="26417F8E" w14:textId="77777777" w:rsidR="00A456D9" w:rsidRPr="009B73E6" w:rsidRDefault="00A456D9" w:rsidP="00A456D9">
      <w:pPr>
        <w:pStyle w:val="Zkladntext"/>
        <w:jc w:val="center"/>
        <w:rPr>
          <w:b/>
          <w:i/>
        </w:rPr>
      </w:pPr>
      <w:r w:rsidRPr="009B73E6">
        <w:rPr>
          <w:b/>
          <w:i/>
        </w:rPr>
        <w:t>Ukončení smlouvy</w:t>
      </w:r>
    </w:p>
    <w:p w14:paraId="39C74301" w14:textId="3DFAF0FB"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2C623DBA" w14:textId="5EFB9689" w:rsidR="00A456D9" w:rsidRPr="009B73E6" w:rsidRDefault="00A456D9" w:rsidP="001D74F5">
      <w:pPr>
        <w:pStyle w:val="Zkladntext"/>
        <w:numPr>
          <w:ilvl w:val="0"/>
          <w:numId w:val="18"/>
        </w:numPr>
        <w:jc w:val="both"/>
      </w:pPr>
      <w:r w:rsidRPr="009B73E6">
        <w:t xml:space="preserve">V případě, že bude prodávající v prodlení s realizací předmětu této smlouvy delším než 30 kalendářních dnů, má se za to, že se jedná o podstatné porušení smluvní povinnosti ze strany prodávajícího, </w:t>
      </w:r>
      <w:proofErr w:type="gramStart"/>
      <w:r w:rsidRPr="009B73E6">
        <w:t>jež</w:t>
      </w:r>
      <w:proofErr w:type="gramEnd"/>
      <w:r w:rsidRPr="009B73E6">
        <w:t xml:space="preserve"> zakládá možnost kupujícího odstoupit od smlouvy. Odstoupení od smlouvy je kupující povinen prodávajícímu oznámit písemně.</w:t>
      </w:r>
    </w:p>
    <w:p w14:paraId="4FE6E388" w14:textId="74CAFF4D" w:rsidR="00A456D9" w:rsidRPr="009B73E6" w:rsidRDefault="00A456D9" w:rsidP="001D74F5">
      <w:pPr>
        <w:pStyle w:val="Zkladntext"/>
        <w:numPr>
          <w:ilvl w:val="0"/>
          <w:numId w:val="18"/>
        </w:numPr>
        <w:jc w:val="both"/>
      </w:pPr>
      <w:r w:rsidRPr="009B73E6">
        <w:t>Účinky odstoupení od smlouvy se netýkají čl. IX. a čl. XIII. této smlouvy.</w:t>
      </w:r>
    </w:p>
    <w:p w14:paraId="76BB0AAC" w14:textId="77777777" w:rsidR="00A456D9" w:rsidRPr="009B73E6" w:rsidRDefault="00A456D9" w:rsidP="00A456D9">
      <w:pPr>
        <w:pStyle w:val="Zkladntext"/>
        <w:rPr>
          <w:b/>
          <w:i/>
        </w:rPr>
      </w:pPr>
    </w:p>
    <w:p w14:paraId="009562B2" w14:textId="77777777" w:rsidR="00A456D9" w:rsidRPr="009B73E6" w:rsidRDefault="00A456D9" w:rsidP="00A456D9">
      <w:pPr>
        <w:pStyle w:val="Zkladntext"/>
        <w:jc w:val="center"/>
        <w:rPr>
          <w:b/>
          <w:i/>
        </w:rPr>
      </w:pPr>
      <w:r w:rsidRPr="009B73E6">
        <w:rPr>
          <w:b/>
          <w:i/>
        </w:rPr>
        <w:t>Článek XII.</w:t>
      </w:r>
    </w:p>
    <w:p w14:paraId="7DF80407" w14:textId="77777777" w:rsidR="00A456D9" w:rsidRPr="009B73E6" w:rsidRDefault="00A456D9" w:rsidP="00A456D9">
      <w:pPr>
        <w:pStyle w:val="Zkladntext"/>
        <w:jc w:val="center"/>
        <w:rPr>
          <w:b/>
          <w:i/>
        </w:rPr>
      </w:pPr>
      <w:r w:rsidRPr="009B73E6">
        <w:rPr>
          <w:b/>
          <w:i/>
        </w:rPr>
        <w:t>Doručování</w:t>
      </w:r>
    </w:p>
    <w:p w14:paraId="2EBF77AE" w14:textId="35B0660E"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p>
    <w:p w14:paraId="025F2C40" w14:textId="4B47F72F"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18314528" w14:textId="22E2A695"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3536C1F6" w14:textId="77777777" w:rsidR="00A456D9" w:rsidRPr="009B73E6" w:rsidRDefault="00A456D9" w:rsidP="00A456D9">
      <w:pPr>
        <w:pStyle w:val="Zkladntext"/>
      </w:pPr>
    </w:p>
    <w:p w14:paraId="10BBCE37" w14:textId="77777777" w:rsidR="00A456D9" w:rsidRPr="009B73E6" w:rsidRDefault="00A456D9" w:rsidP="00A456D9">
      <w:pPr>
        <w:pStyle w:val="Zkladntext"/>
        <w:jc w:val="center"/>
        <w:rPr>
          <w:b/>
          <w:i/>
        </w:rPr>
      </w:pPr>
      <w:r w:rsidRPr="009B73E6">
        <w:rPr>
          <w:b/>
          <w:i/>
        </w:rPr>
        <w:t>Čl. XIII.</w:t>
      </w:r>
    </w:p>
    <w:p w14:paraId="0FE2D146" w14:textId="77777777" w:rsidR="00A456D9" w:rsidRPr="009B73E6" w:rsidRDefault="00A456D9" w:rsidP="00A456D9">
      <w:pPr>
        <w:pStyle w:val="Zkladntext"/>
        <w:jc w:val="center"/>
        <w:rPr>
          <w:b/>
          <w:i/>
        </w:rPr>
      </w:pPr>
      <w:r w:rsidRPr="009B73E6">
        <w:rPr>
          <w:b/>
          <w:i/>
        </w:rPr>
        <w:t>Další ujednání</w:t>
      </w:r>
    </w:p>
    <w:p w14:paraId="0B83343D" w14:textId="39BFEF3E" w:rsidR="00A456D9" w:rsidRPr="009B73E6" w:rsidRDefault="00A456D9" w:rsidP="001D74F5">
      <w:pPr>
        <w:pStyle w:val="Zkladntext"/>
        <w:numPr>
          <w:ilvl w:val="0"/>
          <w:numId w:val="20"/>
        </w:numPr>
        <w:jc w:val="both"/>
      </w:pPr>
      <w:r w:rsidRPr="009B73E6">
        <w:t>Prodávající je povinen uchovávat veškerou dokumentaci související s realizací projektu včetně účetních dokladů minimálně do konce roku 2028, pokud nestanovuje závazný právní předpis lhůtu delší.</w:t>
      </w:r>
    </w:p>
    <w:p w14:paraId="4377B86A" w14:textId="1349F412" w:rsidR="00A456D9" w:rsidRPr="009B73E6" w:rsidRDefault="00A456D9" w:rsidP="001D74F5">
      <w:pPr>
        <w:pStyle w:val="Zkladntext"/>
        <w:numPr>
          <w:ilvl w:val="0"/>
          <w:numId w:val="20"/>
        </w:numPr>
        <w:jc w:val="both"/>
      </w:pPr>
      <w:r w:rsidRPr="009B73E6">
        <w:t>Prodávající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2EA9372" w14:textId="17250226" w:rsidR="00A456D9" w:rsidRPr="009B73E6" w:rsidRDefault="00A456D9" w:rsidP="001D74F5">
      <w:pPr>
        <w:pStyle w:val="Zkladntext"/>
        <w:numPr>
          <w:ilvl w:val="0"/>
          <w:numId w:val="20"/>
        </w:numPr>
        <w:jc w:val="both"/>
      </w:pPr>
      <w:r w:rsidRPr="009B73E6">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C276D8E" w14:textId="77777777" w:rsidR="00A456D9" w:rsidRPr="009B73E6" w:rsidRDefault="00A456D9" w:rsidP="00A456D9">
      <w:pPr>
        <w:pStyle w:val="Nadpis4"/>
        <w:jc w:val="center"/>
        <w:rPr>
          <w:rFonts w:ascii="Times New Roman" w:hAnsi="Times New Roman" w:cs="Times New Roman"/>
          <w:color w:val="auto"/>
          <w:sz w:val="24"/>
          <w:szCs w:val="24"/>
        </w:rPr>
      </w:pPr>
    </w:p>
    <w:p w14:paraId="6FA2C510" w14:textId="77777777"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XIV.</w:t>
      </w:r>
    </w:p>
    <w:p w14:paraId="526EE6E8"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039D21EF" w14:textId="77777777" w:rsidR="00A456D9" w:rsidRPr="009B73E6" w:rsidRDefault="00A456D9" w:rsidP="00A456D9">
      <w:pPr>
        <w:jc w:val="both"/>
        <w:rPr>
          <w:rFonts w:ascii="Times New Roman" w:hAnsi="Times New Roman" w:cs="Times New Roman"/>
          <w:sz w:val="24"/>
          <w:szCs w:val="24"/>
        </w:rPr>
      </w:pPr>
    </w:p>
    <w:p w14:paraId="3E2B8486" w14:textId="69A55250" w:rsidR="00A456D9" w:rsidRPr="009B73E6" w:rsidRDefault="00A456D9" w:rsidP="008423D0">
      <w:pPr>
        <w:pStyle w:val="Zkladntext"/>
        <w:numPr>
          <w:ilvl w:val="0"/>
          <w:numId w:val="17"/>
        </w:numPr>
        <w:jc w:val="both"/>
      </w:pPr>
      <w:r w:rsidRPr="009B73E6">
        <w:t>Ustanovení této smlouvy se použijí na vzájemné vztahy mezi prodávajícím a kupujícím, které souvisejí s prodejem Zboží prodávajícím kupujícímu a koupí Zboží kupujícím od prodávajícího.</w:t>
      </w:r>
    </w:p>
    <w:p w14:paraId="2687D316" w14:textId="0653AB2C" w:rsidR="00A456D9" w:rsidRPr="009B73E6" w:rsidRDefault="00A456D9" w:rsidP="008423D0">
      <w:pPr>
        <w:pStyle w:val="Zkladntext"/>
        <w:numPr>
          <w:ilvl w:val="0"/>
          <w:numId w:val="17"/>
        </w:numPr>
        <w:jc w:val="both"/>
      </w:pPr>
      <w:r w:rsidRPr="009B73E6">
        <w:t>Tato smlouva nabývá platnosti dnem podpisu oběma stranami a účinnosti dnem zveřejnění v registru smluv. Zveřejnění smlouvy zajistí Objednatel.</w:t>
      </w:r>
    </w:p>
    <w:p w14:paraId="465362D3" w14:textId="01BFC3E5" w:rsidR="00A456D9" w:rsidRPr="009B73E6" w:rsidRDefault="008423D0"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771A7244" w14:textId="34CADDD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778A976A" w14:textId="65AD5D0B"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lastRenderedPageBreak/>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111C87DF" w14:textId="4EC9AC1E"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0996A6E8" w14:textId="29DCD470"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738DD09E" w14:textId="6E3076B4" w:rsidR="00A456D9" w:rsidRPr="009B73E6" w:rsidRDefault="00A456D9" w:rsidP="008423D0">
      <w:pPr>
        <w:pStyle w:val="Odstavecseseznamem"/>
        <w:numPr>
          <w:ilvl w:val="0"/>
          <w:numId w:val="17"/>
        </w:numPr>
        <w:spacing w:line="276" w:lineRule="auto"/>
        <w:jc w:val="both"/>
        <w:rPr>
          <w:rFonts w:ascii="Times New Roman" w:hAnsi="Times New Roman" w:cs="Times New Roman"/>
          <w:sz w:val="24"/>
          <w:szCs w:val="24"/>
        </w:rPr>
      </w:pPr>
      <w:r w:rsidRPr="009B73E6">
        <w:rPr>
          <w:rFonts w:ascii="Times New Roman" w:hAnsi="Times New Roman" w:cs="Times New Roman"/>
          <w:sz w:val="24"/>
          <w:szCs w:val="24"/>
        </w:rPr>
        <w:t>Smluvní strany prohlašují, že tato smlouva byla uzavřena podle jejich skutečné a svobodné vůle. Smlouvu přečetli, s jejím obsahem souhlasí, což stvrzují vlastnoručními podpisy.</w:t>
      </w:r>
    </w:p>
    <w:p w14:paraId="06C5066B" w14:textId="03092F6E" w:rsidR="00A456D9" w:rsidRPr="009B73E6" w:rsidRDefault="00A456D9" w:rsidP="003E68A1">
      <w:pPr>
        <w:spacing w:after="0" w:line="240" w:lineRule="auto"/>
        <w:jc w:val="both"/>
        <w:rPr>
          <w:rFonts w:ascii="Times New Roman" w:hAnsi="Times New Roman" w:cs="Times New Roman"/>
          <w:sz w:val="24"/>
          <w:szCs w:val="24"/>
        </w:rPr>
      </w:pPr>
    </w:p>
    <w:p w14:paraId="25F72DB6" w14:textId="77777777" w:rsidR="00FA08D6" w:rsidRDefault="00FA08D6" w:rsidP="00FA08D6">
      <w:pPr>
        <w:widowControl w:val="0"/>
        <w:rPr>
          <w:rFonts w:ascii="Times New Roman" w:hAnsi="Times New Roman" w:cs="Times New Roman"/>
          <w:sz w:val="24"/>
          <w:szCs w:val="24"/>
        </w:rPr>
      </w:pPr>
    </w:p>
    <w:p w14:paraId="418DBF43" w14:textId="662B1BBF" w:rsidR="00FA08D6" w:rsidRP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V Příbrami dne 1</w:t>
      </w:r>
      <w:r>
        <w:rPr>
          <w:rFonts w:ascii="Times New Roman" w:hAnsi="Times New Roman" w:cs="Times New Roman"/>
          <w:sz w:val="24"/>
          <w:szCs w:val="24"/>
        </w:rPr>
        <w:t>6</w:t>
      </w:r>
      <w:r w:rsidRPr="00FA08D6">
        <w:rPr>
          <w:rFonts w:ascii="Times New Roman" w:hAnsi="Times New Roman" w:cs="Times New Roman"/>
          <w:sz w:val="24"/>
          <w:szCs w:val="24"/>
        </w:rPr>
        <w:t>. 1</w:t>
      </w:r>
      <w:r>
        <w:rPr>
          <w:rFonts w:ascii="Times New Roman" w:hAnsi="Times New Roman" w:cs="Times New Roman"/>
          <w:sz w:val="24"/>
          <w:szCs w:val="24"/>
        </w:rPr>
        <w:t>1</w:t>
      </w:r>
      <w:r w:rsidRPr="00FA08D6">
        <w:rPr>
          <w:rFonts w:ascii="Times New Roman" w:hAnsi="Times New Roman" w:cs="Times New Roman"/>
          <w:sz w:val="24"/>
          <w:szCs w:val="24"/>
        </w:rPr>
        <w:t xml:space="preserve">. 2022                   </w:t>
      </w:r>
      <w:r w:rsidRPr="00FA08D6">
        <w:rPr>
          <w:rFonts w:ascii="Times New Roman" w:hAnsi="Times New Roman" w:cs="Times New Roman"/>
          <w:sz w:val="24"/>
          <w:szCs w:val="24"/>
        </w:rPr>
        <w:tab/>
      </w:r>
      <w:r w:rsidRPr="00FA08D6">
        <w:rPr>
          <w:rFonts w:ascii="Times New Roman" w:hAnsi="Times New Roman" w:cs="Times New Roman"/>
          <w:sz w:val="24"/>
          <w:szCs w:val="24"/>
        </w:rPr>
        <w:tab/>
      </w:r>
      <w:r w:rsidR="00904460">
        <w:rPr>
          <w:rFonts w:ascii="Times New Roman" w:hAnsi="Times New Roman" w:cs="Times New Roman"/>
          <w:sz w:val="24"/>
          <w:szCs w:val="24"/>
        </w:rPr>
        <w:t>V</w:t>
      </w:r>
      <w:r w:rsidR="00EC2583">
        <w:rPr>
          <w:rFonts w:ascii="Times New Roman" w:hAnsi="Times New Roman" w:cs="Times New Roman"/>
          <w:sz w:val="24"/>
          <w:szCs w:val="24"/>
        </w:rPr>
        <w:t> Benešově 23. 11. 2022</w:t>
      </w:r>
      <w:r w:rsidRPr="00FA08D6">
        <w:rPr>
          <w:rFonts w:ascii="Times New Roman" w:hAnsi="Times New Roman" w:cs="Times New Roman"/>
          <w:sz w:val="24"/>
          <w:szCs w:val="24"/>
        </w:rPr>
        <w:t xml:space="preserve">    </w:t>
      </w:r>
    </w:p>
    <w:p w14:paraId="770EE6F1" w14:textId="5411206C" w:rsidR="00FA08D6" w:rsidRP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Mgr. Pavlína Caisová, MBA      </w:t>
      </w:r>
      <w:r w:rsidR="00EC2583">
        <w:rPr>
          <w:rFonts w:ascii="Times New Roman" w:hAnsi="Times New Roman" w:cs="Times New Roman"/>
          <w:sz w:val="24"/>
          <w:szCs w:val="24"/>
        </w:rPr>
        <w:t xml:space="preserve">                                        Pavel Humlach</w:t>
      </w:r>
    </w:p>
    <w:p w14:paraId="11BE9CC5" w14:textId="39DFA406" w:rsidR="00FA08D6"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ředitelka školy</w:t>
      </w:r>
      <w:r w:rsidR="00EC2583">
        <w:rPr>
          <w:rFonts w:ascii="Times New Roman" w:hAnsi="Times New Roman" w:cs="Times New Roman"/>
          <w:sz w:val="24"/>
          <w:szCs w:val="24"/>
        </w:rPr>
        <w:t xml:space="preserve">                                                               jednatel společnosti</w:t>
      </w:r>
    </w:p>
    <w:p w14:paraId="53A45A50" w14:textId="2F3194C7" w:rsidR="00476B14" w:rsidRDefault="00476B14" w:rsidP="00FA08D6">
      <w:pPr>
        <w:widowControl w:val="0"/>
        <w:ind w:firstLine="708"/>
        <w:rPr>
          <w:rFonts w:ascii="Times New Roman" w:hAnsi="Times New Roman" w:cs="Times New Roman"/>
          <w:sz w:val="24"/>
          <w:szCs w:val="24"/>
        </w:rPr>
      </w:pPr>
    </w:p>
    <w:p w14:paraId="1C255DDA" w14:textId="01CC8ACB" w:rsidR="00476B14" w:rsidRDefault="00476B14" w:rsidP="00FA08D6">
      <w:pPr>
        <w:widowControl w:val="0"/>
        <w:ind w:firstLine="708"/>
        <w:rPr>
          <w:rFonts w:ascii="Times New Roman" w:hAnsi="Times New Roman" w:cs="Times New Roman"/>
          <w:sz w:val="24"/>
          <w:szCs w:val="24"/>
        </w:rPr>
      </w:pPr>
    </w:p>
    <w:p w14:paraId="1EF5426C" w14:textId="321E8541" w:rsidR="00476B14" w:rsidRDefault="00476B14" w:rsidP="00FA08D6">
      <w:pPr>
        <w:widowControl w:val="0"/>
        <w:ind w:firstLine="708"/>
        <w:rPr>
          <w:rFonts w:ascii="Times New Roman" w:hAnsi="Times New Roman" w:cs="Times New Roman"/>
          <w:sz w:val="24"/>
          <w:szCs w:val="24"/>
        </w:rPr>
      </w:pPr>
    </w:p>
    <w:p w14:paraId="57EAEF92" w14:textId="544C2921" w:rsidR="00476B14" w:rsidRDefault="00476B14" w:rsidP="00FA08D6">
      <w:pPr>
        <w:widowControl w:val="0"/>
        <w:ind w:firstLine="708"/>
        <w:rPr>
          <w:rFonts w:ascii="Times New Roman" w:hAnsi="Times New Roman" w:cs="Times New Roman"/>
          <w:sz w:val="24"/>
          <w:szCs w:val="24"/>
        </w:rPr>
      </w:pPr>
    </w:p>
    <w:p w14:paraId="08D2AD76" w14:textId="36C2369E" w:rsidR="00476B14" w:rsidRDefault="00476B14" w:rsidP="00FA08D6">
      <w:pPr>
        <w:widowControl w:val="0"/>
        <w:ind w:firstLine="708"/>
        <w:rPr>
          <w:rFonts w:ascii="Times New Roman" w:hAnsi="Times New Roman" w:cs="Times New Roman"/>
          <w:sz w:val="24"/>
          <w:szCs w:val="24"/>
        </w:rPr>
      </w:pPr>
    </w:p>
    <w:p w14:paraId="53B61C3F" w14:textId="47550576" w:rsidR="00476B14" w:rsidRDefault="00476B14" w:rsidP="00FA08D6">
      <w:pPr>
        <w:widowControl w:val="0"/>
        <w:ind w:firstLine="708"/>
        <w:rPr>
          <w:rFonts w:ascii="Times New Roman" w:hAnsi="Times New Roman" w:cs="Times New Roman"/>
          <w:sz w:val="24"/>
          <w:szCs w:val="24"/>
        </w:rPr>
      </w:pPr>
    </w:p>
    <w:p w14:paraId="23BF4C39" w14:textId="2185FFB7" w:rsidR="00476B14" w:rsidRDefault="00476B14" w:rsidP="00FA08D6">
      <w:pPr>
        <w:widowControl w:val="0"/>
        <w:ind w:firstLine="708"/>
        <w:rPr>
          <w:rFonts w:ascii="Times New Roman" w:hAnsi="Times New Roman" w:cs="Times New Roman"/>
          <w:sz w:val="24"/>
          <w:szCs w:val="24"/>
        </w:rPr>
      </w:pPr>
    </w:p>
    <w:p w14:paraId="2CAFCFEC" w14:textId="6C6CA59D" w:rsidR="00476B14" w:rsidRDefault="00476B14" w:rsidP="00FA08D6">
      <w:pPr>
        <w:widowControl w:val="0"/>
        <w:ind w:firstLine="708"/>
        <w:rPr>
          <w:rFonts w:ascii="Times New Roman" w:hAnsi="Times New Roman" w:cs="Times New Roman"/>
          <w:sz w:val="24"/>
          <w:szCs w:val="24"/>
        </w:rPr>
      </w:pPr>
    </w:p>
    <w:p w14:paraId="1F1A565F" w14:textId="31710B08" w:rsidR="00476B14" w:rsidRDefault="00476B14" w:rsidP="00FA08D6">
      <w:pPr>
        <w:widowControl w:val="0"/>
        <w:ind w:firstLine="708"/>
        <w:rPr>
          <w:rFonts w:ascii="Times New Roman" w:hAnsi="Times New Roman" w:cs="Times New Roman"/>
          <w:sz w:val="24"/>
          <w:szCs w:val="24"/>
        </w:rPr>
      </w:pPr>
    </w:p>
    <w:p w14:paraId="58C110FD" w14:textId="6C6A9C86" w:rsidR="00476B14" w:rsidRDefault="00476B14" w:rsidP="00FA08D6">
      <w:pPr>
        <w:widowControl w:val="0"/>
        <w:ind w:firstLine="708"/>
        <w:rPr>
          <w:rFonts w:ascii="Times New Roman" w:hAnsi="Times New Roman" w:cs="Times New Roman"/>
          <w:sz w:val="24"/>
          <w:szCs w:val="24"/>
        </w:rPr>
      </w:pPr>
    </w:p>
    <w:p w14:paraId="5103B977" w14:textId="25B38BF1" w:rsidR="00476B14" w:rsidRDefault="00476B14" w:rsidP="00FA08D6">
      <w:pPr>
        <w:widowControl w:val="0"/>
        <w:ind w:firstLine="708"/>
        <w:rPr>
          <w:rFonts w:ascii="Times New Roman" w:hAnsi="Times New Roman" w:cs="Times New Roman"/>
          <w:sz w:val="24"/>
          <w:szCs w:val="24"/>
        </w:rPr>
      </w:pPr>
    </w:p>
    <w:p w14:paraId="740C6BAC" w14:textId="43B7BE6E" w:rsidR="00476B14" w:rsidRDefault="00476B14" w:rsidP="00FA08D6">
      <w:pPr>
        <w:widowControl w:val="0"/>
        <w:ind w:firstLine="708"/>
        <w:rPr>
          <w:rFonts w:ascii="Times New Roman" w:hAnsi="Times New Roman" w:cs="Times New Roman"/>
          <w:sz w:val="24"/>
          <w:szCs w:val="24"/>
        </w:rPr>
      </w:pPr>
    </w:p>
    <w:p w14:paraId="7B114E76" w14:textId="48236A83" w:rsidR="00476B14" w:rsidRDefault="00476B14" w:rsidP="00FA08D6">
      <w:pPr>
        <w:widowControl w:val="0"/>
        <w:ind w:firstLine="708"/>
        <w:rPr>
          <w:rFonts w:ascii="Times New Roman" w:hAnsi="Times New Roman" w:cs="Times New Roman"/>
          <w:sz w:val="24"/>
          <w:szCs w:val="24"/>
        </w:rPr>
      </w:pPr>
    </w:p>
    <w:p w14:paraId="11B9FC62" w14:textId="584ABBE9" w:rsidR="00476B14" w:rsidRDefault="00476B14" w:rsidP="00FA08D6">
      <w:pPr>
        <w:widowControl w:val="0"/>
        <w:ind w:firstLine="708"/>
        <w:rPr>
          <w:rFonts w:ascii="Times New Roman" w:hAnsi="Times New Roman" w:cs="Times New Roman"/>
          <w:sz w:val="24"/>
          <w:szCs w:val="24"/>
        </w:rPr>
      </w:pPr>
    </w:p>
    <w:p w14:paraId="4617B056" w14:textId="6D8B7481" w:rsidR="00476B14" w:rsidRDefault="00476B14" w:rsidP="00FA08D6">
      <w:pPr>
        <w:widowControl w:val="0"/>
        <w:ind w:firstLine="708"/>
        <w:rPr>
          <w:rFonts w:ascii="Times New Roman" w:hAnsi="Times New Roman" w:cs="Times New Roman"/>
          <w:sz w:val="24"/>
          <w:szCs w:val="24"/>
        </w:rPr>
      </w:pPr>
    </w:p>
    <w:p w14:paraId="1A016570" w14:textId="21F935B3" w:rsidR="00476B14" w:rsidRDefault="00476B14" w:rsidP="00FA08D6">
      <w:pPr>
        <w:widowControl w:val="0"/>
        <w:ind w:firstLine="708"/>
        <w:rPr>
          <w:rFonts w:ascii="Times New Roman" w:hAnsi="Times New Roman" w:cs="Times New Roman"/>
          <w:sz w:val="24"/>
          <w:szCs w:val="24"/>
        </w:rPr>
      </w:pPr>
    </w:p>
    <w:p w14:paraId="708DE21A" w14:textId="5AF800F9" w:rsidR="00476B14" w:rsidRDefault="00476B14" w:rsidP="00FA08D6">
      <w:pPr>
        <w:widowControl w:val="0"/>
        <w:ind w:firstLine="708"/>
        <w:rPr>
          <w:rFonts w:ascii="Times New Roman" w:hAnsi="Times New Roman" w:cs="Times New Roman"/>
          <w:sz w:val="24"/>
          <w:szCs w:val="24"/>
        </w:rPr>
      </w:pPr>
    </w:p>
    <w:p w14:paraId="7DB6A93B" w14:textId="77777777" w:rsidR="00476B14" w:rsidRDefault="00476B14" w:rsidP="00476B14">
      <w:pPr>
        <w:pStyle w:val="Nadpis1"/>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Technická specifikace svařovacího simulátoru</w:t>
      </w:r>
    </w:p>
    <w:p w14:paraId="6387464D" w14:textId="77777777" w:rsidR="00476B14" w:rsidRDefault="00476B14" w:rsidP="00476B14">
      <w:pPr>
        <w:rPr>
          <w:rFonts w:ascii="Times New Roman" w:eastAsia="Calibri" w:hAnsi="Times New Roman" w:cs="Times New Roman"/>
          <w:sz w:val="24"/>
          <w:szCs w:val="24"/>
        </w:rPr>
      </w:pPr>
    </w:p>
    <w:p w14:paraId="57A0DA34"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Virtuální svařovací simulátor:</w:t>
      </w:r>
    </w:p>
    <w:p w14:paraId="50DFDBC0"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Možnost simulace metod svařování obalenou elektrodou (metoda 111</w:t>
      </w:r>
      <w:proofErr w:type="gramStart"/>
      <w:r>
        <w:rPr>
          <w:rFonts w:ascii="Times New Roman" w:hAnsi="Times New Roman" w:cs="Times New Roman"/>
          <w:sz w:val="24"/>
          <w:szCs w:val="24"/>
        </w:rPr>
        <w:t>),  MIG</w:t>
      </w:r>
      <w:proofErr w:type="gramEnd"/>
      <w:r>
        <w:rPr>
          <w:rFonts w:ascii="Times New Roman" w:hAnsi="Times New Roman" w:cs="Times New Roman"/>
          <w:sz w:val="24"/>
          <w:szCs w:val="24"/>
        </w:rPr>
        <w:t>/MAG (metoda 135), TIG (metoda 141).</w:t>
      </w:r>
    </w:p>
    <w:p w14:paraId="36FE2CF1"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Trénink tupých svarů typu V (i vícevrstvé svary) I svary, trénink koutových svarů (i vícevrstvých), svařování trubek.</w:t>
      </w:r>
    </w:p>
    <w:p w14:paraId="500EEB5F"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Možnost tréninku ve svařovacích polohách PA, PB, PC, PD, PE, PF a PH, PJ.</w:t>
      </w:r>
    </w:p>
    <w:p w14:paraId="676882D6"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Zobrazení zvolené metody a pozice.</w:t>
      </w:r>
    </w:p>
    <w:p w14:paraId="2F703817"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Simulátor používá realistické držáky elektrod a hořáky pro co nejvěrnější výuku svařování. </w:t>
      </w:r>
    </w:p>
    <w:p w14:paraId="7F2496DB"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Možnost tvorby vlastního virtuálního učitele instruktorem svařování. </w:t>
      </w:r>
    </w:p>
    <w:p w14:paraId="39BC3ADB"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Ovládání simulátoru v českém jazyce.</w:t>
      </w:r>
    </w:p>
    <w:p w14:paraId="052AC199"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Možnost tvorby uživatelských profilů pro žáky, aby se mohli vracet ke svým jednotlivým lekcím svařování. </w:t>
      </w:r>
    </w:p>
    <w:p w14:paraId="5451BC7C"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Možnost tvorby individuálních učebních plánů přímo v simulátoru, možnost vkládání vlastních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souborů s učebními plány do softwaru simulátoru.</w:t>
      </w:r>
    </w:p>
    <w:p w14:paraId="5EB8B9D6"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Možnost tvorby testů a vlastních testových otázek přímo v simulátoru.</w:t>
      </w:r>
    </w:p>
    <w:p w14:paraId="6FBE29F2"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Možnost nahrávat průběh svařování a následně přehrát svařovací proces pro analýzu svařovacího postupu, kterou rozebere instruktor se žákem. </w:t>
      </w:r>
    </w:p>
    <w:p w14:paraId="6D5C15A2"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Vyhodnocení průběhu svařování samotným softwarem.</w:t>
      </w:r>
    </w:p>
    <w:p w14:paraId="00B6D746"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Minimální rozlišení monitoru svařovací helmy: VGA Display 1280x800</w:t>
      </w:r>
    </w:p>
    <w:p w14:paraId="016D4FCE"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Minimální rozlišení monitoru: barevný display HD LCD 1024x768x XGA</w:t>
      </w:r>
    </w:p>
    <w:p w14:paraId="599B4E3A"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 xml:space="preserve">Parametry počítače, na kterém běží software pro virtuální svařování: </w:t>
      </w:r>
      <w:proofErr w:type="spellStart"/>
      <w:r>
        <w:rPr>
          <w:rFonts w:ascii="Times New Roman" w:hAnsi="Times New Roman" w:cs="Times New Roman"/>
          <w:sz w:val="24"/>
          <w:szCs w:val="24"/>
        </w:rPr>
        <w:t>windows</w:t>
      </w:r>
      <w:proofErr w:type="spellEnd"/>
      <w:r>
        <w:rPr>
          <w:rFonts w:ascii="Times New Roman" w:hAnsi="Times New Roman" w:cs="Times New Roman"/>
          <w:sz w:val="24"/>
          <w:szCs w:val="24"/>
        </w:rPr>
        <w:t xml:space="preserve"> 10.</w:t>
      </w:r>
    </w:p>
    <w:p w14:paraId="3614FBD8"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Možnost pravidelných updatů software a přidávání nových funkcí.</w:t>
      </w:r>
    </w:p>
    <w:p w14:paraId="5E0E66DB"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Záruční doba 36 měsíců.</w:t>
      </w:r>
    </w:p>
    <w:p w14:paraId="698CD425"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Zajištění pozáručního servisu po dobu minimálně 7 let po skončení záruky.</w:t>
      </w:r>
    </w:p>
    <w:p w14:paraId="5AB3818E" w14:textId="77777777" w:rsidR="00476B14" w:rsidRDefault="00476B14" w:rsidP="00476B14">
      <w:pPr>
        <w:jc w:val="both"/>
        <w:rPr>
          <w:rFonts w:ascii="Times New Roman" w:hAnsi="Times New Roman" w:cs="Times New Roman"/>
          <w:sz w:val="24"/>
          <w:szCs w:val="24"/>
        </w:rPr>
      </w:pPr>
      <w:r>
        <w:rPr>
          <w:rFonts w:ascii="Times New Roman" w:hAnsi="Times New Roman" w:cs="Times New Roman"/>
          <w:sz w:val="24"/>
          <w:szCs w:val="24"/>
        </w:rPr>
        <w:t>Zařízení je mobilní. Není nutná jeho pevná stacionární instalace, je možné jej jednoduše přemísťovat pomocí osobního automobilu.</w:t>
      </w:r>
    </w:p>
    <w:bookmarkEnd w:id="0"/>
    <w:sectPr w:rsidR="00476B14" w:rsidSect="0004064A">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21A" w14:textId="77777777" w:rsidR="00B5338D" w:rsidRDefault="00B5338D" w:rsidP="003E5669">
      <w:pPr>
        <w:spacing w:after="0" w:line="240" w:lineRule="auto"/>
      </w:pPr>
      <w:r>
        <w:separator/>
      </w:r>
    </w:p>
  </w:endnote>
  <w:endnote w:type="continuationSeparator" w:id="0">
    <w:p w14:paraId="62682706" w14:textId="77777777" w:rsidR="00B5338D" w:rsidRDefault="00B5338D"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1B7B02D9" w14:textId="14B91D4B"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1A2DEC64"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2E01" w14:textId="77777777" w:rsidR="00B5338D" w:rsidRDefault="00B5338D" w:rsidP="003E5669">
      <w:pPr>
        <w:spacing w:after="0" w:line="240" w:lineRule="auto"/>
      </w:pPr>
      <w:r>
        <w:separator/>
      </w:r>
    </w:p>
  </w:footnote>
  <w:footnote w:type="continuationSeparator" w:id="0">
    <w:p w14:paraId="5626B9BC" w14:textId="77777777" w:rsidR="00B5338D" w:rsidRDefault="00B5338D" w:rsidP="003E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81301E"/>
    <w:multiLevelType w:val="hybridMultilevel"/>
    <w:tmpl w:val="5680F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C97033"/>
    <w:multiLevelType w:val="hybridMultilevel"/>
    <w:tmpl w:val="5770B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4031D"/>
    <w:multiLevelType w:val="hybridMultilevel"/>
    <w:tmpl w:val="566837E0"/>
    <w:lvl w:ilvl="0" w:tplc="0405000F">
      <w:start w:val="1"/>
      <w:numFmt w:val="decimal"/>
      <w:lvlText w:val="%1."/>
      <w:lvlJc w:val="left"/>
      <w:pPr>
        <w:ind w:left="720" w:hanging="360"/>
      </w:p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5B05"/>
    <w:multiLevelType w:val="hybridMultilevel"/>
    <w:tmpl w:val="5602E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177AC6"/>
    <w:multiLevelType w:val="hybridMultilevel"/>
    <w:tmpl w:val="B5F4F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7"/>
  </w:num>
  <w:num w:numId="5">
    <w:abstractNumId w:val="21"/>
  </w:num>
  <w:num w:numId="6">
    <w:abstractNumId w:val="4"/>
  </w:num>
  <w:num w:numId="7">
    <w:abstractNumId w:val="16"/>
  </w:num>
  <w:num w:numId="8">
    <w:abstractNumId w:val="31"/>
  </w:num>
  <w:num w:numId="9">
    <w:abstractNumId w:val="17"/>
  </w:num>
  <w:num w:numId="10">
    <w:abstractNumId w:val="3"/>
  </w:num>
  <w:num w:numId="11">
    <w:abstractNumId w:val="22"/>
  </w:num>
  <w:num w:numId="12">
    <w:abstractNumId w:val="29"/>
  </w:num>
  <w:num w:numId="13">
    <w:abstractNumId w:val="6"/>
  </w:num>
  <w:num w:numId="14">
    <w:abstractNumId w:val="9"/>
  </w:num>
  <w:num w:numId="15">
    <w:abstractNumId w:val="0"/>
  </w:num>
  <w:num w:numId="16">
    <w:abstractNumId w:val="25"/>
  </w:num>
  <w:num w:numId="17">
    <w:abstractNumId w:val="5"/>
  </w:num>
  <w:num w:numId="18">
    <w:abstractNumId w:val="13"/>
  </w:num>
  <w:num w:numId="19">
    <w:abstractNumId w:val="28"/>
  </w:num>
  <w:num w:numId="20">
    <w:abstractNumId w:val="1"/>
  </w:num>
  <w:num w:numId="21">
    <w:abstractNumId w:val="33"/>
  </w:num>
  <w:num w:numId="22">
    <w:abstractNumId w:val="20"/>
  </w:num>
  <w:num w:numId="23">
    <w:abstractNumId w:val="32"/>
  </w:num>
  <w:num w:numId="24">
    <w:abstractNumId w:val="14"/>
  </w:num>
  <w:num w:numId="25">
    <w:abstractNumId w:val="27"/>
  </w:num>
  <w:num w:numId="26">
    <w:abstractNumId w:val="30"/>
  </w:num>
  <w:num w:numId="27">
    <w:abstractNumId w:val="26"/>
  </w:num>
  <w:num w:numId="28">
    <w:abstractNumId w:val="2"/>
  </w:num>
  <w:num w:numId="29">
    <w:abstractNumId w:val="8"/>
  </w:num>
  <w:num w:numId="30">
    <w:abstractNumId w:val="23"/>
  </w:num>
  <w:num w:numId="31">
    <w:abstractNumId w:val="11"/>
  </w:num>
  <w:num w:numId="32">
    <w:abstractNumId w:val="19"/>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12D7F"/>
    <w:rsid w:val="00014060"/>
    <w:rsid w:val="0004064A"/>
    <w:rsid w:val="0005081E"/>
    <w:rsid w:val="00052847"/>
    <w:rsid w:val="000B61A1"/>
    <w:rsid w:val="000B62E9"/>
    <w:rsid w:val="000D4163"/>
    <w:rsid w:val="000D4FA9"/>
    <w:rsid w:val="000E30BE"/>
    <w:rsid w:val="00127380"/>
    <w:rsid w:val="00167C35"/>
    <w:rsid w:val="001A5E39"/>
    <w:rsid w:val="001B6309"/>
    <w:rsid w:val="001D74F5"/>
    <w:rsid w:val="001F3760"/>
    <w:rsid w:val="002166B0"/>
    <w:rsid w:val="00242FC1"/>
    <w:rsid w:val="002B27CE"/>
    <w:rsid w:val="002B678E"/>
    <w:rsid w:val="002D64DF"/>
    <w:rsid w:val="002E02A4"/>
    <w:rsid w:val="002E74EA"/>
    <w:rsid w:val="002F2829"/>
    <w:rsid w:val="002F5479"/>
    <w:rsid w:val="00333BBA"/>
    <w:rsid w:val="003724CC"/>
    <w:rsid w:val="0037679D"/>
    <w:rsid w:val="003847A8"/>
    <w:rsid w:val="0038781B"/>
    <w:rsid w:val="003B40E8"/>
    <w:rsid w:val="003B4974"/>
    <w:rsid w:val="003D6FB8"/>
    <w:rsid w:val="003E21B3"/>
    <w:rsid w:val="003E5669"/>
    <w:rsid w:val="003E68A1"/>
    <w:rsid w:val="003F1F5C"/>
    <w:rsid w:val="003F2D17"/>
    <w:rsid w:val="0040194C"/>
    <w:rsid w:val="00412B0B"/>
    <w:rsid w:val="00427D71"/>
    <w:rsid w:val="00432CD8"/>
    <w:rsid w:val="00434860"/>
    <w:rsid w:val="004557E6"/>
    <w:rsid w:val="00476B14"/>
    <w:rsid w:val="004C2B31"/>
    <w:rsid w:val="004E4B16"/>
    <w:rsid w:val="005362BF"/>
    <w:rsid w:val="00543BA6"/>
    <w:rsid w:val="00552DC9"/>
    <w:rsid w:val="00555E9C"/>
    <w:rsid w:val="00564D36"/>
    <w:rsid w:val="005704CD"/>
    <w:rsid w:val="00573A3E"/>
    <w:rsid w:val="00596483"/>
    <w:rsid w:val="005A6C33"/>
    <w:rsid w:val="005A6E94"/>
    <w:rsid w:val="005A6F6A"/>
    <w:rsid w:val="005D457E"/>
    <w:rsid w:val="005D7C1B"/>
    <w:rsid w:val="005E2A78"/>
    <w:rsid w:val="005F25CF"/>
    <w:rsid w:val="005F7192"/>
    <w:rsid w:val="00604A2F"/>
    <w:rsid w:val="00613734"/>
    <w:rsid w:val="00624BFD"/>
    <w:rsid w:val="00634C41"/>
    <w:rsid w:val="00636104"/>
    <w:rsid w:val="00640DE4"/>
    <w:rsid w:val="00644EE4"/>
    <w:rsid w:val="006573BB"/>
    <w:rsid w:val="00673971"/>
    <w:rsid w:val="006B457D"/>
    <w:rsid w:val="006B6185"/>
    <w:rsid w:val="006C556D"/>
    <w:rsid w:val="006D174C"/>
    <w:rsid w:val="0070708B"/>
    <w:rsid w:val="00735AB8"/>
    <w:rsid w:val="00744666"/>
    <w:rsid w:val="00754D37"/>
    <w:rsid w:val="00756909"/>
    <w:rsid w:val="0076126B"/>
    <w:rsid w:val="0076379E"/>
    <w:rsid w:val="00781E8E"/>
    <w:rsid w:val="00782275"/>
    <w:rsid w:val="00790F1F"/>
    <w:rsid w:val="007C5441"/>
    <w:rsid w:val="007D0973"/>
    <w:rsid w:val="007D4607"/>
    <w:rsid w:val="0080249A"/>
    <w:rsid w:val="008167FA"/>
    <w:rsid w:val="008423D0"/>
    <w:rsid w:val="00853E2E"/>
    <w:rsid w:val="00854FEE"/>
    <w:rsid w:val="00862ACC"/>
    <w:rsid w:val="008675C3"/>
    <w:rsid w:val="00872AC5"/>
    <w:rsid w:val="008761EF"/>
    <w:rsid w:val="008B0963"/>
    <w:rsid w:val="008C0959"/>
    <w:rsid w:val="008F3481"/>
    <w:rsid w:val="00904460"/>
    <w:rsid w:val="0090685A"/>
    <w:rsid w:val="00907416"/>
    <w:rsid w:val="00935DED"/>
    <w:rsid w:val="0098538B"/>
    <w:rsid w:val="00991AA9"/>
    <w:rsid w:val="00997A53"/>
    <w:rsid w:val="009B73E6"/>
    <w:rsid w:val="009E6110"/>
    <w:rsid w:val="009F4A75"/>
    <w:rsid w:val="009F4A97"/>
    <w:rsid w:val="00A31BB0"/>
    <w:rsid w:val="00A32B38"/>
    <w:rsid w:val="00A36A64"/>
    <w:rsid w:val="00A456D9"/>
    <w:rsid w:val="00A66902"/>
    <w:rsid w:val="00A72508"/>
    <w:rsid w:val="00A726E5"/>
    <w:rsid w:val="00A941B4"/>
    <w:rsid w:val="00A970EA"/>
    <w:rsid w:val="00AA0EA5"/>
    <w:rsid w:val="00AA5EEC"/>
    <w:rsid w:val="00AB4478"/>
    <w:rsid w:val="00AB5A72"/>
    <w:rsid w:val="00B02FA7"/>
    <w:rsid w:val="00B0367B"/>
    <w:rsid w:val="00B0591C"/>
    <w:rsid w:val="00B41848"/>
    <w:rsid w:val="00B461B9"/>
    <w:rsid w:val="00B51975"/>
    <w:rsid w:val="00B5338D"/>
    <w:rsid w:val="00B54A3A"/>
    <w:rsid w:val="00B63856"/>
    <w:rsid w:val="00B648FF"/>
    <w:rsid w:val="00B77F76"/>
    <w:rsid w:val="00B86E44"/>
    <w:rsid w:val="00B94F6A"/>
    <w:rsid w:val="00BA5F0B"/>
    <w:rsid w:val="00BB06C0"/>
    <w:rsid w:val="00BB436C"/>
    <w:rsid w:val="00BC03DF"/>
    <w:rsid w:val="00BF254A"/>
    <w:rsid w:val="00C03D71"/>
    <w:rsid w:val="00C25D4F"/>
    <w:rsid w:val="00C27999"/>
    <w:rsid w:val="00C37E06"/>
    <w:rsid w:val="00C40559"/>
    <w:rsid w:val="00C46F61"/>
    <w:rsid w:val="00C52600"/>
    <w:rsid w:val="00C6334D"/>
    <w:rsid w:val="00C908BD"/>
    <w:rsid w:val="00C90F1F"/>
    <w:rsid w:val="00CB61B0"/>
    <w:rsid w:val="00CC3C61"/>
    <w:rsid w:val="00D07FFB"/>
    <w:rsid w:val="00D129A3"/>
    <w:rsid w:val="00D17123"/>
    <w:rsid w:val="00D22F85"/>
    <w:rsid w:val="00D2628B"/>
    <w:rsid w:val="00D34246"/>
    <w:rsid w:val="00D8165C"/>
    <w:rsid w:val="00D934E1"/>
    <w:rsid w:val="00DB142E"/>
    <w:rsid w:val="00DB42D6"/>
    <w:rsid w:val="00DC0AC6"/>
    <w:rsid w:val="00DC5F6B"/>
    <w:rsid w:val="00E21034"/>
    <w:rsid w:val="00E27ABB"/>
    <w:rsid w:val="00E40D34"/>
    <w:rsid w:val="00E46CD2"/>
    <w:rsid w:val="00E535F1"/>
    <w:rsid w:val="00E567EE"/>
    <w:rsid w:val="00E63ADD"/>
    <w:rsid w:val="00E746CA"/>
    <w:rsid w:val="00E77A26"/>
    <w:rsid w:val="00E8411A"/>
    <w:rsid w:val="00EA7354"/>
    <w:rsid w:val="00EB762D"/>
    <w:rsid w:val="00EC2583"/>
    <w:rsid w:val="00EC6F58"/>
    <w:rsid w:val="00EC758B"/>
    <w:rsid w:val="00ED0DE1"/>
    <w:rsid w:val="00EE0E1D"/>
    <w:rsid w:val="00F1766B"/>
    <w:rsid w:val="00F311ED"/>
    <w:rsid w:val="00F41B29"/>
    <w:rsid w:val="00F476FD"/>
    <w:rsid w:val="00F61995"/>
    <w:rsid w:val="00FA08D6"/>
    <w:rsid w:val="00FA3F34"/>
    <w:rsid w:val="00FA446E"/>
    <w:rsid w:val="00FA565C"/>
    <w:rsid w:val="00FC029D"/>
    <w:rsid w:val="00FC4C6F"/>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99"/>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99"/>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99"/>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3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isova@ouu.pb.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ent@ouu.p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DA9E-4485-496D-94D4-42E459C557F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104a4cd-1400-468e-be1b-c7aad71d7d5a"/>
    <ds:schemaRef ds:uri="http://www.w3.org/XML/1998/namespace"/>
  </ds:schemaRefs>
</ds:datastoreItem>
</file>

<file path=customXml/itemProps2.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3.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5.xml><?xml version="1.0" encoding="utf-8"?>
<ds:datastoreItem xmlns:ds="http://schemas.openxmlformats.org/officeDocument/2006/customXml" ds:itemID="{9484EF0E-E8C8-4300-AFBE-969439D5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2754</Words>
  <Characters>16253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referent@OUU.INT</cp:lastModifiedBy>
  <cp:revision>5</cp:revision>
  <cp:lastPrinted>2022-11-16T07:25:00Z</cp:lastPrinted>
  <dcterms:created xsi:type="dcterms:W3CDTF">2022-11-16T10:24:00Z</dcterms:created>
  <dcterms:modified xsi:type="dcterms:W3CDTF">2022-11-25T12:10:00Z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