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2F7007DE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150EE5">
        <w:rPr>
          <w:rFonts w:ascii="Arial" w:hAnsi="Arial"/>
          <w:sz w:val="14"/>
          <w:szCs w:val="14"/>
        </w:rPr>
        <w:t xml:space="preserve"> </w:t>
      </w:r>
      <w:r w:rsidR="00150EE5" w:rsidRPr="00150EE5">
        <w:rPr>
          <w:rFonts w:ascii="Arial" w:hAnsi="Arial"/>
        </w:rPr>
        <w:t>9</w:t>
      </w:r>
      <w:r w:rsidR="00516B85">
        <w:rPr>
          <w:rFonts w:ascii="Arial" w:hAnsi="Arial"/>
        </w:rPr>
        <w:t>/</w:t>
      </w:r>
      <w:r w:rsidR="00150EE5">
        <w:rPr>
          <w:rFonts w:ascii="Arial" w:hAnsi="Arial"/>
        </w:rPr>
        <w:t>11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6A74923A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86EA1">
        <w:rPr>
          <w:rFonts w:ascii="Arial" w:hAnsi="Arial"/>
        </w:rPr>
        <w:t>6</w:t>
      </w:r>
      <w:r w:rsidR="00150EE5">
        <w:rPr>
          <w:rFonts w:ascii="Arial" w:hAnsi="Arial"/>
        </w:rPr>
        <w:t>5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1A06ABA2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 xml:space="preserve">u </w:t>
      </w:r>
      <w:r w:rsidR="00150EE5">
        <w:rPr>
          <w:rFonts w:ascii="Arial" w:hAnsi="Arial"/>
          <w:b/>
        </w:rPr>
        <w:t>JIP dospěl.</w:t>
      </w:r>
      <w:r w:rsidR="00234D9F">
        <w:rPr>
          <w:rFonts w:ascii="Arial" w:hAnsi="Arial"/>
          <w:b/>
        </w:rPr>
        <w:t xml:space="preserve">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708D5397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0EE5">
        <w:rPr>
          <w:rFonts w:ascii="Arial" w:hAnsi="Arial"/>
          <w:b/>
        </w:rPr>
        <w:t>98476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56DCCA19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50EE5">
        <w:rPr>
          <w:rFonts w:ascii="Arial" w:hAnsi="Arial"/>
          <w:b/>
        </w:rPr>
        <w:t>prosinec</w:t>
      </w:r>
      <w:r w:rsidR="003F5D26">
        <w:rPr>
          <w:rFonts w:ascii="Arial" w:hAnsi="Arial"/>
          <w:b/>
        </w:rPr>
        <w:t xml:space="preserve"> 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4B02C55" w14:textId="77777777" w:rsidR="003F5D26" w:rsidRDefault="003F5D26" w:rsidP="003F5D26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Feyereisl, CSc.                           </w:t>
      </w:r>
    </w:p>
    <w:p w14:paraId="65A1F31B" w14:textId="06256C16" w:rsidR="003F2AC5" w:rsidRDefault="007369C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0623" w14:textId="77777777" w:rsidR="00385F4A" w:rsidRDefault="00385F4A">
      <w:r>
        <w:separator/>
      </w:r>
    </w:p>
  </w:endnote>
  <w:endnote w:type="continuationSeparator" w:id="0">
    <w:p w14:paraId="22D28954" w14:textId="77777777" w:rsidR="00385F4A" w:rsidRDefault="00385F4A">
      <w:r>
        <w:continuationSeparator/>
      </w:r>
    </w:p>
  </w:endnote>
  <w:endnote w:type="continuationNotice" w:id="1">
    <w:p w14:paraId="35BB8921" w14:textId="77777777" w:rsidR="00385F4A" w:rsidRDefault="00385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4649FD">
            <w:rPr>
              <w:rFonts w:ascii="Arial" w:hAnsi="Arial"/>
              <w:b/>
              <w:sz w:val="16"/>
              <w:highlight w:val="black"/>
            </w:rPr>
            <w:t>+</w:t>
          </w:r>
          <w:r w:rsidR="00145F93" w:rsidRPr="004649FD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 w:rsidRPr="004649FD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4649FD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4649FD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4206" w14:textId="77777777" w:rsidR="00385F4A" w:rsidRDefault="00385F4A">
      <w:r>
        <w:separator/>
      </w:r>
    </w:p>
  </w:footnote>
  <w:footnote w:type="continuationSeparator" w:id="0">
    <w:p w14:paraId="1EBE216C" w14:textId="77777777" w:rsidR="00385F4A" w:rsidRDefault="00385F4A">
      <w:r>
        <w:continuationSeparator/>
      </w:r>
    </w:p>
  </w:footnote>
  <w:footnote w:type="continuationNotice" w:id="1">
    <w:p w14:paraId="6063C8F1" w14:textId="77777777" w:rsidR="00385F4A" w:rsidRDefault="00385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0EE5"/>
    <w:rsid w:val="00156E40"/>
    <w:rsid w:val="00165F67"/>
    <w:rsid w:val="001704CB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85F4A"/>
    <w:rsid w:val="00396A7F"/>
    <w:rsid w:val="003A106B"/>
    <w:rsid w:val="003B6136"/>
    <w:rsid w:val="003F2AC5"/>
    <w:rsid w:val="003F5D26"/>
    <w:rsid w:val="00423130"/>
    <w:rsid w:val="004649FD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2022-11-25T09:46:00Z</cp:lastPrinted>
  <dcterms:created xsi:type="dcterms:W3CDTF">2022-11-25T09:47:00Z</dcterms:created>
  <dcterms:modified xsi:type="dcterms:W3CDTF">2022-11-25T09:47:00Z</dcterms:modified>
</cp:coreProperties>
</file>