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25" w:rsidRPr="00846D12" w:rsidRDefault="00FF7B25" w:rsidP="00FF7B25">
      <w:pPr>
        <w:keepNext/>
        <w:spacing w:after="600"/>
        <w:jc w:val="center"/>
        <w:rPr>
          <w:rFonts w:ascii="Garamond" w:hAnsi="Garamond"/>
          <w:b/>
          <w:sz w:val="32"/>
          <w:szCs w:val="32"/>
        </w:rPr>
      </w:pPr>
      <w:r w:rsidRPr="00846D12">
        <w:rPr>
          <w:rFonts w:ascii="Garamond" w:hAnsi="Garamond"/>
          <w:b/>
          <w:sz w:val="32"/>
          <w:szCs w:val="32"/>
        </w:rPr>
        <w:t>Dohoda o vypořádání bezdůvodného obohacení</w:t>
      </w:r>
    </w:p>
    <w:p w:rsidR="00FF7B25" w:rsidRPr="00846D12" w:rsidRDefault="00FF7B25" w:rsidP="00FF7B25">
      <w:pPr>
        <w:keepNext/>
        <w:spacing w:before="600" w:after="60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Smluvní strany: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46D12">
        <w:rPr>
          <w:rFonts w:ascii="Garamond" w:hAnsi="Garamond"/>
          <w:b/>
          <w:sz w:val="24"/>
          <w:szCs w:val="24"/>
        </w:rPr>
        <w:t>Česká republika - Okresní soud v Českých Budějovicích</w:t>
      </w:r>
      <w:r w:rsidR="00666BD6">
        <w:rPr>
          <w:rFonts w:ascii="Garamond" w:hAnsi="Garamond"/>
          <w:b/>
          <w:sz w:val="24"/>
          <w:szCs w:val="24"/>
        </w:rPr>
        <w:t xml:space="preserve"> </w:t>
      </w:r>
      <w:r w:rsidRPr="00846D12">
        <w:rPr>
          <w:rFonts w:ascii="Garamond" w:hAnsi="Garamond"/>
          <w:sz w:val="24"/>
          <w:szCs w:val="24"/>
        </w:rPr>
        <w:t>se sídlem: Lidická tř. 98/20, 370 01 České Budějovice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IČO: 00024627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DIČ: není plátce DPH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zastoupená: JUDr. Vladislavou </w:t>
      </w:r>
      <w:proofErr w:type="spellStart"/>
      <w:r w:rsidRPr="00846D12">
        <w:rPr>
          <w:rFonts w:ascii="Garamond" w:hAnsi="Garamond"/>
          <w:sz w:val="24"/>
          <w:szCs w:val="24"/>
        </w:rPr>
        <w:t>Halodovou</w:t>
      </w:r>
      <w:proofErr w:type="spellEnd"/>
      <w:r w:rsidRPr="00846D12">
        <w:rPr>
          <w:rFonts w:ascii="Garamond" w:hAnsi="Garamond"/>
          <w:sz w:val="24"/>
          <w:szCs w:val="24"/>
        </w:rPr>
        <w:t>, předsedkyní okresního soudu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dále jen jako </w:t>
      </w:r>
      <w:r w:rsidRPr="00846D12">
        <w:rPr>
          <w:rFonts w:ascii="Garamond" w:hAnsi="Garamond"/>
          <w:b/>
          <w:i/>
          <w:sz w:val="24"/>
          <w:szCs w:val="24"/>
        </w:rPr>
        <w:t>„Odběratel“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a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46D12">
        <w:rPr>
          <w:rFonts w:ascii="Garamond" w:hAnsi="Garamond"/>
          <w:b/>
          <w:sz w:val="24"/>
          <w:szCs w:val="24"/>
        </w:rPr>
        <w:t>Eagle</w:t>
      </w:r>
      <w:proofErr w:type="spellEnd"/>
      <w:r w:rsidRPr="00846D1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46D12">
        <w:rPr>
          <w:rFonts w:ascii="Garamond" w:hAnsi="Garamond"/>
          <w:b/>
          <w:sz w:val="24"/>
          <w:szCs w:val="24"/>
        </w:rPr>
        <w:t>Eyes</w:t>
      </w:r>
      <w:proofErr w:type="spellEnd"/>
      <w:r w:rsidRPr="00846D12">
        <w:rPr>
          <w:rFonts w:ascii="Garamond" w:hAnsi="Garamond"/>
          <w:b/>
          <w:sz w:val="24"/>
          <w:szCs w:val="24"/>
        </w:rPr>
        <w:t xml:space="preserve"> a.s.</w:t>
      </w:r>
    </w:p>
    <w:p w:rsidR="00FF7B25" w:rsidRPr="00846D12" w:rsidRDefault="00FF7B25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se sídlem: Skalní 1088, Hranice I-Město, 753 01 Hranice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IČO: 01502875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DIČ: CZ01502875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zapsaná v obchodním rejstříku vedeném Krajským soudem v Ostravě, oddíl C, vložka 51918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zastoupená: XXX, dle plné moci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i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dále jen jako </w:t>
      </w:r>
      <w:r w:rsidRPr="00846D12">
        <w:rPr>
          <w:rFonts w:ascii="Garamond" w:hAnsi="Garamond"/>
          <w:b/>
          <w:i/>
          <w:sz w:val="24"/>
          <w:szCs w:val="24"/>
        </w:rPr>
        <w:t>„Dodavatel“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za spo</w:t>
      </w:r>
      <w:r w:rsidR="00E23C27">
        <w:rPr>
          <w:rFonts w:ascii="Garamond" w:hAnsi="Garamond"/>
          <w:sz w:val="24"/>
          <w:szCs w:val="24"/>
        </w:rPr>
        <w:t>lečné dodavatele dle MSP-15/2022</w:t>
      </w:r>
      <w:r w:rsidRPr="00846D12">
        <w:rPr>
          <w:rFonts w:ascii="Garamond" w:hAnsi="Garamond"/>
          <w:sz w:val="24"/>
          <w:szCs w:val="24"/>
        </w:rPr>
        <w:t>-MSP-CES, číslo CES: 15/2022-MSP-CES</w:t>
      </w: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i/>
          <w:iCs/>
          <w:sz w:val="24"/>
          <w:szCs w:val="24"/>
        </w:rPr>
      </w:pPr>
      <w:r w:rsidRPr="00846D12">
        <w:rPr>
          <w:rFonts w:ascii="Garamond" w:hAnsi="Garamond"/>
          <w:i/>
          <w:iCs/>
          <w:sz w:val="24"/>
          <w:szCs w:val="24"/>
        </w:rPr>
        <w:t>„Rámcová dohoda na dodávku kancelářského papíru pro resort Ministerstva spravedlnosti“</w:t>
      </w: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b/>
          <w:bCs/>
          <w:sz w:val="24"/>
          <w:szCs w:val="24"/>
        </w:rPr>
      </w:pPr>
      <w:r w:rsidRPr="00846D12">
        <w:rPr>
          <w:rFonts w:ascii="Garamond" w:hAnsi="Garamond"/>
          <w:b/>
          <w:bCs/>
          <w:sz w:val="24"/>
          <w:szCs w:val="24"/>
        </w:rPr>
        <w:t xml:space="preserve">ASTRA kancelářské potřeby s.r.o. </w:t>
      </w:r>
      <w:r w:rsidRPr="00846D12">
        <w:rPr>
          <w:rFonts w:ascii="Garamond" w:hAnsi="Garamond"/>
          <w:b/>
          <w:bCs/>
          <w:sz w:val="24"/>
          <w:szCs w:val="24"/>
        </w:rPr>
        <w:tab/>
      </w:r>
      <w:r w:rsidR="00846D12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846D12">
        <w:rPr>
          <w:rFonts w:ascii="Garamond" w:hAnsi="Garamond"/>
          <w:b/>
          <w:bCs/>
          <w:sz w:val="24"/>
          <w:szCs w:val="24"/>
        </w:rPr>
        <w:t>Eagle</w:t>
      </w:r>
      <w:proofErr w:type="spellEnd"/>
      <w:r w:rsidRPr="00846D12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46D12">
        <w:rPr>
          <w:rFonts w:ascii="Garamond" w:hAnsi="Garamond"/>
          <w:b/>
          <w:bCs/>
          <w:sz w:val="24"/>
          <w:szCs w:val="24"/>
        </w:rPr>
        <w:t>Eyes</w:t>
      </w:r>
      <w:proofErr w:type="spellEnd"/>
      <w:r w:rsidRPr="00846D12">
        <w:rPr>
          <w:rFonts w:ascii="Garamond" w:hAnsi="Garamond"/>
          <w:b/>
          <w:bCs/>
          <w:sz w:val="24"/>
          <w:szCs w:val="24"/>
        </w:rPr>
        <w:t xml:space="preserve"> a.s.</w:t>
      </w: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Kosmonautů 670/68, 734 01 Karviná – Ráj  </w:t>
      </w:r>
      <w:r w:rsid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>Skalní 1088, Hranice I-Město, 753 01 Hranice</w:t>
      </w: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IČ: 27791661, DIČ: CZ27791661 </w:t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  <w:t>IČ: 01502875, DIČ: CZ01502875</w:t>
      </w:r>
    </w:p>
    <w:p w:rsidR="00FF7B25" w:rsidRPr="00846D12" w:rsidRDefault="00FF7B25" w:rsidP="00FF7B25">
      <w:pPr>
        <w:pStyle w:val="Odstavecseseznamem"/>
        <w:spacing w:after="48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Spisová značka: C 51918 </w:t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  <w:t>spisová značka: B 10446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48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vedená u Krajského soudu v Ostravě </w:t>
      </w:r>
      <w:r w:rsidRPr="00846D12">
        <w:rPr>
          <w:rFonts w:ascii="Garamond" w:hAnsi="Garamond"/>
          <w:sz w:val="24"/>
          <w:szCs w:val="24"/>
        </w:rPr>
        <w:tab/>
      </w:r>
      <w:r w:rsid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>vedená u Krajského soudu v Ostravě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nebo též společně jako </w:t>
      </w:r>
      <w:r w:rsidRPr="00846D12">
        <w:rPr>
          <w:rFonts w:ascii="Garamond" w:hAnsi="Garamond"/>
          <w:b/>
          <w:i/>
          <w:sz w:val="24"/>
          <w:szCs w:val="24"/>
        </w:rPr>
        <w:t>„účastníci dohody“</w:t>
      </w:r>
      <w:r w:rsidRPr="00846D12">
        <w:rPr>
          <w:rFonts w:ascii="Garamond" w:hAnsi="Garamond"/>
          <w:sz w:val="24"/>
          <w:szCs w:val="24"/>
        </w:rPr>
        <w:t xml:space="preserve"> </w:t>
      </w:r>
    </w:p>
    <w:p w:rsidR="00FF7B25" w:rsidRPr="00846D12" w:rsidRDefault="00FF7B25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uzavřeli dle ustanovení § 2991 a násl. zákona č. 89/2012 Sb., občanského zákoníku (dále jen „Občanský zákoník“) níže uvedeného dne, měsíce a roku tuto dohodu o vypořádání bezdůvodného obohacení (dále jen „Dohoda“):</w:t>
      </w: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Veškerá vzájemně poskytnutá plnění vzniklá na základě objednávky Odběratele č. 922OS02600, ze </w:t>
      </w:r>
      <w:r w:rsidRPr="00846D12">
        <w:rPr>
          <w:rFonts w:ascii="Garamond" w:hAnsi="Garamond"/>
          <w:bCs/>
          <w:iCs/>
          <w:sz w:val="24"/>
          <w:szCs w:val="24"/>
        </w:rPr>
        <w:t xml:space="preserve">dne 2. 6. 2022, která obsahovala požadavek Objednatele na dodání 600 balíků kancelářského papíru formátu A4, kvality A dle rámcové dohody </w:t>
      </w:r>
      <w:r w:rsidRPr="00846D12">
        <w:rPr>
          <w:rFonts w:ascii="Garamond" w:hAnsi="Garamond"/>
          <w:bCs/>
          <w:iCs/>
          <w:sz w:val="24"/>
          <w:szCs w:val="24"/>
        </w:rPr>
        <w:br/>
        <w:t>(č</w:t>
      </w:r>
      <w:r w:rsidRPr="00846D12">
        <w:rPr>
          <w:rFonts w:ascii="Garamond" w:hAnsi="Garamond"/>
          <w:sz w:val="24"/>
          <w:szCs w:val="24"/>
        </w:rPr>
        <w:t>.j.: MSP-15/202</w:t>
      </w:r>
      <w:r w:rsidR="00C119BF">
        <w:rPr>
          <w:rFonts w:ascii="Garamond" w:hAnsi="Garamond"/>
          <w:sz w:val="24"/>
          <w:szCs w:val="24"/>
        </w:rPr>
        <w:t>2</w:t>
      </w:r>
      <w:bookmarkStart w:id="0" w:name="_GoBack"/>
      <w:bookmarkEnd w:id="0"/>
      <w:r w:rsidRPr="00846D12">
        <w:rPr>
          <w:rFonts w:ascii="Garamond" w:hAnsi="Garamond"/>
          <w:sz w:val="24"/>
          <w:szCs w:val="24"/>
        </w:rPr>
        <w:t>-MSP-CES,</w:t>
      </w:r>
      <w:r w:rsidRPr="00846D12">
        <w:rPr>
          <w:rFonts w:ascii="Garamond" w:hAnsi="Garamond"/>
          <w:bCs/>
          <w:iCs/>
          <w:sz w:val="24"/>
          <w:szCs w:val="24"/>
        </w:rPr>
        <w:t xml:space="preserve"> č</w:t>
      </w:r>
      <w:r w:rsidRPr="00846D12">
        <w:rPr>
          <w:rFonts w:ascii="Garamond" w:hAnsi="Garamond"/>
          <w:sz w:val="24"/>
          <w:szCs w:val="24"/>
        </w:rPr>
        <w:t>íslo CES: 15/2022-MSP-CES</w:t>
      </w:r>
      <w:r w:rsidRPr="00846D12">
        <w:rPr>
          <w:rFonts w:ascii="Garamond" w:hAnsi="Garamond"/>
          <w:bCs/>
          <w:iCs/>
          <w:sz w:val="24"/>
          <w:szCs w:val="24"/>
        </w:rPr>
        <w:t xml:space="preserve"> </w:t>
      </w:r>
      <w:r w:rsidRPr="00846D12">
        <w:rPr>
          <w:rFonts w:ascii="Garamond" w:hAnsi="Garamond"/>
          <w:bCs/>
          <w:i/>
          <w:iCs/>
          <w:sz w:val="24"/>
          <w:szCs w:val="24"/>
        </w:rPr>
        <w:t>„Rámcová dohoda na dodávku kancelářského papíru pro resort Ministerstva spravedlnosti“</w:t>
      </w:r>
      <w:r w:rsidRPr="00846D12">
        <w:rPr>
          <w:rFonts w:ascii="Garamond" w:hAnsi="Garamond"/>
          <w:bCs/>
          <w:iCs/>
          <w:sz w:val="24"/>
          <w:szCs w:val="24"/>
        </w:rPr>
        <w:t xml:space="preserve">), včetně dopravy, za celkovou cenu </w:t>
      </w:r>
      <w:r w:rsidRPr="00846D12">
        <w:rPr>
          <w:rFonts w:ascii="Garamond" w:hAnsi="Garamond"/>
          <w:sz w:val="24"/>
          <w:szCs w:val="24"/>
        </w:rPr>
        <w:t xml:space="preserve">82 764 Kč a byla Dodavatelem akceptována </w:t>
      </w:r>
      <w:r w:rsidRPr="00846D12">
        <w:rPr>
          <w:rFonts w:ascii="Garamond" w:hAnsi="Garamond"/>
          <w:bCs/>
          <w:iCs/>
          <w:sz w:val="24"/>
          <w:szCs w:val="24"/>
        </w:rPr>
        <w:t xml:space="preserve">dne 2. 6. 2022, </w:t>
      </w:r>
      <w:r w:rsidRPr="00846D12">
        <w:rPr>
          <w:rFonts w:ascii="Garamond" w:hAnsi="Garamond"/>
          <w:sz w:val="24"/>
          <w:szCs w:val="24"/>
        </w:rPr>
        <w:t>se tímto účastníky dohody považují za bezdůvodné obohacení.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Veškerá vzájemně poskytnutá plnění vzniklá na základě objednávky Odběratele č. 922OS04167, ze </w:t>
      </w:r>
      <w:r w:rsidRPr="00846D12">
        <w:rPr>
          <w:rFonts w:ascii="Garamond" w:hAnsi="Garamond"/>
          <w:bCs/>
          <w:iCs/>
          <w:sz w:val="24"/>
          <w:szCs w:val="24"/>
        </w:rPr>
        <w:t xml:space="preserve">dne 7. 9. 2022, která obsahovala požadavek Objednatele na dodání </w:t>
      </w:r>
      <w:r w:rsidRPr="00846D12">
        <w:rPr>
          <w:rFonts w:ascii="Garamond" w:hAnsi="Garamond"/>
          <w:bCs/>
          <w:iCs/>
          <w:sz w:val="24"/>
          <w:szCs w:val="24"/>
        </w:rPr>
        <w:lastRenderedPageBreak/>
        <w:t xml:space="preserve">600 balíků kancelářského papíru formátu A4, kvality A  dle rámcové dohody </w:t>
      </w:r>
      <w:r w:rsidRPr="00846D12">
        <w:rPr>
          <w:rFonts w:ascii="Garamond" w:hAnsi="Garamond"/>
          <w:bCs/>
          <w:iCs/>
          <w:sz w:val="24"/>
          <w:szCs w:val="24"/>
        </w:rPr>
        <w:br/>
        <w:t>(č</w:t>
      </w:r>
      <w:r w:rsidRPr="00846D12">
        <w:rPr>
          <w:rFonts w:ascii="Garamond" w:hAnsi="Garamond"/>
          <w:sz w:val="24"/>
          <w:szCs w:val="24"/>
        </w:rPr>
        <w:t>.j.: MSP-15/202</w:t>
      </w:r>
      <w:r w:rsidR="00E23C27">
        <w:rPr>
          <w:rFonts w:ascii="Garamond" w:hAnsi="Garamond"/>
          <w:sz w:val="24"/>
          <w:szCs w:val="24"/>
        </w:rPr>
        <w:t>2</w:t>
      </w:r>
      <w:r w:rsidRPr="00846D12">
        <w:rPr>
          <w:rFonts w:ascii="Garamond" w:hAnsi="Garamond"/>
          <w:sz w:val="24"/>
          <w:szCs w:val="24"/>
        </w:rPr>
        <w:t>-MSP-CES,</w:t>
      </w:r>
      <w:r w:rsidRPr="00846D12">
        <w:rPr>
          <w:rFonts w:ascii="Garamond" w:hAnsi="Garamond"/>
          <w:bCs/>
          <w:iCs/>
          <w:sz w:val="24"/>
          <w:szCs w:val="24"/>
        </w:rPr>
        <w:t xml:space="preserve"> č</w:t>
      </w:r>
      <w:r w:rsidRPr="00846D12">
        <w:rPr>
          <w:rFonts w:ascii="Garamond" w:hAnsi="Garamond"/>
          <w:sz w:val="24"/>
          <w:szCs w:val="24"/>
        </w:rPr>
        <w:t>íslo CES: 15/2022-MSP-CES</w:t>
      </w:r>
      <w:r w:rsidRPr="00846D12">
        <w:rPr>
          <w:rFonts w:ascii="Garamond" w:hAnsi="Garamond"/>
          <w:bCs/>
          <w:iCs/>
          <w:sz w:val="24"/>
          <w:szCs w:val="24"/>
        </w:rPr>
        <w:t xml:space="preserve"> </w:t>
      </w:r>
      <w:r w:rsidRPr="00846D12">
        <w:rPr>
          <w:rFonts w:ascii="Garamond" w:hAnsi="Garamond"/>
          <w:bCs/>
          <w:i/>
          <w:iCs/>
          <w:sz w:val="24"/>
          <w:szCs w:val="24"/>
        </w:rPr>
        <w:t>„Rámcová dohoda na dodávku kancelářského papíru pro resort Ministerstva spravedlnosti“</w:t>
      </w:r>
      <w:r w:rsidRPr="00846D12">
        <w:rPr>
          <w:rFonts w:ascii="Garamond" w:hAnsi="Garamond"/>
          <w:bCs/>
          <w:iCs/>
          <w:sz w:val="24"/>
          <w:szCs w:val="24"/>
        </w:rPr>
        <w:t xml:space="preserve">), včetně dopravy, za celkovou cenu </w:t>
      </w:r>
      <w:r w:rsidRPr="00846D12">
        <w:rPr>
          <w:rFonts w:ascii="Garamond" w:hAnsi="Garamond"/>
          <w:sz w:val="24"/>
          <w:szCs w:val="24"/>
        </w:rPr>
        <w:t xml:space="preserve">82 764 Kč a byla Dodavatelem akceptována </w:t>
      </w:r>
      <w:r w:rsidRPr="00846D12">
        <w:rPr>
          <w:rFonts w:ascii="Garamond" w:hAnsi="Garamond"/>
          <w:bCs/>
          <w:iCs/>
          <w:sz w:val="24"/>
          <w:szCs w:val="24"/>
        </w:rPr>
        <w:t xml:space="preserve">dne 7. 9. 2022, </w:t>
      </w:r>
      <w:r w:rsidRPr="00846D12">
        <w:rPr>
          <w:rFonts w:ascii="Garamond" w:hAnsi="Garamond"/>
          <w:sz w:val="24"/>
          <w:szCs w:val="24"/>
        </w:rPr>
        <w:t>se tímto účastníky dohody rovněž považují za bezdůvodné obohacení.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Účastníci dohody si tímto smluvním závazkem sjednávají narovnání bezdůvodného obohacení popsaného v odstavci I. a II. této dohody tak, že Odběratel si ponechá objednaná plnění, které od Dodavatele obdržel dne 6. 6. 2022 a 12. 9. 2022 a Dodavatel si ponechá částku 165 528 Kč, čímž budou vzájemné pohledávky z výše uvedených objednávek započteny beze zbytku.</w:t>
      </w: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Oba z účastníků dohody prohlašují, že se neobohatili na úkor druhého účastníka dohody a jednali v dobré víře.</w:t>
      </w: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Dohoda se řídí a je vykládána podle práva České republiky. Právní vztahy touto smlouvou neupravené se řídí Občanským zákoníkem.</w:t>
      </w: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Dohodu lze měnit nebo doplňovat pouze písemnými, číslovanými, oboustranně podepsanými dodatky.</w:t>
      </w:r>
    </w:p>
    <w:p w:rsidR="00FF7B25" w:rsidRPr="00846D12" w:rsidRDefault="00FF7B25" w:rsidP="00FF7B25">
      <w:pPr>
        <w:pStyle w:val="Odstavecseseznamem"/>
        <w:ind w:left="567" w:hanging="567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Dodavatel bere na vědomí, že tato dohoda bude Odběratelem zveřejněna v registru smluv.</w:t>
      </w:r>
    </w:p>
    <w:p w:rsidR="00FF7B25" w:rsidRPr="00846D12" w:rsidRDefault="00FF7B25" w:rsidP="00FF7B25">
      <w:pPr>
        <w:pStyle w:val="Odstavecseseznamem"/>
        <w:ind w:left="567" w:hanging="567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Dohoda vstupuje v platnost dnem podpisu oběma smluvními stranami. Účinnosti pak nabývá zveřejněním v registru smluv.</w:t>
      </w:r>
    </w:p>
    <w:p w:rsidR="00FF7B25" w:rsidRPr="00846D12" w:rsidRDefault="00FF7B25" w:rsidP="00FF7B25">
      <w:pPr>
        <w:pStyle w:val="Odstavecseseznamem"/>
        <w:ind w:left="567" w:hanging="567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Dohoda se vyhotovuje ve dvou stejnopisech, jedno vyhotovení obdrží Odběratel a jedno Dodavatel.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480"/>
        <w:ind w:left="426"/>
        <w:jc w:val="both"/>
        <w:rPr>
          <w:rFonts w:ascii="Garamond" w:hAnsi="Garamond"/>
          <w:sz w:val="24"/>
          <w:szCs w:val="24"/>
        </w:rPr>
      </w:pPr>
    </w:p>
    <w:p w:rsidR="00FF7B25" w:rsidRPr="00846D12" w:rsidRDefault="007532AD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V Českých Budějovicích </w:t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  <w:t xml:space="preserve">V Hranicích </w:t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ab/>
        <w:t>V Karviné</w:t>
      </w:r>
    </w:p>
    <w:p w:rsidR="00FF7B25" w:rsidRPr="00846D12" w:rsidRDefault="007532AD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dne </w:t>
      </w:r>
      <w:r w:rsidR="00846D12" w:rsidRPr="00C30BBE">
        <w:rPr>
          <w:rFonts w:ascii="Garamond" w:hAnsi="Garamond"/>
          <w:sz w:val="24"/>
          <w:szCs w:val="24"/>
        </w:rPr>
        <w:t>2</w:t>
      </w:r>
      <w:r w:rsidR="00C30BBE" w:rsidRPr="00C30BBE">
        <w:rPr>
          <w:rFonts w:ascii="Garamond" w:hAnsi="Garamond"/>
          <w:sz w:val="24"/>
          <w:szCs w:val="24"/>
        </w:rPr>
        <w:t>4</w:t>
      </w:r>
      <w:r w:rsidR="00846D12" w:rsidRPr="00C30BBE">
        <w:rPr>
          <w:rFonts w:ascii="Garamond" w:hAnsi="Garamond"/>
          <w:sz w:val="24"/>
          <w:szCs w:val="24"/>
        </w:rPr>
        <w:t>.11.2022</w:t>
      </w:r>
      <w:r w:rsidR="00846D12" w:rsidRPr="00846D12">
        <w:rPr>
          <w:rFonts w:ascii="Garamond" w:hAnsi="Garamond"/>
          <w:sz w:val="24"/>
          <w:szCs w:val="24"/>
        </w:rPr>
        <w:tab/>
      </w:r>
      <w:r w:rsidR="00846D12" w:rsidRPr="00846D12">
        <w:rPr>
          <w:rFonts w:ascii="Garamond" w:hAnsi="Garamond"/>
          <w:sz w:val="24"/>
          <w:szCs w:val="24"/>
        </w:rPr>
        <w:tab/>
      </w:r>
      <w:r w:rsidR="00846D12" w:rsidRPr="00846D12">
        <w:rPr>
          <w:rFonts w:ascii="Garamond" w:hAnsi="Garamond"/>
          <w:sz w:val="24"/>
          <w:szCs w:val="24"/>
        </w:rPr>
        <w:tab/>
      </w:r>
      <w:r w:rsid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 xml:space="preserve">dne </w:t>
      </w:r>
      <w:r w:rsidR="00846D12" w:rsidRPr="00846D12">
        <w:rPr>
          <w:rFonts w:ascii="Garamond" w:hAnsi="Garamond"/>
          <w:sz w:val="24"/>
          <w:szCs w:val="24"/>
        </w:rPr>
        <w:t xml:space="preserve"> 21.11.2022</w:t>
      </w:r>
      <w:r w:rsidR="00846D12" w:rsidRPr="00846D12">
        <w:rPr>
          <w:rFonts w:ascii="Garamond" w:hAnsi="Garamond"/>
          <w:sz w:val="24"/>
          <w:szCs w:val="24"/>
        </w:rPr>
        <w:tab/>
      </w:r>
      <w:r w:rsidR="00846D12" w:rsidRPr="00846D12">
        <w:rPr>
          <w:rFonts w:ascii="Garamond" w:hAnsi="Garamond"/>
          <w:sz w:val="24"/>
          <w:szCs w:val="24"/>
        </w:rPr>
        <w:tab/>
      </w:r>
      <w:r w:rsidR="00846D12" w:rsidRPr="00846D12">
        <w:rPr>
          <w:rFonts w:ascii="Garamond" w:hAnsi="Garamond"/>
          <w:sz w:val="24"/>
          <w:szCs w:val="24"/>
        </w:rPr>
        <w:tab/>
      </w:r>
      <w:r w:rsidRPr="00846D12">
        <w:rPr>
          <w:rFonts w:ascii="Garamond" w:hAnsi="Garamond"/>
          <w:sz w:val="24"/>
          <w:szCs w:val="24"/>
        </w:rPr>
        <w:t>dne</w:t>
      </w:r>
      <w:r w:rsidR="00846D12" w:rsidRPr="00846D12">
        <w:rPr>
          <w:rFonts w:ascii="Garamond" w:hAnsi="Garamond"/>
          <w:sz w:val="24"/>
          <w:szCs w:val="24"/>
        </w:rPr>
        <w:t xml:space="preserve"> 21.11.2022</w:t>
      </w:r>
    </w:p>
    <w:p w:rsidR="00FF7B25" w:rsidRPr="00846D12" w:rsidRDefault="00FF7B25" w:rsidP="00846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FF7B25" w:rsidRPr="00846D12" w:rsidRDefault="00FF7B25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532AD" w:rsidRPr="00846D12" w:rsidRDefault="007532AD" w:rsidP="007532AD">
      <w:pPr>
        <w:spacing w:after="0"/>
        <w:rPr>
          <w:rFonts w:ascii="Garamond" w:hAnsi="Garamond" w:cs="Times New Roman"/>
          <w:sz w:val="24"/>
          <w:szCs w:val="24"/>
        </w:rPr>
      </w:pPr>
      <w:r w:rsidRPr="00846D12">
        <w:rPr>
          <w:rFonts w:ascii="Garamond" w:hAnsi="Garamond" w:cs="Times New Roman"/>
          <w:sz w:val="24"/>
          <w:szCs w:val="24"/>
        </w:rPr>
        <w:t xml:space="preserve">JUDr. Vladislava Halodová </w:t>
      </w:r>
      <w:r w:rsidRPr="00846D12">
        <w:rPr>
          <w:rFonts w:ascii="Garamond" w:hAnsi="Garamond" w:cs="Times New Roman"/>
          <w:sz w:val="24"/>
          <w:szCs w:val="24"/>
        </w:rPr>
        <w:tab/>
      </w:r>
      <w:r w:rsidRPr="00846D12">
        <w:rPr>
          <w:rFonts w:ascii="Garamond" w:hAnsi="Garamond" w:cs="Times New Roman"/>
          <w:sz w:val="24"/>
          <w:szCs w:val="24"/>
        </w:rPr>
        <w:tab/>
      </w:r>
      <w:r w:rsidR="00846D12" w:rsidRPr="00846D12">
        <w:rPr>
          <w:rFonts w:ascii="Garamond" w:hAnsi="Garamond" w:cs="Times New Roman"/>
          <w:sz w:val="24"/>
          <w:szCs w:val="24"/>
        </w:rPr>
        <w:t>XXX</w:t>
      </w:r>
      <w:r w:rsidR="00846D12" w:rsidRPr="00846D12">
        <w:rPr>
          <w:rFonts w:ascii="Garamond" w:hAnsi="Garamond" w:cs="Times New Roman"/>
          <w:sz w:val="24"/>
          <w:szCs w:val="24"/>
        </w:rPr>
        <w:tab/>
      </w:r>
      <w:r w:rsidRPr="00846D12">
        <w:rPr>
          <w:rFonts w:ascii="Garamond" w:hAnsi="Garamond" w:cs="Times New Roman"/>
          <w:sz w:val="24"/>
          <w:szCs w:val="24"/>
        </w:rPr>
        <w:t xml:space="preserve"> </w:t>
      </w:r>
      <w:r w:rsidRPr="00846D12">
        <w:rPr>
          <w:rFonts w:ascii="Garamond" w:hAnsi="Garamond" w:cs="Times New Roman"/>
          <w:sz w:val="24"/>
          <w:szCs w:val="24"/>
        </w:rPr>
        <w:tab/>
      </w:r>
      <w:r w:rsidRPr="00846D12">
        <w:rPr>
          <w:rFonts w:ascii="Garamond" w:hAnsi="Garamond" w:cs="Times New Roman"/>
          <w:sz w:val="24"/>
          <w:szCs w:val="24"/>
        </w:rPr>
        <w:tab/>
      </w:r>
      <w:r w:rsidRPr="00846D12">
        <w:rPr>
          <w:rFonts w:ascii="Garamond" w:hAnsi="Garamond" w:cs="Times New Roman"/>
          <w:sz w:val="24"/>
          <w:szCs w:val="24"/>
        </w:rPr>
        <w:tab/>
      </w:r>
      <w:r w:rsidR="00846D12" w:rsidRPr="00846D12">
        <w:rPr>
          <w:rFonts w:ascii="Garamond" w:hAnsi="Garamond" w:cs="Times New Roman"/>
          <w:sz w:val="24"/>
          <w:szCs w:val="24"/>
        </w:rPr>
        <w:tab/>
      </w:r>
      <w:r w:rsidRPr="00846D12">
        <w:rPr>
          <w:rFonts w:ascii="Garamond" w:hAnsi="Garamond" w:cs="Times New Roman"/>
          <w:sz w:val="24"/>
          <w:szCs w:val="24"/>
        </w:rPr>
        <w:t>Vladimíra Hladká</w:t>
      </w:r>
    </w:p>
    <w:p w:rsidR="00D17A29" w:rsidRPr="00846D12" w:rsidRDefault="007532AD" w:rsidP="007532AD">
      <w:pPr>
        <w:spacing w:after="0"/>
        <w:rPr>
          <w:rFonts w:ascii="Garamond" w:hAnsi="Garamond"/>
        </w:rPr>
      </w:pPr>
      <w:r w:rsidRPr="00C30BBE">
        <w:rPr>
          <w:rFonts w:ascii="Garamond" w:hAnsi="Garamond" w:cs="Times New Roman"/>
        </w:rPr>
        <w:t>předsedkyně okresního</w:t>
      </w:r>
      <w:r w:rsidRPr="00C30BBE">
        <w:rPr>
          <w:rFonts w:ascii="Garamond" w:hAnsi="Garamond"/>
        </w:rPr>
        <w:t xml:space="preserve"> soudu </w:t>
      </w:r>
      <w:r w:rsidR="00846D12" w:rsidRPr="00C30BBE">
        <w:rPr>
          <w:rFonts w:ascii="Garamond" w:hAnsi="Garamond"/>
        </w:rPr>
        <w:tab/>
      </w:r>
      <w:r w:rsidR="00846D12" w:rsidRPr="00C30BBE">
        <w:rPr>
          <w:rFonts w:ascii="Garamond" w:hAnsi="Garamond"/>
        </w:rPr>
        <w:tab/>
      </w:r>
      <w:r w:rsidRPr="00C30BBE">
        <w:rPr>
          <w:rFonts w:ascii="Garamond" w:hAnsi="Garamond"/>
        </w:rPr>
        <w:t xml:space="preserve">dle plné moci </w:t>
      </w:r>
      <w:r w:rsidR="00846D12" w:rsidRPr="00C30BBE">
        <w:rPr>
          <w:rFonts w:ascii="Garamond" w:hAnsi="Garamond"/>
        </w:rPr>
        <w:tab/>
      </w:r>
      <w:r w:rsidR="00846D12" w:rsidRPr="00846D12">
        <w:rPr>
          <w:rFonts w:ascii="Garamond" w:hAnsi="Garamond"/>
        </w:rPr>
        <w:tab/>
      </w:r>
      <w:r w:rsidR="00846D12" w:rsidRPr="00846D12">
        <w:rPr>
          <w:rFonts w:ascii="Garamond" w:hAnsi="Garamond"/>
        </w:rPr>
        <w:tab/>
      </w:r>
      <w:r w:rsidR="00846D12" w:rsidRPr="00846D12">
        <w:rPr>
          <w:rFonts w:ascii="Garamond" w:hAnsi="Garamond"/>
        </w:rPr>
        <w:tab/>
      </w:r>
      <w:r w:rsidRPr="00846D12">
        <w:rPr>
          <w:rFonts w:ascii="Garamond" w:hAnsi="Garamond"/>
        </w:rPr>
        <w:t>jednatelka</w:t>
      </w:r>
    </w:p>
    <w:sectPr w:rsidR="00D17A29" w:rsidRPr="00846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13" w:rsidRDefault="00340B13">
      <w:pPr>
        <w:spacing w:after="0" w:line="240" w:lineRule="auto"/>
      </w:pPr>
      <w:r>
        <w:separator/>
      </w:r>
    </w:p>
  </w:endnote>
  <w:endnote w:type="continuationSeparator" w:id="0">
    <w:p w:rsidR="00340B13" w:rsidRDefault="0034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13" w:rsidRDefault="00340B13">
      <w:pPr>
        <w:spacing w:after="0" w:line="240" w:lineRule="auto"/>
      </w:pPr>
      <w:r>
        <w:separator/>
      </w:r>
    </w:p>
  </w:footnote>
  <w:footnote w:type="continuationSeparator" w:id="0">
    <w:p w:rsidR="00340B13" w:rsidRDefault="0034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07" w:rsidRPr="001A1607" w:rsidRDefault="00846D12" w:rsidP="001A1607">
    <w:pPr>
      <w:pStyle w:val="Zhlav"/>
      <w:jc w:val="right"/>
      <w:rPr>
        <w:rFonts w:ascii="Garamond" w:hAnsi="Garamond"/>
        <w:sz w:val="24"/>
        <w:szCs w:val="24"/>
      </w:rPr>
    </w:pPr>
    <w:r w:rsidRPr="001A1607">
      <w:rPr>
        <w:rFonts w:ascii="Garamond" w:hAnsi="Garamond"/>
        <w:sz w:val="24"/>
        <w:szCs w:val="24"/>
      </w:rPr>
      <w:t xml:space="preserve">60Spr </w:t>
    </w:r>
    <w:r>
      <w:rPr>
        <w:rFonts w:ascii="Garamond" w:hAnsi="Garamond"/>
        <w:sz w:val="24"/>
        <w:szCs w:val="24"/>
      </w:rPr>
      <w:t>414</w:t>
    </w:r>
    <w:r w:rsidRPr="001A1607">
      <w:rPr>
        <w:rFonts w:ascii="Garamond" w:hAnsi="Garamond"/>
        <w:sz w:val="24"/>
        <w:szCs w:val="24"/>
      </w:rPr>
      <w:t>/2022</w:t>
    </w:r>
  </w:p>
  <w:p w:rsidR="001A1607" w:rsidRDefault="00340B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DF9"/>
    <w:multiLevelType w:val="hybridMultilevel"/>
    <w:tmpl w:val="B4E0A672"/>
    <w:lvl w:ilvl="0" w:tplc="3486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B"/>
    <w:rsid w:val="00340B13"/>
    <w:rsid w:val="004F45D3"/>
    <w:rsid w:val="00666BD6"/>
    <w:rsid w:val="007532AD"/>
    <w:rsid w:val="00846D12"/>
    <w:rsid w:val="00B744CB"/>
    <w:rsid w:val="00C119BF"/>
    <w:rsid w:val="00C30BBE"/>
    <w:rsid w:val="00D17A29"/>
    <w:rsid w:val="00E23C2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5535-F434-4FB9-9F74-9A583D6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B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7B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F7B2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Hrychová Veronika Mgr.</dc:creator>
  <cp:keywords/>
  <dc:description/>
  <cp:lastModifiedBy>Fyrbach Kupcová Kamila Mgr.</cp:lastModifiedBy>
  <cp:revision>7</cp:revision>
  <dcterms:created xsi:type="dcterms:W3CDTF">2022-11-23T06:24:00Z</dcterms:created>
  <dcterms:modified xsi:type="dcterms:W3CDTF">2022-11-25T08:57:00Z</dcterms:modified>
</cp:coreProperties>
</file>