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12" w:rsidRDefault="0029183E">
      <w:pPr>
        <w:pStyle w:val="Nadpis10"/>
        <w:keepNext/>
        <w:keepLines/>
        <w:shd w:val="clear" w:color="auto" w:fill="auto"/>
        <w:spacing w:after="337" w:line="320" w:lineRule="exact"/>
      </w:pPr>
      <w:bookmarkStart w:id="0" w:name="bookmark0"/>
      <w:r>
        <w:t>SMLOUVA</w:t>
      </w:r>
      <w:bookmarkEnd w:id="0"/>
    </w:p>
    <w:p w:rsidR="001B3312" w:rsidRDefault="0029183E">
      <w:pPr>
        <w:pStyle w:val="Nadpis20"/>
        <w:keepNext/>
        <w:keepLines/>
        <w:shd w:val="clear" w:color="auto" w:fill="auto"/>
        <w:spacing w:before="0" w:after="826" w:line="280" w:lineRule="exact"/>
      </w:pPr>
      <w:bookmarkStart w:id="1" w:name="bookmark1"/>
      <w:r>
        <w:t>o zabezpečení výuky plavání žáků a dětí škol.</w:t>
      </w:r>
      <w:bookmarkEnd w:id="1"/>
    </w:p>
    <w:p w:rsidR="001B3312" w:rsidRDefault="0029183E">
      <w:pPr>
        <w:pStyle w:val="Zkladntext20"/>
        <w:shd w:val="clear" w:color="auto" w:fill="auto"/>
        <w:spacing w:before="0" w:after="256" w:line="220" w:lineRule="exact"/>
      </w:pPr>
      <w:r>
        <w:t>kterou uzavřely tyto smluvní strany:</w:t>
      </w:r>
    </w:p>
    <w:p w:rsidR="001B3312" w:rsidRDefault="0029183E">
      <w:pPr>
        <w:pStyle w:val="Zkladntext30"/>
        <w:numPr>
          <w:ilvl w:val="0"/>
          <w:numId w:val="1"/>
        </w:numPr>
        <w:shd w:val="clear" w:color="auto" w:fill="auto"/>
        <w:tabs>
          <w:tab w:val="left" w:pos="319"/>
        </w:tabs>
        <w:spacing w:before="0"/>
      </w:pPr>
      <w:r>
        <w:t>Škola: Základní škola Kopřivnice - Lubina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adresa :Lubina 60, 742 21 Kopřivnice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IČO: 709 88 650</w:t>
      </w:r>
    </w:p>
    <w:p w:rsidR="001B3312" w:rsidRDefault="0029183E">
      <w:pPr>
        <w:pStyle w:val="Zkladntext20"/>
        <w:shd w:val="clear" w:color="auto" w:fill="auto"/>
        <w:spacing w:before="0" w:after="326" w:line="252" w:lineRule="exact"/>
        <w:ind w:firstLine="260"/>
        <w:jc w:val="left"/>
      </w:pPr>
      <w:r>
        <w:t>dále jen " smluvní škola"</w:t>
      </w:r>
    </w:p>
    <w:p w:rsidR="001B3312" w:rsidRDefault="0029183E">
      <w:pPr>
        <w:pStyle w:val="Zkladntext20"/>
        <w:shd w:val="clear" w:color="auto" w:fill="auto"/>
        <w:spacing w:before="0" w:after="209" w:line="220" w:lineRule="exact"/>
      </w:pPr>
      <w:r>
        <w:t>a</w:t>
      </w:r>
    </w:p>
    <w:p w:rsidR="001B3312" w:rsidRDefault="0029183E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52" w:lineRule="exact"/>
      </w:pPr>
      <w:r>
        <w:t>Vodní sporty RELAX s.r.o.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Adresa : 742 21</w:t>
      </w:r>
      <w:r>
        <w:t xml:space="preserve"> Kopřivnice, ul. Na Vápenkách 379/29, zastoupená: René Lakomým - jednatelem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IČO: 278 09 340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bank. spojení: Česká spořitelna</w:t>
      </w:r>
    </w:p>
    <w:p w:rsidR="001B3312" w:rsidRDefault="0029183E">
      <w:pPr>
        <w:pStyle w:val="Zkladntext20"/>
        <w:shd w:val="clear" w:color="auto" w:fill="auto"/>
        <w:spacing w:before="0" w:after="0" w:line="252" w:lineRule="exact"/>
        <w:ind w:firstLine="260"/>
        <w:jc w:val="left"/>
      </w:pPr>
      <w:r>
        <w:t>č. ú.: 1662639369/0800</w:t>
      </w:r>
    </w:p>
    <w:p w:rsidR="001B3312" w:rsidRDefault="0029183E">
      <w:pPr>
        <w:pStyle w:val="Zkladntext20"/>
        <w:shd w:val="clear" w:color="auto" w:fill="auto"/>
        <w:spacing w:before="0" w:after="374" w:line="252" w:lineRule="exact"/>
        <w:ind w:firstLine="260"/>
        <w:jc w:val="left"/>
      </w:pPr>
      <w:r>
        <w:t>dále jen "plavecká škola"</w:t>
      </w:r>
    </w:p>
    <w:p w:rsidR="001B3312" w:rsidRDefault="0029183E">
      <w:pPr>
        <w:pStyle w:val="Zkladntext40"/>
        <w:shd w:val="clear" w:color="auto" w:fill="auto"/>
        <w:tabs>
          <w:tab w:val="left" w:pos="5267"/>
        </w:tabs>
        <w:spacing w:before="0" w:after="10" w:line="160" w:lineRule="exact"/>
      </w:pPr>
      <w:r>
        <w:t>takto:</w:t>
      </w:r>
      <w:r>
        <w:tab/>
      </w:r>
      <w:r>
        <w:rPr>
          <w:rStyle w:val="Zkladntext465ptdkovn1pt"/>
        </w:rPr>
        <w:t>I.</w:t>
      </w:r>
    </w:p>
    <w:p w:rsidR="001B3312" w:rsidRDefault="0029183E">
      <w:pPr>
        <w:pStyle w:val="Zkladntext30"/>
        <w:shd w:val="clear" w:color="auto" w:fill="auto"/>
        <w:spacing w:before="0" w:after="216" w:line="220" w:lineRule="exact"/>
        <w:jc w:val="center"/>
      </w:pPr>
      <w:r>
        <w:rPr>
          <w:rStyle w:val="Zkladntext31"/>
          <w:b/>
          <w:bCs/>
        </w:rPr>
        <w:t>Předmět smlouvy</w:t>
      </w:r>
    </w:p>
    <w:p w:rsidR="001B3312" w:rsidRDefault="0029183E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326" w:line="252" w:lineRule="exact"/>
      </w:pPr>
      <w:r>
        <w:t xml:space="preserve">Předmětem této smlouvy je závazek plavecké školy zabezpečit předplavecký, základní a zdokonalovací výuku plavání pro žáky a děti (dále jen žáky) smluvní školy v rozsahu, místě, termínech a počtech, které jsou stanoveny touto smlouvou a </w:t>
      </w:r>
      <w:r>
        <w:rPr>
          <w:rStyle w:val="Zkladntext2Tun"/>
        </w:rPr>
        <w:t xml:space="preserve">dodatkem, </w:t>
      </w:r>
      <w:r>
        <w:t>který je n</w:t>
      </w:r>
      <w:r>
        <w:t>edílnou součástí této smlouvy.</w:t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5180"/>
        <w:jc w:val="left"/>
      </w:pPr>
      <w:r>
        <w:t>II.</w:t>
      </w:r>
    </w:p>
    <w:p w:rsidR="001B3312" w:rsidRDefault="0029183E">
      <w:pPr>
        <w:pStyle w:val="Zkladntext30"/>
        <w:shd w:val="clear" w:color="auto" w:fill="auto"/>
        <w:spacing w:before="0" w:after="220" w:line="220" w:lineRule="exact"/>
        <w:jc w:val="center"/>
      </w:pPr>
      <w:r>
        <w:rPr>
          <w:rStyle w:val="Zkladntext31"/>
          <w:b/>
          <w:bCs/>
        </w:rPr>
        <w:t>Cena plnění a její splatnost</w:t>
      </w:r>
    </w:p>
    <w:p w:rsidR="001B3312" w:rsidRDefault="0029183E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60" w:line="252" w:lineRule="exact"/>
      </w:pPr>
      <w:r>
        <w:t xml:space="preserve">Smluvní škola se zavazuje za činnost uvedenou v čl. I této smlouvy zaplatit plavecké škole částku, jejíž výše je stanovena výší ceny za pronájem bazénů a provozními náklady plavecké školy, </w:t>
      </w:r>
      <w:r>
        <w:t>které jsou rozpočítány na každého žáka. Dále se smluvní škola zavazuje zaplatit plavecké škole z prostředků MŠMT ČR náklady na úhradu mezd, mzdových náhrad a odvodů z mezd podle počtu žáků zapsaných na výuku plavání. Fakturace bude provedena po zahájení ka</w:t>
      </w:r>
      <w:r>
        <w:t>ždého pololetí zálohovou fakturou na základě podkladů z dodatku, podle čl. 1. Po ukončení výuky plavání bude provedeno doúčtování.</w:t>
      </w:r>
    </w:p>
    <w:p w:rsidR="001B3312" w:rsidRDefault="0029183E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54" w:line="252" w:lineRule="exact"/>
      </w:pPr>
      <w:r>
        <w:t>Pokud se předplavecké výuky a výuky plavání zúčastňují žáci jiných ročníků smluvní školy než povinně stanovených, zavazuje se</w:t>
      </w:r>
      <w:r>
        <w:t xml:space="preserve"> smluvní škola plavecké škole uhradit finanční prostředky spojené s vedením této výuky v rámci doplňkové činnosti na základě podkladů z dodatku.</w:t>
      </w:r>
    </w:p>
    <w:p w:rsidR="001B3312" w:rsidRDefault="0029183E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66" w:line="259" w:lineRule="exact"/>
      </w:pPr>
      <w:r>
        <w:t>Zrušení objednané hodiny plavání ze strany plavecké školy při nepředvídaných provozních výlukách oznámí pověřen</w:t>
      </w:r>
      <w:r>
        <w:t>ý pracovník plavecké školy smluvní škole. Takto zrušené hodiny nebudou účtovány.</w:t>
      </w:r>
    </w:p>
    <w:p w:rsidR="001B3312" w:rsidRDefault="0029183E">
      <w:pPr>
        <w:pStyle w:val="Zkladntext20"/>
        <w:shd w:val="clear" w:color="auto" w:fill="auto"/>
        <w:spacing w:before="0" w:after="57" w:line="252" w:lineRule="exact"/>
      </w:pPr>
      <w:r>
        <w:t>Zrušení objednané hodiny smluvní školou je možné provést bez úhrady nájmů nejméně 7 dnů předem. V případě, že dojde k nepředvídaným okolnostem a smluvní škola odvolá výuku v k</w:t>
      </w:r>
      <w:r>
        <w:t>ratší lhůtě, zaplatí 50 % úhrady nájmu bazénů. V případě, že smluvní škola výuku vůbec neodvolá, bude jí účtována plná částka nájmů bazénů.</w:t>
      </w:r>
    </w:p>
    <w:p w:rsidR="001B3312" w:rsidRDefault="0029183E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449" w:line="256" w:lineRule="exact"/>
      </w:pPr>
      <w:r>
        <w:t>Ceny bazénů a ceny poskytovaných služeb se odvíjí od smlouvy mezi Plaveckou školou a Městem Kopřivnice, mezi Plaveck</w:t>
      </w:r>
      <w:r>
        <w:t>ou školou a Základní školou Kopřivnice-Lubina.</w:t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5180"/>
        <w:jc w:val="left"/>
      </w:pPr>
      <w:r>
        <w:t>III.</w:t>
      </w:r>
    </w:p>
    <w:p w:rsidR="001B3312" w:rsidRDefault="0029183E">
      <w:pPr>
        <w:pStyle w:val="Zkladntext30"/>
        <w:shd w:val="clear" w:color="auto" w:fill="auto"/>
        <w:spacing w:before="0" w:after="211" w:line="220" w:lineRule="exact"/>
        <w:jc w:val="center"/>
      </w:pPr>
      <w:r>
        <w:rPr>
          <w:rStyle w:val="Zkladntext31"/>
          <w:b/>
          <w:bCs/>
        </w:rPr>
        <w:t>Doba plnění</w:t>
      </w:r>
    </w:p>
    <w:p w:rsidR="001B3312" w:rsidRDefault="0029183E">
      <w:pPr>
        <w:pStyle w:val="Zkladntext20"/>
        <w:shd w:val="clear" w:color="auto" w:fill="auto"/>
        <w:spacing w:before="0" w:after="0" w:line="259" w:lineRule="exact"/>
        <w:ind w:firstLine="260"/>
        <w:jc w:val="left"/>
      </w:pPr>
      <w:r>
        <w:t>Smlouva se uzavírá na dobu neurčitou a to od 3.9.2007. Dodatek ke smlouvě je vydáván pro každý kurz při zahájení kurzu.</w:t>
      </w:r>
      <w:r>
        <w:br w:type="page"/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4840"/>
        <w:jc w:val="left"/>
      </w:pPr>
      <w:r>
        <w:lastRenderedPageBreak/>
        <w:t>IV.</w:t>
      </w:r>
    </w:p>
    <w:p w:rsidR="001B3312" w:rsidRDefault="0029183E">
      <w:pPr>
        <w:pStyle w:val="Nadpis30"/>
        <w:keepNext/>
        <w:keepLines/>
        <w:shd w:val="clear" w:color="auto" w:fill="auto"/>
        <w:spacing w:before="0" w:after="238" w:line="220" w:lineRule="exact"/>
        <w:ind w:left="4460"/>
      </w:pPr>
      <w:bookmarkStart w:id="2" w:name="bookmark2"/>
      <w:r>
        <w:rPr>
          <w:rStyle w:val="Nadpis31"/>
          <w:b/>
          <w:bCs/>
        </w:rPr>
        <w:t>Místo plnění</w:t>
      </w:r>
      <w:bookmarkEnd w:id="2"/>
    </w:p>
    <w:p w:rsidR="001B3312" w:rsidRDefault="0029183E">
      <w:pPr>
        <w:pStyle w:val="Zkladntext20"/>
        <w:shd w:val="clear" w:color="auto" w:fill="auto"/>
        <w:spacing w:before="0" w:after="0" w:line="220" w:lineRule="exact"/>
      </w:pPr>
      <w:r>
        <w:t>Místem plnění je plavecký bazén v Kopřivnici .</w:t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4840"/>
        <w:jc w:val="left"/>
      </w:pPr>
      <w:r>
        <w:t>V.</w:t>
      </w:r>
    </w:p>
    <w:p w:rsidR="001B3312" w:rsidRDefault="0029183E">
      <w:pPr>
        <w:pStyle w:val="Nadpis30"/>
        <w:keepNext/>
        <w:keepLines/>
        <w:shd w:val="clear" w:color="auto" w:fill="auto"/>
        <w:spacing w:before="0" w:after="235" w:line="220" w:lineRule="exact"/>
        <w:ind w:left="4460"/>
      </w:pPr>
      <w:bookmarkStart w:id="3" w:name="bookmark3"/>
      <w:r>
        <w:rPr>
          <w:rStyle w:val="Nadpis31"/>
          <w:b/>
          <w:bCs/>
        </w:rPr>
        <w:t>Podmínky plnění</w:t>
      </w:r>
      <w:bookmarkEnd w:id="3"/>
    </w:p>
    <w:p w:rsidR="001B3312" w:rsidRDefault="0029183E">
      <w:pPr>
        <w:pStyle w:val="Zkladntext20"/>
        <w:numPr>
          <w:ilvl w:val="0"/>
          <w:numId w:val="4"/>
        </w:numPr>
        <w:shd w:val="clear" w:color="auto" w:fill="auto"/>
        <w:tabs>
          <w:tab w:val="left" w:pos="319"/>
        </w:tabs>
        <w:spacing w:before="0" w:after="212" w:line="220" w:lineRule="exact"/>
      </w:pPr>
      <w:r>
        <w:t>Plavecká škola není oprávněna pověřit plněním předmětu této smlouvy jiný subjekt bez souhlasu smluvní školy.</w:t>
      </w:r>
    </w:p>
    <w:p w:rsidR="001B3312" w:rsidRDefault="0029183E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180" w:line="252" w:lineRule="exact"/>
      </w:pPr>
      <w:r>
        <w:t>Plavecká škola se zavazuje provádět předplaveckou, základní a zdokonalovací výuku plavání podle školních vzdělávacího programů škol</w:t>
      </w:r>
      <w:r>
        <w:t xml:space="preserve"> a vnitřních směrnic plavecké školy v rozsahu, termínech , místě a v počtech, což je předmětem dodatku.</w:t>
      </w:r>
    </w:p>
    <w:p w:rsidR="001B3312" w:rsidRDefault="0029183E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180" w:line="252" w:lineRule="exact"/>
      </w:pPr>
      <w:r>
        <w:t>Plavecká škola se zavazuje provádět předplaveckou výuku a výuku plavání pouze osobami s potřebnou kvalifikací k této výuce, při dodržování bezpečnostníc</w:t>
      </w:r>
      <w:r>
        <w:t xml:space="preserve">h předpisů, které mají zabránit vzniku škody na zdraví nebo majetku. Plavecká škola zodpovídá za organizaci a obsah výuky plavání, bezpečnost, zdraví a životy dětí a žáků v průběhu výukové jednotky </w:t>
      </w:r>
      <w:r>
        <w:rPr>
          <w:rStyle w:val="Zkladntext2Tun"/>
        </w:rPr>
        <w:t xml:space="preserve">od okamžiku převzetí </w:t>
      </w:r>
      <w:r>
        <w:t xml:space="preserve">dětí </w:t>
      </w:r>
      <w:r>
        <w:rPr>
          <w:rStyle w:val="Zkladntext2Tun"/>
        </w:rPr>
        <w:t>a žáků do okamžiku předání na st</w:t>
      </w:r>
      <w:r>
        <w:rPr>
          <w:rStyle w:val="Zkladntext2Tun"/>
        </w:rPr>
        <w:t xml:space="preserve">ejném </w:t>
      </w:r>
      <w:r>
        <w:t>místě.(viz.dodatek)</w:t>
      </w:r>
    </w:p>
    <w:p w:rsidR="001B3312" w:rsidRDefault="0029183E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206" w:line="252" w:lineRule="exact"/>
      </w:pPr>
      <w:r>
        <w:t>Smluvní škola se zavazuje dodržovat bezpečnostní, hygienické a organizační podmínky zakotvené v provozním řádu krytého plaveckého bazénu a řídit se vnitřními směrnicemi plavecké školy .</w:t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4840"/>
        <w:jc w:val="left"/>
      </w:pPr>
      <w:r>
        <w:t>VI.</w:t>
      </w:r>
    </w:p>
    <w:p w:rsidR="001B3312" w:rsidRDefault="0029183E">
      <w:pPr>
        <w:pStyle w:val="Nadpis30"/>
        <w:keepNext/>
        <w:keepLines/>
        <w:shd w:val="clear" w:color="auto" w:fill="auto"/>
        <w:spacing w:before="0" w:after="238" w:line="220" w:lineRule="exact"/>
        <w:ind w:left="4460"/>
      </w:pPr>
      <w:bookmarkStart w:id="4" w:name="bookmark4"/>
      <w:r>
        <w:rPr>
          <w:rStyle w:val="Nadpis31"/>
          <w:b/>
          <w:bCs/>
        </w:rPr>
        <w:t>Ukončení smlouvy</w:t>
      </w:r>
      <w:bookmarkEnd w:id="4"/>
    </w:p>
    <w:p w:rsidR="001B3312" w:rsidRDefault="0029183E">
      <w:pPr>
        <w:pStyle w:val="Zkladntext20"/>
        <w:shd w:val="clear" w:color="auto" w:fill="auto"/>
        <w:spacing w:before="0" w:after="235" w:line="220" w:lineRule="exact"/>
      </w:pPr>
      <w:r>
        <w:t>Smlouva končí zejména:</w:t>
      </w:r>
    </w:p>
    <w:p w:rsidR="001B3312" w:rsidRDefault="0029183E">
      <w:pPr>
        <w:pStyle w:val="Zkladntext20"/>
        <w:numPr>
          <w:ilvl w:val="0"/>
          <w:numId w:val="5"/>
        </w:numPr>
        <w:shd w:val="clear" w:color="auto" w:fill="auto"/>
        <w:tabs>
          <w:tab w:val="left" w:pos="315"/>
        </w:tabs>
        <w:spacing w:before="0" w:after="212" w:line="220" w:lineRule="exact"/>
      </w:pPr>
      <w:r>
        <w:t>Dohodou smluvních stran.</w:t>
      </w:r>
    </w:p>
    <w:p w:rsidR="001B3312" w:rsidRDefault="0029183E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446" w:line="252" w:lineRule="exact"/>
      </w:pPr>
      <w:r>
        <w:t>Odstoupením od smlouvy, pokud druhá smluvní strana opětovně poruší povinnosti vyplývající z této smlouvy. Odstoupením od smlouvy se smlouva ruší ode dne, kdy toto oznámení je prokazatelně doručeno druhé smluvní straně.</w:t>
      </w:r>
    </w:p>
    <w:p w:rsidR="001B3312" w:rsidRDefault="0029183E">
      <w:pPr>
        <w:pStyle w:val="Zkladntext30"/>
        <w:shd w:val="clear" w:color="auto" w:fill="auto"/>
        <w:spacing w:before="0" w:line="220" w:lineRule="exact"/>
        <w:ind w:left="5100"/>
        <w:jc w:val="left"/>
      </w:pPr>
      <w:r>
        <w:t>VII.</w:t>
      </w:r>
    </w:p>
    <w:p w:rsidR="001B3312" w:rsidRDefault="0029183E">
      <w:pPr>
        <w:pStyle w:val="Nadpis30"/>
        <w:keepNext/>
        <w:keepLines/>
        <w:shd w:val="clear" w:color="auto" w:fill="auto"/>
        <w:spacing w:before="0" w:after="209" w:line="220" w:lineRule="exact"/>
        <w:jc w:val="center"/>
      </w:pPr>
      <w:bookmarkStart w:id="5" w:name="bookmark5"/>
      <w:r>
        <w:rPr>
          <w:rStyle w:val="Nadpis31"/>
          <w:b/>
          <w:bCs/>
        </w:rPr>
        <w:t>Závěreč</w:t>
      </w:r>
      <w:r>
        <w:rPr>
          <w:rStyle w:val="Nadpis31"/>
          <w:b/>
          <w:bCs/>
        </w:rPr>
        <w:t>ná ujednání</w:t>
      </w:r>
      <w:bookmarkEnd w:id="5"/>
    </w:p>
    <w:p w:rsidR="001B3312" w:rsidRDefault="0029183E">
      <w:pPr>
        <w:pStyle w:val="Zkladntext20"/>
        <w:shd w:val="clear" w:color="auto" w:fill="auto"/>
        <w:spacing w:before="0" w:after="417" w:line="252" w:lineRule="exact"/>
      </w:pPr>
      <w:r>
        <w:t>1. Právní vztahy vyplývající z této smlouvy a touto smlouvou neupravené se řídí ustanoveními občanského zákoníku a předpisů souvisejících.</w:t>
      </w:r>
    </w:p>
    <w:p w:rsidR="001B3312" w:rsidRDefault="0029183E">
      <w:pPr>
        <w:pStyle w:val="Zkladntext20"/>
        <w:shd w:val="clear" w:color="auto" w:fill="auto"/>
        <w:spacing w:before="0" w:after="423" w:line="256" w:lineRule="exact"/>
      </w:pPr>
      <w:r>
        <w:t xml:space="preserve">2. Jakékoliv změny této smlouvy lze činit úkony, které musí mít písemnou formu, jinak jsou neplatné, </w:t>
      </w:r>
      <w:r>
        <w:t>nedohodnou-li se smluvní strany jinak.</w:t>
      </w:r>
    </w:p>
    <w:p w:rsidR="001B3312" w:rsidRDefault="0029183E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206" w:line="252" w:lineRule="exact"/>
      </w:pPr>
      <w:r>
        <w:t>Smluvní strany prohlašují, že si smlouvu přečetly, souhlasí s jejím obsahem a shodně prohlašují, že tato odpovídá skutečnosti, je sepsána podle jejich pravé a svobodné vůle, vážně, nikoli v tísni a za nápadně nevýhodn</w:t>
      </w:r>
      <w:r>
        <w:t>ých podmínek, což stvrzují svými níže uvedenými podpisy.</w:t>
      </w:r>
    </w:p>
    <w:p w:rsidR="001B3312" w:rsidRDefault="0029183E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238" w:line="220" w:lineRule="exact"/>
      </w:pPr>
      <w:r>
        <w:t>Tato smlouva byla vyhotovena ve dvou vyhotoveních, z nichž každá ze smluvních stran obdržela po jednom.</w:t>
      </w:r>
    </w:p>
    <w:p w:rsidR="001B3312" w:rsidRDefault="0029183E">
      <w:pPr>
        <w:pStyle w:val="Zkladntext20"/>
        <w:shd w:val="clear" w:color="auto" w:fill="auto"/>
        <w:spacing w:before="0" w:after="1015" w:line="220" w:lineRule="exact"/>
      </w:pPr>
      <w:r>
        <w:t>5.Smlouva nabývá účinnosti dnem 3.9.2007</w:t>
      </w:r>
    </w:p>
    <w:p w:rsidR="001B3312" w:rsidRDefault="001B3312">
      <w:pPr>
        <w:pStyle w:val="Zkladntext20"/>
        <w:shd w:val="clear" w:color="auto" w:fill="auto"/>
        <w:spacing w:before="0" w:after="0" w:line="22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1pt;margin-top:-.9pt;width:67.15pt;height:14.05pt;z-index:-251658752;mso-wrap-distance-left:181.6pt;mso-wrap-distance-right:5pt;mso-wrap-distance-bottom:20pt;mso-position-horizontal-relative:margin" filled="f" stroked="f">
            <v:textbox style="mso-fit-shape-to-text:t" inset="0,0,0,0">
              <w:txbxContent>
                <w:p w:rsidR="001B3312" w:rsidRDefault="0029183E">
                  <w:pPr>
                    <w:pStyle w:val="Zkladntext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Zkladntext2Exact"/>
                    </w:rPr>
                    <w:t>plavecká škola</w:t>
                  </w:r>
                </w:p>
              </w:txbxContent>
            </v:textbox>
            <w10:wrap type="square" side="left" anchorx="margin"/>
          </v:shape>
        </w:pict>
      </w:r>
      <w:r w:rsidR="0029183E">
        <w:t>smluvní škola</w:t>
      </w:r>
    </w:p>
    <w:sectPr w:rsidR="001B3312" w:rsidSect="001B3312">
      <w:footerReference w:type="default" r:id="rId7"/>
      <w:pgSz w:w="11900" w:h="16840"/>
      <w:pgMar w:top="720" w:right="445" w:bottom="1262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3E" w:rsidRDefault="0029183E" w:rsidP="001B3312">
      <w:r>
        <w:separator/>
      </w:r>
    </w:p>
  </w:endnote>
  <w:endnote w:type="continuationSeparator" w:id="1">
    <w:p w:rsidR="0029183E" w:rsidRDefault="0029183E" w:rsidP="001B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12" w:rsidRDefault="001B3312">
    <w:pPr>
      <w:rPr>
        <w:sz w:val="2"/>
        <w:szCs w:val="2"/>
      </w:rPr>
    </w:pPr>
    <w:r w:rsidRPr="001B33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35pt;margin-top:807.4pt;width:2.35pt;height:8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3312" w:rsidRDefault="001B3312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29183E" w:rsidRPr="0029183E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3E" w:rsidRDefault="0029183E"/>
  </w:footnote>
  <w:footnote w:type="continuationSeparator" w:id="1">
    <w:p w:rsidR="0029183E" w:rsidRDefault="002918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C61"/>
    <w:multiLevelType w:val="multilevel"/>
    <w:tmpl w:val="1EBA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75790"/>
    <w:multiLevelType w:val="multilevel"/>
    <w:tmpl w:val="CD8AC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A288B"/>
    <w:multiLevelType w:val="multilevel"/>
    <w:tmpl w:val="2A7C4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9239E"/>
    <w:multiLevelType w:val="multilevel"/>
    <w:tmpl w:val="1DB03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F42608"/>
    <w:multiLevelType w:val="multilevel"/>
    <w:tmpl w:val="DAA0C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B3312"/>
    <w:rsid w:val="001B3312"/>
    <w:rsid w:val="0029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331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3312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1B3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B3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B33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1B331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B3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1B3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1B3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1B3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6"/>
      <w:szCs w:val="16"/>
      <w:u w:val="none"/>
    </w:rPr>
  </w:style>
  <w:style w:type="character" w:customStyle="1" w:styleId="Zkladntext465ptdkovn1pt">
    <w:name w:val="Základní text (4) + 6;5 pt;Řádkování 1 pt"/>
    <w:basedOn w:val="Zkladntext4"/>
    <w:rsid w:val="001B3312"/>
    <w:rPr>
      <w:color w:val="000000"/>
      <w:spacing w:val="20"/>
      <w:w w:val="100"/>
      <w:position w:val="0"/>
      <w:sz w:val="13"/>
      <w:szCs w:val="13"/>
      <w:lang w:val="cs-CZ" w:eastAsia="cs-CZ" w:bidi="cs-CZ"/>
    </w:rPr>
  </w:style>
  <w:style w:type="character" w:customStyle="1" w:styleId="Zkladntext31">
    <w:name w:val="Základní text (3)"/>
    <w:basedOn w:val="Zkladntext3"/>
    <w:rsid w:val="001B331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B331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B3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1B3312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B3312"/>
    <w:pPr>
      <w:shd w:val="clear" w:color="auto" w:fill="FFFFFF"/>
      <w:spacing w:before="90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1B331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ZhlavneboZpat0">
    <w:name w:val="Záhlaví nebo Zápatí"/>
    <w:basedOn w:val="Normln"/>
    <w:link w:val="ZhlavneboZpat"/>
    <w:rsid w:val="001B331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Nadpis20">
    <w:name w:val="Nadpis #2"/>
    <w:basedOn w:val="Normln"/>
    <w:link w:val="Nadpis2"/>
    <w:rsid w:val="001B3312"/>
    <w:pPr>
      <w:shd w:val="clear" w:color="auto" w:fill="FFFFFF"/>
      <w:spacing w:before="42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B3312"/>
    <w:pPr>
      <w:shd w:val="clear" w:color="auto" w:fill="FFFFFF"/>
      <w:spacing w:before="300" w:line="25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B331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pacing w:val="50"/>
      <w:sz w:val="16"/>
      <w:szCs w:val="16"/>
    </w:rPr>
  </w:style>
  <w:style w:type="paragraph" w:customStyle="1" w:styleId="Nadpis30">
    <w:name w:val="Nadpis #3"/>
    <w:basedOn w:val="Normln"/>
    <w:link w:val="Nadpis3"/>
    <w:rsid w:val="001B3312"/>
    <w:pPr>
      <w:shd w:val="clear" w:color="auto" w:fill="FFFFFF"/>
      <w:spacing w:before="60" w:after="30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3848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2017-05-19T09:38:00Z</dcterms:created>
  <dcterms:modified xsi:type="dcterms:W3CDTF">2017-05-19T09:38:00Z</dcterms:modified>
</cp:coreProperties>
</file>