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088C779B" w:rsidR="00365289" w:rsidRPr="00D33BEA" w:rsidRDefault="00864D20" w:rsidP="003652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65289" w:rsidRPr="00D33BEA">
        <w:rPr>
          <w:rFonts w:asciiTheme="minorHAnsi" w:hAnsiTheme="minorHAnsi" w:cstheme="minorHAnsi"/>
        </w:rPr>
        <w:t xml:space="preserve">ídlo: </w:t>
      </w:r>
      <w:r w:rsidR="00365289" w:rsidRPr="00D33BEA">
        <w:rPr>
          <w:rFonts w:asciiTheme="minorHAnsi" w:hAnsiTheme="minorHAnsi" w:cstheme="minorHAnsi"/>
        </w:rPr>
        <w:tab/>
      </w:r>
      <w:r w:rsidR="00365289" w:rsidRPr="00D33BEA">
        <w:rPr>
          <w:rFonts w:asciiTheme="minorHAnsi" w:hAnsiTheme="minorHAnsi" w:cstheme="minorHAnsi"/>
        </w:rPr>
        <w:tab/>
      </w:r>
      <w:r w:rsidR="00365289"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40B76DCD" w:rsidR="00365289" w:rsidRPr="00D33BEA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DE19D6">
        <w:rPr>
          <w:rFonts w:asciiTheme="minorHAnsi" w:hAnsiTheme="minorHAnsi" w:cstheme="minorHAnsi"/>
          <w:i/>
        </w:rPr>
        <w:t>objednatel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02CB22C6" w14:textId="77777777" w:rsidR="009F62D0" w:rsidRPr="000A45AD" w:rsidRDefault="009F62D0" w:rsidP="009F62D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INTAR a. s.</w:t>
      </w:r>
    </w:p>
    <w:p w14:paraId="4601BFD9" w14:textId="0167A33A" w:rsidR="009F62D0" w:rsidRPr="000A45AD" w:rsidRDefault="00864D20" w:rsidP="009F6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E19D6">
        <w:rPr>
          <w:rFonts w:asciiTheme="minorHAnsi" w:hAnsiTheme="minorHAnsi" w:cstheme="minorHAnsi"/>
        </w:rPr>
        <w:t>ídlo:</w:t>
      </w:r>
      <w:r w:rsidR="00DE19D6">
        <w:rPr>
          <w:rFonts w:asciiTheme="minorHAnsi" w:hAnsiTheme="minorHAnsi" w:cstheme="minorHAnsi"/>
        </w:rPr>
        <w:tab/>
      </w:r>
      <w:r w:rsidR="00DE19D6">
        <w:rPr>
          <w:rFonts w:asciiTheme="minorHAnsi" w:hAnsiTheme="minorHAnsi" w:cstheme="minorHAnsi"/>
        </w:rPr>
        <w:tab/>
      </w:r>
      <w:r w:rsidR="00DE19D6">
        <w:rPr>
          <w:rFonts w:asciiTheme="minorHAnsi" w:hAnsiTheme="minorHAnsi" w:cstheme="minorHAnsi"/>
        </w:rPr>
        <w:tab/>
      </w:r>
      <w:r w:rsidR="009F62D0">
        <w:rPr>
          <w:rFonts w:asciiTheme="minorHAnsi" w:hAnsiTheme="minorHAnsi" w:cstheme="minorHAnsi"/>
        </w:rPr>
        <w:t xml:space="preserve">Bezručova </w:t>
      </w:r>
      <w:proofErr w:type="gramStart"/>
      <w:r w:rsidR="009F62D0">
        <w:rPr>
          <w:rFonts w:asciiTheme="minorHAnsi" w:hAnsiTheme="minorHAnsi" w:cstheme="minorHAnsi"/>
        </w:rPr>
        <w:t>17a</w:t>
      </w:r>
      <w:proofErr w:type="gramEnd"/>
      <w:r w:rsidR="009F62D0">
        <w:rPr>
          <w:rFonts w:asciiTheme="minorHAnsi" w:hAnsiTheme="minorHAnsi" w:cstheme="minorHAnsi"/>
        </w:rPr>
        <w:t>, Brno, PSČ 656 73</w:t>
      </w:r>
    </w:p>
    <w:p w14:paraId="4C29D155" w14:textId="503FA9B7" w:rsidR="009F62D0" w:rsidRPr="000A45AD" w:rsidRDefault="009F62D0" w:rsidP="009F62D0">
      <w:pPr>
        <w:rPr>
          <w:rFonts w:asciiTheme="minorHAnsi" w:hAnsiTheme="minorHAnsi" w:cstheme="minorHAnsi"/>
        </w:rPr>
      </w:pPr>
      <w:r w:rsidRPr="000A45AD">
        <w:rPr>
          <w:rFonts w:asciiTheme="minorHAnsi" w:hAnsiTheme="minorHAnsi" w:cstheme="minorHAnsi"/>
        </w:rPr>
        <w:t xml:space="preserve">IČ : </w:t>
      </w:r>
      <w:r w:rsidR="00DE19D6">
        <w:rPr>
          <w:rFonts w:asciiTheme="minorHAnsi" w:hAnsiTheme="minorHAnsi" w:cstheme="minorHAnsi"/>
        </w:rPr>
        <w:tab/>
      </w:r>
      <w:r w:rsidR="00DE19D6">
        <w:rPr>
          <w:rFonts w:asciiTheme="minorHAnsi" w:hAnsiTheme="minorHAnsi" w:cstheme="minorHAnsi"/>
        </w:rPr>
        <w:tab/>
      </w:r>
      <w:r w:rsidR="00DE19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25594443</w:t>
      </w:r>
    </w:p>
    <w:p w14:paraId="7B509120" w14:textId="13E5D63A" w:rsidR="009F62D0" w:rsidRPr="000A45AD" w:rsidRDefault="009F62D0" w:rsidP="009F62D0">
      <w:pPr>
        <w:rPr>
          <w:rFonts w:asciiTheme="minorHAnsi" w:hAnsiTheme="minorHAnsi" w:cstheme="minorHAnsi"/>
        </w:rPr>
      </w:pPr>
      <w:proofErr w:type="gramStart"/>
      <w:r w:rsidRPr="000A45AD">
        <w:rPr>
          <w:rFonts w:asciiTheme="minorHAnsi" w:hAnsiTheme="minorHAnsi" w:cstheme="minorHAnsi"/>
        </w:rPr>
        <w:t>DIČ :</w:t>
      </w:r>
      <w:proofErr w:type="gramEnd"/>
      <w:r w:rsidRPr="000A45AD">
        <w:rPr>
          <w:rFonts w:asciiTheme="minorHAnsi" w:hAnsiTheme="minorHAnsi" w:cstheme="minorHAnsi"/>
        </w:rPr>
        <w:t xml:space="preserve"> </w:t>
      </w:r>
      <w:r w:rsidR="00DE19D6">
        <w:rPr>
          <w:rFonts w:asciiTheme="minorHAnsi" w:hAnsiTheme="minorHAnsi" w:cstheme="minorHAnsi"/>
        </w:rPr>
        <w:tab/>
      </w:r>
      <w:r w:rsidR="00DE19D6">
        <w:rPr>
          <w:rFonts w:asciiTheme="minorHAnsi" w:hAnsiTheme="minorHAnsi" w:cstheme="minorHAnsi"/>
        </w:rPr>
        <w:tab/>
      </w:r>
      <w:r w:rsidR="00DE19D6">
        <w:rPr>
          <w:rFonts w:asciiTheme="minorHAnsi" w:hAnsiTheme="minorHAnsi" w:cstheme="minorHAnsi"/>
        </w:rPr>
        <w:tab/>
      </w:r>
      <w:r w:rsidRPr="000A45AD">
        <w:rPr>
          <w:rFonts w:asciiTheme="minorHAnsi" w:hAnsiTheme="minorHAnsi" w:cstheme="minorHAnsi"/>
        </w:rPr>
        <w:t>CZ</w:t>
      </w:r>
      <w:r>
        <w:rPr>
          <w:rFonts w:asciiTheme="minorHAnsi" w:hAnsiTheme="minorHAnsi" w:cstheme="minorHAnsi"/>
        </w:rPr>
        <w:t>25594443</w:t>
      </w:r>
    </w:p>
    <w:p w14:paraId="5CDC845D" w14:textId="77777777" w:rsidR="009F62D0" w:rsidRPr="000A45AD" w:rsidRDefault="009F62D0" w:rsidP="009F62D0">
      <w:pPr>
        <w:rPr>
          <w:rFonts w:asciiTheme="minorHAnsi" w:hAnsiTheme="minorHAnsi" w:cstheme="minorHAnsi"/>
        </w:rPr>
      </w:pPr>
      <w:proofErr w:type="spellStart"/>
      <w:r w:rsidRPr="000A45AD">
        <w:rPr>
          <w:rFonts w:asciiTheme="minorHAnsi" w:hAnsiTheme="minorHAnsi" w:cstheme="minorHAnsi"/>
        </w:rPr>
        <w:t>zaps</w:t>
      </w:r>
      <w:proofErr w:type="spellEnd"/>
      <w:r w:rsidRPr="000A45AD">
        <w:rPr>
          <w:rFonts w:asciiTheme="minorHAnsi" w:hAnsiTheme="minorHAnsi" w:cstheme="minorHAnsi"/>
        </w:rPr>
        <w:t xml:space="preserve">. v obchodním rejstříku </w:t>
      </w:r>
      <w:r>
        <w:rPr>
          <w:rFonts w:asciiTheme="minorHAnsi" w:hAnsiTheme="minorHAnsi" w:cstheme="minorHAnsi"/>
        </w:rPr>
        <w:t>vedeným Krajským soudem v Brně, oddíl B, vložka 3239</w:t>
      </w:r>
    </w:p>
    <w:p w14:paraId="12CEDAD9" w14:textId="73582790" w:rsidR="009F62D0" w:rsidRPr="000A45AD" w:rsidRDefault="009F62D0" w:rsidP="009F62D0">
      <w:pPr>
        <w:rPr>
          <w:rFonts w:asciiTheme="minorHAnsi" w:hAnsiTheme="minorHAnsi" w:cstheme="minorHAnsi"/>
        </w:rPr>
      </w:pPr>
      <w:r w:rsidRPr="000A45AD">
        <w:rPr>
          <w:rFonts w:asciiTheme="minorHAnsi" w:hAnsiTheme="minorHAnsi" w:cstheme="minorHAnsi"/>
        </w:rPr>
        <w:t xml:space="preserve">Bankovní spojení: </w:t>
      </w:r>
      <w:r w:rsidR="00DE19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Česká spořitelna a. s., pobočka Brno, číslo účtu 2024668389/0800</w:t>
      </w:r>
    </w:p>
    <w:p w14:paraId="24AE825D" w14:textId="566ABF8B" w:rsidR="009F62D0" w:rsidRDefault="009F62D0" w:rsidP="009F62D0">
      <w:pPr>
        <w:rPr>
          <w:rFonts w:asciiTheme="minorHAnsi" w:hAnsiTheme="minorHAnsi" w:cstheme="minorHAnsi"/>
        </w:rPr>
      </w:pPr>
      <w:r w:rsidRPr="000A45AD">
        <w:rPr>
          <w:rFonts w:asciiTheme="minorHAnsi" w:hAnsiTheme="minorHAnsi" w:cstheme="minorHAnsi"/>
        </w:rPr>
        <w:t xml:space="preserve">Zastoupena: </w:t>
      </w:r>
      <w:r w:rsidR="00DE19D6">
        <w:rPr>
          <w:rFonts w:asciiTheme="minorHAnsi" w:hAnsiTheme="minorHAnsi" w:cstheme="minorHAnsi"/>
        </w:rPr>
        <w:tab/>
      </w:r>
      <w:r w:rsidR="00DE19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Ing. Františkem Houdkem, předsedou představenstva</w:t>
      </w:r>
    </w:p>
    <w:p w14:paraId="55CBE0DB" w14:textId="2254BBA6" w:rsidR="009F62D0" w:rsidRPr="000A45AD" w:rsidRDefault="009F62D0" w:rsidP="009F6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Tel: </w:t>
      </w:r>
      <w:r w:rsidR="00DE19D6">
        <w:rPr>
          <w:rFonts w:asciiTheme="minorHAnsi" w:hAnsiTheme="minorHAnsi" w:cstheme="minorHAnsi"/>
        </w:rPr>
        <w:tab/>
      </w:r>
      <w:r w:rsidR="00DE19D6">
        <w:rPr>
          <w:rFonts w:asciiTheme="minorHAnsi" w:hAnsiTheme="minorHAnsi" w:cstheme="minorHAnsi"/>
        </w:rPr>
        <w:tab/>
      </w:r>
      <w:r w:rsidR="00DE19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543 422 271</w:t>
      </w:r>
    </w:p>
    <w:p w14:paraId="097E1ECF" w14:textId="77777777" w:rsidR="009F62D0" w:rsidRDefault="009F62D0" w:rsidP="009F6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 oprávněná jednat ve věcech smluvních: Ing. Martin Školoud, Ph.D., obchodní ředitel, tel. 543 422 273, e-mail: </w:t>
      </w:r>
      <w:r w:rsidRPr="00A605D4">
        <w:rPr>
          <w:rFonts w:asciiTheme="minorHAnsi" w:hAnsiTheme="minorHAnsi" w:cstheme="minorHAnsi"/>
        </w:rPr>
        <w:t>mskoloud@intar.cz</w:t>
      </w:r>
    </w:p>
    <w:p w14:paraId="4670983B" w14:textId="77777777" w:rsidR="009F62D0" w:rsidRDefault="009F62D0" w:rsidP="009F6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oprávněná jednat ve věcech technických: Ing. Miroslav Kolář, tel. 543 422 261, e-mail: mkolar@intar.cz</w:t>
      </w:r>
    </w:p>
    <w:p w14:paraId="688CEFA4" w14:textId="77777777" w:rsidR="009F62D0" w:rsidRPr="00D33BEA" w:rsidRDefault="009F62D0" w:rsidP="009F62D0">
      <w:pPr>
        <w:rPr>
          <w:rFonts w:asciiTheme="minorHAnsi" w:hAnsiTheme="minorHAnsi" w:cstheme="minorHAnsi"/>
          <w:i/>
        </w:rPr>
      </w:pPr>
      <w:r w:rsidRPr="00D33BEA">
        <w:rPr>
          <w:rFonts w:asciiTheme="minorHAnsi" w:hAnsiTheme="minorHAnsi" w:cstheme="minorHAnsi"/>
          <w:i/>
        </w:rPr>
        <w:t>(jako „</w:t>
      </w:r>
      <w:r>
        <w:rPr>
          <w:rFonts w:asciiTheme="minorHAnsi" w:hAnsiTheme="minorHAnsi" w:cstheme="minorHAnsi"/>
          <w:i/>
        </w:rPr>
        <w:t>zhotovitel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63E2D774" w14:textId="77777777" w:rsidR="00AD17F2" w:rsidRPr="00D33BEA" w:rsidRDefault="00AD17F2" w:rsidP="00AD17F2">
      <w:pPr>
        <w:rPr>
          <w:rFonts w:asciiTheme="minorHAnsi" w:hAnsiTheme="minorHAnsi" w:cstheme="minorHAnsi"/>
          <w:b/>
        </w:rPr>
      </w:pPr>
    </w:p>
    <w:p w14:paraId="0B41A3C8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425301FC" w:rsidR="007E79E9" w:rsidRDefault="00636610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  <w:t>D</w:t>
      </w:r>
      <w:r w:rsidRPr="007A2B07">
        <w:rPr>
          <w:rFonts w:asciiTheme="minorHAnsi" w:hAnsiTheme="minorHAnsi" w:cstheme="minorHAnsi"/>
          <w:bCs/>
        </w:rPr>
        <w:t xml:space="preserve">ne </w:t>
      </w:r>
      <w:r w:rsidR="00DE19D6">
        <w:rPr>
          <w:rFonts w:asciiTheme="minorHAnsi" w:hAnsiTheme="minorHAnsi" w:cstheme="minorHAnsi"/>
          <w:bCs/>
        </w:rPr>
        <w:t xml:space="preserve">9. 11. </w:t>
      </w:r>
      <w:r w:rsidR="00AD17F2">
        <w:rPr>
          <w:rFonts w:asciiTheme="minorHAnsi" w:hAnsiTheme="minorHAnsi" w:cstheme="minorHAnsi"/>
          <w:bCs/>
        </w:rPr>
        <w:t>2021</w:t>
      </w:r>
      <w:r>
        <w:rPr>
          <w:rFonts w:asciiTheme="minorHAnsi" w:hAnsiTheme="minorHAnsi" w:cstheme="minorHAnsi"/>
          <w:bCs/>
        </w:rPr>
        <w:t xml:space="preserve"> smluvní strany uzavřely </w:t>
      </w:r>
      <w:r w:rsidR="00DE19D6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mlouvu</w:t>
      </w:r>
      <w:r w:rsidR="00DE19D6">
        <w:rPr>
          <w:rFonts w:asciiTheme="minorHAnsi" w:hAnsiTheme="minorHAnsi" w:cstheme="minorHAnsi"/>
          <w:bCs/>
        </w:rPr>
        <w:t xml:space="preserve"> o dílo</w:t>
      </w:r>
      <w:r>
        <w:rPr>
          <w:rFonts w:asciiTheme="minorHAnsi" w:hAnsiTheme="minorHAnsi" w:cstheme="minorHAnsi"/>
          <w:bCs/>
        </w:rPr>
        <w:t xml:space="preserve"> </w:t>
      </w:r>
      <w:r w:rsidR="00AD17F2" w:rsidRPr="00EF400A">
        <w:rPr>
          <w:rFonts w:asciiTheme="minorHAnsi" w:hAnsiTheme="minorHAnsi" w:cstheme="minorHAnsi"/>
          <w:bCs/>
        </w:rPr>
        <w:t>v rámci projektu č. CZ.06.3.33/0.0/0.0/17_099/0007891 v rámci programu integrovaný regionální operační program</w:t>
      </w:r>
      <w:r w:rsidR="00AD17F2">
        <w:rPr>
          <w:rFonts w:asciiTheme="minorHAnsi" w:hAnsiTheme="minorHAnsi" w:cstheme="minorHAnsi"/>
          <w:bCs/>
        </w:rPr>
        <w:t xml:space="preserve"> </w:t>
      </w:r>
      <w:r w:rsidR="007E79E9">
        <w:rPr>
          <w:rFonts w:asciiTheme="minorHAnsi" w:hAnsiTheme="minorHAnsi" w:cstheme="minorHAnsi"/>
          <w:bCs/>
        </w:rPr>
        <w:t>(dále jen „</w:t>
      </w:r>
      <w:r w:rsidR="007E79E9" w:rsidRPr="00EF400A">
        <w:rPr>
          <w:rFonts w:asciiTheme="minorHAnsi" w:hAnsiTheme="minorHAnsi" w:cstheme="minorHAnsi"/>
          <w:bCs/>
        </w:rPr>
        <w:t>Smlouva</w:t>
      </w:r>
      <w:r w:rsidR="007E79E9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3554B2C6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0D5B35B1" w14:textId="7F278005" w:rsidR="00864D20" w:rsidRDefault="00864D20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</w:p>
    <w:p w14:paraId="29672CEA" w14:textId="7632D277" w:rsidR="00864D20" w:rsidRDefault="00864D20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lastRenderedPageBreak/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08419809" w:rsidR="00683E86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DE19D6">
        <w:rPr>
          <w:rFonts w:ascii="Calibri" w:eastAsiaTheme="minorHAnsi" w:hAnsi="Calibri" w:cs="Calibri"/>
          <w:lang w:eastAsia="en-US"/>
        </w:rPr>
        <w:t>Objednatel i zhotovitel</w:t>
      </w:r>
      <w:r w:rsidR="00683E86">
        <w:rPr>
          <w:rFonts w:ascii="Calibri" w:eastAsiaTheme="minorHAnsi" w:hAnsi="Calibri" w:cs="Calibri"/>
          <w:lang w:eastAsia="en-US"/>
        </w:rPr>
        <w:t xml:space="preserve"> jsou povinni řádně uchovávat a archivovat veškerou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dokumentaci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="00DE19D6">
        <w:rPr>
          <w:rFonts w:ascii="Calibri" w:eastAsiaTheme="minorHAnsi" w:hAnsi="Calibri" w:cs="Calibri"/>
          <w:lang w:eastAsia="en-US"/>
        </w:rPr>
        <w:t>S</w:t>
      </w:r>
      <w:r w:rsidR="00683E86">
        <w:rPr>
          <w:rFonts w:ascii="Calibri" w:eastAsiaTheme="minorHAnsi" w:hAnsi="Calibri" w:cs="Calibri"/>
          <w:lang w:eastAsia="en-US"/>
        </w:rPr>
        <w:t>mlouvy</w:t>
      </w:r>
      <w:r w:rsidR="00DE19D6">
        <w:rPr>
          <w:rFonts w:ascii="Calibri" w:eastAsiaTheme="minorHAnsi" w:hAnsi="Calibri" w:cs="Calibri"/>
          <w:lang w:eastAsia="en-US"/>
        </w:rPr>
        <w:t xml:space="preserve"> o dílo</w:t>
      </w:r>
      <w:r w:rsidR="00683E86">
        <w:rPr>
          <w:rFonts w:ascii="Calibri" w:eastAsiaTheme="minorHAnsi" w:hAnsi="Calibri" w:cs="Calibri"/>
          <w:lang w:eastAsia="en-US"/>
        </w:rPr>
        <w:t>, jehož plnění se týká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projektu </w:t>
      </w:r>
      <w:r w:rsidR="00DE19D6">
        <w:rPr>
          <w:rFonts w:ascii="Calibri" w:eastAsiaTheme="minorHAnsi" w:hAnsi="Calibri" w:cs="Calibri"/>
          <w:lang w:eastAsia="en-US"/>
        </w:rPr>
        <w:t>objednatele</w:t>
      </w:r>
      <w:r w:rsidR="005048F0"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>
        <w:rPr>
          <w:rFonts w:ascii="Calibri" w:eastAsiaTheme="minorHAnsi" w:hAnsi="Calibri" w:cs="Calibri"/>
          <w:lang w:eastAsia="en-US"/>
        </w:rPr>
        <w:t xml:space="preserve">a to </w:t>
      </w:r>
      <w:r w:rsidR="00683E86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09161214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1.2</w:t>
      </w:r>
      <w:r w:rsidR="005048F0">
        <w:rPr>
          <w:rFonts w:asciiTheme="minorHAnsi" w:hAnsiTheme="minorHAnsi" w:cstheme="minorHAnsi"/>
          <w:bCs/>
        </w:rPr>
        <w:tab/>
      </w:r>
      <w:r w:rsidR="00DE19D6">
        <w:rPr>
          <w:rFonts w:ascii="Calibri" w:eastAsiaTheme="minorHAnsi" w:hAnsi="Calibri" w:cs="Calibri"/>
          <w:lang w:eastAsia="en-US"/>
        </w:rPr>
        <w:t xml:space="preserve">Objednatel i zhotovitel </w:t>
      </w:r>
      <w:r w:rsidR="003E0D24" w:rsidRPr="003E0D24">
        <w:rPr>
          <w:rFonts w:asciiTheme="minorHAnsi" w:hAnsiTheme="minorHAnsi" w:cstheme="minorHAnsi"/>
          <w:bCs/>
        </w:rPr>
        <w:t>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 w:rsidR="005152D5"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DE19D6">
        <w:rPr>
          <w:rFonts w:asciiTheme="minorHAnsi" w:hAnsiTheme="minorHAnsi" w:cstheme="minorHAnsi"/>
          <w:bCs/>
        </w:rPr>
        <w:t>objednatele</w:t>
      </w:r>
      <w:r w:rsidR="003E0D24" w:rsidRPr="003E0D24">
        <w:rPr>
          <w:rFonts w:asciiTheme="minorHAnsi" w:hAnsiTheme="minorHAnsi" w:cstheme="minorHAnsi"/>
          <w:bCs/>
        </w:rPr>
        <w:t xml:space="preserve"> č. CZ.06.3.33/0.0/0.0/17_099/0007891, a zároveň jsou povinni těmto orgánům vytvořit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53F26B13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platnosti </w:t>
      </w:r>
      <w:r w:rsidR="001350EC" w:rsidRPr="0026093D">
        <w:rPr>
          <w:rFonts w:asciiTheme="minorHAnsi" w:hAnsiTheme="minorHAnsi" w:cstheme="minorHAnsi"/>
          <w:sz w:val="24"/>
          <w:szCs w:val="24"/>
        </w:rPr>
        <w:t>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podpisu oprávněnými zástupci obou smluvních stran a účinnosti dnem je</w:t>
      </w:r>
      <w:r w:rsidR="001350EC">
        <w:rPr>
          <w:rFonts w:asciiTheme="minorHAnsi" w:hAnsiTheme="minorHAnsi" w:cstheme="minorHAnsi"/>
          <w:sz w:val="24"/>
          <w:szCs w:val="24"/>
        </w:rPr>
        <w:t>jího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>z</w:t>
      </w:r>
      <w:r w:rsidR="001350EC" w:rsidRPr="0026093D">
        <w:rPr>
          <w:rFonts w:asciiTheme="minorHAnsi" w:hAnsiTheme="minorHAnsi" w:cstheme="minorHAnsi"/>
          <w:sz w:val="24"/>
          <w:szCs w:val="24"/>
        </w:rPr>
        <w:t>veřejnění v registru smluv.</w:t>
      </w:r>
      <w:r w:rsidR="001350EC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Smluvní strany se dohodly, že </w:t>
      </w:r>
      <w:r w:rsidR="001350EC">
        <w:rPr>
          <w:rFonts w:asciiTheme="minorHAnsi" w:hAnsiTheme="minorHAnsi" w:cstheme="minorHAnsi"/>
          <w:sz w:val="24"/>
          <w:szCs w:val="24"/>
        </w:rPr>
        <w:t>tuto Dohodu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</w:t>
      </w:r>
      <w:r w:rsidR="001350EC">
        <w:rPr>
          <w:rFonts w:asciiTheme="minorHAnsi" w:hAnsiTheme="minorHAnsi" w:cstheme="minorHAnsi"/>
          <w:sz w:val="24"/>
          <w:szCs w:val="24"/>
        </w:rPr>
        <w:t xml:space="preserve">zveřejní v 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registru smluv </w:t>
      </w:r>
      <w:r w:rsidR="00DE19D6">
        <w:rPr>
          <w:rFonts w:asciiTheme="minorHAnsi" w:hAnsiTheme="minorHAnsi" w:cstheme="minorHAnsi"/>
          <w:sz w:val="24"/>
          <w:szCs w:val="24"/>
        </w:rPr>
        <w:t>objednatel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, avšak ke zveřejnění </w:t>
      </w:r>
      <w:r w:rsidR="001350EC">
        <w:rPr>
          <w:rFonts w:asciiTheme="minorHAnsi" w:hAnsiTheme="minorHAnsi" w:cstheme="minorHAnsi"/>
          <w:sz w:val="24"/>
          <w:szCs w:val="24"/>
        </w:rPr>
        <w:t>této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je oprávněna kterákoliv ze stran</w:t>
      </w:r>
      <w:r w:rsidR="001350EC">
        <w:rPr>
          <w:rFonts w:asciiTheme="minorHAnsi" w:hAnsiTheme="minorHAnsi" w:cstheme="minorHAnsi"/>
          <w:sz w:val="24"/>
          <w:szCs w:val="24"/>
        </w:rPr>
        <w:t xml:space="preserve"> s tím, že v případě, že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nedojde ke zveřejnění t</w:t>
      </w:r>
      <w:r w:rsidR="001350EC">
        <w:rPr>
          <w:rFonts w:asciiTheme="minorHAnsi" w:hAnsiTheme="minorHAnsi" w:cstheme="minorHAnsi"/>
          <w:sz w:val="24"/>
          <w:szCs w:val="24"/>
        </w:rPr>
        <w:t>éto Dohody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do tří měsíců ode dne jeho podpisu, a </w:t>
      </w:r>
      <w:r w:rsidR="001350EC">
        <w:rPr>
          <w:rFonts w:asciiTheme="minorHAnsi" w:hAnsiTheme="minorHAnsi" w:cstheme="minorHAnsi"/>
          <w:sz w:val="24"/>
          <w:szCs w:val="24"/>
        </w:rPr>
        <w:t>Dohoda</w:t>
      </w:r>
      <w:r w:rsidR="001350EC" w:rsidRPr="0026093D">
        <w:rPr>
          <w:rFonts w:asciiTheme="minorHAnsi" w:hAnsiTheme="minorHAnsi" w:cstheme="minorHAnsi"/>
          <w:sz w:val="24"/>
          <w:szCs w:val="24"/>
        </w:rPr>
        <w:t xml:space="preserve">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5A47C002" w14:textId="53606A5C" w:rsidR="0091519A" w:rsidRDefault="001350EC" w:rsidP="001350EC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>Tato Dohoda je vyhotovena</w:t>
      </w:r>
      <w:r w:rsidR="0091519A" w:rsidRPr="00D33BEA">
        <w:rPr>
          <w:rFonts w:asciiTheme="minorHAnsi" w:hAnsiTheme="minorHAnsi" w:cstheme="minorHAnsi"/>
        </w:rPr>
        <w:t xml:space="preserve"> </w:t>
      </w:r>
      <w:r w:rsidR="00864D20">
        <w:rPr>
          <w:rFonts w:asciiTheme="minorHAnsi" w:hAnsiTheme="minorHAnsi" w:cstheme="minorHAnsi"/>
        </w:rPr>
        <w:t>a podepsána elektronicky.</w:t>
      </w:r>
    </w:p>
    <w:p w14:paraId="352A2166" w14:textId="77777777" w:rsidR="001350EC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33B66DDA" w:rsidR="0091519A" w:rsidRPr="00D33BEA" w:rsidRDefault="00A95F61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11568F">
        <w:rPr>
          <w:rFonts w:asciiTheme="minorHAnsi" w:hAnsiTheme="minorHAnsi" w:cstheme="minorHAnsi"/>
        </w:rPr>
        <w:t>Brně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22243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06508025" w:rsidR="00C40DF0" w:rsidRDefault="00C40DF0" w:rsidP="0091519A">
      <w:pPr>
        <w:rPr>
          <w:rFonts w:asciiTheme="minorHAnsi" w:hAnsiTheme="minorHAnsi" w:cstheme="minorHAnsi"/>
        </w:rPr>
      </w:pPr>
    </w:p>
    <w:p w14:paraId="5950CE6D" w14:textId="77777777" w:rsidR="00864D20" w:rsidRPr="00D33BEA" w:rsidRDefault="00864D2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7465FB16" w:rsidR="00A95F61" w:rsidRDefault="0011568F" w:rsidP="0011568F">
      <w:pPr>
        <w:ind w:left="4248" w:hanging="4248"/>
        <w:rPr>
          <w:rFonts w:asciiTheme="minorHAnsi" w:hAnsiTheme="minorHAnsi" w:cstheme="minorHAnsi"/>
        </w:rPr>
      </w:pPr>
      <w:r w:rsidRPr="0011568F">
        <w:rPr>
          <w:rFonts w:asciiTheme="minorHAnsi" w:hAnsiTheme="minorHAnsi" w:cstheme="minorHAnsi"/>
        </w:rPr>
        <w:t>Ing. František Houdek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Mgr. Ondřej Zatloukal</w:t>
      </w:r>
    </w:p>
    <w:p w14:paraId="6F3A77ED" w14:textId="26E4DF3B" w:rsidR="00B5551D" w:rsidRPr="00D33BEA" w:rsidRDefault="00864D20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="0011568F" w:rsidRPr="0011568F">
        <w:rPr>
          <w:rFonts w:asciiTheme="minorHAnsi" w:hAnsiTheme="minorHAnsi" w:cstheme="minorHAnsi"/>
          <w:sz w:val="23"/>
          <w:szCs w:val="23"/>
        </w:rPr>
        <w:t>ředseda představenstva společnosti INTAR a. s.</w:t>
      </w:r>
      <w:r w:rsidR="00A36845" w:rsidRPr="0011568F">
        <w:rPr>
          <w:rFonts w:asciiTheme="minorHAnsi" w:hAnsiTheme="minorHAnsi" w:cstheme="minorHAnsi"/>
        </w:rPr>
        <w:t xml:space="preserve">        </w:t>
      </w:r>
      <w:r w:rsidR="00E658FB">
        <w:rPr>
          <w:rFonts w:asciiTheme="minorHAnsi" w:hAnsiTheme="minorHAnsi" w:cstheme="minorHAnsi"/>
        </w:rPr>
        <w:t>ředitel</w:t>
      </w:r>
      <w:r w:rsidR="0011568F">
        <w:rPr>
          <w:rFonts w:asciiTheme="minorHAnsi" w:hAnsiTheme="minorHAnsi" w:cstheme="minorHAnsi"/>
        </w:rPr>
        <w:t xml:space="preserve"> MUO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1513" w14:textId="77777777" w:rsidR="00E51A77" w:rsidRDefault="00E51A77" w:rsidP="00365289">
      <w:r>
        <w:separator/>
      </w:r>
    </w:p>
  </w:endnote>
  <w:endnote w:type="continuationSeparator" w:id="0">
    <w:p w14:paraId="57A2F15D" w14:textId="77777777" w:rsidR="00E51A77" w:rsidRDefault="00E51A77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08914E54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11568F">
      <w:rPr>
        <w:rFonts w:asciiTheme="minorHAnsi" w:hAnsiTheme="minorHAnsi" w:cstheme="minorHAnsi"/>
        <w:noProof/>
        <w:sz w:val="20"/>
        <w:szCs w:val="20"/>
      </w:rPr>
      <w:t>2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6806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A2A5" w14:textId="77777777" w:rsidR="00E51A77" w:rsidRDefault="00E51A77" w:rsidP="00365289">
      <w:r>
        <w:separator/>
      </w:r>
    </w:p>
  </w:footnote>
  <w:footnote w:type="continuationSeparator" w:id="0">
    <w:p w14:paraId="7213BC4D" w14:textId="77777777" w:rsidR="00E51A77" w:rsidRDefault="00E51A77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547131">
    <w:abstractNumId w:val="1"/>
  </w:num>
  <w:num w:numId="2" w16cid:durableId="61871205">
    <w:abstractNumId w:val="4"/>
  </w:num>
  <w:num w:numId="3" w16cid:durableId="977153486">
    <w:abstractNumId w:val="13"/>
  </w:num>
  <w:num w:numId="4" w16cid:durableId="1576280747">
    <w:abstractNumId w:val="14"/>
  </w:num>
  <w:num w:numId="5" w16cid:durableId="755172893">
    <w:abstractNumId w:val="0"/>
  </w:num>
  <w:num w:numId="6" w16cid:durableId="1207376083">
    <w:abstractNumId w:val="10"/>
  </w:num>
  <w:num w:numId="7" w16cid:durableId="1924992563">
    <w:abstractNumId w:val="5"/>
  </w:num>
  <w:num w:numId="8" w16cid:durableId="451482794">
    <w:abstractNumId w:val="7"/>
  </w:num>
  <w:num w:numId="9" w16cid:durableId="1406803865">
    <w:abstractNumId w:val="6"/>
  </w:num>
  <w:num w:numId="10" w16cid:durableId="1870757561">
    <w:abstractNumId w:val="3"/>
  </w:num>
  <w:num w:numId="11" w16cid:durableId="1346783123">
    <w:abstractNumId w:val="8"/>
  </w:num>
  <w:num w:numId="12" w16cid:durableId="2034568608">
    <w:abstractNumId w:val="2"/>
  </w:num>
  <w:num w:numId="13" w16cid:durableId="521671978">
    <w:abstractNumId w:val="12"/>
  </w:num>
  <w:num w:numId="14" w16cid:durableId="1435596331">
    <w:abstractNumId w:val="9"/>
  </w:num>
  <w:num w:numId="15" w16cid:durableId="731393134">
    <w:abstractNumId w:val="11"/>
  </w:num>
  <w:num w:numId="16" w16cid:durableId="132413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38387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306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89"/>
    <w:rsid w:val="00061B82"/>
    <w:rsid w:val="000A3A2A"/>
    <w:rsid w:val="000A64A7"/>
    <w:rsid w:val="000D5664"/>
    <w:rsid w:val="00105F34"/>
    <w:rsid w:val="001141BB"/>
    <w:rsid w:val="0011568F"/>
    <w:rsid w:val="001350EC"/>
    <w:rsid w:val="00146C5B"/>
    <w:rsid w:val="0016334C"/>
    <w:rsid w:val="00175106"/>
    <w:rsid w:val="001852C7"/>
    <w:rsid w:val="001C17D3"/>
    <w:rsid w:val="00217632"/>
    <w:rsid w:val="00222439"/>
    <w:rsid w:val="0026093D"/>
    <w:rsid w:val="002B2042"/>
    <w:rsid w:val="002D7587"/>
    <w:rsid w:val="002F51AE"/>
    <w:rsid w:val="003135EA"/>
    <w:rsid w:val="00354411"/>
    <w:rsid w:val="00361575"/>
    <w:rsid w:val="00365289"/>
    <w:rsid w:val="003A1163"/>
    <w:rsid w:val="003A1D92"/>
    <w:rsid w:val="003E0D24"/>
    <w:rsid w:val="004653E4"/>
    <w:rsid w:val="00490B69"/>
    <w:rsid w:val="004D3149"/>
    <w:rsid w:val="00500497"/>
    <w:rsid w:val="005048F0"/>
    <w:rsid w:val="005152D5"/>
    <w:rsid w:val="00561800"/>
    <w:rsid w:val="00580925"/>
    <w:rsid w:val="00586D6F"/>
    <w:rsid w:val="005E63AD"/>
    <w:rsid w:val="00611EDE"/>
    <w:rsid w:val="00636610"/>
    <w:rsid w:val="0068065B"/>
    <w:rsid w:val="00683E86"/>
    <w:rsid w:val="00695DBD"/>
    <w:rsid w:val="006C544F"/>
    <w:rsid w:val="006E1CAD"/>
    <w:rsid w:val="00707900"/>
    <w:rsid w:val="00710543"/>
    <w:rsid w:val="007106A2"/>
    <w:rsid w:val="00722634"/>
    <w:rsid w:val="00724C75"/>
    <w:rsid w:val="00771A0E"/>
    <w:rsid w:val="007A2B07"/>
    <w:rsid w:val="007E4C7A"/>
    <w:rsid w:val="007E6694"/>
    <w:rsid w:val="007E79E9"/>
    <w:rsid w:val="007F2059"/>
    <w:rsid w:val="008335E4"/>
    <w:rsid w:val="00855C26"/>
    <w:rsid w:val="00864D20"/>
    <w:rsid w:val="008B1CDA"/>
    <w:rsid w:val="008E68D4"/>
    <w:rsid w:val="0091519A"/>
    <w:rsid w:val="009702BA"/>
    <w:rsid w:val="00985F87"/>
    <w:rsid w:val="009B682A"/>
    <w:rsid w:val="009E6DFF"/>
    <w:rsid w:val="009F62D0"/>
    <w:rsid w:val="00A008C9"/>
    <w:rsid w:val="00A36845"/>
    <w:rsid w:val="00A70329"/>
    <w:rsid w:val="00A95F61"/>
    <w:rsid w:val="00AD08B2"/>
    <w:rsid w:val="00AD17F2"/>
    <w:rsid w:val="00AE0851"/>
    <w:rsid w:val="00AE2E57"/>
    <w:rsid w:val="00AF255D"/>
    <w:rsid w:val="00B373C5"/>
    <w:rsid w:val="00B5551D"/>
    <w:rsid w:val="00B65B1D"/>
    <w:rsid w:val="00C36233"/>
    <w:rsid w:val="00C40DF0"/>
    <w:rsid w:val="00C54ECE"/>
    <w:rsid w:val="00D13A06"/>
    <w:rsid w:val="00D31762"/>
    <w:rsid w:val="00D33BEA"/>
    <w:rsid w:val="00DB0285"/>
    <w:rsid w:val="00DC1B55"/>
    <w:rsid w:val="00DD3BF2"/>
    <w:rsid w:val="00DE19D6"/>
    <w:rsid w:val="00E169F8"/>
    <w:rsid w:val="00E20F28"/>
    <w:rsid w:val="00E51A77"/>
    <w:rsid w:val="00E658FB"/>
    <w:rsid w:val="00EC0EDB"/>
    <w:rsid w:val="00EC77C7"/>
    <w:rsid w:val="00EE4AAF"/>
    <w:rsid w:val="00EF400A"/>
    <w:rsid w:val="00F20B66"/>
    <w:rsid w:val="00F42B7F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2</cp:revision>
  <cp:lastPrinted>2022-11-23T10:08:00Z</cp:lastPrinted>
  <dcterms:created xsi:type="dcterms:W3CDTF">2022-11-25T07:21:00Z</dcterms:created>
  <dcterms:modified xsi:type="dcterms:W3CDTF">2022-11-25T07:21:00Z</dcterms:modified>
</cp:coreProperties>
</file>