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5A42" w14:textId="77777777" w:rsidR="00CC3FB6" w:rsidRDefault="00CC3FB6">
      <w:pPr>
        <w:pStyle w:val="Zkladntext"/>
        <w:jc w:val="center"/>
        <w:rPr>
          <w:rFonts w:ascii="Arial Narrow" w:hAnsi="Arial Narrow"/>
          <w:b/>
          <w:sz w:val="36"/>
        </w:rPr>
      </w:pPr>
    </w:p>
    <w:p w14:paraId="41147F2D" w14:textId="77777777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</w:t>
      </w:r>
    </w:p>
    <w:p w14:paraId="4A5FBC16" w14:textId="77777777" w:rsidR="00FE7A55" w:rsidRPr="00FE7A55" w:rsidRDefault="00FE7A55" w:rsidP="00FE7A55">
      <w:pPr>
        <w:jc w:val="center"/>
        <w:rPr>
          <w:rFonts w:ascii="Arial" w:hAnsi="Arial" w:cs="Arial"/>
        </w:rPr>
      </w:pPr>
      <w:r w:rsidRPr="00FE7A55">
        <w:rPr>
          <w:rFonts w:ascii="Arial" w:hAnsi="Arial" w:cs="Arial"/>
        </w:rPr>
        <w:t xml:space="preserve">uzavřená podle </w:t>
      </w:r>
      <w:proofErr w:type="spellStart"/>
      <w:r w:rsidRPr="00FE7A55">
        <w:rPr>
          <w:rFonts w:ascii="Arial" w:hAnsi="Arial" w:cs="Arial"/>
        </w:rPr>
        <w:t>ust</w:t>
      </w:r>
      <w:proofErr w:type="spellEnd"/>
      <w:r w:rsidRPr="00FE7A55">
        <w:rPr>
          <w:rFonts w:ascii="Arial" w:hAnsi="Arial" w:cs="Arial"/>
        </w:rPr>
        <w:t>. § 2586 a násl. zákona č. 89/2012 Sb., občanského zákoníku</w:t>
      </w:r>
    </w:p>
    <w:p w14:paraId="55BF708E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2C4DEC40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446D25F9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b/>
          <w:sz w:val="22"/>
          <w:szCs w:val="22"/>
        </w:rPr>
        <w:t>Smluvní strany</w:t>
      </w:r>
    </w:p>
    <w:p w14:paraId="54DEA352" w14:textId="194E1A6C" w:rsidR="00CC3FB6" w:rsidRPr="00DF31EA" w:rsidRDefault="00CC3FB6" w:rsidP="00FD631B">
      <w:pPr>
        <w:pStyle w:val="Zkladntext"/>
        <w:rPr>
          <w:rFonts w:ascii="Arial" w:hAnsi="Arial" w:cs="Arial"/>
          <w:sz w:val="22"/>
          <w:szCs w:val="22"/>
        </w:rPr>
      </w:pPr>
    </w:p>
    <w:p w14:paraId="7C2C51C8" w14:textId="77777777" w:rsidR="00412E29" w:rsidRDefault="00CC3FB6" w:rsidP="009220BF">
      <w:pPr>
        <w:tabs>
          <w:tab w:val="left" w:pos="0"/>
          <w:tab w:val="left" w:pos="567"/>
        </w:tabs>
        <w:ind w:left="2127" w:hanging="2127"/>
        <w:jc w:val="both"/>
        <w:rPr>
          <w:rFonts w:ascii="Arial" w:hAnsi="Arial" w:cs="Arial"/>
          <w:b/>
          <w:sz w:val="25"/>
          <w:szCs w:val="25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  <w:t>Objednavatel:</w:t>
      </w:r>
      <w:r w:rsidRPr="00DF31EA">
        <w:rPr>
          <w:rFonts w:ascii="Arial" w:hAnsi="Arial" w:cs="Arial"/>
          <w:sz w:val="22"/>
          <w:szCs w:val="22"/>
        </w:rPr>
        <w:tab/>
      </w:r>
      <w:r w:rsidR="009220BF" w:rsidRPr="00EF4B21">
        <w:rPr>
          <w:rFonts w:ascii="Arial" w:hAnsi="Arial" w:cs="Arial"/>
          <w:b/>
          <w:sz w:val="24"/>
          <w:szCs w:val="24"/>
        </w:rPr>
        <w:t>Vyšší odborná škola informačních studií a Střední škola elektrotechniky, multimédií a informatiky</w:t>
      </w:r>
    </w:p>
    <w:p w14:paraId="4B4A736C" w14:textId="77777777" w:rsidR="00412E29" w:rsidRPr="009220BF" w:rsidRDefault="00412E29" w:rsidP="00864745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se </w:t>
      </w:r>
      <w:proofErr w:type="gramStart"/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b/>
          <w:sz w:val="25"/>
          <w:szCs w:val="25"/>
        </w:rPr>
        <w:t xml:space="preserve"> 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          </w:t>
      </w:r>
      <w:r w:rsidR="009220BF" w:rsidRPr="009220BF">
        <w:rPr>
          <w:rFonts w:ascii="Arial" w:hAnsi="Arial" w:cs="Arial"/>
          <w:sz w:val="24"/>
          <w:szCs w:val="24"/>
        </w:rPr>
        <w:t>Novovysočanská 280/48</w:t>
      </w:r>
      <w:r w:rsidR="009220BF">
        <w:rPr>
          <w:rFonts w:ascii="Arial" w:hAnsi="Arial" w:cs="Arial"/>
          <w:sz w:val="24"/>
          <w:szCs w:val="24"/>
        </w:rPr>
        <w:t>, 190 00 Praha 9</w:t>
      </w:r>
    </w:p>
    <w:p w14:paraId="023AC331" w14:textId="77777777" w:rsidR="006520D6" w:rsidRPr="006520D6" w:rsidRDefault="006520D6" w:rsidP="009220BF">
      <w:pPr>
        <w:tabs>
          <w:tab w:val="left" w:pos="2694"/>
        </w:tabs>
        <w:spacing w:before="60"/>
        <w:ind w:left="4111" w:hanging="19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412E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220BF" w:rsidRPr="009220BF">
        <w:rPr>
          <w:rFonts w:ascii="Arial" w:hAnsi="Arial" w:cs="Arial"/>
          <w:sz w:val="24"/>
          <w:szCs w:val="24"/>
        </w:rPr>
        <w:t>Ing. Marcelou Davídkovou Antošovou, CSc., ředitelkou</w:t>
      </w:r>
      <w:r w:rsidRPr="006520D6">
        <w:rPr>
          <w:rFonts w:ascii="Arial" w:hAnsi="Arial" w:cs="Arial"/>
          <w:sz w:val="24"/>
          <w:szCs w:val="24"/>
        </w:rPr>
        <w:t xml:space="preserve"> </w:t>
      </w:r>
      <w:r w:rsidR="009220BF">
        <w:rPr>
          <w:rFonts w:ascii="Arial" w:hAnsi="Arial" w:cs="Arial"/>
          <w:sz w:val="24"/>
          <w:szCs w:val="24"/>
        </w:rPr>
        <w:t>školy</w:t>
      </w:r>
    </w:p>
    <w:p w14:paraId="235ED0D2" w14:textId="77777777" w:rsidR="006520D6" w:rsidRP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IČ: </w:t>
      </w:r>
      <w:r w:rsidRPr="006520D6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9220BF">
        <w:rPr>
          <w:rFonts w:ascii="Arial" w:hAnsi="Arial" w:cs="Arial"/>
          <w:color w:val="000000"/>
          <w:sz w:val="24"/>
          <w:szCs w:val="24"/>
        </w:rPr>
        <w:t>14891409</w:t>
      </w:r>
    </w:p>
    <w:p w14:paraId="077DCD9B" w14:textId="78E12C6B" w:rsidR="006520D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Arial" w:hAnsi="Arial" w:cs="Arial"/>
          <w:color w:val="000000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bankovní </w:t>
      </w:r>
      <w:proofErr w:type="gramStart"/>
      <w:r w:rsidRPr="006520D6">
        <w:rPr>
          <w:rFonts w:ascii="Arial" w:hAnsi="Arial" w:cs="Arial"/>
          <w:sz w:val="24"/>
          <w:szCs w:val="24"/>
        </w:rPr>
        <w:t xml:space="preserve">spojení: </w:t>
      </w:r>
      <w:r w:rsidR="00EF4B21">
        <w:rPr>
          <w:rFonts w:ascii="Arial" w:hAnsi="Arial" w:cs="Arial"/>
          <w:sz w:val="24"/>
          <w:szCs w:val="24"/>
        </w:rPr>
        <w:t xml:space="preserve"> </w:t>
      </w:r>
      <w:r w:rsidRPr="006520D6">
        <w:rPr>
          <w:rFonts w:ascii="Arial" w:hAnsi="Arial" w:cs="Arial"/>
          <w:color w:val="000000"/>
          <w:sz w:val="24"/>
          <w:szCs w:val="24"/>
        </w:rPr>
        <w:t>PPF</w:t>
      </w:r>
      <w:proofErr w:type="gramEnd"/>
      <w:r w:rsidRPr="006520D6">
        <w:rPr>
          <w:rFonts w:ascii="Arial" w:hAnsi="Arial" w:cs="Arial"/>
          <w:color w:val="000000"/>
          <w:sz w:val="24"/>
          <w:szCs w:val="24"/>
        </w:rPr>
        <w:t xml:space="preserve"> banka a.s.</w:t>
      </w:r>
    </w:p>
    <w:p w14:paraId="0045581A" w14:textId="71720E70" w:rsidR="00C4553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Tahoma" w:hAnsi="Tahoma" w:cs="Tahoma"/>
        </w:rPr>
      </w:pPr>
      <w:r w:rsidRPr="006520D6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6520D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6520D6">
        <w:rPr>
          <w:rFonts w:ascii="Arial" w:hAnsi="Arial" w:cs="Arial"/>
          <w:sz w:val="24"/>
          <w:szCs w:val="24"/>
        </w:rPr>
        <w:t xml:space="preserve">          </w:t>
      </w:r>
      <w:r w:rsidR="00EF4B21">
        <w:rPr>
          <w:rFonts w:ascii="Arial" w:hAnsi="Arial" w:cs="Arial"/>
          <w:sz w:val="24"/>
          <w:szCs w:val="24"/>
        </w:rPr>
        <w:t xml:space="preserve"> </w:t>
      </w:r>
      <w:r w:rsidRPr="006520D6">
        <w:rPr>
          <w:rFonts w:ascii="Arial" w:hAnsi="Arial" w:cs="Arial"/>
          <w:color w:val="000000"/>
          <w:sz w:val="24"/>
          <w:szCs w:val="24"/>
        </w:rPr>
        <w:t>200</w:t>
      </w:r>
      <w:r w:rsidR="009220BF">
        <w:rPr>
          <w:rFonts w:ascii="Arial" w:hAnsi="Arial" w:cs="Arial"/>
          <w:color w:val="000000"/>
          <w:sz w:val="24"/>
          <w:szCs w:val="24"/>
        </w:rPr>
        <w:t>3420018</w:t>
      </w:r>
      <w:r w:rsidRPr="006520D6">
        <w:rPr>
          <w:rFonts w:ascii="Arial" w:hAnsi="Arial" w:cs="Arial"/>
          <w:color w:val="000000"/>
          <w:sz w:val="24"/>
          <w:szCs w:val="24"/>
        </w:rPr>
        <w:t>/6000</w:t>
      </w:r>
    </w:p>
    <w:p w14:paraId="7F519809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7842931E" w14:textId="77777777" w:rsidR="00CC3FB6" w:rsidRPr="00A36401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sz w:val="22"/>
          <w:szCs w:val="22"/>
        </w:rPr>
        <w:tab/>
      </w:r>
      <w:r w:rsidR="00BF7141">
        <w:rPr>
          <w:rFonts w:ascii="Arial" w:hAnsi="Arial" w:cs="Arial"/>
          <w:sz w:val="22"/>
          <w:szCs w:val="22"/>
        </w:rPr>
        <w:t xml:space="preserve">                                                            a</w:t>
      </w:r>
    </w:p>
    <w:p w14:paraId="2D12EC3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127C4E06" w14:textId="659AEB2D" w:rsidR="00C64D49" w:rsidRPr="00C64D49" w:rsidRDefault="00CC3FB6" w:rsidP="00C64D49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4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714A07">
        <w:rPr>
          <w:rFonts w:ascii="Arial" w:hAnsi="Arial" w:cs="Arial"/>
          <w:b/>
          <w:szCs w:val="24"/>
        </w:rPr>
        <w:t>b-</w:t>
      </w:r>
      <w:proofErr w:type="spellStart"/>
      <w:r w:rsidR="00714A07">
        <w:rPr>
          <w:rFonts w:ascii="Arial" w:hAnsi="Arial" w:cs="Arial"/>
          <w:b/>
          <w:szCs w:val="24"/>
        </w:rPr>
        <w:t>Clima</w:t>
      </w:r>
      <w:proofErr w:type="spellEnd"/>
      <w:r w:rsidR="00714A07">
        <w:rPr>
          <w:rFonts w:ascii="Arial" w:hAnsi="Arial" w:cs="Arial"/>
          <w:b/>
          <w:szCs w:val="24"/>
        </w:rPr>
        <w:t xml:space="preserve"> s.r.o.</w:t>
      </w:r>
      <w:r w:rsidR="00C64D49" w:rsidRPr="00C64D49">
        <w:rPr>
          <w:rFonts w:ascii="Arial" w:hAnsi="Arial" w:cs="Arial"/>
          <w:b/>
          <w:szCs w:val="24"/>
        </w:rPr>
        <w:t xml:space="preserve"> </w:t>
      </w:r>
    </w:p>
    <w:p w14:paraId="45C9EEC2" w14:textId="5CFFA727" w:rsidR="00C64D49" w:rsidRPr="00DE2450" w:rsidRDefault="00C64D49" w:rsidP="00C64D49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proofErr w:type="gramStart"/>
      <w:r w:rsidRPr="00DE2450">
        <w:rPr>
          <w:rFonts w:ascii="Arial" w:hAnsi="Arial" w:cs="Arial"/>
          <w:szCs w:val="24"/>
        </w:rPr>
        <w:t xml:space="preserve">Zastoupen:   </w:t>
      </w:r>
      <w:proofErr w:type="gramEnd"/>
      <w:r w:rsidRPr="00DE2450">
        <w:rPr>
          <w:rFonts w:ascii="Arial" w:hAnsi="Arial" w:cs="Arial"/>
          <w:szCs w:val="24"/>
        </w:rPr>
        <w:t xml:space="preserve">         </w:t>
      </w:r>
      <w:r w:rsidR="00714A07">
        <w:rPr>
          <w:rFonts w:ascii="Arial" w:hAnsi="Arial" w:cs="Arial"/>
          <w:szCs w:val="24"/>
        </w:rPr>
        <w:t>Martinem Brejchou</w:t>
      </w:r>
      <w:r>
        <w:rPr>
          <w:rFonts w:ascii="Arial" w:hAnsi="Arial" w:cs="Arial"/>
          <w:szCs w:val="24"/>
        </w:rPr>
        <w:t xml:space="preserve"> - jednatelem společnosti</w:t>
      </w:r>
    </w:p>
    <w:p w14:paraId="6ED95341" w14:textId="02D4707D" w:rsidR="00C64D49" w:rsidRPr="00DE2450" w:rsidRDefault="00C64D49" w:rsidP="00C64D49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  <w:t xml:space="preserve">Se </w:t>
      </w:r>
      <w:proofErr w:type="gramStart"/>
      <w:r w:rsidRPr="00DE2450">
        <w:rPr>
          <w:rFonts w:ascii="Arial" w:hAnsi="Arial" w:cs="Arial"/>
          <w:szCs w:val="24"/>
        </w:rPr>
        <w:t xml:space="preserve">sídlem:   </w:t>
      </w:r>
      <w:proofErr w:type="gramEnd"/>
      <w:r w:rsidRPr="00DE2450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 xml:space="preserve"> </w:t>
      </w:r>
      <w:r w:rsidR="00714A07">
        <w:rPr>
          <w:rFonts w:ascii="Arial" w:hAnsi="Arial" w:cs="Arial"/>
          <w:szCs w:val="24"/>
        </w:rPr>
        <w:t>Bítovská 1223/34, Michle, 140 00 Praha 4</w:t>
      </w:r>
    </w:p>
    <w:p w14:paraId="225BC918" w14:textId="1C7AF6FB" w:rsidR="00C64D49" w:rsidRPr="00DE2450" w:rsidRDefault="00C64D49" w:rsidP="00C64D49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                       </w:t>
      </w:r>
      <w:r>
        <w:rPr>
          <w:rFonts w:ascii="Arial" w:hAnsi="Arial" w:cs="Arial"/>
          <w:szCs w:val="24"/>
        </w:rPr>
        <w:t xml:space="preserve"> </w:t>
      </w:r>
      <w:r w:rsidRPr="00DE2450">
        <w:rPr>
          <w:rFonts w:ascii="Arial" w:hAnsi="Arial" w:cs="Arial"/>
          <w:szCs w:val="24"/>
        </w:rPr>
        <w:t xml:space="preserve">Zapsána </w:t>
      </w:r>
      <w:proofErr w:type="gramStart"/>
      <w:r w:rsidRPr="00DE2450">
        <w:rPr>
          <w:rFonts w:ascii="Arial" w:hAnsi="Arial" w:cs="Arial"/>
          <w:szCs w:val="24"/>
        </w:rPr>
        <w:t xml:space="preserve">OR:   </w:t>
      </w:r>
      <w:proofErr w:type="gramEnd"/>
      <w:r w:rsidRPr="00DE2450">
        <w:rPr>
          <w:rFonts w:ascii="Arial" w:hAnsi="Arial" w:cs="Arial"/>
          <w:szCs w:val="24"/>
        </w:rPr>
        <w:t xml:space="preserve">     u Městského soudu v Praze oddíl C vložka </w:t>
      </w:r>
      <w:r w:rsidR="00714A07">
        <w:rPr>
          <w:rFonts w:ascii="Arial" w:hAnsi="Arial" w:cs="Arial"/>
          <w:szCs w:val="24"/>
        </w:rPr>
        <w:t>38205</w:t>
      </w:r>
    </w:p>
    <w:p w14:paraId="363E6786" w14:textId="732802CF" w:rsidR="00C64D49" w:rsidRPr="00DE2450" w:rsidRDefault="00C64D49" w:rsidP="00C64D49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proofErr w:type="gramStart"/>
      <w:r w:rsidRPr="00DE2450">
        <w:rPr>
          <w:rFonts w:ascii="Arial" w:hAnsi="Arial" w:cs="Arial"/>
          <w:szCs w:val="24"/>
        </w:rPr>
        <w:t xml:space="preserve">IČO:   </w:t>
      </w:r>
      <w:proofErr w:type="gramEnd"/>
      <w:r w:rsidRPr="00DE2450">
        <w:rPr>
          <w:rFonts w:ascii="Arial" w:hAnsi="Arial" w:cs="Arial"/>
          <w:szCs w:val="24"/>
        </w:rPr>
        <w:t xml:space="preserve">                   </w:t>
      </w:r>
      <w:r w:rsidR="00714A07">
        <w:rPr>
          <w:rFonts w:ascii="Arial" w:hAnsi="Arial" w:cs="Arial"/>
          <w:szCs w:val="24"/>
          <w:shd w:val="clear" w:color="auto" w:fill="FFFFFF"/>
        </w:rPr>
        <w:t>63985292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1316564D" w14:textId="1E5F50BB" w:rsidR="00C64D49" w:rsidRPr="00DE2450" w:rsidRDefault="00C64D49" w:rsidP="00C64D49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proofErr w:type="gramStart"/>
      <w:r w:rsidRPr="00DE2450">
        <w:rPr>
          <w:rFonts w:ascii="Arial" w:hAnsi="Arial" w:cs="Arial"/>
          <w:szCs w:val="24"/>
        </w:rPr>
        <w:t xml:space="preserve">DIČ:   </w:t>
      </w:r>
      <w:proofErr w:type="gramEnd"/>
      <w:r w:rsidRPr="00DE2450">
        <w:rPr>
          <w:rFonts w:ascii="Arial" w:hAnsi="Arial" w:cs="Arial"/>
          <w:szCs w:val="24"/>
        </w:rPr>
        <w:t xml:space="preserve">                   </w:t>
      </w:r>
      <w:r w:rsidRPr="00DE2450">
        <w:rPr>
          <w:rFonts w:ascii="Arial" w:hAnsi="Arial" w:cs="Arial"/>
          <w:szCs w:val="24"/>
          <w:shd w:val="clear" w:color="auto" w:fill="FFFFFF"/>
        </w:rPr>
        <w:t>CZ</w:t>
      </w:r>
      <w:r w:rsidR="00714A07">
        <w:rPr>
          <w:rFonts w:ascii="Arial" w:hAnsi="Arial" w:cs="Arial"/>
          <w:szCs w:val="24"/>
          <w:shd w:val="clear" w:color="auto" w:fill="FFFFFF"/>
        </w:rPr>
        <w:t>63985292</w:t>
      </w:r>
    </w:p>
    <w:p w14:paraId="5AF97A8C" w14:textId="0CBD3024" w:rsidR="00C64D49" w:rsidRPr="00DE2450" w:rsidRDefault="00C64D49" w:rsidP="00C64D49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 w:rsidRPr="00DE2450">
        <w:rPr>
          <w:rFonts w:ascii="Arial" w:hAnsi="Arial" w:cs="Arial"/>
          <w:sz w:val="24"/>
          <w:szCs w:val="24"/>
        </w:rPr>
        <w:tab/>
      </w:r>
      <w:r w:rsidRPr="00DE2450">
        <w:rPr>
          <w:rFonts w:ascii="Arial" w:hAnsi="Arial" w:cs="Arial"/>
          <w:sz w:val="24"/>
          <w:szCs w:val="24"/>
        </w:rPr>
        <w:tab/>
      </w:r>
      <w:r w:rsidRPr="00DE2450">
        <w:rPr>
          <w:rFonts w:ascii="Arial" w:hAnsi="Arial" w:cs="Arial"/>
          <w:sz w:val="24"/>
          <w:szCs w:val="24"/>
        </w:rPr>
        <w:tab/>
        <w:t xml:space="preserve">bankovní spojení: </w:t>
      </w:r>
      <w:r w:rsidR="00714A07">
        <w:rPr>
          <w:rFonts w:ascii="Arial" w:hAnsi="Arial" w:cs="Arial"/>
          <w:color w:val="000000"/>
          <w:sz w:val="24"/>
          <w:szCs w:val="24"/>
        </w:rPr>
        <w:t xml:space="preserve">Komerční banka </w:t>
      </w:r>
      <w:r w:rsidRPr="00DE2450">
        <w:rPr>
          <w:rFonts w:ascii="Arial" w:hAnsi="Arial" w:cs="Arial"/>
          <w:color w:val="000000"/>
          <w:sz w:val="24"/>
          <w:szCs w:val="24"/>
        </w:rPr>
        <w:t>a.</w:t>
      </w:r>
      <w:r w:rsidR="00714A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2450">
        <w:rPr>
          <w:rFonts w:ascii="Arial" w:hAnsi="Arial" w:cs="Arial"/>
          <w:color w:val="000000"/>
          <w:sz w:val="24"/>
          <w:szCs w:val="24"/>
        </w:rPr>
        <w:t>s.</w:t>
      </w:r>
    </w:p>
    <w:p w14:paraId="76EEB31E" w14:textId="2BFE1AB6" w:rsidR="00613DF9" w:rsidRPr="00DF31EA" w:rsidRDefault="00C64D49" w:rsidP="00C64D49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E2450">
        <w:rPr>
          <w:rFonts w:ascii="Arial" w:hAnsi="Arial" w:cs="Arial"/>
          <w:szCs w:val="24"/>
        </w:rPr>
        <w:t xml:space="preserve">                                číslo </w:t>
      </w:r>
      <w:proofErr w:type="gramStart"/>
      <w:r w:rsidRPr="00DE2450">
        <w:rPr>
          <w:rFonts w:ascii="Arial" w:hAnsi="Arial" w:cs="Arial"/>
          <w:szCs w:val="24"/>
        </w:rPr>
        <w:t xml:space="preserve">účtu:   </w:t>
      </w:r>
      <w:proofErr w:type="gramEnd"/>
      <w:r w:rsidRPr="00DE2450">
        <w:rPr>
          <w:rFonts w:ascii="Arial" w:hAnsi="Arial" w:cs="Arial"/>
          <w:szCs w:val="24"/>
        </w:rPr>
        <w:t xml:space="preserve">        </w:t>
      </w:r>
      <w:r w:rsidR="00EF4B21">
        <w:rPr>
          <w:rFonts w:ascii="Arial" w:hAnsi="Arial" w:cs="Arial"/>
          <w:szCs w:val="24"/>
        </w:rPr>
        <w:t xml:space="preserve">  </w:t>
      </w:r>
      <w:r w:rsidR="00714A07">
        <w:rPr>
          <w:rFonts w:ascii="Arial" w:hAnsi="Arial" w:cs="Arial"/>
          <w:szCs w:val="24"/>
        </w:rPr>
        <w:t>631436217/0100</w:t>
      </w:r>
    </w:p>
    <w:p w14:paraId="3E5A8427" w14:textId="77777777" w:rsidR="00CC3FB6" w:rsidRPr="00DF31EA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318CA88E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C2B27FF" w14:textId="008D3437" w:rsidR="00CC3FB6" w:rsidRPr="00DF31EA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se dohodly</w:t>
      </w: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na základě</w:t>
      </w:r>
      <w:r w:rsidR="00FE7A55" w:rsidRPr="00DF31EA"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DF31EA">
        <w:rPr>
          <w:rFonts w:ascii="Arial" w:hAnsi="Arial" w:cs="Arial"/>
          <w:sz w:val="22"/>
          <w:szCs w:val="22"/>
        </w:rPr>
        <w:t>znění</w:t>
      </w:r>
      <w:r w:rsidR="00CC3FB6" w:rsidRPr="00DF31EA">
        <w:rPr>
          <w:rFonts w:ascii="Arial" w:hAnsi="Arial" w:cs="Arial"/>
          <w:sz w:val="22"/>
          <w:szCs w:val="22"/>
        </w:rPr>
        <w:t>:</w:t>
      </w:r>
    </w:p>
    <w:p w14:paraId="0B66B09D" w14:textId="5C542B64" w:rsidR="00CC3FB6" w:rsidRPr="004A112E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7D921EBE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69B26990" w14:textId="77777777" w:rsidR="00FE7A55" w:rsidRPr="00E63C9B" w:rsidRDefault="00BF7141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</w:t>
      </w:r>
      <w:r w:rsidR="00FE7A55" w:rsidRPr="00E63C9B">
        <w:rPr>
          <w:rFonts w:ascii="Arial" w:hAnsi="Arial" w:cs="Arial"/>
          <w:sz w:val="22"/>
          <w:szCs w:val="22"/>
        </w:rPr>
        <w:t>smlouvy</w:t>
      </w:r>
    </w:p>
    <w:p w14:paraId="7C88B3F7" w14:textId="04F29CA3" w:rsidR="00045C89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touto smlouvou zavazuje </w:t>
      </w:r>
      <w:r w:rsidR="00761A8E" w:rsidRPr="00E63C9B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 xml:space="preserve">dodat </w:t>
      </w:r>
      <w:r w:rsidR="00FE7A55" w:rsidRPr="00045C89">
        <w:rPr>
          <w:rFonts w:ascii="Arial" w:hAnsi="Arial" w:cs="Arial"/>
          <w:sz w:val="22"/>
          <w:szCs w:val="22"/>
        </w:rPr>
        <w:t>pro objednatele řádně a včas, ke sjednanému účelu</w:t>
      </w:r>
      <w:r w:rsidR="00071198">
        <w:rPr>
          <w:rFonts w:ascii="Arial" w:hAnsi="Arial" w:cs="Arial"/>
          <w:sz w:val="22"/>
          <w:szCs w:val="22"/>
        </w:rPr>
        <w:t xml:space="preserve"> -</w:t>
      </w:r>
      <w:r w:rsidR="00A36401">
        <w:rPr>
          <w:rFonts w:ascii="Arial" w:hAnsi="Arial" w:cs="Arial"/>
          <w:sz w:val="22"/>
          <w:szCs w:val="22"/>
        </w:rPr>
        <w:t xml:space="preserve"> </w:t>
      </w:r>
      <w:r w:rsidR="00730C99">
        <w:rPr>
          <w:rFonts w:ascii="Arial" w:hAnsi="Arial" w:cs="Arial"/>
          <w:sz w:val="22"/>
          <w:szCs w:val="22"/>
        </w:rPr>
        <w:t>„</w:t>
      </w:r>
      <w:r w:rsidR="00071198">
        <w:rPr>
          <w:rFonts w:ascii="Arial" w:hAnsi="Arial" w:cs="Arial"/>
          <w:sz w:val="22"/>
          <w:szCs w:val="22"/>
        </w:rPr>
        <w:t xml:space="preserve">Dodávka </w:t>
      </w:r>
      <w:r w:rsidR="00714A07">
        <w:rPr>
          <w:rFonts w:ascii="Arial" w:hAnsi="Arial" w:cs="Arial"/>
          <w:sz w:val="22"/>
          <w:szCs w:val="22"/>
        </w:rPr>
        <w:t xml:space="preserve">a montáž klimatizační jednotky </w:t>
      </w:r>
      <w:r w:rsidR="00DA0F7D">
        <w:rPr>
          <w:rFonts w:ascii="Arial" w:hAnsi="Arial" w:cs="Arial"/>
          <w:sz w:val="22"/>
          <w:szCs w:val="22"/>
        </w:rPr>
        <w:t xml:space="preserve">serveru </w:t>
      </w:r>
      <w:proofErr w:type="gramStart"/>
      <w:r w:rsidR="00DA0F7D">
        <w:rPr>
          <w:rFonts w:ascii="Arial" w:hAnsi="Arial" w:cs="Arial"/>
          <w:sz w:val="22"/>
          <w:szCs w:val="22"/>
        </w:rPr>
        <w:t>-</w:t>
      </w:r>
      <w:r w:rsidR="00714A07">
        <w:rPr>
          <w:rFonts w:ascii="Arial" w:hAnsi="Arial" w:cs="Arial"/>
          <w:sz w:val="22"/>
          <w:szCs w:val="22"/>
        </w:rPr>
        <w:t xml:space="preserve"> </w:t>
      </w:r>
      <w:r w:rsidR="00C64D49">
        <w:rPr>
          <w:rFonts w:ascii="Arial" w:hAnsi="Arial" w:cs="Arial"/>
          <w:sz w:val="22"/>
          <w:szCs w:val="22"/>
        </w:rPr>
        <w:t xml:space="preserve"> </w:t>
      </w:r>
      <w:r w:rsidR="00714A07">
        <w:rPr>
          <w:rFonts w:ascii="Arial" w:hAnsi="Arial" w:cs="Arial"/>
          <w:sz w:val="22"/>
          <w:szCs w:val="22"/>
        </w:rPr>
        <w:t>RAV</w:t>
      </w:r>
      <w:proofErr w:type="gramEnd"/>
      <w:r w:rsidR="00714A07">
        <w:rPr>
          <w:rFonts w:ascii="Arial" w:hAnsi="Arial" w:cs="Arial"/>
          <w:sz w:val="22"/>
          <w:szCs w:val="22"/>
        </w:rPr>
        <w:t>-RM561KRTP-E-GM561ATP-E</w:t>
      </w:r>
      <w:r w:rsidR="00AA2E0B">
        <w:rPr>
          <w:rFonts w:ascii="Arial" w:hAnsi="Arial" w:cs="Arial"/>
          <w:sz w:val="22"/>
          <w:szCs w:val="22"/>
        </w:rPr>
        <w:t xml:space="preserve"> v objektu Pacovská 350/4, Praha 4</w:t>
      </w:r>
      <w:r w:rsidR="00714A07">
        <w:rPr>
          <w:rFonts w:ascii="Arial" w:hAnsi="Arial" w:cs="Arial"/>
          <w:sz w:val="22"/>
          <w:szCs w:val="22"/>
        </w:rPr>
        <w:t>“ včetně demontáže</w:t>
      </w:r>
      <w:r w:rsidR="00AA2E0B">
        <w:rPr>
          <w:rFonts w:ascii="Arial" w:hAnsi="Arial" w:cs="Arial"/>
          <w:sz w:val="22"/>
          <w:szCs w:val="22"/>
        </w:rPr>
        <w:t xml:space="preserve"> stávající klimatizační jednotky </w:t>
      </w:r>
      <w:r w:rsidR="00864745">
        <w:rPr>
          <w:rFonts w:ascii="Arial" w:hAnsi="Arial" w:cs="Arial"/>
          <w:sz w:val="22"/>
          <w:szCs w:val="22"/>
        </w:rPr>
        <w:t xml:space="preserve"> </w:t>
      </w:r>
      <w:r w:rsidRPr="007E5AB7">
        <w:rPr>
          <w:rFonts w:ascii="Arial" w:hAnsi="Arial" w:cs="Arial"/>
          <w:sz w:val="22"/>
          <w:szCs w:val="22"/>
        </w:rPr>
        <w:t xml:space="preserve">pro potřeby </w:t>
      </w:r>
      <w:r w:rsidR="007E5AB7" w:rsidRPr="007E5AB7">
        <w:rPr>
          <w:rFonts w:ascii="Arial" w:hAnsi="Arial" w:cs="Arial"/>
          <w:sz w:val="22"/>
          <w:szCs w:val="22"/>
        </w:rPr>
        <w:t>VOŠ</w:t>
      </w:r>
      <w:r w:rsidR="00071198">
        <w:rPr>
          <w:rFonts w:ascii="Arial" w:hAnsi="Arial" w:cs="Arial"/>
          <w:sz w:val="22"/>
          <w:szCs w:val="22"/>
        </w:rPr>
        <w:t>IS</w:t>
      </w:r>
      <w:r w:rsidR="007E5AB7" w:rsidRPr="007E5AB7">
        <w:rPr>
          <w:rFonts w:ascii="Arial" w:hAnsi="Arial" w:cs="Arial"/>
          <w:sz w:val="22"/>
          <w:szCs w:val="22"/>
        </w:rPr>
        <w:t xml:space="preserve"> a SŠ</w:t>
      </w:r>
      <w:r w:rsidR="00071198">
        <w:rPr>
          <w:rFonts w:ascii="Arial" w:hAnsi="Arial" w:cs="Arial"/>
          <w:sz w:val="22"/>
          <w:szCs w:val="22"/>
        </w:rPr>
        <w:t>EMI, Novovysočanská 280/48, 190 00</w:t>
      </w:r>
      <w:r w:rsidR="00864745">
        <w:rPr>
          <w:rFonts w:ascii="Arial" w:hAnsi="Arial" w:cs="Arial"/>
          <w:sz w:val="22"/>
          <w:szCs w:val="22"/>
        </w:rPr>
        <w:t xml:space="preserve"> Praha </w:t>
      </w:r>
      <w:r w:rsidR="00071198">
        <w:rPr>
          <w:rFonts w:ascii="Arial" w:hAnsi="Arial" w:cs="Arial"/>
          <w:sz w:val="22"/>
          <w:szCs w:val="22"/>
        </w:rPr>
        <w:t>9</w:t>
      </w:r>
    </w:p>
    <w:p w14:paraId="236D1832" w14:textId="4B6AD647" w:rsidR="00FE7A55" w:rsidRPr="00045C89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Rozsah a specifikace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vyplývá z cenové nabídky </w:t>
      </w:r>
      <w:r w:rsidR="0018519C">
        <w:rPr>
          <w:rFonts w:ascii="Arial" w:hAnsi="Arial" w:cs="Arial"/>
          <w:sz w:val="22"/>
          <w:szCs w:val="22"/>
        </w:rPr>
        <w:t xml:space="preserve">dodavatele č.: </w:t>
      </w:r>
      <w:r w:rsidR="00AA2E0B">
        <w:rPr>
          <w:rFonts w:ascii="Arial" w:hAnsi="Arial" w:cs="Arial"/>
          <w:sz w:val="22"/>
          <w:szCs w:val="22"/>
        </w:rPr>
        <w:t>N</w:t>
      </w:r>
      <w:r w:rsidR="00DA0F7D">
        <w:rPr>
          <w:rFonts w:ascii="Arial" w:hAnsi="Arial" w:cs="Arial"/>
          <w:sz w:val="22"/>
          <w:szCs w:val="22"/>
        </w:rPr>
        <w:t>22045 vystavené dne: 13.</w:t>
      </w:r>
      <w:r w:rsidR="00AB0377">
        <w:rPr>
          <w:rFonts w:ascii="Arial" w:hAnsi="Arial" w:cs="Arial"/>
          <w:sz w:val="22"/>
          <w:szCs w:val="22"/>
        </w:rPr>
        <w:t xml:space="preserve"> </w:t>
      </w:r>
      <w:r w:rsidR="00AA2E0B">
        <w:rPr>
          <w:rFonts w:ascii="Arial" w:hAnsi="Arial" w:cs="Arial"/>
          <w:sz w:val="22"/>
          <w:szCs w:val="22"/>
        </w:rPr>
        <w:t>10</w:t>
      </w:r>
      <w:r w:rsidR="00FE330D">
        <w:rPr>
          <w:rFonts w:ascii="Arial" w:hAnsi="Arial" w:cs="Arial"/>
          <w:sz w:val="22"/>
          <w:szCs w:val="22"/>
        </w:rPr>
        <w:t>. 2022</w:t>
      </w:r>
      <w:r w:rsidR="00CE105E">
        <w:rPr>
          <w:rFonts w:ascii="Arial" w:hAnsi="Arial" w:cs="Arial"/>
          <w:sz w:val="22"/>
          <w:szCs w:val="22"/>
        </w:rPr>
        <w:t>,</w:t>
      </w:r>
      <w:r w:rsidRPr="00045C89">
        <w:rPr>
          <w:rFonts w:ascii="Arial" w:hAnsi="Arial" w:cs="Arial"/>
          <w:sz w:val="22"/>
          <w:szCs w:val="22"/>
        </w:rPr>
        <w:t xml:space="preserve"> která je přílohou a nedílnou součástí této smlouvy.</w:t>
      </w:r>
    </w:p>
    <w:p w14:paraId="2B460D9B" w14:textId="77777777" w:rsidR="00E63C9B" w:rsidRPr="00045C89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Součástí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je mj.: </w:t>
      </w:r>
    </w:p>
    <w:p w14:paraId="3984CC2D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36999E29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3E554D22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provedení předání díla</w:t>
      </w:r>
    </w:p>
    <w:p w14:paraId="697CDAB4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75DF24EC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0C986367" w14:textId="77777777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4D2A2F06" w14:textId="77777777" w:rsidR="00FE7A55" w:rsidRPr="00045C89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665AD364" w14:textId="77777777" w:rsidR="00FE7A55" w:rsidRPr="007578A6" w:rsidRDefault="00FE7A55" w:rsidP="00FE7A55">
      <w:pPr>
        <w:jc w:val="center"/>
        <w:rPr>
          <w:sz w:val="16"/>
          <w:szCs w:val="16"/>
        </w:rPr>
      </w:pPr>
    </w:p>
    <w:p w14:paraId="456C97D7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7209FE40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046BD3B7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A5CDB3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6ED12B09" w14:textId="77777777" w:rsidR="00FE7A55" w:rsidRPr="00045C89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696CDE65" w14:textId="77777777" w:rsidR="00FE7A55" w:rsidRPr="007578A6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109CB8B6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bookmarkStart w:id="0" w:name="_Hlk109736218"/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bookmarkEnd w:id="0"/>
    <w:p w14:paraId="6766E6CC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71B1014A" w14:textId="3346C2FC" w:rsidR="00131FA9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1845DD" w:rsidRPr="001845DD">
        <w:rPr>
          <w:rFonts w:ascii="Arial" w:hAnsi="Arial" w:cs="Arial"/>
          <w:sz w:val="22"/>
          <w:szCs w:val="22"/>
        </w:rPr>
        <w:t>5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>ode dne výzvy objednatele k realizaci díla podle této smlouvy. Výzva objednatele k realizaci díla bude vůči zhotoviteli učiněna buď e-mailem na elektronickou adresu</w:t>
      </w:r>
      <w:r w:rsidR="00CF679E">
        <w:rPr>
          <w:rFonts w:ascii="Arial" w:hAnsi="Arial" w:cs="Arial"/>
          <w:sz w:val="22"/>
          <w:szCs w:val="22"/>
        </w:rPr>
        <w:t>:</w:t>
      </w:r>
      <w:r w:rsidR="00AB0377">
        <w:rPr>
          <w:rFonts w:ascii="Arial" w:hAnsi="Arial" w:cs="Arial"/>
          <w:sz w:val="22"/>
          <w:szCs w:val="22"/>
        </w:rPr>
        <w:t xml:space="preserve"> </w:t>
      </w:r>
      <w:r w:rsidR="00AA2E0B">
        <w:rPr>
          <w:rFonts w:ascii="Arial" w:hAnsi="Arial" w:cs="Arial"/>
          <w:b/>
          <w:i/>
          <w:sz w:val="22"/>
          <w:szCs w:val="22"/>
        </w:rPr>
        <w:t>martin.brejcha@b-clima.cz</w:t>
      </w:r>
      <w:r w:rsidR="00AB0377" w:rsidRPr="001845DD">
        <w:rPr>
          <w:rFonts w:ascii="Arial" w:hAnsi="Arial" w:cs="Arial"/>
          <w:sz w:val="22"/>
          <w:szCs w:val="22"/>
        </w:rPr>
        <w:t xml:space="preserve"> anebo telefonicky na tel.</w:t>
      </w:r>
      <w:r w:rsidR="00AB0377">
        <w:rPr>
          <w:rFonts w:ascii="Arial" w:hAnsi="Arial" w:cs="Arial"/>
          <w:sz w:val="22"/>
          <w:szCs w:val="22"/>
        </w:rPr>
        <w:t xml:space="preserve"> </w:t>
      </w:r>
      <w:r w:rsidR="00AB0377" w:rsidRPr="001845DD">
        <w:rPr>
          <w:rFonts w:ascii="Arial" w:hAnsi="Arial" w:cs="Arial"/>
          <w:sz w:val="22"/>
          <w:szCs w:val="22"/>
        </w:rPr>
        <w:t>č</w:t>
      </w:r>
      <w:r w:rsidR="00AB0377" w:rsidRPr="004153B4">
        <w:rPr>
          <w:rFonts w:ascii="Arial" w:hAnsi="Arial" w:cs="Arial"/>
          <w:i/>
          <w:sz w:val="22"/>
          <w:szCs w:val="22"/>
        </w:rPr>
        <w:t xml:space="preserve">.: </w:t>
      </w:r>
      <w:r w:rsidR="00AA2E0B">
        <w:rPr>
          <w:rFonts w:ascii="Arial" w:hAnsi="Arial" w:cs="Arial"/>
          <w:b/>
          <w:i/>
          <w:sz w:val="22"/>
          <w:szCs w:val="22"/>
        </w:rPr>
        <w:t>603</w:t>
      </w:r>
      <w:r w:rsidR="00DA0F7D">
        <w:rPr>
          <w:rFonts w:ascii="Arial" w:hAnsi="Arial" w:cs="Arial"/>
          <w:b/>
          <w:i/>
          <w:sz w:val="22"/>
          <w:szCs w:val="22"/>
        </w:rPr>
        <w:t> </w:t>
      </w:r>
      <w:r w:rsidR="00AA2E0B">
        <w:rPr>
          <w:rFonts w:ascii="Arial" w:hAnsi="Arial" w:cs="Arial"/>
          <w:b/>
          <w:i/>
          <w:sz w:val="22"/>
          <w:szCs w:val="22"/>
        </w:rPr>
        <w:t>431</w:t>
      </w:r>
      <w:r w:rsidR="00DA0F7D">
        <w:rPr>
          <w:rFonts w:ascii="Arial" w:hAnsi="Arial" w:cs="Arial"/>
          <w:b/>
          <w:i/>
          <w:sz w:val="22"/>
          <w:szCs w:val="22"/>
        </w:rPr>
        <w:t xml:space="preserve"> </w:t>
      </w:r>
      <w:r w:rsidR="00AA2E0B">
        <w:rPr>
          <w:rFonts w:ascii="Arial" w:hAnsi="Arial" w:cs="Arial"/>
          <w:b/>
          <w:i/>
          <w:sz w:val="22"/>
          <w:szCs w:val="22"/>
        </w:rPr>
        <w:t>651</w:t>
      </w:r>
      <w:r w:rsidR="00CE105E">
        <w:rPr>
          <w:rFonts w:ascii="Arial" w:hAnsi="Arial" w:cs="Arial"/>
          <w:sz w:val="22"/>
          <w:szCs w:val="22"/>
        </w:rPr>
        <w:t xml:space="preserve">. </w:t>
      </w:r>
      <w:r w:rsidR="007578A6">
        <w:rPr>
          <w:rFonts w:ascii="Arial" w:hAnsi="Arial" w:cs="Arial"/>
          <w:sz w:val="22"/>
          <w:szCs w:val="22"/>
        </w:rPr>
        <w:t xml:space="preserve">Termín realizace nejpozději do </w:t>
      </w:r>
      <w:r w:rsidR="00AA2E0B">
        <w:rPr>
          <w:rFonts w:ascii="Arial" w:hAnsi="Arial" w:cs="Arial"/>
          <w:sz w:val="22"/>
          <w:szCs w:val="22"/>
        </w:rPr>
        <w:t>30</w:t>
      </w:r>
      <w:r w:rsidR="001342B4">
        <w:rPr>
          <w:rFonts w:ascii="Arial" w:hAnsi="Arial" w:cs="Arial"/>
          <w:sz w:val="22"/>
          <w:szCs w:val="22"/>
        </w:rPr>
        <w:t>.</w:t>
      </w:r>
      <w:r w:rsidR="00AB0377">
        <w:rPr>
          <w:rFonts w:ascii="Arial" w:hAnsi="Arial" w:cs="Arial"/>
          <w:sz w:val="22"/>
          <w:szCs w:val="22"/>
        </w:rPr>
        <w:t xml:space="preserve"> 1</w:t>
      </w:r>
      <w:r w:rsidR="00AA2E0B">
        <w:rPr>
          <w:rFonts w:ascii="Arial" w:hAnsi="Arial" w:cs="Arial"/>
          <w:sz w:val="22"/>
          <w:szCs w:val="22"/>
        </w:rPr>
        <w:t>1</w:t>
      </w:r>
      <w:r w:rsidR="001342B4">
        <w:rPr>
          <w:rFonts w:ascii="Arial" w:hAnsi="Arial" w:cs="Arial"/>
          <w:sz w:val="22"/>
          <w:szCs w:val="22"/>
        </w:rPr>
        <w:t>.</w:t>
      </w:r>
      <w:r w:rsidR="00AB0377">
        <w:rPr>
          <w:rFonts w:ascii="Arial" w:hAnsi="Arial" w:cs="Arial"/>
          <w:sz w:val="22"/>
          <w:szCs w:val="22"/>
        </w:rPr>
        <w:t xml:space="preserve"> </w:t>
      </w:r>
      <w:r w:rsidR="001342B4">
        <w:rPr>
          <w:rFonts w:ascii="Arial" w:hAnsi="Arial" w:cs="Arial"/>
          <w:sz w:val="22"/>
          <w:szCs w:val="22"/>
        </w:rPr>
        <w:t>2022</w:t>
      </w:r>
      <w:r w:rsidR="007553C5">
        <w:rPr>
          <w:rFonts w:ascii="Arial" w:hAnsi="Arial" w:cs="Arial"/>
          <w:sz w:val="22"/>
          <w:szCs w:val="22"/>
        </w:rPr>
        <w:t xml:space="preserve">, pokud se strany nedohodnou jinak. </w:t>
      </w:r>
      <w:r w:rsidR="001845DD" w:rsidRPr="001845DD">
        <w:rPr>
          <w:rFonts w:ascii="Arial" w:hAnsi="Arial" w:cs="Arial"/>
          <w:sz w:val="22"/>
          <w:szCs w:val="22"/>
        </w:rPr>
        <w:t xml:space="preserve"> </w:t>
      </w:r>
    </w:p>
    <w:p w14:paraId="2E8B6447" w14:textId="77777777" w:rsidR="002A05A9" w:rsidRPr="00131FA9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>inanční plnění objednatele je závislé od uvolňování finančních prostředků do výše schváleného finančního příspěvku HMP pro rok 202</w:t>
      </w:r>
      <w:r w:rsidR="00BF7141">
        <w:rPr>
          <w:rFonts w:ascii="Arial" w:hAnsi="Arial" w:cs="Arial"/>
          <w:sz w:val="22"/>
          <w:szCs w:val="22"/>
        </w:rPr>
        <w:t>2</w:t>
      </w:r>
      <w:r w:rsidRPr="00131FA9">
        <w:rPr>
          <w:rFonts w:ascii="Arial" w:hAnsi="Arial" w:cs="Arial"/>
          <w:sz w:val="22"/>
          <w:szCs w:val="22"/>
        </w:rPr>
        <w:t>.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3492BCF4" w14:textId="312F7B1C" w:rsidR="0077429E" w:rsidRPr="00CF679E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CF679E">
        <w:rPr>
          <w:rFonts w:ascii="Arial" w:hAnsi="Arial" w:cs="Arial"/>
          <w:sz w:val="22"/>
          <w:szCs w:val="22"/>
        </w:rPr>
        <w:t xml:space="preserve">Místem realizace </w:t>
      </w:r>
      <w:r w:rsidR="00864745">
        <w:rPr>
          <w:rFonts w:ascii="Arial" w:hAnsi="Arial" w:cs="Arial"/>
          <w:sz w:val="22"/>
          <w:szCs w:val="22"/>
        </w:rPr>
        <w:t>dodávky</w:t>
      </w:r>
      <w:r w:rsidRPr="00CF679E">
        <w:rPr>
          <w:rFonts w:ascii="Arial" w:hAnsi="Arial" w:cs="Arial"/>
          <w:sz w:val="22"/>
          <w:szCs w:val="22"/>
        </w:rPr>
        <w:t xml:space="preserve"> j</w:t>
      </w:r>
      <w:r w:rsidR="00864745">
        <w:rPr>
          <w:rFonts w:ascii="Arial" w:hAnsi="Arial" w:cs="Arial"/>
          <w:sz w:val="22"/>
          <w:szCs w:val="22"/>
        </w:rPr>
        <w:t>e</w:t>
      </w:r>
      <w:r w:rsidRPr="00CF679E">
        <w:rPr>
          <w:rFonts w:ascii="Arial" w:hAnsi="Arial" w:cs="Arial"/>
          <w:sz w:val="22"/>
          <w:szCs w:val="22"/>
        </w:rPr>
        <w:t xml:space="preserve"> </w:t>
      </w:r>
      <w:r w:rsidR="00B0477F" w:rsidRPr="00CF679E">
        <w:rPr>
          <w:rFonts w:ascii="Arial" w:hAnsi="Arial" w:cs="Arial"/>
          <w:color w:val="auto"/>
          <w:sz w:val="22"/>
          <w:szCs w:val="22"/>
        </w:rPr>
        <w:t>objekt</w:t>
      </w:r>
      <w:r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CF679E" w:rsidRPr="00CF679E">
        <w:rPr>
          <w:rFonts w:ascii="Arial" w:hAnsi="Arial" w:cs="Arial"/>
          <w:sz w:val="22"/>
          <w:szCs w:val="22"/>
        </w:rPr>
        <w:t>V</w:t>
      </w:r>
      <w:r w:rsidR="00CF679E">
        <w:rPr>
          <w:rFonts w:ascii="Arial" w:hAnsi="Arial" w:cs="Arial"/>
          <w:sz w:val="22"/>
          <w:szCs w:val="22"/>
        </w:rPr>
        <w:t>yšší odborné školy</w:t>
      </w:r>
      <w:r w:rsidR="00BE50A6">
        <w:rPr>
          <w:rFonts w:ascii="Arial" w:hAnsi="Arial" w:cs="Arial"/>
          <w:sz w:val="22"/>
          <w:szCs w:val="22"/>
        </w:rPr>
        <w:t xml:space="preserve"> informačních studií a Střední </w:t>
      </w:r>
      <w:r w:rsidR="00864745">
        <w:rPr>
          <w:rFonts w:ascii="Arial" w:hAnsi="Arial" w:cs="Arial"/>
          <w:sz w:val="22"/>
          <w:szCs w:val="22"/>
        </w:rPr>
        <w:t xml:space="preserve">školy </w:t>
      </w:r>
      <w:r w:rsidR="00BE50A6">
        <w:rPr>
          <w:rFonts w:ascii="Arial" w:hAnsi="Arial" w:cs="Arial"/>
          <w:sz w:val="22"/>
          <w:szCs w:val="22"/>
        </w:rPr>
        <w:t xml:space="preserve">elektrotechniky, </w:t>
      </w:r>
      <w:r w:rsidR="00DA0F7D">
        <w:rPr>
          <w:rFonts w:ascii="Arial" w:hAnsi="Arial" w:cs="Arial"/>
          <w:sz w:val="22"/>
          <w:szCs w:val="22"/>
        </w:rPr>
        <w:t>multimédií a</w:t>
      </w:r>
      <w:r w:rsidR="00BE50A6">
        <w:rPr>
          <w:rFonts w:ascii="Arial" w:hAnsi="Arial" w:cs="Arial"/>
          <w:sz w:val="22"/>
          <w:szCs w:val="22"/>
        </w:rPr>
        <w:t xml:space="preserve"> informatiky, </w:t>
      </w:r>
      <w:r w:rsidR="00EF4B21">
        <w:rPr>
          <w:rFonts w:ascii="Arial" w:hAnsi="Arial" w:cs="Arial"/>
          <w:sz w:val="22"/>
          <w:szCs w:val="22"/>
        </w:rPr>
        <w:t>Pacovská 350/4</w:t>
      </w:r>
      <w:r w:rsidR="00BE50A6">
        <w:rPr>
          <w:rFonts w:ascii="Arial" w:hAnsi="Arial" w:cs="Arial"/>
          <w:sz w:val="22"/>
          <w:szCs w:val="22"/>
        </w:rPr>
        <w:t>, 1</w:t>
      </w:r>
      <w:r w:rsidR="00EF4B21">
        <w:rPr>
          <w:rFonts w:ascii="Arial" w:hAnsi="Arial" w:cs="Arial"/>
          <w:sz w:val="22"/>
          <w:szCs w:val="22"/>
        </w:rPr>
        <w:t>4</w:t>
      </w:r>
      <w:r w:rsidR="00BE50A6">
        <w:rPr>
          <w:rFonts w:ascii="Arial" w:hAnsi="Arial" w:cs="Arial"/>
          <w:sz w:val="22"/>
          <w:szCs w:val="22"/>
        </w:rPr>
        <w:t xml:space="preserve">0 00 </w:t>
      </w:r>
      <w:r w:rsidR="00EF4B21">
        <w:rPr>
          <w:rFonts w:ascii="Arial" w:hAnsi="Arial" w:cs="Arial"/>
          <w:sz w:val="22"/>
          <w:szCs w:val="22"/>
        </w:rPr>
        <w:t>Praha 4</w:t>
      </w:r>
      <w:r w:rsidR="00BE50A6">
        <w:rPr>
          <w:rFonts w:ascii="Arial" w:hAnsi="Arial" w:cs="Arial"/>
          <w:sz w:val="22"/>
          <w:szCs w:val="22"/>
        </w:rPr>
        <w:t>.</w:t>
      </w:r>
      <w:r w:rsidR="00CF679E"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7578A6" w:rsidRPr="00CF679E">
        <w:rPr>
          <w:rFonts w:ascii="Arial" w:hAnsi="Arial" w:cs="Arial"/>
          <w:sz w:val="22"/>
          <w:szCs w:val="22"/>
        </w:rPr>
        <w:t xml:space="preserve"> </w:t>
      </w:r>
    </w:p>
    <w:p w14:paraId="7C67A937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045C89" w:rsidRPr="00045C89">
        <w:rPr>
          <w:rFonts w:ascii="Arial" w:hAnsi="Arial" w:cs="Arial"/>
          <w:sz w:val="22"/>
          <w:szCs w:val="22"/>
        </w:rPr>
        <w:t xml:space="preserve"> 4</w:t>
      </w:r>
    </w:p>
    <w:p w14:paraId="2FD3953F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  <w:r w:rsidR="007D7AF5">
        <w:rPr>
          <w:rFonts w:ascii="Arial" w:hAnsi="Arial" w:cs="Arial"/>
          <w:b/>
          <w:sz w:val="22"/>
          <w:szCs w:val="22"/>
        </w:rPr>
        <w:t>úhrady</w:t>
      </w:r>
    </w:p>
    <w:p w14:paraId="63116BE0" w14:textId="4E7BE2FA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>dodavatele č</w:t>
      </w:r>
      <w:r w:rsidR="00EF4B21">
        <w:rPr>
          <w:rFonts w:ascii="Arial" w:hAnsi="Arial" w:cs="Arial"/>
          <w:sz w:val="22"/>
          <w:szCs w:val="22"/>
        </w:rPr>
        <w:t xml:space="preserve">. </w:t>
      </w:r>
      <w:r w:rsidR="00AA2E0B">
        <w:rPr>
          <w:rFonts w:ascii="Arial" w:hAnsi="Arial" w:cs="Arial"/>
          <w:sz w:val="22"/>
          <w:szCs w:val="22"/>
        </w:rPr>
        <w:t>N22045</w:t>
      </w:r>
      <w:r w:rsidR="00FE330D">
        <w:rPr>
          <w:rFonts w:ascii="Arial" w:hAnsi="Arial" w:cs="Arial"/>
          <w:sz w:val="22"/>
          <w:szCs w:val="22"/>
        </w:rPr>
        <w:t xml:space="preserve"> z</w:t>
      </w:r>
      <w:r w:rsidR="00AA2E0B">
        <w:rPr>
          <w:rFonts w:ascii="Arial" w:hAnsi="Arial" w:cs="Arial"/>
          <w:sz w:val="22"/>
          <w:szCs w:val="22"/>
        </w:rPr>
        <w:t xml:space="preserve">e dne </w:t>
      </w:r>
      <w:r w:rsidR="00FD631B">
        <w:rPr>
          <w:rFonts w:ascii="Arial" w:hAnsi="Arial" w:cs="Arial"/>
          <w:sz w:val="22"/>
          <w:szCs w:val="22"/>
        </w:rPr>
        <w:t>13</w:t>
      </w:r>
      <w:r w:rsidR="00FE330D">
        <w:rPr>
          <w:rFonts w:ascii="Arial" w:hAnsi="Arial" w:cs="Arial"/>
          <w:sz w:val="22"/>
          <w:szCs w:val="22"/>
        </w:rPr>
        <w:t xml:space="preserve">. </w:t>
      </w:r>
      <w:r w:rsidR="00FD631B">
        <w:rPr>
          <w:rFonts w:ascii="Arial" w:hAnsi="Arial" w:cs="Arial"/>
          <w:sz w:val="22"/>
          <w:szCs w:val="22"/>
        </w:rPr>
        <w:t>1</w:t>
      </w:r>
      <w:r w:rsidR="00FE330D">
        <w:rPr>
          <w:rFonts w:ascii="Arial" w:hAnsi="Arial" w:cs="Arial"/>
          <w:sz w:val="22"/>
          <w:szCs w:val="22"/>
        </w:rPr>
        <w:t>0. 2022</w:t>
      </w:r>
      <w:r w:rsidR="00045C89" w:rsidRPr="007E6F08">
        <w:rPr>
          <w:rFonts w:ascii="Arial" w:hAnsi="Arial" w:cs="Arial"/>
          <w:sz w:val="22"/>
          <w:szCs w:val="22"/>
        </w:rPr>
        <w:t xml:space="preserve">,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FE330D">
        <w:rPr>
          <w:rFonts w:ascii="Arial" w:hAnsi="Arial" w:cs="Arial"/>
          <w:b/>
          <w:sz w:val="22"/>
          <w:szCs w:val="22"/>
        </w:rPr>
        <w:t>1</w:t>
      </w:r>
      <w:r w:rsidR="00FD631B">
        <w:rPr>
          <w:rFonts w:ascii="Arial" w:hAnsi="Arial" w:cs="Arial"/>
          <w:b/>
          <w:sz w:val="22"/>
          <w:szCs w:val="22"/>
        </w:rPr>
        <w:t>19</w:t>
      </w:r>
      <w:r w:rsidR="00FE330D">
        <w:rPr>
          <w:rFonts w:ascii="Arial" w:hAnsi="Arial" w:cs="Arial"/>
          <w:b/>
          <w:sz w:val="22"/>
          <w:szCs w:val="22"/>
        </w:rPr>
        <w:t> </w:t>
      </w:r>
      <w:r w:rsidR="00FD631B">
        <w:rPr>
          <w:rFonts w:ascii="Arial" w:hAnsi="Arial" w:cs="Arial"/>
          <w:b/>
          <w:sz w:val="22"/>
          <w:szCs w:val="22"/>
        </w:rPr>
        <w:t>321</w:t>
      </w:r>
      <w:r w:rsidR="00FE330D">
        <w:rPr>
          <w:rFonts w:ascii="Arial" w:hAnsi="Arial" w:cs="Arial"/>
          <w:b/>
          <w:sz w:val="22"/>
          <w:szCs w:val="22"/>
        </w:rPr>
        <w:t>,</w:t>
      </w:r>
      <w:r w:rsidR="00FD631B">
        <w:rPr>
          <w:rFonts w:ascii="Arial" w:hAnsi="Arial" w:cs="Arial"/>
          <w:b/>
          <w:sz w:val="22"/>
          <w:szCs w:val="22"/>
        </w:rPr>
        <w:t>10</w:t>
      </w:r>
      <w:r w:rsidR="00FE330D">
        <w:rPr>
          <w:rFonts w:ascii="Arial" w:hAnsi="Arial" w:cs="Arial"/>
          <w:b/>
          <w:sz w:val="22"/>
          <w:szCs w:val="22"/>
        </w:rPr>
        <w:t xml:space="preserve"> </w:t>
      </w:r>
      <w:r w:rsidR="006E6DAF" w:rsidRPr="007E6F08">
        <w:rPr>
          <w:rFonts w:ascii="Arial" w:hAnsi="Arial" w:cs="Arial"/>
          <w:b/>
          <w:sz w:val="22"/>
          <w:szCs w:val="22"/>
        </w:rPr>
        <w:t>Kč včetně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6205AD">
        <w:rPr>
          <w:rFonts w:ascii="Arial" w:hAnsi="Arial" w:cs="Arial"/>
          <w:sz w:val="22"/>
          <w:szCs w:val="22"/>
        </w:rPr>
        <w:t xml:space="preserve"> Finanční plnění objednatele je vázáno na </w:t>
      </w:r>
      <w:r w:rsidR="00B0477F">
        <w:rPr>
          <w:rFonts w:ascii="Arial" w:hAnsi="Arial" w:cs="Arial"/>
          <w:sz w:val="22"/>
          <w:szCs w:val="22"/>
        </w:rPr>
        <w:t xml:space="preserve">uvolnění </w:t>
      </w:r>
      <w:r w:rsidR="00BF7141">
        <w:rPr>
          <w:rFonts w:ascii="Arial" w:hAnsi="Arial" w:cs="Arial"/>
          <w:sz w:val="22"/>
          <w:szCs w:val="22"/>
        </w:rPr>
        <w:t xml:space="preserve">čerpání </w:t>
      </w:r>
      <w:r w:rsidR="00B0477F">
        <w:rPr>
          <w:rFonts w:ascii="Arial" w:hAnsi="Arial" w:cs="Arial"/>
          <w:sz w:val="22"/>
          <w:szCs w:val="22"/>
        </w:rPr>
        <w:t>finančních prostředků z rozpočtu HMP.</w:t>
      </w:r>
    </w:p>
    <w:p w14:paraId="2E644FFC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595D47B1" w14:textId="2A9C025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Veškeré platby za vykonanou práci a dodávky v rámci plnění díla budou probíhat pouze </w:t>
      </w:r>
      <w:r w:rsidR="00EF4B21" w:rsidRPr="007E6F08">
        <w:rPr>
          <w:rFonts w:ascii="Arial" w:hAnsi="Arial" w:cs="Arial"/>
          <w:sz w:val="22"/>
          <w:szCs w:val="22"/>
        </w:rPr>
        <w:t>bezhotovostně – platbou</w:t>
      </w:r>
      <w:r w:rsidRPr="007E6F08">
        <w:rPr>
          <w:rFonts w:ascii="Arial" w:hAnsi="Arial" w:cs="Arial"/>
          <w:sz w:val="22"/>
          <w:szCs w:val="22"/>
        </w:rPr>
        <w:t xml:space="preserve">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6A9446A3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5566C649" w14:textId="77777777" w:rsid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62D1CE03" w14:textId="77777777" w:rsidR="00FE330D" w:rsidRDefault="00FE330D" w:rsidP="00FE330D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25D92DB8" w14:textId="77777777" w:rsidR="00FE330D" w:rsidRPr="007E6F08" w:rsidRDefault="00FE330D" w:rsidP="00FE330D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17BBC383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19484000" w14:textId="77777777" w:rsidR="006E6DAF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03CBF773" w14:textId="77777777" w:rsidR="00CC3FB6" w:rsidRPr="007E6F08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42E0BA23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4251B5DE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53BAE7BB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4458C1DB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1C11CEFE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723EB758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6B0C9956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5D636782" w14:textId="77777777" w:rsidR="00CC3FB6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4986DC63" w14:textId="77777777" w:rsidR="00CC3FB6" w:rsidRPr="004C5000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55C1ACF6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021541E5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048DB095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4ABBF50F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27B5225F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6AF47093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3E8F9DFB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26AC7349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40CF8DD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75812E2B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77D5293E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479C3904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Má-li dílo, které je předmětem předání a převzetí, vady nebo nedodělky, musí protokol obsahovat i tyto náležitosti:</w:t>
      </w:r>
    </w:p>
    <w:p w14:paraId="4F443448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0696823B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570EBD44" w14:textId="77777777" w:rsidR="007E6F08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6B7FBD81" w14:textId="77777777" w:rsidR="00FE330D" w:rsidRDefault="00FE330D" w:rsidP="00FE330D">
      <w:pPr>
        <w:pStyle w:val="Zkladntextodsazen"/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1E95FBF8" w14:textId="77777777" w:rsidR="00FE330D" w:rsidRPr="009A31FC" w:rsidRDefault="00FE330D" w:rsidP="00FE330D">
      <w:pPr>
        <w:pStyle w:val="Zkladntextodsazen"/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7AF0278A" w14:textId="77777777" w:rsidR="007E6F08" w:rsidRPr="00FE330D" w:rsidRDefault="007E6F08" w:rsidP="00FE330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6A29E027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63891E4B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1E5C1331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4D590083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6A7586E4" w14:textId="3CFDA82A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Zhotovitel poskytuje záruku za jakost díla v délce </w:t>
      </w:r>
      <w:r w:rsidR="007A4729" w:rsidRPr="009C0709">
        <w:rPr>
          <w:rFonts w:ascii="Arial" w:hAnsi="Arial" w:cs="Arial"/>
          <w:b/>
          <w:iCs/>
          <w:sz w:val="22"/>
          <w:szCs w:val="22"/>
        </w:rPr>
        <w:t>36</w:t>
      </w:r>
      <w:r w:rsidR="00CE105E" w:rsidRPr="009C0709">
        <w:rPr>
          <w:rFonts w:ascii="Arial" w:hAnsi="Arial" w:cs="Arial"/>
          <w:b/>
          <w:iCs/>
          <w:sz w:val="22"/>
          <w:szCs w:val="22"/>
        </w:rPr>
        <w:t xml:space="preserve"> </w:t>
      </w:r>
      <w:r w:rsidRPr="009C0709">
        <w:rPr>
          <w:rFonts w:ascii="Arial" w:hAnsi="Arial" w:cs="Arial"/>
          <w:b/>
          <w:iCs/>
          <w:sz w:val="22"/>
          <w:szCs w:val="22"/>
        </w:rPr>
        <w:t>měsíců</w:t>
      </w:r>
      <w:r w:rsidR="00FD631B">
        <w:rPr>
          <w:rFonts w:ascii="Arial" w:hAnsi="Arial" w:cs="Arial"/>
          <w:sz w:val="22"/>
          <w:szCs w:val="22"/>
        </w:rPr>
        <w:t>, a je podmíněna prováděním pravidelného servisu.</w:t>
      </w:r>
      <w:r w:rsidRPr="009A31FC">
        <w:rPr>
          <w:rFonts w:ascii="Arial" w:hAnsi="Arial" w:cs="Arial"/>
          <w:sz w:val="22"/>
          <w:szCs w:val="22"/>
        </w:rPr>
        <w:t xml:space="preserve">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9C4C8D9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4D59F583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0F2C83C6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39C80CF6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4AA5FE87" w14:textId="77777777" w:rsidR="007E6F08" w:rsidRPr="00FE330D" w:rsidRDefault="007E6F08" w:rsidP="00FE330D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5D224D9E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080898AB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4CD58BAC" w14:textId="77777777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</w:t>
      </w:r>
      <w:r w:rsidR="00721B60">
        <w:rPr>
          <w:rFonts w:ascii="Arial" w:hAnsi="Arial" w:cs="Arial"/>
          <w:sz w:val="22"/>
          <w:szCs w:val="22"/>
        </w:rPr>
        <w:t>, m</w:t>
      </w:r>
      <w:r w:rsidR="007553C5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375C1E20" w14:textId="77777777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</w:t>
      </w:r>
      <w:r w:rsidR="00721B60">
        <w:rPr>
          <w:rFonts w:ascii="Arial" w:hAnsi="Arial" w:cs="Arial"/>
          <w:sz w:val="22"/>
          <w:szCs w:val="22"/>
        </w:rPr>
        <w:t>, m</w:t>
      </w:r>
      <w:r w:rsidR="00137F99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63FC86E4" w14:textId="51EAE6DF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</w:t>
      </w:r>
      <w:r w:rsidR="00DA0F7D" w:rsidRPr="009A31FC">
        <w:rPr>
          <w:rFonts w:ascii="Arial" w:hAnsi="Arial" w:cs="Arial"/>
          <w:sz w:val="22"/>
          <w:szCs w:val="22"/>
        </w:rPr>
        <w:t>0,</w:t>
      </w:r>
      <w:r w:rsidR="00DA0F7D">
        <w:rPr>
          <w:rFonts w:ascii="Arial" w:hAnsi="Arial" w:cs="Arial"/>
          <w:sz w:val="22"/>
          <w:szCs w:val="22"/>
        </w:rPr>
        <w:t>1</w:t>
      </w:r>
      <w:r w:rsidR="00DA0F7D" w:rsidRPr="009A31FC">
        <w:rPr>
          <w:rFonts w:ascii="Arial" w:hAnsi="Arial" w:cs="Arial"/>
          <w:sz w:val="22"/>
          <w:szCs w:val="22"/>
        </w:rPr>
        <w:t xml:space="preserve"> %</w:t>
      </w:r>
      <w:r w:rsidRPr="009A31FC">
        <w:rPr>
          <w:rFonts w:ascii="Arial" w:hAnsi="Arial" w:cs="Arial"/>
          <w:sz w:val="22"/>
          <w:szCs w:val="22"/>
        </w:rPr>
        <w:t xml:space="preserve">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721B60">
        <w:rPr>
          <w:rFonts w:ascii="Arial" w:hAnsi="Arial" w:cs="Arial"/>
          <w:sz w:val="22"/>
          <w:szCs w:val="22"/>
        </w:rPr>
        <w:t>, m</w:t>
      </w:r>
      <w:r w:rsidR="00137F99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69CFCDCA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6416ACFA" w14:textId="77777777" w:rsidR="00E5220C" w:rsidRPr="004C5000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Odstoupením od smlouvy zanikají všechna práva a povinnosti smluvních stran ze smlouvy. Odstoupení od smlouvy se však netýká nároku na náhradu škody vzniklé porušením smlouvy, </w:t>
      </w:r>
      <w:r w:rsidRPr="00DF31EA">
        <w:rPr>
          <w:rFonts w:ascii="Arial" w:hAnsi="Arial" w:cs="Arial"/>
          <w:sz w:val="22"/>
          <w:szCs w:val="22"/>
        </w:rPr>
        <w:lastRenderedPageBreak/>
        <w:t>řešení sporů mezi smluvními stranami, nároků na smluvní pokuty a jiných nároků, které podle této smlouvy nebo vzhledem ke své povaze mají trvat i po ukončení smlouvy.</w:t>
      </w:r>
    </w:p>
    <w:p w14:paraId="54F6D08E" w14:textId="77777777" w:rsidR="00E5220C" w:rsidRPr="004C5000" w:rsidRDefault="00E5220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1BABBA58" w14:textId="77777777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261884E2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15AE8D73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647522DB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7CC72098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E3A5CC7" w14:textId="77777777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FE330D" w:rsidRPr="007E5AB7">
        <w:rPr>
          <w:rFonts w:ascii="Arial" w:hAnsi="Arial" w:cs="Arial"/>
          <w:sz w:val="22"/>
          <w:szCs w:val="22"/>
        </w:rPr>
        <w:t>VOŠ</w:t>
      </w:r>
      <w:r w:rsidR="00FE330D">
        <w:rPr>
          <w:rFonts w:ascii="Arial" w:hAnsi="Arial" w:cs="Arial"/>
          <w:sz w:val="22"/>
          <w:szCs w:val="22"/>
        </w:rPr>
        <w:t>IS</w:t>
      </w:r>
      <w:r w:rsidR="00FE330D" w:rsidRPr="007E5AB7">
        <w:rPr>
          <w:rFonts w:ascii="Arial" w:hAnsi="Arial" w:cs="Arial"/>
          <w:sz w:val="22"/>
          <w:szCs w:val="22"/>
        </w:rPr>
        <w:t xml:space="preserve"> a SŠ</w:t>
      </w:r>
      <w:r w:rsidR="00FE330D">
        <w:rPr>
          <w:rFonts w:ascii="Arial" w:hAnsi="Arial" w:cs="Arial"/>
          <w:sz w:val="22"/>
          <w:szCs w:val="22"/>
        </w:rPr>
        <w:t>EMI, Novovysočanská 280/48, 190 00 Praha 9</w:t>
      </w:r>
    </w:p>
    <w:p w14:paraId="20063E59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2A92A025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56166DAD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57A7591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35FD0ED9" w14:textId="38223900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č.: 1 </w:t>
      </w:r>
      <w:r w:rsidR="00DA0F7D">
        <w:rPr>
          <w:rFonts w:ascii="Arial" w:hAnsi="Arial" w:cs="Arial"/>
          <w:color w:val="auto"/>
          <w:sz w:val="22"/>
          <w:szCs w:val="22"/>
        </w:rPr>
        <w:t>- Cenová</w:t>
      </w:r>
      <w:r>
        <w:rPr>
          <w:rFonts w:ascii="Arial" w:hAnsi="Arial" w:cs="Arial"/>
          <w:color w:val="auto"/>
          <w:sz w:val="22"/>
          <w:szCs w:val="22"/>
        </w:rPr>
        <w:t xml:space="preserve"> nabídka zhotovitele č</w:t>
      </w:r>
      <w:r w:rsidR="00FD631B">
        <w:rPr>
          <w:rFonts w:ascii="Arial" w:hAnsi="Arial" w:cs="Arial"/>
          <w:color w:val="auto"/>
          <w:sz w:val="22"/>
          <w:szCs w:val="22"/>
        </w:rPr>
        <w:t>.: N22045</w:t>
      </w:r>
      <w:r>
        <w:rPr>
          <w:rFonts w:ascii="Arial" w:hAnsi="Arial" w:cs="Arial"/>
          <w:color w:val="auto"/>
          <w:sz w:val="22"/>
          <w:szCs w:val="22"/>
        </w:rPr>
        <w:t xml:space="preserve"> ze dne</w:t>
      </w:r>
      <w:r w:rsidR="004C5000"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D631B">
        <w:rPr>
          <w:rFonts w:ascii="Arial" w:hAnsi="Arial" w:cs="Arial"/>
          <w:color w:val="auto"/>
          <w:sz w:val="22"/>
          <w:szCs w:val="22"/>
        </w:rPr>
        <w:t>13</w:t>
      </w:r>
      <w:r w:rsidR="00CE105E" w:rsidRPr="00CE105E">
        <w:rPr>
          <w:rFonts w:ascii="Arial" w:hAnsi="Arial" w:cs="Arial"/>
          <w:color w:val="auto"/>
          <w:sz w:val="22"/>
          <w:szCs w:val="22"/>
        </w:rPr>
        <w:t xml:space="preserve">. </w:t>
      </w:r>
      <w:r w:rsidR="00FD631B">
        <w:rPr>
          <w:rFonts w:ascii="Arial" w:hAnsi="Arial" w:cs="Arial"/>
          <w:color w:val="auto"/>
          <w:sz w:val="22"/>
          <w:szCs w:val="22"/>
        </w:rPr>
        <w:t>1</w:t>
      </w:r>
      <w:r w:rsidR="00CE105E" w:rsidRPr="00CE105E">
        <w:rPr>
          <w:rFonts w:ascii="Arial" w:hAnsi="Arial" w:cs="Arial"/>
          <w:color w:val="auto"/>
          <w:sz w:val="22"/>
          <w:szCs w:val="22"/>
        </w:rPr>
        <w:t>0.</w:t>
      </w:r>
      <w:r w:rsidRPr="00CE105E">
        <w:rPr>
          <w:rFonts w:ascii="Arial" w:hAnsi="Arial" w:cs="Arial"/>
          <w:color w:val="auto"/>
          <w:sz w:val="22"/>
          <w:szCs w:val="22"/>
        </w:rPr>
        <w:t xml:space="preserve"> 20</w:t>
      </w:r>
      <w:r w:rsidR="00730C99" w:rsidRPr="00CE105E">
        <w:rPr>
          <w:rFonts w:ascii="Arial" w:hAnsi="Arial" w:cs="Arial"/>
          <w:color w:val="auto"/>
          <w:sz w:val="22"/>
          <w:szCs w:val="22"/>
        </w:rPr>
        <w:t>2</w:t>
      </w:r>
      <w:r w:rsidR="007D7AF5">
        <w:rPr>
          <w:rFonts w:ascii="Arial" w:hAnsi="Arial" w:cs="Arial"/>
          <w:color w:val="auto"/>
          <w:sz w:val="22"/>
          <w:szCs w:val="22"/>
        </w:rPr>
        <w:t>2</w:t>
      </w:r>
    </w:p>
    <w:p w14:paraId="482F6623" w14:textId="77777777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5D6E153E" w14:textId="77777777" w:rsidR="004C5000" w:rsidRPr="00CE105E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16"/>
          <w:szCs w:val="16"/>
        </w:rPr>
      </w:pPr>
    </w:p>
    <w:p w14:paraId="6331E521" w14:textId="77777777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</w:p>
    <w:p w14:paraId="0C301BA0" w14:textId="77777777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2CA08D89" w14:textId="77777777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6629464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EE38F14" w14:textId="77777777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6AF4C86E" w14:textId="77777777" w:rsidR="00CE105E" w:rsidRDefault="00CE105E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4BBA1FD1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3E637882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0912D611" w14:textId="49F257D5" w:rsidR="004C5000" w:rsidRPr="009A31FC" w:rsidRDefault="00DA6207" w:rsidP="004C5000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EF4B21" w:rsidRPr="009A31FC">
        <w:rPr>
          <w:rFonts w:ascii="Arial" w:hAnsi="Arial" w:cs="Arial"/>
          <w:sz w:val="22"/>
          <w:szCs w:val="22"/>
        </w:rPr>
        <w:t xml:space="preserve">objednatele: </w:t>
      </w:r>
      <w:r w:rsidR="00EF4B21">
        <w:rPr>
          <w:rFonts w:ascii="Arial" w:hAnsi="Arial" w:cs="Arial"/>
          <w:sz w:val="22"/>
          <w:szCs w:val="22"/>
        </w:rPr>
        <w:t xml:space="preserve"> </w:t>
      </w:r>
      <w:r w:rsidR="004C5000">
        <w:rPr>
          <w:rFonts w:ascii="Arial" w:hAnsi="Arial" w:cs="Arial"/>
          <w:sz w:val="22"/>
          <w:szCs w:val="22"/>
        </w:rPr>
        <w:t xml:space="preserve"> </w:t>
      </w:r>
      <w:proofErr w:type="gramEnd"/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EF4B21">
        <w:rPr>
          <w:rFonts w:ascii="Arial" w:hAnsi="Arial" w:cs="Arial"/>
          <w:sz w:val="22"/>
          <w:szCs w:val="22"/>
        </w:rPr>
        <w:t xml:space="preserve"> 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32AAFE8D" w14:textId="64B2563E" w:rsidR="009A31FC" w:rsidRPr="009A31FC" w:rsidRDefault="00FE330D" w:rsidP="00FE330D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E330D">
        <w:rPr>
          <w:rFonts w:ascii="Arial" w:hAnsi="Arial" w:cs="Arial"/>
          <w:sz w:val="22"/>
          <w:szCs w:val="22"/>
        </w:rPr>
        <w:t>Ing. Marcelou Davídkovou Antošovou, CSc.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 w:rsidR="006459F2">
        <w:rPr>
          <w:rFonts w:ascii="Arial" w:hAnsi="Arial" w:cs="Arial"/>
          <w:sz w:val="22"/>
          <w:szCs w:val="22"/>
        </w:rPr>
        <w:t xml:space="preserve"> </w:t>
      </w:r>
      <w:r w:rsidR="00330E79">
        <w:rPr>
          <w:rFonts w:ascii="Arial" w:hAnsi="Arial" w:cs="Arial"/>
          <w:sz w:val="22"/>
          <w:szCs w:val="22"/>
        </w:rPr>
        <w:t xml:space="preserve">  </w:t>
      </w:r>
      <w:r w:rsidR="00FD631B">
        <w:rPr>
          <w:rFonts w:ascii="Arial" w:hAnsi="Arial" w:cs="Arial"/>
          <w:sz w:val="22"/>
          <w:szCs w:val="22"/>
        </w:rPr>
        <w:t xml:space="preserve"> </w:t>
      </w:r>
      <w:r w:rsidR="004C5000">
        <w:rPr>
          <w:rFonts w:ascii="Arial" w:hAnsi="Arial" w:cs="Arial"/>
          <w:sz w:val="22"/>
          <w:szCs w:val="22"/>
        </w:rPr>
        <w:t xml:space="preserve"> </w:t>
      </w:r>
      <w:r w:rsidR="00EF4B21">
        <w:rPr>
          <w:rFonts w:ascii="Arial" w:hAnsi="Arial" w:cs="Arial"/>
          <w:sz w:val="22"/>
          <w:szCs w:val="22"/>
        </w:rPr>
        <w:t xml:space="preserve">    </w:t>
      </w:r>
      <w:r w:rsidR="00FD631B">
        <w:rPr>
          <w:rFonts w:ascii="Arial" w:hAnsi="Arial" w:cs="Arial"/>
          <w:sz w:val="22"/>
          <w:szCs w:val="22"/>
        </w:rPr>
        <w:t>Martin Brejcha</w:t>
      </w:r>
    </w:p>
    <w:p w14:paraId="64F43FC9" w14:textId="491EC55A" w:rsidR="00FE330D" w:rsidRDefault="004C5000" w:rsidP="00FE330D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F4B21">
        <w:rPr>
          <w:rFonts w:ascii="Arial" w:hAnsi="Arial" w:cs="Arial"/>
          <w:sz w:val="22"/>
          <w:szCs w:val="22"/>
        </w:rPr>
        <w:t xml:space="preserve">    </w:t>
      </w:r>
      <w:r w:rsidR="00DA6207">
        <w:rPr>
          <w:rFonts w:ascii="Arial" w:hAnsi="Arial" w:cs="Arial"/>
          <w:sz w:val="22"/>
          <w:szCs w:val="22"/>
        </w:rPr>
        <w:t>ředitel</w:t>
      </w:r>
      <w:r w:rsidR="00FE330D">
        <w:rPr>
          <w:rFonts w:ascii="Arial" w:hAnsi="Arial" w:cs="Arial"/>
          <w:sz w:val="22"/>
          <w:szCs w:val="22"/>
        </w:rPr>
        <w:t>kou</w:t>
      </w:r>
      <w:r w:rsidR="00DA6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VOŠ</w:t>
      </w:r>
      <w:r w:rsidR="00FE330D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a SŠ</w:t>
      </w:r>
      <w:r w:rsidR="00FE330D">
        <w:rPr>
          <w:rFonts w:ascii="Arial" w:hAnsi="Arial" w:cs="Arial"/>
          <w:sz w:val="22"/>
          <w:szCs w:val="22"/>
        </w:rPr>
        <w:t>EMI</w:t>
      </w:r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FE330D">
        <w:rPr>
          <w:rFonts w:ascii="Arial" w:hAnsi="Arial" w:cs="Arial"/>
          <w:sz w:val="22"/>
          <w:szCs w:val="22"/>
        </w:rPr>
        <w:t xml:space="preserve">            </w:t>
      </w:r>
      <w:r w:rsidR="00EF4B21">
        <w:rPr>
          <w:rFonts w:ascii="Arial" w:hAnsi="Arial" w:cs="Arial"/>
          <w:sz w:val="22"/>
          <w:szCs w:val="22"/>
        </w:rPr>
        <w:t xml:space="preserve">    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113869">
        <w:rPr>
          <w:rFonts w:ascii="Arial" w:hAnsi="Arial" w:cs="Arial"/>
          <w:sz w:val="22"/>
          <w:szCs w:val="22"/>
        </w:rPr>
        <w:t>jednatel společnosti</w:t>
      </w:r>
      <w:r w:rsidR="00DA6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</w:p>
    <w:p w14:paraId="093FF6B0" w14:textId="1FC8E40B" w:rsidR="00CC3FB6" w:rsidRPr="009A31FC" w:rsidRDefault="00FE330D" w:rsidP="00FE330D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F4B2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Novovysočanská </w:t>
      </w:r>
      <w:r w:rsidR="004C500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80/48</w:t>
      </w:r>
      <w:r w:rsidR="004C5000">
        <w:rPr>
          <w:rFonts w:ascii="Arial" w:hAnsi="Arial" w:cs="Arial"/>
          <w:sz w:val="22"/>
          <w:szCs w:val="22"/>
        </w:rPr>
        <w:t xml:space="preserve">, Praha </w:t>
      </w:r>
      <w:r>
        <w:rPr>
          <w:rFonts w:ascii="Arial" w:hAnsi="Arial" w:cs="Arial"/>
          <w:sz w:val="22"/>
          <w:szCs w:val="22"/>
        </w:rPr>
        <w:t>9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AB0377">
        <w:rPr>
          <w:rFonts w:ascii="Arial" w:hAnsi="Arial" w:cs="Arial"/>
          <w:sz w:val="22"/>
          <w:szCs w:val="22"/>
        </w:rPr>
        <w:t xml:space="preserve">        </w:t>
      </w:r>
      <w:r w:rsidR="00EF4B21">
        <w:rPr>
          <w:rFonts w:ascii="Arial" w:hAnsi="Arial" w:cs="Arial"/>
          <w:sz w:val="22"/>
          <w:szCs w:val="22"/>
        </w:rPr>
        <w:t xml:space="preserve">  </w:t>
      </w:r>
      <w:r w:rsidR="00FD631B">
        <w:rPr>
          <w:rFonts w:ascii="Arial" w:hAnsi="Arial" w:cs="Arial"/>
          <w:sz w:val="22"/>
          <w:szCs w:val="22"/>
        </w:rPr>
        <w:t>b-</w:t>
      </w:r>
      <w:proofErr w:type="spellStart"/>
      <w:r w:rsidR="00FD631B">
        <w:rPr>
          <w:rFonts w:ascii="Arial" w:hAnsi="Arial" w:cs="Arial"/>
          <w:sz w:val="22"/>
          <w:szCs w:val="22"/>
        </w:rPr>
        <w:t>Clima</w:t>
      </w:r>
      <w:proofErr w:type="spellEnd"/>
      <w:r w:rsidR="00FD631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631B">
        <w:rPr>
          <w:rFonts w:ascii="Arial" w:hAnsi="Arial" w:cs="Arial"/>
          <w:sz w:val="22"/>
          <w:szCs w:val="22"/>
        </w:rPr>
        <w:t>s.r.o.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730C99">
        <w:rPr>
          <w:rFonts w:ascii="Arial" w:hAnsi="Arial" w:cs="Arial"/>
          <w:sz w:val="22"/>
          <w:szCs w:val="22"/>
        </w:rPr>
        <w:t xml:space="preserve">  </w:t>
      </w:r>
      <w:r w:rsidR="004C5000"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1C2D3C">
      <w:headerReference w:type="default" r:id="rId10"/>
      <w:footerReference w:type="default" r:id="rId11"/>
      <w:pgSz w:w="11906" w:h="16838" w:code="9"/>
      <w:pgMar w:top="737" w:right="1134" w:bottom="737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D348" w14:textId="77777777" w:rsidR="009C7EC1" w:rsidRDefault="009C7EC1" w:rsidP="00DF31EA">
      <w:r>
        <w:separator/>
      </w:r>
    </w:p>
  </w:endnote>
  <w:endnote w:type="continuationSeparator" w:id="0">
    <w:p w14:paraId="530E67B9" w14:textId="77777777" w:rsidR="009C7EC1" w:rsidRDefault="009C7EC1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041F4E" w14:textId="77777777" w:rsidR="00DF31EA" w:rsidRDefault="00DF31EA">
        <w:pPr>
          <w:pStyle w:val="Zpat"/>
          <w:jc w:val="center"/>
        </w:pPr>
      </w:p>
      <w:p w14:paraId="0C31F56A" w14:textId="6941A704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0538C5">
          <w:rPr>
            <w:rFonts w:ascii="Arial" w:hAnsi="Arial" w:cs="Arial"/>
            <w:noProof/>
          </w:rPr>
          <w:t>2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5988" w14:textId="77777777" w:rsidR="009C7EC1" w:rsidRDefault="009C7EC1" w:rsidP="00DF31EA">
      <w:r>
        <w:separator/>
      </w:r>
    </w:p>
  </w:footnote>
  <w:footnote w:type="continuationSeparator" w:id="0">
    <w:p w14:paraId="104FDAFC" w14:textId="77777777" w:rsidR="009C7EC1" w:rsidRDefault="009C7EC1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19A" w14:textId="06AF5AF4" w:rsidR="004A76A0" w:rsidRPr="004152B3" w:rsidRDefault="006520D6" w:rsidP="00C133C0">
    <w:pPr>
      <w:pStyle w:val="Zhlav"/>
      <w:spacing w:after="120"/>
      <w:jc w:val="right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        </w:t>
    </w:r>
    <w:r w:rsidR="004A76A0" w:rsidRPr="00C133C0">
      <w:rPr>
        <w:b/>
        <w:sz w:val="22"/>
        <w:szCs w:val="22"/>
        <w:lang w:val="cs-CZ"/>
      </w:rPr>
      <w:t>Stejnopis č.:</w:t>
    </w:r>
    <w:r w:rsidR="004152B3" w:rsidRPr="00C133C0">
      <w:rPr>
        <w:b/>
        <w:sz w:val="22"/>
        <w:szCs w:val="22"/>
        <w:lang w:val="cs-CZ"/>
      </w:rPr>
      <w:t xml:space="preserve"> </w:t>
    </w:r>
    <w:r w:rsidR="00FD631B">
      <w:rPr>
        <w:b/>
        <w:sz w:val="32"/>
        <w:szCs w:val="32"/>
        <w:lang w:val="cs-CZ"/>
      </w:rPr>
      <w:t>1</w:t>
    </w:r>
    <w:r w:rsidR="004A76A0" w:rsidRPr="00C133C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3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45C4B"/>
    <w:multiLevelType w:val="hybridMultilevel"/>
    <w:tmpl w:val="70D89834"/>
    <w:lvl w:ilvl="0" w:tplc="8C0E586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8"/>
  </w:num>
  <w:num w:numId="5">
    <w:abstractNumId w:val="35"/>
  </w:num>
  <w:num w:numId="6">
    <w:abstractNumId w:val="10"/>
  </w:num>
  <w:num w:numId="7">
    <w:abstractNumId w:val="26"/>
  </w:num>
  <w:num w:numId="8">
    <w:abstractNumId w:val="27"/>
  </w:num>
  <w:num w:numId="9">
    <w:abstractNumId w:val="32"/>
  </w:num>
  <w:num w:numId="10">
    <w:abstractNumId w:val="14"/>
  </w:num>
  <w:num w:numId="11">
    <w:abstractNumId w:val="21"/>
  </w:num>
  <w:num w:numId="12">
    <w:abstractNumId w:val="6"/>
  </w:num>
  <w:num w:numId="13">
    <w:abstractNumId w:val="2"/>
  </w:num>
  <w:num w:numId="14">
    <w:abstractNumId w:val="29"/>
  </w:num>
  <w:num w:numId="15">
    <w:abstractNumId w:val="0"/>
  </w:num>
  <w:num w:numId="16">
    <w:abstractNumId w:val="34"/>
  </w:num>
  <w:num w:numId="17">
    <w:abstractNumId w:val="23"/>
  </w:num>
  <w:num w:numId="18">
    <w:abstractNumId w:val="19"/>
  </w:num>
  <w:num w:numId="19">
    <w:abstractNumId w:val="12"/>
  </w:num>
  <w:num w:numId="20">
    <w:abstractNumId w:val="15"/>
  </w:num>
  <w:num w:numId="21">
    <w:abstractNumId w:val="36"/>
  </w:num>
  <w:num w:numId="22">
    <w:abstractNumId w:val="20"/>
  </w:num>
  <w:num w:numId="23">
    <w:abstractNumId w:val="31"/>
  </w:num>
  <w:num w:numId="24">
    <w:abstractNumId w:val="18"/>
  </w:num>
  <w:num w:numId="25">
    <w:abstractNumId w:val="13"/>
  </w:num>
  <w:num w:numId="26">
    <w:abstractNumId w:val="16"/>
  </w:num>
  <w:num w:numId="27">
    <w:abstractNumId w:val="24"/>
  </w:num>
  <w:num w:numId="28">
    <w:abstractNumId w:val="3"/>
  </w:num>
  <w:num w:numId="29">
    <w:abstractNumId w:val="33"/>
  </w:num>
  <w:num w:numId="30">
    <w:abstractNumId w:val="1"/>
  </w:num>
  <w:num w:numId="31">
    <w:abstractNumId w:val="5"/>
  </w:num>
  <w:num w:numId="32">
    <w:abstractNumId w:val="25"/>
  </w:num>
  <w:num w:numId="33">
    <w:abstractNumId w:val="7"/>
  </w:num>
  <w:num w:numId="34">
    <w:abstractNumId w:val="28"/>
  </w:num>
  <w:num w:numId="35">
    <w:abstractNumId w:val="30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18EC"/>
    <w:rsid w:val="00045C89"/>
    <w:rsid w:val="000465FE"/>
    <w:rsid w:val="00052B7E"/>
    <w:rsid w:val="000538C5"/>
    <w:rsid w:val="0006295F"/>
    <w:rsid w:val="00071198"/>
    <w:rsid w:val="00094DB8"/>
    <w:rsid w:val="000D4FEA"/>
    <w:rsid w:val="000F1787"/>
    <w:rsid w:val="00113869"/>
    <w:rsid w:val="00131FA9"/>
    <w:rsid w:val="001342B4"/>
    <w:rsid w:val="00137F99"/>
    <w:rsid w:val="001679CE"/>
    <w:rsid w:val="001845DD"/>
    <w:rsid w:val="0018519C"/>
    <w:rsid w:val="001B0AD6"/>
    <w:rsid w:val="001B2694"/>
    <w:rsid w:val="001C2D3C"/>
    <w:rsid w:val="001F6EF9"/>
    <w:rsid w:val="002009FA"/>
    <w:rsid w:val="002A05A9"/>
    <w:rsid w:val="002C42BD"/>
    <w:rsid w:val="003137C1"/>
    <w:rsid w:val="00320169"/>
    <w:rsid w:val="00325D00"/>
    <w:rsid w:val="003272C1"/>
    <w:rsid w:val="00330E79"/>
    <w:rsid w:val="003448B5"/>
    <w:rsid w:val="00351824"/>
    <w:rsid w:val="003732E9"/>
    <w:rsid w:val="003F0F9D"/>
    <w:rsid w:val="003F6652"/>
    <w:rsid w:val="00412E29"/>
    <w:rsid w:val="004152B3"/>
    <w:rsid w:val="00441C43"/>
    <w:rsid w:val="00445A78"/>
    <w:rsid w:val="0046363A"/>
    <w:rsid w:val="004A112E"/>
    <w:rsid w:val="004A76A0"/>
    <w:rsid w:val="004C3960"/>
    <w:rsid w:val="004C5000"/>
    <w:rsid w:val="004F002C"/>
    <w:rsid w:val="0051141E"/>
    <w:rsid w:val="0052618B"/>
    <w:rsid w:val="00553A5C"/>
    <w:rsid w:val="005760EE"/>
    <w:rsid w:val="005B450E"/>
    <w:rsid w:val="005E69F4"/>
    <w:rsid w:val="00613DF9"/>
    <w:rsid w:val="006205AD"/>
    <w:rsid w:val="00633E29"/>
    <w:rsid w:val="00641241"/>
    <w:rsid w:val="006459F2"/>
    <w:rsid w:val="006520D6"/>
    <w:rsid w:val="00657440"/>
    <w:rsid w:val="00684F7C"/>
    <w:rsid w:val="006E6DAF"/>
    <w:rsid w:val="006E7D1F"/>
    <w:rsid w:val="00713FFB"/>
    <w:rsid w:val="00714A07"/>
    <w:rsid w:val="00721B60"/>
    <w:rsid w:val="00727400"/>
    <w:rsid w:val="00730C99"/>
    <w:rsid w:val="00733C89"/>
    <w:rsid w:val="007553C5"/>
    <w:rsid w:val="007578A6"/>
    <w:rsid w:val="007579B0"/>
    <w:rsid w:val="00761A8E"/>
    <w:rsid w:val="0077158D"/>
    <w:rsid w:val="0077429E"/>
    <w:rsid w:val="007A4729"/>
    <w:rsid w:val="007D7AF5"/>
    <w:rsid w:val="007E5AB7"/>
    <w:rsid w:val="007E6F08"/>
    <w:rsid w:val="007F12B5"/>
    <w:rsid w:val="008047CE"/>
    <w:rsid w:val="00864745"/>
    <w:rsid w:val="008E03E6"/>
    <w:rsid w:val="008F5B9C"/>
    <w:rsid w:val="00902FA2"/>
    <w:rsid w:val="00912603"/>
    <w:rsid w:val="009220BF"/>
    <w:rsid w:val="00936B45"/>
    <w:rsid w:val="009A31FC"/>
    <w:rsid w:val="009C0709"/>
    <w:rsid w:val="009C7EC1"/>
    <w:rsid w:val="00A2541C"/>
    <w:rsid w:val="00A36401"/>
    <w:rsid w:val="00A37865"/>
    <w:rsid w:val="00A63A89"/>
    <w:rsid w:val="00A67252"/>
    <w:rsid w:val="00A737E9"/>
    <w:rsid w:val="00A839DA"/>
    <w:rsid w:val="00AA2E0B"/>
    <w:rsid w:val="00AB0377"/>
    <w:rsid w:val="00AF20F6"/>
    <w:rsid w:val="00AF41FD"/>
    <w:rsid w:val="00AF707B"/>
    <w:rsid w:val="00B0477F"/>
    <w:rsid w:val="00B0514B"/>
    <w:rsid w:val="00B307E0"/>
    <w:rsid w:val="00B80070"/>
    <w:rsid w:val="00BD0442"/>
    <w:rsid w:val="00BE50A6"/>
    <w:rsid w:val="00BF7141"/>
    <w:rsid w:val="00C120C5"/>
    <w:rsid w:val="00C12E4A"/>
    <w:rsid w:val="00C133C0"/>
    <w:rsid w:val="00C26638"/>
    <w:rsid w:val="00C40B3A"/>
    <w:rsid w:val="00C45536"/>
    <w:rsid w:val="00C64D49"/>
    <w:rsid w:val="00C710B1"/>
    <w:rsid w:val="00CA3724"/>
    <w:rsid w:val="00CC3FB6"/>
    <w:rsid w:val="00CE105E"/>
    <w:rsid w:val="00CF47D4"/>
    <w:rsid w:val="00CF679E"/>
    <w:rsid w:val="00D258AF"/>
    <w:rsid w:val="00D2611A"/>
    <w:rsid w:val="00D4055E"/>
    <w:rsid w:val="00D76542"/>
    <w:rsid w:val="00D867F6"/>
    <w:rsid w:val="00DA0F7D"/>
    <w:rsid w:val="00DA6207"/>
    <w:rsid w:val="00DC2086"/>
    <w:rsid w:val="00DD64B4"/>
    <w:rsid w:val="00DF31EA"/>
    <w:rsid w:val="00E16485"/>
    <w:rsid w:val="00E520D0"/>
    <w:rsid w:val="00E5220C"/>
    <w:rsid w:val="00E63C9B"/>
    <w:rsid w:val="00E8418B"/>
    <w:rsid w:val="00E96F2E"/>
    <w:rsid w:val="00E97A25"/>
    <w:rsid w:val="00EF4B21"/>
    <w:rsid w:val="00F05D25"/>
    <w:rsid w:val="00F05EBA"/>
    <w:rsid w:val="00F40987"/>
    <w:rsid w:val="00F6336A"/>
    <w:rsid w:val="00F93792"/>
    <w:rsid w:val="00FC3CEC"/>
    <w:rsid w:val="00FD113E"/>
    <w:rsid w:val="00FD631B"/>
    <w:rsid w:val="00FE330D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37066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2E74D-25A4-4319-B3F7-66950749A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6BEE6-4FB3-44CA-BE4C-ECFD8DA1B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FC8BD-7E51-4896-B56A-6D93FADEA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2033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Ing. Daniel Rantoš</cp:lastModifiedBy>
  <cp:revision>3</cp:revision>
  <cp:lastPrinted>2022-11-07T22:46:00Z</cp:lastPrinted>
  <dcterms:created xsi:type="dcterms:W3CDTF">2022-11-08T13:11:00Z</dcterms:created>
  <dcterms:modified xsi:type="dcterms:W3CDTF">2022-11-08T13:14:00Z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