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90"/>
        <w:gridCol w:w="3839"/>
      </w:tblGrid>
      <w:tr w:rsidR="00B212E1">
        <w:trPr>
          <w:trHeight w:hRule="exact" w:val="690"/>
        </w:trPr>
        <w:tc>
          <w:tcPr>
            <w:tcW w:w="3890" w:type="dxa"/>
          </w:tcPr>
          <w:p w:rsidR="00B212E1" w:rsidRDefault="00B212E1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B212E1" w:rsidRDefault="005D232D">
            <w:pPr>
              <w:pStyle w:val="TableParagraph"/>
              <w:spacing w:before="0"/>
            </w:pPr>
            <w:r>
              <w:t>Dodavatel:</w:t>
            </w:r>
          </w:p>
        </w:tc>
        <w:tc>
          <w:tcPr>
            <w:tcW w:w="3839" w:type="dxa"/>
          </w:tcPr>
          <w:p w:rsidR="00B212E1" w:rsidRDefault="00B212E1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B212E1" w:rsidRDefault="005D232D">
            <w:pPr>
              <w:pStyle w:val="TableParagraph"/>
              <w:spacing w:before="0"/>
              <w:ind w:left="718"/>
            </w:pPr>
            <w:r>
              <w:t>Odběratel:</w:t>
            </w:r>
          </w:p>
        </w:tc>
      </w:tr>
      <w:tr w:rsidR="00B212E1">
        <w:trPr>
          <w:trHeight w:hRule="exact" w:val="2350"/>
        </w:trPr>
        <w:tc>
          <w:tcPr>
            <w:tcW w:w="3890" w:type="dxa"/>
          </w:tcPr>
          <w:p w:rsidR="00B212E1" w:rsidRDefault="005D232D">
            <w:pPr>
              <w:pStyle w:val="TableParagraph"/>
              <w:spacing w:line="316" w:lineRule="auto"/>
              <w:ind w:right="1254"/>
            </w:pPr>
            <w:r>
              <w:rPr>
                <w:b/>
              </w:rPr>
              <w:t xml:space="preserve">Sferon Engineering s.r.o. Ing. Michal Žváček </w:t>
            </w:r>
            <w:r>
              <w:t>Třebčín 141</w:t>
            </w:r>
          </w:p>
          <w:p w:rsidR="00B212E1" w:rsidRDefault="005D232D">
            <w:pPr>
              <w:pStyle w:val="TableParagraph"/>
              <w:spacing w:before="1"/>
            </w:pPr>
            <w:r>
              <w:t>783 42 Slatinice</w:t>
            </w:r>
          </w:p>
          <w:p w:rsidR="00B212E1" w:rsidRDefault="005D232D">
            <w:pPr>
              <w:pStyle w:val="TableParagraph"/>
              <w:spacing w:before="80" w:line="316" w:lineRule="auto"/>
              <w:ind w:right="700"/>
            </w:pPr>
            <w:r>
              <w:t xml:space="preserve">telefon: +420  776 382 923 email: </w:t>
            </w:r>
            <w:hyperlink r:id="rId7">
              <w:r>
                <w:t>Michal.Zvacek@sferon.cz</w:t>
              </w:r>
            </w:hyperlink>
          </w:p>
        </w:tc>
        <w:tc>
          <w:tcPr>
            <w:tcW w:w="3839" w:type="dxa"/>
          </w:tcPr>
          <w:p w:rsidR="00B212E1" w:rsidRDefault="005D232D">
            <w:pPr>
              <w:pStyle w:val="TableParagraph"/>
              <w:spacing w:line="316" w:lineRule="auto"/>
              <w:ind w:left="718" w:right="178"/>
              <w:rPr>
                <w:b/>
              </w:rPr>
            </w:pPr>
            <w:r>
              <w:rPr>
                <w:b/>
              </w:rPr>
              <w:t>Fyzikální ústav AV ČR, v.v.i. ELI Beamlines</w:t>
            </w:r>
          </w:p>
          <w:p w:rsidR="00B212E1" w:rsidRDefault="005D232D">
            <w:pPr>
              <w:pStyle w:val="TableParagraph"/>
              <w:spacing w:before="0" w:line="253" w:lineRule="exact"/>
              <w:ind w:left="718"/>
              <w:rPr>
                <w:b/>
              </w:rPr>
            </w:pPr>
            <w:r>
              <w:rPr>
                <w:b/>
              </w:rPr>
              <w:t>Ing. Petr Brabenec</w:t>
            </w:r>
          </w:p>
          <w:p w:rsidR="00B212E1" w:rsidRDefault="005D232D">
            <w:pPr>
              <w:pStyle w:val="TableParagraph"/>
              <w:spacing w:before="84"/>
              <w:ind w:left="718"/>
            </w:pPr>
            <w:r>
              <w:t>Za radnicí 835</w:t>
            </w:r>
          </w:p>
          <w:p w:rsidR="00B212E1" w:rsidRDefault="005D232D">
            <w:pPr>
              <w:pStyle w:val="TableParagraph"/>
              <w:spacing w:before="81" w:line="316" w:lineRule="auto"/>
              <w:ind w:left="718" w:right="225"/>
            </w:pPr>
            <w:r>
              <w:t xml:space="preserve">252 41 Dolní Břežany </w:t>
            </w:r>
            <w:hyperlink r:id="rId8">
              <w:r>
                <w:t>Petr.Brabenec@eli-beams.eu</w:t>
              </w:r>
            </w:hyperlink>
          </w:p>
        </w:tc>
      </w:tr>
    </w:tbl>
    <w:p w:rsidR="00B212E1" w:rsidRDefault="00B212E1">
      <w:pPr>
        <w:pStyle w:val="Zkladntext"/>
        <w:rPr>
          <w:rFonts w:ascii="Times New Roman"/>
          <w:sz w:val="20"/>
        </w:rPr>
      </w:pPr>
    </w:p>
    <w:p w:rsidR="00B212E1" w:rsidRDefault="00B212E1">
      <w:pPr>
        <w:pStyle w:val="Zkladntext"/>
        <w:spacing w:before="8"/>
        <w:rPr>
          <w:rFonts w:ascii="Times New Roman"/>
          <w:sz w:val="17"/>
        </w:rPr>
      </w:pPr>
    </w:p>
    <w:p w:rsidR="00B212E1" w:rsidRDefault="005D232D">
      <w:pPr>
        <w:pStyle w:val="Nadpis1"/>
        <w:spacing w:before="89"/>
        <w:ind w:left="3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-275590</wp:posOffset>
                </wp:positionV>
                <wp:extent cx="5760085" cy="0"/>
                <wp:effectExtent l="13970" t="10160" r="17145" b="889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112E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-21.7pt" to="524.4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" strokecolor="#112eae" strokeweight="1.25pt">
                <w10:wrap anchorx="page"/>
              </v:line>
            </w:pict>
          </mc:Fallback>
        </mc:AlternateContent>
      </w:r>
      <w:r>
        <w:t>Nabídka číslo n17021501 ze dne 15.2.2017</w:t>
      </w:r>
    </w:p>
    <w:p w:rsidR="00B212E1" w:rsidRDefault="00B212E1">
      <w:pPr>
        <w:pStyle w:val="Zkladntext"/>
        <w:rPr>
          <w:b/>
          <w:sz w:val="20"/>
        </w:rPr>
      </w:pPr>
    </w:p>
    <w:p w:rsidR="00B212E1" w:rsidRDefault="00B212E1">
      <w:pPr>
        <w:pStyle w:val="Zkladntext"/>
        <w:spacing w:before="2"/>
        <w:rPr>
          <w:b/>
          <w:sz w:val="27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6514"/>
      </w:tblGrid>
      <w:tr w:rsidR="00B212E1">
        <w:trPr>
          <w:trHeight w:hRule="exact" w:val="289"/>
        </w:trPr>
        <w:tc>
          <w:tcPr>
            <w:tcW w:w="2545" w:type="dxa"/>
          </w:tcPr>
          <w:p w:rsidR="00B212E1" w:rsidRDefault="005D232D">
            <w:pPr>
              <w:pStyle w:val="TableParagraph"/>
              <w:spacing w:before="0" w:line="247" w:lineRule="exact"/>
              <w:ind w:left="200"/>
              <w:rPr>
                <w:b/>
              </w:rPr>
            </w:pPr>
            <w:r>
              <w:rPr>
                <w:b/>
              </w:rPr>
              <w:t>Položka č. 1</w:t>
            </w:r>
          </w:p>
        </w:tc>
        <w:tc>
          <w:tcPr>
            <w:tcW w:w="6514" w:type="dxa"/>
          </w:tcPr>
          <w:p w:rsidR="00B212E1" w:rsidRDefault="00B212E1"/>
        </w:tc>
      </w:tr>
      <w:tr w:rsidR="00B212E1">
        <w:trPr>
          <w:trHeight w:hRule="exact" w:val="1507"/>
        </w:trPr>
        <w:tc>
          <w:tcPr>
            <w:tcW w:w="9059" w:type="dxa"/>
            <w:gridSpan w:val="2"/>
          </w:tcPr>
          <w:p w:rsidR="00B212E1" w:rsidRDefault="005D232D">
            <w:pPr>
              <w:pStyle w:val="TableParagraph"/>
              <w:ind w:left="735"/>
              <w:jc w:val="both"/>
              <w:rPr>
                <w:b/>
              </w:rPr>
            </w:pPr>
            <w:r>
              <w:rPr>
                <w:b/>
              </w:rPr>
              <w:t>Testovací rám zrcadla, 1 kus.</w:t>
            </w:r>
          </w:p>
          <w:p w:rsidR="00B212E1" w:rsidRDefault="005D232D">
            <w:pPr>
              <w:pStyle w:val="TableParagraph"/>
              <w:spacing w:before="82"/>
              <w:ind w:left="735"/>
              <w:jc w:val="both"/>
            </w:pPr>
            <w:r>
              <w:t>Sestava se skládá z 4 dílů rámu, 8 insertů, 3 dílů kinematického uložení rámu.</w:t>
            </w:r>
          </w:p>
          <w:p w:rsidR="00B212E1" w:rsidRDefault="005D232D">
            <w:pPr>
              <w:pStyle w:val="TableParagraph"/>
              <w:spacing w:before="80"/>
              <w:ind w:left="735" w:right="199"/>
              <w:jc w:val="both"/>
            </w:pPr>
            <w:r>
              <w:t xml:space="preserve">Nabídka obsahuje: výrobu dílů dle dokumentace včetně dodání materiálu, umytí od řezných kapalin, dodání nákupních komponent, zkušební smontování v rozsahu dle dohody, dodání do </w:t>
            </w:r>
            <w:r>
              <w:t>Eli Dolní Břežany.</w:t>
            </w:r>
          </w:p>
        </w:tc>
      </w:tr>
      <w:tr w:rsidR="00B212E1">
        <w:trPr>
          <w:trHeight w:hRule="exact" w:val="332"/>
        </w:trPr>
        <w:tc>
          <w:tcPr>
            <w:tcW w:w="2545" w:type="dxa"/>
          </w:tcPr>
          <w:p w:rsidR="00B212E1" w:rsidRDefault="005D232D">
            <w:pPr>
              <w:pStyle w:val="TableParagraph"/>
              <w:ind w:left="735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6514" w:type="dxa"/>
          </w:tcPr>
          <w:p w:rsidR="00B212E1" w:rsidRDefault="00B212E1">
            <w:pPr>
              <w:pStyle w:val="TableParagraph"/>
              <w:ind w:left="317"/>
              <w:rPr>
                <w:b/>
              </w:rPr>
            </w:pPr>
            <w:bookmarkStart w:id="0" w:name="_GoBack"/>
            <w:bookmarkEnd w:id="0"/>
          </w:p>
        </w:tc>
      </w:tr>
      <w:tr w:rsidR="00B212E1">
        <w:trPr>
          <w:trHeight w:hRule="exact" w:val="876"/>
        </w:trPr>
        <w:tc>
          <w:tcPr>
            <w:tcW w:w="9059" w:type="dxa"/>
            <w:gridSpan w:val="2"/>
          </w:tcPr>
          <w:p w:rsidR="00B212E1" w:rsidRDefault="005D232D">
            <w:pPr>
              <w:pStyle w:val="TableParagraph"/>
              <w:spacing w:before="37"/>
              <w:ind w:left="735"/>
            </w:pPr>
            <w:r>
              <w:t>Termín dodání 4 týdny od obdržení objednávky.</w:t>
            </w:r>
          </w:p>
          <w:p w:rsidR="00B212E1" w:rsidRDefault="005D232D">
            <w:pPr>
              <w:pStyle w:val="TableParagraph"/>
              <w:spacing w:before="80"/>
              <w:ind w:left="735" w:right="294"/>
            </w:pPr>
            <w:r>
              <w:t>Poznámka: Díl Insert (8 kusů) bude vyroben až po obdržení specifického rozměru. Termín dodání těchto dílů je 2 týdny od obdržení kompletní specifikace.</w:t>
            </w:r>
          </w:p>
        </w:tc>
      </w:tr>
    </w:tbl>
    <w:p w:rsidR="00B212E1" w:rsidRDefault="00B212E1">
      <w:pPr>
        <w:pStyle w:val="Zkladntext"/>
        <w:spacing w:before="1"/>
        <w:rPr>
          <w:b/>
          <w:sz w:val="7"/>
        </w:rPr>
      </w:pPr>
    </w:p>
    <w:p w:rsidR="00B212E1" w:rsidRDefault="005D232D">
      <w:pPr>
        <w:pStyle w:val="Zkladntext"/>
        <w:ind w:left="1110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4673170" cy="31775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17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E1" w:rsidRDefault="00B212E1">
      <w:pPr>
        <w:rPr>
          <w:sz w:val="20"/>
        </w:rPr>
        <w:sectPr w:rsidR="00B212E1">
          <w:headerReference w:type="default" r:id="rId10"/>
          <w:footerReference w:type="default" r:id="rId11"/>
          <w:type w:val="continuous"/>
          <w:pgSz w:w="11910" w:h="16840"/>
          <w:pgMar w:top="1540" w:right="1280" w:bottom="1520" w:left="1100" w:header="949" w:footer="1322" w:gutter="0"/>
          <w:pgNumType w:start="1"/>
          <w:cols w:space="708"/>
        </w:sectPr>
      </w:pPr>
    </w:p>
    <w:tbl>
      <w:tblPr>
        <w:tblStyle w:val="TableNormal"/>
        <w:tblW w:w="0" w:type="auto"/>
        <w:tblInd w:w="3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671"/>
      </w:tblGrid>
      <w:tr w:rsidR="00B212E1">
        <w:trPr>
          <w:trHeight w:hRule="exact" w:val="689"/>
        </w:trPr>
        <w:tc>
          <w:tcPr>
            <w:tcW w:w="2345" w:type="dxa"/>
          </w:tcPr>
          <w:p w:rsidR="00B212E1" w:rsidRDefault="00B212E1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212E1" w:rsidRDefault="005D232D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Položka č. 2</w:t>
            </w:r>
          </w:p>
        </w:tc>
        <w:tc>
          <w:tcPr>
            <w:tcW w:w="6671" w:type="dxa"/>
          </w:tcPr>
          <w:p w:rsidR="00B212E1" w:rsidRDefault="00B212E1"/>
        </w:tc>
      </w:tr>
      <w:tr w:rsidR="00B212E1">
        <w:trPr>
          <w:trHeight w:hRule="exact" w:val="1759"/>
        </w:trPr>
        <w:tc>
          <w:tcPr>
            <w:tcW w:w="9016" w:type="dxa"/>
            <w:gridSpan w:val="2"/>
          </w:tcPr>
          <w:p w:rsidR="00B212E1" w:rsidRDefault="005D232D">
            <w:pPr>
              <w:pStyle w:val="TableParagraph"/>
              <w:spacing w:before="37"/>
              <w:ind w:left="535"/>
              <w:rPr>
                <w:b/>
              </w:rPr>
            </w:pPr>
            <w:r>
              <w:rPr>
                <w:b/>
              </w:rPr>
              <w:t>Přípravek pro vkládání zrcadla do rámu zrcadla, 1 kus.</w:t>
            </w:r>
          </w:p>
          <w:p w:rsidR="00B212E1" w:rsidRDefault="005D232D">
            <w:pPr>
              <w:pStyle w:val="TableParagraph"/>
              <w:spacing w:before="83"/>
              <w:ind w:left="535" w:right="1008"/>
            </w:pPr>
            <w:r>
              <w:t>Sestava se skládá ze základní desky (1kus), podpěrných kostek (4+4kusy) a pomocných upínek (8kusů).</w:t>
            </w:r>
          </w:p>
          <w:p w:rsidR="00B212E1" w:rsidRDefault="005D232D">
            <w:pPr>
              <w:pStyle w:val="TableParagraph"/>
              <w:spacing w:before="80"/>
              <w:ind w:left="535"/>
            </w:pPr>
            <w:r>
              <w:t>Nabídka obsahuje: výrobu dílů dle dokumentace včetně dodání materiálu, umytí od řezných kapalin, dodání nákupních komponent, smontování, dodání do Eli Dolní Břežany.</w:t>
            </w:r>
          </w:p>
        </w:tc>
      </w:tr>
      <w:tr w:rsidR="00B212E1">
        <w:trPr>
          <w:trHeight w:hRule="exact" w:val="332"/>
        </w:trPr>
        <w:tc>
          <w:tcPr>
            <w:tcW w:w="2345" w:type="dxa"/>
          </w:tcPr>
          <w:p w:rsidR="00B212E1" w:rsidRDefault="005D232D">
            <w:pPr>
              <w:pStyle w:val="TableParagraph"/>
              <w:spacing w:before="34"/>
              <w:ind w:left="535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6671" w:type="dxa"/>
          </w:tcPr>
          <w:p w:rsidR="00B212E1" w:rsidRDefault="00B212E1">
            <w:pPr>
              <w:pStyle w:val="TableParagraph"/>
              <w:spacing w:before="34"/>
              <w:ind w:left="317"/>
              <w:rPr>
                <w:b/>
              </w:rPr>
            </w:pPr>
          </w:p>
        </w:tc>
      </w:tr>
      <w:tr w:rsidR="00B212E1">
        <w:trPr>
          <w:trHeight w:hRule="exact" w:val="291"/>
        </w:trPr>
        <w:tc>
          <w:tcPr>
            <w:tcW w:w="9016" w:type="dxa"/>
            <w:gridSpan w:val="2"/>
          </w:tcPr>
          <w:p w:rsidR="00B212E1" w:rsidRDefault="005D232D">
            <w:pPr>
              <w:pStyle w:val="TableParagraph"/>
              <w:spacing w:before="38"/>
              <w:ind w:left="535"/>
            </w:pPr>
            <w:r>
              <w:t>Termín dodání 4 týdny od obdržení objednávky.</w:t>
            </w:r>
          </w:p>
        </w:tc>
      </w:tr>
    </w:tbl>
    <w:p w:rsidR="00B212E1" w:rsidRDefault="00B212E1">
      <w:pPr>
        <w:pStyle w:val="Zkladntext"/>
        <w:spacing w:before="1"/>
        <w:rPr>
          <w:b/>
          <w:sz w:val="7"/>
        </w:rPr>
      </w:pPr>
    </w:p>
    <w:p w:rsidR="00B212E1" w:rsidRDefault="005D232D">
      <w:pPr>
        <w:pStyle w:val="Zkladntext"/>
        <w:ind w:left="1555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4140798" cy="24938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98" cy="249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E1" w:rsidRDefault="00B212E1">
      <w:pPr>
        <w:pStyle w:val="Zkladntext"/>
        <w:rPr>
          <w:b/>
          <w:sz w:val="20"/>
        </w:rPr>
      </w:pPr>
    </w:p>
    <w:p w:rsidR="00B212E1" w:rsidRDefault="00B212E1">
      <w:pPr>
        <w:pStyle w:val="Zkladntext"/>
        <w:spacing w:before="1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6471"/>
      </w:tblGrid>
      <w:tr w:rsidR="00B212E1">
        <w:trPr>
          <w:trHeight w:hRule="exact" w:val="289"/>
        </w:trPr>
        <w:tc>
          <w:tcPr>
            <w:tcW w:w="2545" w:type="dxa"/>
          </w:tcPr>
          <w:p w:rsidR="00B212E1" w:rsidRDefault="005D232D">
            <w:pPr>
              <w:pStyle w:val="TableParagraph"/>
              <w:spacing w:before="0" w:line="247" w:lineRule="exact"/>
              <w:ind w:left="200"/>
              <w:rPr>
                <w:b/>
              </w:rPr>
            </w:pPr>
            <w:r>
              <w:rPr>
                <w:b/>
              </w:rPr>
              <w:t>Položka č. 3</w:t>
            </w:r>
          </w:p>
        </w:tc>
        <w:tc>
          <w:tcPr>
            <w:tcW w:w="6471" w:type="dxa"/>
          </w:tcPr>
          <w:p w:rsidR="00B212E1" w:rsidRDefault="00B212E1"/>
        </w:tc>
      </w:tr>
      <w:tr w:rsidR="00B212E1">
        <w:trPr>
          <w:trHeight w:hRule="exact" w:val="919"/>
        </w:trPr>
        <w:tc>
          <w:tcPr>
            <w:tcW w:w="9016" w:type="dxa"/>
            <w:gridSpan w:val="2"/>
          </w:tcPr>
          <w:p w:rsidR="00B212E1" w:rsidRDefault="005D232D">
            <w:pPr>
              <w:pStyle w:val="TableParagraph"/>
              <w:ind w:left="735"/>
              <w:rPr>
                <w:b/>
              </w:rPr>
            </w:pPr>
            <w:r>
              <w:rPr>
                <w:b/>
              </w:rPr>
              <w:t>Imitace zrcadla, 1 kus.</w:t>
            </w:r>
          </w:p>
          <w:p w:rsidR="00B212E1" w:rsidRDefault="005D232D">
            <w:pPr>
              <w:pStyle w:val="TableParagraph"/>
              <w:spacing w:before="82"/>
              <w:ind w:left="735"/>
            </w:pPr>
            <w:r>
              <w:t>Nabídka obsahuje: výrobu dílu dle dokumentace včetně dodání materiálu, umytí od řezných kapalin, dodání do Eli Dolní Břežany.</w:t>
            </w:r>
          </w:p>
        </w:tc>
      </w:tr>
      <w:tr w:rsidR="00B212E1">
        <w:trPr>
          <w:trHeight w:hRule="exact" w:val="334"/>
        </w:trPr>
        <w:tc>
          <w:tcPr>
            <w:tcW w:w="2545" w:type="dxa"/>
          </w:tcPr>
          <w:p w:rsidR="00B212E1" w:rsidRDefault="005D232D">
            <w:pPr>
              <w:pStyle w:val="TableParagraph"/>
              <w:ind w:left="735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6471" w:type="dxa"/>
          </w:tcPr>
          <w:p w:rsidR="00B212E1" w:rsidRDefault="00B212E1">
            <w:pPr>
              <w:pStyle w:val="TableParagraph"/>
              <w:ind w:left="317"/>
              <w:rPr>
                <w:b/>
              </w:rPr>
            </w:pPr>
          </w:p>
        </w:tc>
      </w:tr>
      <w:tr w:rsidR="00B212E1">
        <w:trPr>
          <w:trHeight w:hRule="exact" w:val="291"/>
        </w:trPr>
        <w:tc>
          <w:tcPr>
            <w:tcW w:w="9016" w:type="dxa"/>
            <w:gridSpan w:val="2"/>
          </w:tcPr>
          <w:p w:rsidR="00B212E1" w:rsidRDefault="005D232D">
            <w:pPr>
              <w:pStyle w:val="TableParagraph"/>
              <w:spacing w:before="38"/>
              <w:ind w:left="735"/>
            </w:pPr>
            <w:r>
              <w:t>Termín dodání 4 týdny od obdržení objednávky a kompletní dokumentace.</w:t>
            </w:r>
          </w:p>
        </w:tc>
      </w:tr>
    </w:tbl>
    <w:p w:rsidR="00B212E1" w:rsidRDefault="00B212E1">
      <w:pPr>
        <w:pStyle w:val="Zkladntext"/>
        <w:rPr>
          <w:b/>
          <w:sz w:val="7"/>
        </w:rPr>
      </w:pPr>
    </w:p>
    <w:p w:rsidR="00B212E1" w:rsidRDefault="005D232D">
      <w:pPr>
        <w:pStyle w:val="Zkladntext"/>
        <w:ind w:left="1738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3909945" cy="233934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94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E1" w:rsidRDefault="00B212E1">
      <w:pPr>
        <w:rPr>
          <w:sz w:val="20"/>
        </w:rPr>
        <w:sectPr w:rsidR="00B212E1">
          <w:pgSz w:w="11910" w:h="16840"/>
          <w:pgMar w:top="1540" w:right="1280" w:bottom="1520" w:left="1100" w:header="949" w:footer="1322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356"/>
      </w:tblGrid>
      <w:tr w:rsidR="00B212E1">
        <w:trPr>
          <w:trHeight w:hRule="exact" w:val="689"/>
        </w:trPr>
        <w:tc>
          <w:tcPr>
            <w:tcW w:w="2345" w:type="dxa"/>
          </w:tcPr>
          <w:p w:rsidR="00B212E1" w:rsidRDefault="00B212E1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212E1" w:rsidRDefault="005D232D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Položka č. 4</w:t>
            </w:r>
          </w:p>
        </w:tc>
        <w:tc>
          <w:tcPr>
            <w:tcW w:w="6356" w:type="dxa"/>
          </w:tcPr>
          <w:p w:rsidR="00B212E1" w:rsidRDefault="00B212E1"/>
        </w:tc>
      </w:tr>
      <w:tr w:rsidR="00B212E1">
        <w:trPr>
          <w:trHeight w:hRule="exact" w:val="920"/>
        </w:trPr>
        <w:tc>
          <w:tcPr>
            <w:tcW w:w="8700" w:type="dxa"/>
            <w:gridSpan w:val="2"/>
          </w:tcPr>
          <w:p w:rsidR="00B212E1" w:rsidRDefault="005D232D">
            <w:pPr>
              <w:pStyle w:val="TableParagraph"/>
              <w:spacing w:before="37"/>
              <w:ind w:left="535"/>
              <w:rPr>
                <w:b/>
              </w:rPr>
            </w:pPr>
            <w:r>
              <w:rPr>
                <w:b/>
              </w:rPr>
              <w:t>Test rohového spojení dílů rámu.</w:t>
            </w:r>
          </w:p>
          <w:p w:rsidR="00B212E1" w:rsidRDefault="005D232D">
            <w:pPr>
              <w:pStyle w:val="TableParagraph"/>
              <w:spacing w:before="83"/>
              <w:ind w:left="535" w:right="184"/>
            </w:pPr>
            <w:r>
              <w:t>Nabídka obsahuje: výrobu dílů dle dokumentace, zkušební montáž, konzultace se zadavatelem, popřípadě odeslání vzorků do Eli Dolní Břežany (dle dohody).</w:t>
            </w:r>
          </w:p>
        </w:tc>
      </w:tr>
      <w:tr w:rsidR="00B212E1">
        <w:trPr>
          <w:trHeight w:hRule="exact" w:val="334"/>
        </w:trPr>
        <w:tc>
          <w:tcPr>
            <w:tcW w:w="2345" w:type="dxa"/>
          </w:tcPr>
          <w:p w:rsidR="00B212E1" w:rsidRDefault="005D232D">
            <w:pPr>
              <w:pStyle w:val="TableParagraph"/>
              <w:ind w:left="535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6356" w:type="dxa"/>
          </w:tcPr>
          <w:p w:rsidR="00B212E1" w:rsidRDefault="00B212E1">
            <w:pPr>
              <w:pStyle w:val="TableParagraph"/>
              <w:ind w:left="317"/>
              <w:rPr>
                <w:b/>
              </w:rPr>
            </w:pPr>
          </w:p>
        </w:tc>
      </w:tr>
      <w:tr w:rsidR="00B212E1">
        <w:trPr>
          <w:trHeight w:hRule="exact" w:val="291"/>
        </w:trPr>
        <w:tc>
          <w:tcPr>
            <w:tcW w:w="8700" w:type="dxa"/>
            <w:gridSpan w:val="2"/>
          </w:tcPr>
          <w:p w:rsidR="00B212E1" w:rsidRDefault="005D232D">
            <w:pPr>
              <w:pStyle w:val="TableParagraph"/>
              <w:spacing w:before="38"/>
              <w:ind w:left="535"/>
            </w:pPr>
            <w:r>
              <w:t>Termín dodání 2 týdny od obdržení objednávky.</w:t>
            </w:r>
          </w:p>
        </w:tc>
      </w:tr>
    </w:tbl>
    <w:p w:rsidR="00B212E1" w:rsidRDefault="00B212E1">
      <w:pPr>
        <w:pStyle w:val="Zkladntext"/>
        <w:rPr>
          <w:b/>
          <w:sz w:val="7"/>
        </w:rPr>
      </w:pPr>
    </w:p>
    <w:p w:rsidR="00B212E1" w:rsidRDefault="005D232D">
      <w:pPr>
        <w:pStyle w:val="Zkladntext"/>
        <w:ind w:left="2873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2277177" cy="188814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177" cy="188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E1" w:rsidRDefault="00B212E1">
      <w:pPr>
        <w:pStyle w:val="Zkladntext"/>
        <w:spacing w:before="7"/>
        <w:rPr>
          <w:b/>
          <w:sz w:val="28"/>
        </w:rPr>
      </w:pPr>
    </w:p>
    <w:p w:rsidR="00B212E1" w:rsidRDefault="005D232D">
      <w:pPr>
        <w:pStyle w:val="Zkladntext"/>
        <w:spacing w:before="93"/>
        <w:ind w:left="136"/>
      </w:pPr>
      <w:r>
        <w:t>Nabídka je platná 30 dnů od data vystavení.</w:t>
      </w:r>
    </w:p>
    <w:p w:rsidR="00B212E1" w:rsidRDefault="005D232D">
      <w:pPr>
        <w:pStyle w:val="Zkladntext"/>
        <w:spacing w:before="116" w:line="352" w:lineRule="auto"/>
        <w:ind w:left="136" w:right="2455"/>
      </w:pPr>
      <w:r>
        <w:t>Zboží je až do úplného zaplacení majetkem Sferon Engineering s.r.o. Nejsme plátci DPH.</w:t>
      </w:r>
    </w:p>
    <w:sectPr w:rsidR="00B212E1">
      <w:pgSz w:w="11910" w:h="16840"/>
      <w:pgMar w:top="1540" w:right="1280" w:bottom="1520" w:left="1280" w:header="949" w:footer="13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232D">
      <w:r>
        <w:separator/>
      </w:r>
    </w:p>
  </w:endnote>
  <w:endnote w:type="continuationSeparator" w:id="0">
    <w:p w:rsidR="00000000" w:rsidRDefault="005D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E1" w:rsidRDefault="005D232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70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9700260</wp:posOffset>
              </wp:positionV>
              <wp:extent cx="5760085" cy="0"/>
              <wp:effectExtent l="13970" t="13335" r="17145" b="1524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12EA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763.8pt" to="524.4pt,7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" strokecolor="#112eae" strokeweight="2pt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9847580</wp:posOffset>
              </wp:positionV>
              <wp:extent cx="1512570" cy="327660"/>
              <wp:effectExtent l="635" t="0" r="127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57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2E1" w:rsidRDefault="005D232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Sferon Engineering s.r.o.</w:t>
                          </w:r>
                        </w:p>
                        <w:p w:rsidR="00B212E1" w:rsidRDefault="005D232D">
                          <w:pPr>
                            <w:spacing w:before="6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Třebčín 141, 783 42 Slatinice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9.8pt;margin-top:775.4pt;width:119.1pt;height:25.8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V2sQIAALA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" filled="f" stroked="f">
              <v:textbox inset="0,0,0,0">
                <w:txbxContent>
                  <w:p w:rsidR="00B212E1" w:rsidRDefault="005D232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Sferon Engineering s.r.o.</w:t>
                    </w:r>
                  </w:p>
                  <w:p w:rsidR="00B212E1" w:rsidRDefault="005D232D">
                    <w:pPr>
                      <w:spacing w:before="6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Třebčín 141, 783 42 Slatinice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752" behindDoc="1" locked="0" layoutInCell="1" allowOverlap="1">
              <wp:simplePos x="0" y="0"/>
              <wp:positionH relativeFrom="page">
                <wp:posOffset>3134995</wp:posOffset>
              </wp:positionH>
              <wp:positionV relativeFrom="page">
                <wp:posOffset>9847580</wp:posOffset>
              </wp:positionV>
              <wp:extent cx="1512570" cy="327660"/>
              <wp:effectExtent l="1270" t="0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57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2E1" w:rsidRDefault="005D232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IČO: 05522072</w:t>
                          </w:r>
                        </w:p>
                        <w:p w:rsidR="00B212E1" w:rsidRDefault="005D232D">
                          <w:pPr>
                            <w:spacing w:before="6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Fio banka: 2201094954/2010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46.85pt;margin-top:775.4pt;width:119.1pt;height:25.8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lBsQ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" filled="f" stroked="f">
              <v:textbox inset="0,0,0,0">
                <w:txbxContent>
                  <w:p w:rsidR="00B212E1" w:rsidRDefault="005D232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IČO: 05522072</w:t>
                    </w:r>
                  </w:p>
                  <w:p w:rsidR="00B212E1" w:rsidRDefault="005D232D">
                    <w:pPr>
                      <w:spacing w:before="6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Fio banka: 2201094954/2010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776" behindDoc="1" locked="0" layoutInCell="1" allowOverlap="1">
              <wp:simplePos x="0" y="0"/>
              <wp:positionH relativeFrom="page">
                <wp:posOffset>5973445</wp:posOffset>
              </wp:positionH>
              <wp:positionV relativeFrom="page">
                <wp:posOffset>9998075</wp:posOffset>
              </wp:positionV>
              <wp:extent cx="649605" cy="182245"/>
              <wp:effectExtent l="127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2E1" w:rsidRDefault="005D232D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70.35pt;margin-top:787.25pt;width:51.15pt;height:14.3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7Qrw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" filled="f" stroked="f">
              <v:textbox inset="0,0,0,0">
                <w:txbxContent>
                  <w:p w:rsidR="00B212E1" w:rsidRDefault="005D232D">
                    <w:pPr>
                      <w:pStyle w:val="Zkladntext"/>
                      <w:spacing w:before="13"/>
                      <w:ind w:left="20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232D">
      <w:r>
        <w:separator/>
      </w:r>
    </w:p>
  </w:footnote>
  <w:footnote w:type="continuationSeparator" w:id="0">
    <w:p w:rsidR="00000000" w:rsidRDefault="005D2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E1" w:rsidRDefault="005D232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65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984250</wp:posOffset>
              </wp:positionV>
              <wp:extent cx="5760085" cy="0"/>
              <wp:effectExtent l="13970" t="12700" r="17145" b="15875"/>
              <wp:wrapNone/>
              <wp:docPr id="1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12EA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77.5pt" to="524.4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" strokecolor="#112eae" strokeweight="2pt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68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589915</wp:posOffset>
              </wp:positionV>
              <wp:extent cx="2755900" cy="311785"/>
              <wp:effectExtent l="635" t="0" r="0" b="3175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2E1" w:rsidRDefault="005D232D">
                          <w:pPr>
                            <w:spacing w:before="19"/>
                            <w:ind w:left="20"/>
                            <w:rPr>
                              <w:rFonts w:ascii="Arial Black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112EAE"/>
                              <w:sz w:val="32"/>
                            </w:rPr>
                            <w:t>Sferon Engineering s.r.o.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9.8pt;margin-top:46.45pt;width:217pt;height:24.5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W5rg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" filled="f" stroked="f">
              <v:textbox inset="0,0,0,0">
                <w:txbxContent>
                  <w:p w:rsidR="00B212E1" w:rsidRDefault="005D232D">
                    <w:pPr>
                      <w:spacing w:before="19"/>
                      <w:ind w:left="20"/>
                      <w:rPr>
                        <w:rFonts w:ascii="Arial Black"/>
                        <w:b/>
                        <w:sz w:val="32"/>
                      </w:rPr>
                    </w:pPr>
                    <w:r>
                      <w:rPr>
                        <w:rFonts w:ascii="Arial Black"/>
                        <w:b/>
                        <w:color w:val="112EAE"/>
                        <w:sz w:val="32"/>
                      </w:rPr>
                      <w:t>Sferon Engineering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E1"/>
    <w:rsid w:val="005D232D"/>
    <w:rsid w:val="00B2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9"/>
      <w:ind w:left="20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23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32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9"/>
      <w:ind w:left="20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23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32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Brabenec@eli-beams.e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ichal.Zvacek@sferon.cz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uživatel</cp:lastModifiedBy>
  <cp:revision>2</cp:revision>
  <dcterms:created xsi:type="dcterms:W3CDTF">2017-05-19T08:08:00Z</dcterms:created>
  <dcterms:modified xsi:type="dcterms:W3CDTF">2017-05-19T08:08:00Z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2017-05-19T00:00:00Z</vt:filetime>
  </property>
</Properties>
</file>