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B585C" w14:textId="77777777" w:rsidR="003B2B30" w:rsidRDefault="003B2B30" w:rsidP="000C0A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caps/>
          <w:sz w:val="36"/>
          <w:szCs w:val="36"/>
        </w:rPr>
      </w:pPr>
    </w:p>
    <w:p w14:paraId="453F004C" w14:textId="77777777" w:rsidR="00C3385F" w:rsidRDefault="00C3385F" w:rsidP="00F0382F">
      <w:pPr>
        <w:pStyle w:val="Import0"/>
        <w:spacing w:before="120" w:line="240" w:lineRule="auto"/>
        <w:jc w:val="both"/>
        <w:rPr>
          <w:rFonts w:ascii="Times New Roman" w:hAnsi="Times New Roman"/>
          <w:iCs/>
          <w:szCs w:val="24"/>
        </w:rPr>
      </w:pPr>
    </w:p>
    <w:p w14:paraId="45698F1F" w14:textId="1498CEB7" w:rsidR="00F0382F" w:rsidRPr="000109E6" w:rsidRDefault="00F0382F" w:rsidP="00F0382F">
      <w:pPr>
        <w:pStyle w:val="Import0"/>
        <w:spacing w:before="120" w:line="240" w:lineRule="auto"/>
        <w:jc w:val="both"/>
        <w:rPr>
          <w:rFonts w:ascii="Times New Roman" w:hAnsi="Times New Roman"/>
          <w:iCs/>
          <w:szCs w:val="24"/>
        </w:rPr>
      </w:pPr>
      <w:r w:rsidRPr="000109E6">
        <w:rPr>
          <w:rFonts w:ascii="Times New Roman" w:hAnsi="Times New Roman"/>
          <w:iCs/>
          <w:szCs w:val="24"/>
        </w:rPr>
        <w:t>Evidenční číslo Objednatele</w:t>
      </w:r>
      <w:r w:rsidRPr="000109E6">
        <w:rPr>
          <w:rFonts w:ascii="Times New Roman" w:hAnsi="Times New Roman"/>
          <w:iCs/>
          <w:szCs w:val="24"/>
        </w:rPr>
        <w:tab/>
      </w:r>
      <w:r w:rsidRPr="000109E6">
        <w:rPr>
          <w:rFonts w:ascii="Times New Roman" w:hAnsi="Times New Roman"/>
          <w:iCs/>
          <w:szCs w:val="24"/>
        </w:rPr>
        <w:tab/>
      </w:r>
      <w:r w:rsidRPr="000109E6">
        <w:rPr>
          <w:rFonts w:ascii="Times New Roman" w:hAnsi="Times New Roman"/>
          <w:iCs/>
          <w:szCs w:val="24"/>
        </w:rPr>
        <w:tab/>
      </w:r>
      <w:r w:rsidRPr="000109E6">
        <w:rPr>
          <w:rFonts w:ascii="Times New Roman" w:hAnsi="Times New Roman"/>
          <w:iCs/>
          <w:szCs w:val="24"/>
        </w:rPr>
        <w:tab/>
      </w:r>
      <w:r w:rsidRPr="000109E6">
        <w:rPr>
          <w:rFonts w:ascii="Times New Roman" w:hAnsi="Times New Roman"/>
          <w:iCs/>
          <w:szCs w:val="24"/>
        </w:rPr>
        <w:tab/>
      </w:r>
      <w:r w:rsidRPr="000109E6">
        <w:rPr>
          <w:rFonts w:ascii="Times New Roman" w:hAnsi="Times New Roman"/>
          <w:iCs/>
          <w:szCs w:val="24"/>
        </w:rPr>
        <w:tab/>
        <w:t xml:space="preserve">       Evidenční číslo Zhotovitele</w:t>
      </w:r>
    </w:p>
    <w:p w14:paraId="2ACDE932" w14:textId="05C973CC" w:rsidR="00F0382F" w:rsidRPr="00C3385F" w:rsidRDefault="002B5733" w:rsidP="00DC3D6F">
      <w:pPr>
        <w:pStyle w:val="Import0"/>
        <w:spacing w:before="240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16/2022</w:t>
      </w:r>
      <w:r w:rsidR="00F0382F">
        <w:rPr>
          <w:rFonts w:ascii="Times New Roman" w:hAnsi="Times New Roman"/>
          <w:iCs/>
          <w:szCs w:val="24"/>
        </w:rPr>
        <w:tab/>
      </w:r>
      <w:r w:rsidR="00F0382F" w:rsidRPr="000109E6">
        <w:rPr>
          <w:rFonts w:ascii="Times New Roman" w:hAnsi="Times New Roman"/>
          <w:iCs/>
          <w:szCs w:val="24"/>
        </w:rPr>
        <w:tab/>
      </w:r>
      <w:r w:rsidR="00F0382F" w:rsidRPr="000109E6">
        <w:rPr>
          <w:rFonts w:ascii="Times New Roman" w:hAnsi="Times New Roman"/>
          <w:iCs/>
          <w:szCs w:val="24"/>
        </w:rPr>
        <w:tab/>
      </w:r>
      <w:r w:rsidR="00F0382F" w:rsidRPr="000109E6">
        <w:rPr>
          <w:rFonts w:ascii="Times New Roman" w:hAnsi="Times New Roman"/>
          <w:iCs/>
          <w:szCs w:val="24"/>
        </w:rPr>
        <w:tab/>
        <w:t xml:space="preserve">         </w:t>
      </w:r>
      <w:r w:rsidR="00F0382F">
        <w:rPr>
          <w:rFonts w:ascii="Times New Roman" w:hAnsi="Times New Roman"/>
          <w:iCs/>
          <w:szCs w:val="24"/>
        </w:rPr>
        <w:t xml:space="preserve">     </w:t>
      </w:r>
      <w:r w:rsidR="00DC3D6F" w:rsidRPr="00DC3D6F"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  <w:t xml:space="preserve">       </w:t>
      </w:r>
      <w:r w:rsidR="00DC3D6F" w:rsidRPr="00DC3D6F">
        <w:rPr>
          <w:rFonts w:ascii="Times New Roman" w:hAnsi="Times New Roman"/>
          <w:iCs/>
          <w:szCs w:val="24"/>
        </w:rPr>
        <w:t>220420809</w:t>
      </w:r>
    </w:p>
    <w:p w14:paraId="3877DB23" w14:textId="77777777" w:rsidR="00F0382F" w:rsidRDefault="00F0382F" w:rsidP="00010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aps/>
          <w:sz w:val="36"/>
          <w:szCs w:val="36"/>
        </w:rPr>
      </w:pPr>
    </w:p>
    <w:p w14:paraId="691E9B7D" w14:textId="77777777" w:rsidR="00892B92" w:rsidRPr="000109E6" w:rsidRDefault="00DE485D" w:rsidP="00010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aps/>
          <w:sz w:val="36"/>
          <w:szCs w:val="36"/>
        </w:rPr>
      </w:pPr>
      <w:r w:rsidRPr="000109E6">
        <w:rPr>
          <w:b/>
          <w:caps/>
          <w:sz w:val="36"/>
          <w:szCs w:val="36"/>
        </w:rPr>
        <w:t xml:space="preserve">Smlouva o </w:t>
      </w:r>
      <w:r w:rsidR="000109E6" w:rsidRPr="000109E6">
        <w:rPr>
          <w:b/>
          <w:caps/>
          <w:sz w:val="36"/>
          <w:szCs w:val="36"/>
        </w:rPr>
        <w:t>likvidaci odpadu</w:t>
      </w:r>
    </w:p>
    <w:p w14:paraId="563FF914" w14:textId="77777777" w:rsidR="00DE485D" w:rsidRDefault="003B2B30" w:rsidP="003B2B30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center"/>
        <w:rPr>
          <w:iCs/>
        </w:rPr>
      </w:pPr>
      <w:r w:rsidRPr="003B2B30">
        <w:rPr>
          <w:iCs/>
        </w:rPr>
        <w:t>uzavřená dle zákona č. 89/2012 Sb., občanský zákoník v platném znění mezi těmito účastníky smlouvy</w:t>
      </w:r>
      <w:r>
        <w:rPr>
          <w:iCs/>
        </w:rPr>
        <w:t>:</w:t>
      </w:r>
    </w:p>
    <w:p w14:paraId="05B900BB" w14:textId="77777777" w:rsidR="00DE485D" w:rsidRDefault="00DE485D" w:rsidP="000C0ADC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/>
        </w:rPr>
      </w:pPr>
    </w:p>
    <w:p w14:paraId="1A002767" w14:textId="3CF70535" w:rsidR="000109E6" w:rsidRDefault="000109E6" w:rsidP="000C0ADC">
      <w:pPr>
        <w:numPr>
          <w:ilvl w:val="1"/>
          <w:numId w:val="8"/>
        </w:numPr>
      </w:pPr>
      <w:r>
        <w:t>Zhotovitel</w:t>
      </w:r>
      <w:r w:rsidR="00DE485D">
        <w:t>:</w:t>
      </w:r>
      <w:r>
        <w:t xml:space="preserve"> </w:t>
      </w:r>
    </w:p>
    <w:p w14:paraId="12F45624" w14:textId="29CC4BA2" w:rsidR="000109E6" w:rsidRDefault="005E5506" w:rsidP="000C0ADC">
      <w:pPr>
        <w:spacing w:before="80"/>
        <w:ind w:left="709"/>
      </w:pPr>
      <w:proofErr w:type="spellStart"/>
      <w:r>
        <w:t>Recovera</w:t>
      </w:r>
      <w:proofErr w:type="spellEnd"/>
      <w:r>
        <w:t xml:space="preserve"> Využití zdrojů a.s.</w:t>
      </w:r>
    </w:p>
    <w:p w14:paraId="42994DA3" w14:textId="4DCF6A87" w:rsidR="000109E6" w:rsidRDefault="000109E6" w:rsidP="000109E6">
      <w:pPr>
        <w:spacing w:before="120"/>
        <w:ind w:left="709"/>
      </w:pPr>
      <w:r>
        <w:t>Se sídlem:</w:t>
      </w:r>
      <w:r>
        <w:tab/>
      </w:r>
      <w:r w:rsidR="005E5506">
        <w:t>Španělská 1073/10, 120 00 Praha 10</w:t>
      </w:r>
    </w:p>
    <w:p w14:paraId="0E4446A7" w14:textId="6EBF4F1A" w:rsidR="000109E6" w:rsidRDefault="000109E6" w:rsidP="000109E6">
      <w:pPr>
        <w:spacing w:before="120"/>
        <w:ind w:left="709"/>
      </w:pPr>
      <w:r>
        <w:t>IČ</w:t>
      </w:r>
      <w:r w:rsidR="00692288">
        <w:t>O</w:t>
      </w:r>
      <w:r>
        <w:t>:</w:t>
      </w:r>
      <w:r>
        <w:tab/>
      </w:r>
      <w:r>
        <w:tab/>
      </w:r>
      <w:r w:rsidR="005E5506">
        <w:t>25638955</w:t>
      </w:r>
    </w:p>
    <w:p w14:paraId="6C571F60" w14:textId="0CA13EF4" w:rsidR="000109E6" w:rsidRDefault="000109E6" w:rsidP="000109E6">
      <w:pPr>
        <w:spacing w:before="120"/>
        <w:ind w:left="709"/>
      </w:pPr>
      <w:r>
        <w:t>DIČ:</w:t>
      </w:r>
      <w:r>
        <w:tab/>
      </w:r>
      <w:r>
        <w:tab/>
      </w:r>
      <w:r w:rsidR="005E5506">
        <w:t>CZ25638955</w:t>
      </w:r>
    </w:p>
    <w:p w14:paraId="655B943E" w14:textId="4D2AE86A" w:rsidR="00F0382F" w:rsidRDefault="000109E6" w:rsidP="00F0382F">
      <w:pPr>
        <w:spacing w:before="120"/>
        <w:ind w:left="709"/>
      </w:pPr>
      <w:r>
        <w:t>Zastoupený:</w:t>
      </w:r>
      <w:r>
        <w:tab/>
      </w:r>
      <w:r w:rsidR="005E5506">
        <w:t>Bc. Jakub Vach</w:t>
      </w:r>
      <w:r w:rsidR="006E6C0C">
        <w:t>, ředitel divize Čechy, na základě plné moci</w:t>
      </w:r>
    </w:p>
    <w:p w14:paraId="0552FDCC" w14:textId="5A43F1BB" w:rsidR="00F0382F" w:rsidRPr="00F0382F" w:rsidRDefault="00F0382F" w:rsidP="00F0382F">
      <w:pPr>
        <w:spacing w:before="120"/>
        <w:ind w:left="709"/>
      </w:pPr>
      <w:r w:rsidRPr="00F0382F">
        <w:t>Zapsaný v</w:t>
      </w:r>
      <w:r>
        <w:t>:</w:t>
      </w:r>
      <w:r>
        <w:tab/>
        <w:t xml:space="preserve">Obchodním rejstříku vedeném u </w:t>
      </w:r>
      <w:r w:rsidR="006E6C0C">
        <w:t>Městského soudu v Praze</w:t>
      </w:r>
    </w:p>
    <w:p w14:paraId="5BDF2478" w14:textId="18EBB868" w:rsidR="00F0382F" w:rsidRPr="00F0382F" w:rsidRDefault="00F0382F" w:rsidP="00F0382F">
      <w:pPr>
        <w:pStyle w:val="Zkladntext"/>
        <w:spacing w:before="120"/>
        <w:rPr>
          <w:rFonts w:ascii="Times New Roman" w:hAnsi="Times New Roman" w:cs="Times New Roman"/>
        </w:rPr>
      </w:pPr>
      <w:r w:rsidRPr="00F0382F">
        <w:rPr>
          <w:rFonts w:ascii="Times New Roman" w:hAnsi="Times New Roman" w:cs="Times New Roman"/>
        </w:rPr>
        <w:tab/>
        <w:t xml:space="preserve">oddíl </w:t>
      </w:r>
      <w:r w:rsidR="006E6C0C">
        <w:rPr>
          <w:rFonts w:ascii="Times New Roman" w:hAnsi="Times New Roman" w:cs="Times New Roman"/>
        </w:rPr>
        <w:t>B,</w:t>
      </w:r>
      <w:r w:rsidRPr="00F0382F">
        <w:rPr>
          <w:rFonts w:ascii="Times New Roman" w:hAnsi="Times New Roman" w:cs="Times New Roman"/>
        </w:rPr>
        <w:t xml:space="preserve"> vložka </w:t>
      </w:r>
      <w:r w:rsidR="006E6C0C">
        <w:rPr>
          <w:rFonts w:ascii="Times New Roman" w:hAnsi="Times New Roman" w:cs="Times New Roman"/>
        </w:rPr>
        <w:t>9378</w:t>
      </w:r>
    </w:p>
    <w:p w14:paraId="1A86F3A0" w14:textId="1FFF2474" w:rsidR="00DE485D" w:rsidRDefault="000109E6" w:rsidP="0078281C">
      <w:pPr>
        <w:spacing w:before="120"/>
        <w:ind w:left="709"/>
      </w:pPr>
      <w:r>
        <w:t>Bankovní spojení:</w:t>
      </w:r>
      <w:r>
        <w:tab/>
      </w:r>
      <w:r w:rsidR="006E6C0C">
        <w:t>Komerční banka a.s. Praha</w:t>
      </w:r>
      <w:r>
        <w:t>, č. účtu:</w:t>
      </w:r>
      <w:r w:rsidR="006E6C0C">
        <w:t xml:space="preserve"> </w:t>
      </w:r>
      <w:proofErr w:type="spellStart"/>
      <w:r w:rsidR="003351DF">
        <w:t>xxxxxxxxxxx</w:t>
      </w:r>
      <w:proofErr w:type="spellEnd"/>
    </w:p>
    <w:p w14:paraId="463D0768" w14:textId="77777777" w:rsidR="00DE485D" w:rsidRDefault="00DE485D">
      <w:pPr>
        <w:pStyle w:val="HLAVICKA"/>
        <w:rPr>
          <w:sz w:val="24"/>
          <w:szCs w:val="24"/>
        </w:rPr>
      </w:pPr>
    </w:p>
    <w:p w14:paraId="1C361E59" w14:textId="596485A0" w:rsidR="000109E6" w:rsidRDefault="000109E6" w:rsidP="000C0ADC">
      <w:pPr>
        <w:numPr>
          <w:ilvl w:val="1"/>
          <w:numId w:val="8"/>
        </w:numPr>
        <w:spacing w:before="120"/>
        <w:ind w:left="703" w:hanging="703"/>
      </w:pPr>
      <w:r>
        <w:t>Objednatel</w:t>
      </w:r>
      <w:r w:rsidR="00DE485D">
        <w:t>:</w:t>
      </w:r>
    </w:p>
    <w:p w14:paraId="6336F580" w14:textId="77777777" w:rsidR="00DE485D" w:rsidRPr="00F0382F" w:rsidRDefault="000109E6" w:rsidP="000C0ADC">
      <w:pPr>
        <w:pStyle w:val="HLAVICKA3BNAD"/>
        <w:spacing w:before="80"/>
        <w:ind w:left="709"/>
        <w:rPr>
          <w:b/>
          <w:sz w:val="24"/>
          <w:szCs w:val="24"/>
        </w:rPr>
      </w:pPr>
      <w:r w:rsidRPr="00F0382F">
        <w:rPr>
          <w:b/>
          <w:sz w:val="24"/>
          <w:szCs w:val="24"/>
        </w:rPr>
        <w:t xml:space="preserve">Domov pro seniory </w:t>
      </w:r>
      <w:r w:rsidR="006C2047">
        <w:rPr>
          <w:b/>
          <w:sz w:val="24"/>
          <w:szCs w:val="24"/>
        </w:rPr>
        <w:t>Chodov</w:t>
      </w:r>
    </w:p>
    <w:p w14:paraId="4E75200B" w14:textId="77777777" w:rsidR="00DE485D" w:rsidRDefault="00DE485D" w:rsidP="00305794">
      <w:pPr>
        <w:pStyle w:val="HLAVICKA3BNAD"/>
        <w:spacing w:before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305794">
        <w:rPr>
          <w:sz w:val="24"/>
          <w:szCs w:val="24"/>
        </w:rPr>
        <w:tab/>
      </w:r>
      <w:r w:rsidR="006C2047" w:rsidRPr="006C2047">
        <w:rPr>
          <w:sz w:val="24"/>
          <w:szCs w:val="24"/>
        </w:rPr>
        <w:t>Donovalská 2222, Praha 4 - Chodov, 149 00</w:t>
      </w:r>
    </w:p>
    <w:p w14:paraId="7E5B1917" w14:textId="77777777" w:rsidR="009703F1" w:rsidRDefault="000109E6" w:rsidP="009703F1">
      <w:pPr>
        <w:pStyle w:val="HLAVICKA3BNAD"/>
        <w:spacing w:before="120"/>
        <w:ind w:left="709"/>
        <w:rPr>
          <w:sz w:val="24"/>
          <w:szCs w:val="24"/>
        </w:rPr>
      </w:pPr>
      <w:r>
        <w:rPr>
          <w:sz w:val="24"/>
          <w:szCs w:val="24"/>
        </w:rPr>
        <w:t>IČ</w:t>
      </w:r>
      <w:r w:rsidR="00692288">
        <w:rPr>
          <w:sz w:val="24"/>
          <w:szCs w:val="24"/>
        </w:rPr>
        <w:t>O</w:t>
      </w:r>
      <w:r w:rsidR="00DE485D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2047" w:rsidRPr="006C2047">
        <w:rPr>
          <w:sz w:val="24"/>
          <w:szCs w:val="24"/>
        </w:rPr>
        <w:t>708 76 606</w:t>
      </w:r>
      <w:r w:rsidR="00DE485D" w:rsidRPr="000109E6">
        <w:rPr>
          <w:sz w:val="24"/>
          <w:szCs w:val="24"/>
        </w:rPr>
        <w:t> </w:t>
      </w:r>
      <w:r w:rsidR="00CF7D4B" w:rsidRPr="000109E6">
        <w:rPr>
          <w:sz w:val="24"/>
          <w:szCs w:val="24"/>
        </w:rPr>
        <w:t> </w:t>
      </w:r>
    </w:p>
    <w:p w14:paraId="07DE720F" w14:textId="0974DAD7" w:rsidR="009703F1" w:rsidRPr="009703F1" w:rsidRDefault="009703F1" w:rsidP="009703F1">
      <w:pPr>
        <w:pStyle w:val="HLAVICKA3BNAD"/>
        <w:spacing w:before="120"/>
        <w:ind w:left="709"/>
        <w:rPr>
          <w:sz w:val="24"/>
          <w:szCs w:val="24"/>
        </w:rPr>
      </w:pPr>
      <w:r w:rsidRPr="009703F1">
        <w:rPr>
          <w:sz w:val="24"/>
          <w:szCs w:val="24"/>
        </w:rPr>
        <w:t>DIČ:</w:t>
      </w:r>
      <w:r w:rsidRPr="009703F1">
        <w:rPr>
          <w:sz w:val="24"/>
          <w:szCs w:val="24"/>
        </w:rPr>
        <w:tab/>
      </w:r>
      <w:r w:rsidRPr="009703F1">
        <w:rPr>
          <w:sz w:val="24"/>
          <w:szCs w:val="24"/>
        </w:rPr>
        <w:tab/>
      </w:r>
      <w:r w:rsidR="009B7AC4">
        <w:rPr>
          <w:sz w:val="24"/>
          <w:szCs w:val="24"/>
        </w:rPr>
        <w:t>CZ 708 76 606</w:t>
      </w:r>
    </w:p>
    <w:p w14:paraId="7BCA4FBC" w14:textId="77777777" w:rsidR="000109E6" w:rsidRDefault="00DE485D" w:rsidP="00305794">
      <w:pPr>
        <w:pStyle w:val="HLAVICKA3BNAD"/>
        <w:spacing w:before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0109E6">
        <w:rPr>
          <w:sz w:val="24"/>
          <w:szCs w:val="24"/>
        </w:rPr>
        <w:tab/>
      </w:r>
      <w:r w:rsidR="006C2047" w:rsidRPr="006C2047">
        <w:rPr>
          <w:sz w:val="24"/>
          <w:szCs w:val="24"/>
        </w:rPr>
        <w:t>Mgr. Bc. Ilona Veselá, ředitelka</w:t>
      </w:r>
    </w:p>
    <w:p w14:paraId="1B61D889" w14:textId="44B2C899" w:rsidR="009703F1" w:rsidRPr="000109E6" w:rsidRDefault="009703F1" w:rsidP="00305794">
      <w:pPr>
        <w:pStyle w:val="HLAVICKA3BNAD"/>
        <w:spacing w:before="120"/>
        <w:ind w:left="709"/>
        <w:rPr>
          <w:sz w:val="24"/>
          <w:szCs w:val="24"/>
        </w:rPr>
      </w:pPr>
      <w:r w:rsidRPr="009703F1">
        <w:rPr>
          <w:sz w:val="24"/>
          <w:szCs w:val="24"/>
        </w:rPr>
        <w:t>Bankovní spojení:</w:t>
      </w:r>
      <w:r w:rsidRPr="009703F1">
        <w:rPr>
          <w:sz w:val="24"/>
          <w:szCs w:val="24"/>
        </w:rPr>
        <w:tab/>
        <w:t xml:space="preserve">PPF banka a.s, č. účtu: </w:t>
      </w:r>
      <w:proofErr w:type="spellStart"/>
      <w:r w:rsidR="003351DF">
        <w:rPr>
          <w:sz w:val="24"/>
          <w:szCs w:val="24"/>
        </w:rPr>
        <w:t>xxxxxxxxxxxx</w:t>
      </w:r>
      <w:proofErr w:type="spellEnd"/>
    </w:p>
    <w:p w14:paraId="13BCAF5A" w14:textId="77777777" w:rsidR="00DE485D" w:rsidRDefault="00DE485D">
      <w:pPr>
        <w:pStyle w:val="HLAVICKA3BNAD"/>
        <w:spacing w:before="0"/>
        <w:rPr>
          <w:sz w:val="24"/>
          <w:szCs w:val="24"/>
        </w:rPr>
      </w:pPr>
    </w:p>
    <w:p w14:paraId="489FD049" w14:textId="77777777" w:rsidR="00DE485D" w:rsidRDefault="00DE485D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>
        <w:rPr>
          <w:b/>
        </w:rPr>
        <w:t>I.</w:t>
      </w:r>
    </w:p>
    <w:p w14:paraId="36064A06" w14:textId="77777777" w:rsidR="00DE485D" w:rsidRDefault="00DE485D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>
        <w:rPr>
          <w:b/>
        </w:rPr>
        <w:t>Předmět smlouvy</w:t>
      </w:r>
    </w:p>
    <w:p w14:paraId="2A52A94A" w14:textId="11D0490B" w:rsidR="00C34CC7" w:rsidRPr="006076F4" w:rsidRDefault="00DE485D" w:rsidP="00FF2DE1">
      <w:pPr>
        <w:pStyle w:val="Odstavecseseznamem"/>
        <w:numPr>
          <w:ilvl w:val="0"/>
          <w:numId w:val="9"/>
        </w:numPr>
        <w:spacing w:before="240"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2DE1">
        <w:rPr>
          <w:rFonts w:ascii="Times New Roman" w:hAnsi="Times New Roman"/>
          <w:sz w:val="24"/>
          <w:szCs w:val="24"/>
        </w:rPr>
        <w:t xml:space="preserve">Předmětem </w:t>
      </w:r>
      <w:r w:rsidRPr="006076F4">
        <w:rPr>
          <w:rFonts w:ascii="Times New Roman" w:hAnsi="Times New Roman"/>
          <w:sz w:val="24"/>
          <w:szCs w:val="24"/>
        </w:rPr>
        <w:t xml:space="preserve">smlouvy je závazek </w:t>
      </w:r>
      <w:r w:rsidR="000109E6" w:rsidRPr="006076F4">
        <w:rPr>
          <w:rFonts w:ascii="Times New Roman" w:hAnsi="Times New Roman"/>
          <w:sz w:val="24"/>
          <w:szCs w:val="24"/>
        </w:rPr>
        <w:t>Zhotovitele</w:t>
      </w:r>
      <w:r w:rsidRPr="006076F4">
        <w:rPr>
          <w:rFonts w:ascii="Times New Roman" w:hAnsi="Times New Roman"/>
          <w:sz w:val="24"/>
          <w:szCs w:val="24"/>
        </w:rPr>
        <w:t xml:space="preserve"> usk</w:t>
      </w:r>
      <w:r w:rsidR="00B63295" w:rsidRPr="006076F4">
        <w:rPr>
          <w:rFonts w:ascii="Times New Roman" w:hAnsi="Times New Roman"/>
          <w:sz w:val="24"/>
          <w:szCs w:val="24"/>
        </w:rPr>
        <w:t xml:space="preserve">utečňovat pro </w:t>
      </w:r>
      <w:r w:rsidR="000109E6" w:rsidRPr="006076F4">
        <w:rPr>
          <w:rFonts w:ascii="Times New Roman" w:hAnsi="Times New Roman"/>
          <w:sz w:val="24"/>
          <w:szCs w:val="24"/>
        </w:rPr>
        <w:t>Objednatele</w:t>
      </w:r>
      <w:r w:rsidR="00B63295" w:rsidRPr="006076F4">
        <w:rPr>
          <w:rFonts w:ascii="Times New Roman" w:hAnsi="Times New Roman"/>
          <w:sz w:val="24"/>
          <w:szCs w:val="24"/>
        </w:rPr>
        <w:t xml:space="preserve"> </w:t>
      </w:r>
      <w:r w:rsidRPr="006076F4">
        <w:rPr>
          <w:rFonts w:ascii="Times New Roman" w:hAnsi="Times New Roman"/>
          <w:sz w:val="24"/>
          <w:szCs w:val="24"/>
        </w:rPr>
        <w:t>služby v této smlouvě uvedené.</w:t>
      </w:r>
      <w:r w:rsidR="00892B92" w:rsidRPr="006076F4">
        <w:rPr>
          <w:rFonts w:ascii="Times New Roman" w:hAnsi="Times New Roman"/>
          <w:sz w:val="24"/>
          <w:szCs w:val="24"/>
        </w:rPr>
        <w:t xml:space="preserve"> </w:t>
      </w:r>
      <w:r w:rsidRPr="006076F4">
        <w:rPr>
          <w:rFonts w:ascii="Times New Roman" w:hAnsi="Times New Roman"/>
          <w:sz w:val="24"/>
          <w:szCs w:val="24"/>
        </w:rPr>
        <w:t>Obsahem služeb je</w:t>
      </w:r>
      <w:r w:rsidR="00C85545" w:rsidRPr="006076F4">
        <w:rPr>
          <w:rFonts w:ascii="Times New Roman" w:hAnsi="Times New Roman"/>
          <w:sz w:val="24"/>
          <w:szCs w:val="24"/>
        </w:rPr>
        <w:t xml:space="preserve"> </w:t>
      </w:r>
      <w:r w:rsidR="006816B4" w:rsidRPr="006076F4">
        <w:rPr>
          <w:rFonts w:ascii="Times New Roman" w:hAnsi="Times New Roman"/>
          <w:sz w:val="24"/>
          <w:szCs w:val="24"/>
        </w:rPr>
        <w:t>zajištění svozu, využití ostatního odpadu a odstranění nebezpečného odpadu, pocházejícího z činnosti zadavatele Domova pro seniory Chodov a pronájem kontejnerů na odpad</w:t>
      </w:r>
      <w:r w:rsidR="00C34CC7" w:rsidRPr="006076F4">
        <w:rPr>
          <w:rFonts w:ascii="Times New Roman" w:hAnsi="Times New Roman"/>
          <w:sz w:val="24"/>
          <w:szCs w:val="24"/>
        </w:rPr>
        <w:t>.</w:t>
      </w:r>
    </w:p>
    <w:p w14:paraId="40353EF2" w14:textId="77777777" w:rsidR="000109E6" w:rsidRPr="000109E6" w:rsidRDefault="000109E6" w:rsidP="0078281C">
      <w:pPr>
        <w:spacing w:after="120"/>
        <w:ind w:left="284"/>
        <w:jc w:val="both"/>
      </w:pPr>
      <w:r w:rsidRPr="006076F4">
        <w:t xml:space="preserve">Zhotovitel převezme </w:t>
      </w:r>
      <w:r w:rsidRPr="000109E6">
        <w:t xml:space="preserve">od </w:t>
      </w:r>
      <w:r>
        <w:t>Objednatele</w:t>
      </w:r>
      <w:r w:rsidR="00F0382F">
        <w:t xml:space="preserve"> veškerý</w:t>
      </w:r>
      <w:r w:rsidRPr="000109E6">
        <w:t xml:space="preserve"> odpad definovaný níže a zajistí jeho </w:t>
      </w:r>
      <w:r w:rsidR="00F0382F">
        <w:t xml:space="preserve">odvoz a </w:t>
      </w:r>
      <w:r w:rsidRPr="000109E6">
        <w:t xml:space="preserve">zneškodnění v souladu se zákonem č. 185/2001 Sb., o odpadech, platnými prováděcími předpisy a zákonem č. 157/1998 Sb., o chemických látkách a přípravcích a prováděcími předpisy v platném znění. </w:t>
      </w:r>
    </w:p>
    <w:p w14:paraId="55BC9331" w14:textId="6C04C129" w:rsidR="000109E6" w:rsidRDefault="000109E6" w:rsidP="0078281C">
      <w:pPr>
        <w:spacing w:before="120" w:after="120"/>
        <w:ind w:left="284"/>
        <w:jc w:val="both"/>
      </w:pPr>
      <w:r>
        <w:lastRenderedPageBreak/>
        <w:t>Zhotovitel</w:t>
      </w:r>
      <w:r w:rsidRPr="000109E6">
        <w:t xml:space="preserve"> bude převážet odpad svozovou technikou, která odpovídá mezinárodní normě ADR pro přepravu nebezpečných věcí a dle zákona 111/1994 Sb. "O silniční dopravě"</w:t>
      </w:r>
      <w:r w:rsidR="00F0382F">
        <w:t xml:space="preserve"> </w:t>
      </w:r>
      <w:r w:rsidR="00F0382F" w:rsidRPr="00F0382F">
        <w:t>a vyhlášce MD č. 478/2000 Sb</w:t>
      </w:r>
      <w:r w:rsidRPr="000109E6">
        <w:t>.</w:t>
      </w:r>
    </w:p>
    <w:p w14:paraId="0D733237" w14:textId="1A6C5C0A" w:rsidR="006816B4" w:rsidRPr="000109E6" w:rsidRDefault="006816B4" w:rsidP="0078281C">
      <w:pPr>
        <w:spacing w:before="120" w:after="120"/>
        <w:ind w:left="284"/>
        <w:jc w:val="both"/>
      </w:pPr>
      <w:r w:rsidRPr="006816B4">
        <w:t xml:space="preserve">Součástí plnění smlouvy bude pronájem, průběžná </w:t>
      </w:r>
      <w:r w:rsidRPr="007B5F67">
        <w:t>kontrola technického stavu</w:t>
      </w:r>
      <w:r w:rsidRPr="006816B4">
        <w:t xml:space="preserve"> sběrných nádob a jejich dezinfekce</w:t>
      </w:r>
      <w:r>
        <w:t>.</w:t>
      </w:r>
    </w:p>
    <w:p w14:paraId="3E67B15E" w14:textId="2BFD3A37" w:rsidR="00692288" w:rsidRDefault="000109E6" w:rsidP="001822C8">
      <w:pPr>
        <w:spacing w:before="240" w:after="240"/>
        <w:ind w:left="284"/>
        <w:jc w:val="both"/>
      </w:pPr>
      <w:r w:rsidRPr="00C3385F">
        <w:rPr>
          <w:b/>
          <w:bCs/>
        </w:rPr>
        <w:t>Specifikace a předpokládané množství odpadu</w:t>
      </w:r>
      <w:r w:rsidRPr="00BE2B95">
        <w:t>:</w:t>
      </w:r>
    </w:p>
    <w:tbl>
      <w:tblPr>
        <w:tblW w:w="9156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111"/>
        <w:gridCol w:w="992"/>
        <w:gridCol w:w="1559"/>
        <w:gridCol w:w="1502"/>
      </w:tblGrid>
      <w:tr w:rsidR="006076F4" w:rsidRPr="006076F4" w14:paraId="0D126061" w14:textId="77777777" w:rsidTr="006816B4">
        <w:trPr>
          <w:trHeight w:val="458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4415F" w14:textId="77777777" w:rsidR="006816B4" w:rsidRPr="006076F4" w:rsidRDefault="006816B4" w:rsidP="00DA492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76F4">
              <w:rPr>
                <w:b/>
                <w:bCs/>
                <w:iCs/>
                <w:sz w:val="20"/>
                <w:szCs w:val="20"/>
              </w:rPr>
              <w:t>Kód odpadu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C820D" w14:textId="77777777" w:rsidR="006816B4" w:rsidRPr="006076F4" w:rsidRDefault="006816B4" w:rsidP="00DA4928">
            <w:pPr>
              <w:rPr>
                <w:b/>
                <w:bCs/>
                <w:iCs/>
                <w:sz w:val="20"/>
                <w:szCs w:val="20"/>
              </w:rPr>
            </w:pPr>
            <w:r w:rsidRPr="006076F4">
              <w:rPr>
                <w:b/>
                <w:bCs/>
                <w:iCs/>
                <w:sz w:val="20"/>
                <w:szCs w:val="20"/>
              </w:rPr>
              <w:t>Popis odpadu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5EA77" w14:textId="77777777" w:rsidR="006816B4" w:rsidRPr="006076F4" w:rsidRDefault="006816B4" w:rsidP="00DA492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76F4">
              <w:rPr>
                <w:b/>
                <w:bCs/>
                <w:iCs/>
                <w:sz w:val="20"/>
                <w:szCs w:val="20"/>
              </w:rPr>
              <w:t>Kategorie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0A47C" w14:textId="77777777" w:rsidR="006816B4" w:rsidRPr="006076F4" w:rsidRDefault="006816B4" w:rsidP="00DA492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76F4">
              <w:rPr>
                <w:b/>
                <w:bCs/>
                <w:iCs/>
                <w:sz w:val="20"/>
                <w:szCs w:val="20"/>
              </w:rPr>
              <w:t>Předpokládané roční množství v tunách / počet nádob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2E6F1" w14:textId="77777777" w:rsidR="006816B4" w:rsidRPr="006076F4" w:rsidRDefault="006816B4" w:rsidP="00DA492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76F4">
              <w:rPr>
                <w:b/>
                <w:bCs/>
                <w:iCs/>
                <w:sz w:val="20"/>
                <w:szCs w:val="20"/>
              </w:rPr>
              <w:t xml:space="preserve">Četnost odvozu </w:t>
            </w:r>
          </w:p>
        </w:tc>
      </w:tr>
      <w:tr w:rsidR="006076F4" w:rsidRPr="006076F4" w14:paraId="13876D0B" w14:textId="77777777" w:rsidTr="006816B4">
        <w:trPr>
          <w:trHeight w:val="4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81EE4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15 01 10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5DD65" w14:textId="77777777" w:rsidR="006816B4" w:rsidRPr="006076F4" w:rsidRDefault="006816B4" w:rsidP="00DA4928">
            <w:pPr>
              <w:ind w:right="126"/>
              <w:jc w:val="both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Obaly obsahující zbytky nebezpečných látek nebo obaly těmito látkami znečištěné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B4EB5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76445" w14:textId="77777777" w:rsidR="006816B4" w:rsidRPr="006076F4" w:rsidRDefault="006816B4" w:rsidP="00DA492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076F4">
              <w:rPr>
                <w:bCs/>
                <w:iCs/>
                <w:sz w:val="20"/>
                <w:szCs w:val="20"/>
              </w:rPr>
              <w:t>0,02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EA833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na výzvu</w:t>
            </w:r>
          </w:p>
        </w:tc>
      </w:tr>
      <w:tr w:rsidR="006076F4" w:rsidRPr="006076F4" w14:paraId="66ABD337" w14:textId="77777777" w:rsidTr="006816B4">
        <w:trPr>
          <w:trHeight w:val="4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F0188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18 01 01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AA3A3" w14:textId="77777777" w:rsidR="006816B4" w:rsidRPr="006076F4" w:rsidRDefault="006816B4" w:rsidP="00DA4928">
            <w:pPr>
              <w:ind w:right="126"/>
              <w:jc w:val="both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Ostré předměty (kromě čísla 18 01 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466E6" w14:textId="77777777" w:rsidR="006816B4" w:rsidRPr="001822C8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1822C8">
              <w:rPr>
                <w:iCs/>
                <w:sz w:val="20"/>
                <w:szCs w:val="20"/>
              </w:rPr>
              <w:t>O/N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C78B9" w14:textId="77777777" w:rsidR="006816B4" w:rsidRPr="001822C8" w:rsidRDefault="006816B4" w:rsidP="00DA4928">
            <w:pPr>
              <w:jc w:val="center"/>
              <w:rPr>
                <w:bCs/>
                <w:iCs/>
                <w:sz w:val="20"/>
                <w:szCs w:val="20"/>
              </w:rPr>
            </w:pPr>
            <w:r w:rsidRPr="001822C8">
              <w:rPr>
                <w:bCs/>
                <w:iCs/>
                <w:sz w:val="20"/>
                <w:szCs w:val="20"/>
              </w:rPr>
              <w:t>0,08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00BA7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3 x týdně po, st, pá</w:t>
            </w:r>
          </w:p>
        </w:tc>
      </w:tr>
      <w:tr w:rsidR="006076F4" w:rsidRPr="006076F4" w14:paraId="3574629C" w14:textId="77777777" w:rsidTr="006816B4">
        <w:trPr>
          <w:trHeight w:val="4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2E51B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18 01 03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C2DDF" w14:textId="77777777" w:rsidR="006816B4" w:rsidRPr="006076F4" w:rsidRDefault="006816B4" w:rsidP="00DA4928">
            <w:pPr>
              <w:ind w:right="126"/>
              <w:jc w:val="both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Odpady, na jejichž sběr a odstraňování jsou kladeny zvláštní požadavky s ohledem na prevenci infekce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8C7E3" w14:textId="77777777" w:rsidR="006816B4" w:rsidRPr="001822C8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1822C8">
              <w:rPr>
                <w:iCs/>
                <w:sz w:val="20"/>
                <w:szCs w:val="20"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91D51" w14:textId="517B8493" w:rsidR="006816B4" w:rsidRPr="001822C8" w:rsidRDefault="00643E69" w:rsidP="002C6F0D">
            <w:pPr>
              <w:jc w:val="center"/>
              <w:rPr>
                <w:bCs/>
                <w:iCs/>
                <w:sz w:val="20"/>
                <w:szCs w:val="20"/>
              </w:rPr>
            </w:pPr>
            <w:r w:rsidRPr="001822C8">
              <w:rPr>
                <w:bCs/>
                <w:iCs/>
                <w:sz w:val="20"/>
                <w:szCs w:val="20"/>
              </w:rPr>
              <w:t>1,00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67BB4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3 x týdně po, st, pá</w:t>
            </w:r>
          </w:p>
        </w:tc>
      </w:tr>
      <w:tr w:rsidR="006076F4" w:rsidRPr="006076F4" w14:paraId="5675EED3" w14:textId="77777777" w:rsidTr="006816B4">
        <w:trPr>
          <w:trHeight w:val="29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7D9AE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18 01 04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6CE56" w14:textId="77777777" w:rsidR="006816B4" w:rsidRPr="006076F4" w:rsidRDefault="006816B4" w:rsidP="00DA4928">
            <w:pPr>
              <w:ind w:right="126"/>
              <w:jc w:val="both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Odpady, na jejichž sběr a odstraňování nejsou kladeny zvláštní požadavky s ohledem na prevenci infekce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6A930" w14:textId="77777777" w:rsidR="006816B4" w:rsidRPr="001822C8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1822C8">
              <w:rPr>
                <w:iCs/>
                <w:sz w:val="20"/>
                <w:szCs w:val="20"/>
              </w:rPr>
              <w:t>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55827" w14:textId="7C5A91D4" w:rsidR="006816B4" w:rsidRPr="001822C8" w:rsidRDefault="00643E69" w:rsidP="00DA4928">
            <w:pPr>
              <w:jc w:val="center"/>
              <w:rPr>
                <w:bCs/>
                <w:iCs/>
                <w:sz w:val="20"/>
                <w:szCs w:val="20"/>
              </w:rPr>
            </w:pPr>
            <w:r w:rsidRPr="001822C8">
              <w:rPr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38F1C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3 x týdně po, st, pá</w:t>
            </w:r>
          </w:p>
        </w:tc>
      </w:tr>
      <w:tr w:rsidR="006076F4" w:rsidRPr="006076F4" w14:paraId="03983E2E" w14:textId="77777777" w:rsidTr="006816B4">
        <w:trPr>
          <w:trHeight w:val="4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803B3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15 01 02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2A4D9" w14:textId="77777777" w:rsidR="006816B4" w:rsidRPr="006076F4" w:rsidRDefault="006816B4" w:rsidP="00DA4928">
            <w:pPr>
              <w:ind w:right="126"/>
              <w:jc w:val="both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Plastové obaly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AE2DD" w14:textId="77777777" w:rsidR="006816B4" w:rsidRPr="001822C8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1822C8">
              <w:rPr>
                <w:iCs/>
                <w:sz w:val="20"/>
                <w:szCs w:val="20"/>
              </w:rPr>
              <w:t>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DFD72" w14:textId="77777777" w:rsidR="006816B4" w:rsidRPr="001822C8" w:rsidRDefault="006816B4" w:rsidP="00DA4928">
            <w:pPr>
              <w:jc w:val="center"/>
              <w:rPr>
                <w:bCs/>
                <w:iCs/>
                <w:sz w:val="20"/>
                <w:szCs w:val="20"/>
              </w:rPr>
            </w:pPr>
            <w:r w:rsidRPr="001822C8">
              <w:rPr>
                <w:bCs/>
                <w:iCs/>
                <w:sz w:val="20"/>
                <w:szCs w:val="20"/>
              </w:rPr>
              <w:t>0,4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0CAFE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1x týdně</w:t>
            </w:r>
          </w:p>
        </w:tc>
      </w:tr>
      <w:tr w:rsidR="006076F4" w:rsidRPr="006076F4" w14:paraId="3BF866C8" w14:textId="77777777" w:rsidTr="006816B4">
        <w:trPr>
          <w:trHeight w:val="4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61E44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15 01 05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3C8FB" w14:textId="77777777" w:rsidR="006816B4" w:rsidRPr="006076F4" w:rsidRDefault="006816B4" w:rsidP="00DA4928">
            <w:pPr>
              <w:jc w:val="both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Kompozitní obaly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21A75" w14:textId="77777777" w:rsidR="006816B4" w:rsidRPr="001822C8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1822C8">
              <w:rPr>
                <w:iCs/>
                <w:sz w:val="20"/>
                <w:szCs w:val="20"/>
              </w:rPr>
              <w:t>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DB9BE" w14:textId="77777777" w:rsidR="006816B4" w:rsidRPr="001822C8" w:rsidRDefault="006816B4" w:rsidP="00DA4928">
            <w:pPr>
              <w:jc w:val="center"/>
              <w:rPr>
                <w:bCs/>
                <w:iCs/>
                <w:sz w:val="20"/>
                <w:szCs w:val="20"/>
              </w:rPr>
            </w:pPr>
            <w:r w:rsidRPr="001822C8">
              <w:rPr>
                <w:bCs/>
                <w:iCs/>
                <w:sz w:val="20"/>
                <w:szCs w:val="20"/>
              </w:rPr>
              <w:t>1,154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B938E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1x týdně</w:t>
            </w:r>
          </w:p>
        </w:tc>
      </w:tr>
      <w:tr w:rsidR="006076F4" w:rsidRPr="006076F4" w14:paraId="5332A55B" w14:textId="77777777" w:rsidTr="006816B4">
        <w:trPr>
          <w:trHeight w:val="4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BE956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15 01 07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36A8C" w14:textId="77777777" w:rsidR="006816B4" w:rsidRPr="006076F4" w:rsidRDefault="006816B4" w:rsidP="00DA4928">
            <w:pPr>
              <w:jc w:val="both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Skleněné obaly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B62AF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5CE01" w14:textId="0E89BDA1" w:rsidR="006816B4" w:rsidRPr="006076F4" w:rsidRDefault="006816B4" w:rsidP="00DA492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076F4">
              <w:rPr>
                <w:bCs/>
                <w:iCs/>
                <w:sz w:val="20"/>
                <w:szCs w:val="20"/>
              </w:rPr>
              <w:t>2</w:t>
            </w:r>
            <w:r w:rsidR="00D61AD9" w:rsidRPr="006076F4">
              <w:rPr>
                <w:bCs/>
                <w:iCs/>
                <w:sz w:val="20"/>
                <w:szCs w:val="20"/>
              </w:rPr>
              <w:t>7</w:t>
            </w:r>
            <w:r w:rsidRPr="006076F4">
              <w:rPr>
                <w:bCs/>
                <w:iCs/>
                <w:sz w:val="20"/>
                <w:szCs w:val="20"/>
              </w:rPr>
              <w:t xml:space="preserve"> nádob/rok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CF512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1x 14 dní</w:t>
            </w:r>
          </w:p>
        </w:tc>
      </w:tr>
      <w:tr w:rsidR="006076F4" w:rsidRPr="006076F4" w14:paraId="77F6D824" w14:textId="77777777" w:rsidTr="006816B4">
        <w:trPr>
          <w:trHeight w:val="4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E6A86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20 01 01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880C" w14:textId="553C7A6B" w:rsidR="006816B4" w:rsidRPr="006076F4" w:rsidRDefault="00D06F8E" w:rsidP="00DA4928">
            <w:pPr>
              <w:jc w:val="both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 xml:space="preserve">Papír a lepenkové obaly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50762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8F7F8" w14:textId="57F66DD2" w:rsidR="006816B4" w:rsidRPr="006076F4" w:rsidRDefault="002C6F0D" w:rsidP="00DA492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076F4">
              <w:rPr>
                <w:bCs/>
                <w:iCs/>
                <w:sz w:val="20"/>
                <w:szCs w:val="20"/>
              </w:rPr>
              <w:t>5</w:t>
            </w:r>
            <w:r w:rsidR="00D61AD9" w:rsidRPr="006076F4">
              <w:rPr>
                <w:bCs/>
                <w:iCs/>
                <w:sz w:val="20"/>
                <w:szCs w:val="20"/>
              </w:rPr>
              <w:t>3</w:t>
            </w:r>
            <w:r w:rsidRPr="006076F4">
              <w:rPr>
                <w:bCs/>
                <w:iCs/>
                <w:sz w:val="20"/>
                <w:szCs w:val="20"/>
              </w:rPr>
              <w:t xml:space="preserve"> </w:t>
            </w:r>
            <w:r w:rsidR="006816B4" w:rsidRPr="006076F4">
              <w:rPr>
                <w:bCs/>
                <w:iCs/>
                <w:sz w:val="20"/>
                <w:szCs w:val="20"/>
              </w:rPr>
              <w:t>nádob/rok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DB5DE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1x týdně</w:t>
            </w:r>
          </w:p>
        </w:tc>
      </w:tr>
      <w:tr w:rsidR="006076F4" w:rsidRPr="006076F4" w14:paraId="1283DC52" w14:textId="77777777" w:rsidTr="006816B4">
        <w:trPr>
          <w:trHeight w:val="4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EDCC1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20 01 08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7C5BC" w14:textId="77777777" w:rsidR="006816B4" w:rsidRPr="006076F4" w:rsidRDefault="006816B4" w:rsidP="00DA4928">
            <w:pPr>
              <w:jc w:val="both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Biologicky rozložitelný odpad z kuchyní a stravoven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98D2B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99C96" w14:textId="77777777" w:rsidR="006816B4" w:rsidRPr="006076F4" w:rsidRDefault="006816B4" w:rsidP="00DA492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076F4">
              <w:rPr>
                <w:bCs/>
                <w:iCs/>
                <w:sz w:val="20"/>
                <w:szCs w:val="20"/>
              </w:rPr>
              <w:t>5,811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90AE6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3x týdně</w:t>
            </w:r>
          </w:p>
        </w:tc>
      </w:tr>
      <w:tr w:rsidR="006076F4" w:rsidRPr="006076F4" w14:paraId="0AF9ADB1" w14:textId="77777777" w:rsidTr="006816B4">
        <w:trPr>
          <w:trHeight w:val="4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7E332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20 03 01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3D1DA" w14:textId="77777777" w:rsidR="006816B4" w:rsidRPr="006076F4" w:rsidRDefault="006816B4" w:rsidP="00DA4928">
            <w:pPr>
              <w:jc w:val="both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Směsný komunální odpad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6661F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88980" w14:textId="77777777" w:rsidR="006816B4" w:rsidRPr="006076F4" w:rsidRDefault="006816B4" w:rsidP="00DA492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076F4">
              <w:rPr>
                <w:bCs/>
                <w:iCs/>
                <w:sz w:val="20"/>
                <w:szCs w:val="20"/>
              </w:rPr>
              <w:t>32,43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FF653" w14:textId="77777777" w:rsidR="006816B4" w:rsidRPr="006076F4" w:rsidRDefault="006816B4" w:rsidP="00DA4928">
            <w:pPr>
              <w:jc w:val="center"/>
              <w:rPr>
                <w:iCs/>
                <w:sz w:val="20"/>
                <w:szCs w:val="20"/>
              </w:rPr>
            </w:pPr>
            <w:r w:rsidRPr="006076F4">
              <w:rPr>
                <w:iCs/>
                <w:sz w:val="20"/>
                <w:szCs w:val="20"/>
              </w:rPr>
              <w:t>2x týdně</w:t>
            </w:r>
          </w:p>
        </w:tc>
      </w:tr>
    </w:tbl>
    <w:p w14:paraId="3027E27C" w14:textId="77777777" w:rsidR="00692288" w:rsidRPr="001822C8" w:rsidRDefault="00692288" w:rsidP="001822C8">
      <w:pPr>
        <w:widowControl w:val="0"/>
        <w:spacing w:before="360" w:after="240"/>
        <w:ind w:firstLine="284"/>
        <w:jc w:val="both"/>
        <w:rPr>
          <w:b/>
          <w:bCs/>
        </w:rPr>
      </w:pPr>
      <w:r w:rsidRPr="001822C8">
        <w:rPr>
          <w:b/>
          <w:bCs/>
        </w:rPr>
        <w:t>Specifikace pronajímaných kontejnerů:</w:t>
      </w:r>
    </w:p>
    <w:tbl>
      <w:tblPr>
        <w:tblW w:w="9190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544"/>
        <w:gridCol w:w="1222"/>
        <w:gridCol w:w="1306"/>
      </w:tblGrid>
      <w:tr w:rsidR="006076F4" w:rsidRPr="006076F4" w14:paraId="32550ED1" w14:textId="77777777" w:rsidTr="00774E1D">
        <w:trPr>
          <w:trHeight w:val="409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70EA" w14:textId="77777777" w:rsidR="00692288" w:rsidRPr="006076F4" w:rsidRDefault="00692288" w:rsidP="00807571">
            <w:pPr>
              <w:rPr>
                <w:b/>
                <w:bCs/>
                <w:iCs/>
                <w:sz w:val="22"/>
                <w:szCs w:val="22"/>
              </w:rPr>
            </w:pPr>
            <w:r w:rsidRPr="006076F4">
              <w:rPr>
                <w:b/>
                <w:bCs/>
                <w:iCs/>
                <w:sz w:val="22"/>
                <w:szCs w:val="22"/>
              </w:rPr>
              <w:t>Popis druhu odpadu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6785" w14:textId="77777777" w:rsidR="00692288" w:rsidRPr="006076F4" w:rsidRDefault="006178A0" w:rsidP="0080757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076F4">
              <w:rPr>
                <w:b/>
                <w:bCs/>
                <w:iCs/>
                <w:sz w:val="22"/>
                <w:szCs w:val="22"/>
              </w:rPr>
              <w:t>K</w:t>
            </w:r>
            <w:r w:rsidR="00692288" w:rsidRPr="006076F4">
              <w:rPr>
                <w:b/>
                <w:bCs/>
                <w:iCs/>
                <w:sz w:val="22"/>
                <w:szCs w:val="22"/>
              </w:rPr>
              <w:t>ontejner</w:t>
            </w:r>
            <w:r w:rsidRPr="006076F4">
              <w:rPr>
                <w:b/>
                <w:bCs/>
                <w:iCs/>
                <w:sz w:val="22"/>
                <w:szCs w:val="22"/>
              </w:rPr>
              <w:t>/</w:t>
            </w:r>
            <w:r w:rsidR="00692288" w:rsidRPr="006076F4">
              <w:rPr>
                <w:b/>
                <w:bCs/>
                <w:iCs/>
                <w:sz w:val="22"/>
                <w:szCs w:val="22"/>
              </w:rPr>
              <w:t xml:space="preserve"> materiál / barva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4119" w14:textId="77777777" w:rsidR="00692288" w:rsidRPr="006076F4" w:rsidRDefault="00692288" w:rsidP="0080757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076F4">
              <w:rPr>
                <w:b/>
                <w:bCs/>
                <w:iCs/>
                <w:sz w:val="22"/>
                <w:szCs w:val="22"/>
              </w:rPr>
              <w:t>objem kontejneru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FF38" w14:textId="77777777" w:rsidR="00692288" w:rsidRPr="006076F4" w:rsidRDefault="00692288" w:rsidP="0080757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076F4">
              <w:rPr>
                <w:b/>
                <w:bCs/>
                <w:iCs/>
                <w:sz w:val="22"/>
                <w:szCs w:val="22"/>
              </w:rPr>
              <w:t>počet kusů</w:t>
            </w:r>
          </w:p>
        </w:tc>
      </w:tr>
      <w:tr w:rsidR="006076F4" w:rsidRPr="006076F4" w14:paraId="03861B8B" w14:textId="77777777" w:rsidTr="00774E1D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2AFE" w14:textId="77777777" w:rsidR="006C2047" w:rsidRPr="006076F4" w:rsidRDefault="006C2047" w:rsidP="006C2047">
            <w:pPr>
              <w:rPr>
                <w:sz w:val="22"/>
                <w:szCs w:val="22"/>
              </w:rPr>
            </w:pPr>
            <w:r w:rsidRPr="006076F4">
              <w:rPr>
                <w:sz w:val="22"/>
                <w:szCs w:val="22"/>
              </w:rPr>
              <w:t xml:space="preserve">směsný odpad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F531" w14:textId="77777777" w:rsidR="006C2047" w:rsidRPr="006076F4" w:rsidRDefault="006C2047" w:rsidP="006C2047">
            <w:pPr>
              <w:rPr>
                <w:sz w:val="22"/>
                <w:szCs w:val="22"/>
              </w:rPr>
            </w:pPr>
            <w:r w:rsidRPr="006076F4">
              <w:rPr>
                <w:sz w:val="22"/>
                <w:szCs w:val="22"/>
              </w:rPr>
              <w:t>plast / černý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2501" w14:textId="77777777" w:rsidR="006C2047" w:rsidRPr="006076F4" w:rsidRDefault="006C2047" w:rsidP="006C2047">
            <w:pPr>
              <w:jc w:val="center"/>
              <w:rPr>
                <w:sz w:val="22"/>
                <w:szCs w:val="22"/>
              </w:rPr>
            </w:pPr>
            <w:r w:rsidRPr="006076F4">
              <w:rPr>
                <w:sz w:val="22"/>
                <w:szCs w:val="22"/>
              </w:rPr>
              <w:t>1 100 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A66C9" w14:textId="77777777" w:rsidR="006C2047" w:rsidRPr="006076F4" w:rsidRDefault="006C2047" w:rsidP="006C2047">
            <w:pPr>
              <w:jc w:val="center"/>
              <w:rPr>
                <w:sz w:val="22"/>
                <w:szCs w:val="22"/>
              </w:rPr>
            </w:pPr>
            <w:r w:rsidRPr="006076F4">
              <w:rPr>
                <w:sz w:val="22"/>
                <w:szCs w:val="22"/>
              </w:rPr>
              <w:t>6</w:t>
            </w:r>
          </w:p>
        </w:tc>
      </w:tr>
      <w:tr w:rsidR="006076F4" w:rsidRPr="006076F4" w14:paraId="214200DB" w14:textId="77777777" w:rsidTr="00774E1D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53E6" w14:textId="77777777" w:rsidR="006C2047" w:rsidRPr="006076F4" w:rsidRDefault="006C2047" w:rsidP="006C2047">
            <w:pPr>
              <w:rPr>
                <w:sz w:val="22"/>
                <w:szCs w:val="22"/>
              </w:rPr>
            </w:pPr>
            <w:r w:rsidRPr="006076F4">
              <w:rPr>
                <w:sz w:val="22"/>
                <w:szCs w:val="22"/>
              </w:rPr>
              <w:t xml:space="preserve">ostré předměty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856E" w14:textId="77777777" w:rsidR="006C2047" w:rsidRPr="006076F4" w:rsidRDefault="006C2047" w:rsidP="006C2047">
            <w:pPr>
              <w:rPr>
                <w:sz w:val="22"/>
                <w:szCs w:val="22"/>
              </w:rPr>
            </w:pPr>
            <w:r w:rsidRPr="006076F4">
              <w:rPr>
                <w:sz w:val="22"/>
                <w:szCs w:val="22"/>
              </w:rPr>
              <w:t>plast / červený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B5DD" w14:textId="77777777" w:rsidR="006C2047" w:rsidRPr="006076F4" w:rsidRDefault="006C2047" w:rsidP="006C2047">
            <w:pPr>
              <w:jc w:val="center"/>
              <w:rPr>
                <w:sz w:val="22"/>
                <w:szCs w:val="22"/>
              </w:rPr>
            </w:pPr>
            <w:r w:rsidRPr="006076F4">
              <w:rPr>
                <w:sz w:val="22"/>
                <w:szCs w:val="22"/>
              </w:rPr>
              <w:t>5 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A9E26" w14:textId="77777777" w:rsidR="006C2047" w:rsidRPr="006076F4" w:rsidRDefault="006C2047" w:rsidP="006C2047">
            <w:pPr>
              <w:jc w:val="center"/>
              <w:rPr>
                <w:sz w:val="22"/>
                <w:szCs w:val="22"/>
              </w:rPr>
            </w:pPr>
            <w:r w:rsidRPr="006076F4">
              <w:rPr>
                <w:sz w:val="22"/>
                <w:szCs w:val="22"/>
              </w:rPr>
              <w:t>2</w:t>
            </w:r>
          </w:p>
        </w:tc>
      </w:tr>
      <w:tr w:rsidR="006076F4" w:rsidRPr="006076F4" w14:paraId="0AE9674A" w14:textId="77777777" w:rsidTr="00774E1D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9E82" w14:textId="77777777" w:rsidR="006C2047" w:rsidRPr="001822C8" w:rsidRDefault="006C2047" w:rsidP="006C2047">
            <w:pPr>
              <w:rPr>
                <w:sz w:val="22"/>
                <w:szCs w:val="22"/>
              </w:rPr>
            </w:pPr>
            <w:r w:rsidRPr="001822C8">
              <w:rPr>
                <w:sz w:val="22"/>
                <w:szCs w:val="22"/>
              </w:rPr>
              <w:t>tříděný odpad - papír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CFF9" w14:textId="77777777" w:rsidR="006C2047" w:rsidRPr="001822C8" w:rsidRDefault="006C2047" w:rsidP="006C2047">
            <w:pPr>
              <w:rPr>
                <w:sz w:val="22"/>
                <w:szCs w:val="22"/>
              </w:rPr>
            </w:pPr>
            <w:r w:rsidRPr="001822C8">
              <w:rPr>
                <w:sz w:val="22"/>
                <w:szCs w:val="22"/>
              </w:rPr>
              <w:t>plast / modrý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48EA" w14:textId="77777777" w:rsidR="006C2047" w:rsidRPr="006076F4" w:rsidRDefault="006C2047" w:rsidP="006C2047">
            <w:pPr>
              <w:jc w:val="center"/>
              <w:rPr>
                <w:sz w:val="22"/>
                <w:szCs w:val="22"/>
              </w:rPr>
            </w:pPr>
            <w:r w:rsidRPr="006076F4">
              <w:rPr>
                <w:sz w:val="22"/>
                <w:szCs w:val="22"/>
              </w:rPr>
              <w:t>1 100 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D2176" w14:textId="77777777" w:rsidR="006C2047" w:rsidRPr="006076F4" w:rsidRDefault="006C2047" w:rsidP="006C2047">
            <w:pPr>
              <w:jc w:val="center"/>
              <w:rPr>
                <w:sz w:val="22"/>
                <w:szCs w:val="22"/>
              </w:rPr>
            </w:pPr>
            <w:r w:rsidRPr="006076F4">
              <w:rPr>
                <w:sz w:val="22"/>
                <w:szCs w:val="22"/>
              </w:rPr>
              <w:t>1</w:t>
            </w:r>
          </w:p>
        </w:tc>
      </w:tr>
      <w:tr w:rsidR="00CF727B" w:rsidRPr="006076F4" w14:paraId="71A4AFAC" w14:textId="77777777" w:rsidTr="00774E1D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B6D5" w14:textId="16C69F37" w:rsidR="00CF727B" w:rsidRPr="001822C8" w:rsidRDefault="00CF727B" w:rsidP="00CF727B">
            <w:pPr>
              <w:rPr>
                <w:sz w:val="22"/>
                <w:szCs w:val="22"/>
              </w:rPr>
            </w:pPr>
            <w:r w:rsidRPr="001822C8">
              <w:rPr>
                <w:sz w:val="22"/>
                <w:szCs w:val="22"/>
              </w:rPr>
              <w:t>Kompozitní obaly    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CD0B" w14:textId="702AA66F" w:rsidR="00CF727B" w:rsidRPr="001822C8" w:rsidRDefault="00CF727B" w:rsidP="00CF727B">
            <w:pPr>
              <w:rPr>
                <w:sz w:val="22"/>
                <w:szCs w:val="22"/>
              </w:rPr>
            </w:pPr>
            <w:r w:rsidRPr="001822C8">
              <w:rPr>
                <w:sz w:val="22"/>
                <w:szCs w:val="22"/>
              </w:rPr>
              <w:t>plast / modrý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D34C" w14:textId="591DAA01" w:rsidR="00CF727B" w:rsidRPr="00CF727B" w:rsidRDefault="00CF727B" w:rsidP="00CF727B">
            <w:pPr>
              <w:jc w:val="center"/>
              <w:rPr>
                <w:sz w:val="22"/>
                <w:szCs w:val="22"/>
              </w:rPr>
            </w:pPr>
            <w:r w:rsidRPr="00CF727B">
              <w:rPr>
                <w:sz w:val="22"/>
                <w:szCs w:val="22"/>
              </w:rPr>
              <w:t>1 100 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8DC36" w14:textId="620FBE01" w:rsidR="00CF727B" w:rsidRPr="00CF727B" w:rsidRDefault="00CF727B" w:rsidP="00CF727B">
            <w:pPr>
              <w:jc w:val="center"/>
              <w:rPr>
                <w:sz w:val="22"/>
                <w:szCs w:val="22"/>
              </w:rPr>
            </w:pPr>
            <w:r w:rsidRPr="00CF727B">
              <w:rPr>
                <w:sz w:val="22"/>
                <w:szCs w:val="22"/>
              </w:rPr>
              <w:t>1</w:t>
            </w:r>
          </w:p>
        </w:tc>
      </w:tr>
      <w:tr w:rsidR="00CF727B" w:rsidRPr="006076F4" w14:paraId="77F26020" w14:textId="77777777" w:rsidTr="00774E1D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7790" w14:textId="5CD6C22B" w:rsidR="00CF727B" w:rsidRPr="001822C8" w:rsidRDefault="00CF727B" w:rsidP="00CF727B">
            <w:pPr>
              <w:rPr>
                <w:sz w:val="22"/>
                <w:szCs w:val="22"/>
              </w:rPr>
            </w:pPr>
            <w:r w:rsidRPr="001822C8">
              <w:rPr>
                <w:sz w:val="22"/>
                <w:szCs w:val="22"/>
              </w:rPr>
              <w:t>Skleněné obaly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A2C9" w14:textId="2F3FD182" w:rsidR="00CF727B" w:rsidRPr="001822C8" w:rsidRDefault="00CF727B" w:rsidP="00CF727B">
            <w:pPr>
              <w:rPr>
                <w:sz w:val="22"/>
                <w:szCs w:val="22"/>
              </w:rPr>
            </w:pPr>
            <w:r w:rsidRPr="001822C8">
              <w:rPr>
                <w:sz w:val="22"/>
                <w:szCs w:val="22"/>
              </w:rPr>
              <w:t>plast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B9D5" w14:textId="10F91DCF" w:rsidR="00CF727B" w:rsidRPr="00CF727B" w:rsidRDefault="00CF727B" w:rsidP="00CF727B">
            <w:pPr>
              <w:jc w:val="center"/>
              <w:rPr>
                <w:sz w:val="22"/>
                <w:szCs w:val="22"/>
              </w:rPr>
            </w:pPr>
            <w:r w:rsidRPr="00CF727B">
              <w:rPr>
                <w:sz w:val="22"/>
                <w:szCs w:val="22"/>
                <w:lang w:eastAsia="en-US"/>
              </w:rPr>
              <w:t>240 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3FECA" w14:textId="3FF941D3" w:rsidR="00CF727B" w:rsidRPr="00CF727B" w:rsidRDefault="00CF727B" w:rsidP="00CF727B">
            <w:pPr>
              <w:jc w:val="center"/>
              <w:rPr>
                <w:sz w:val="22"/>
                <w:szCs w:val="22"/>
              </w:rPr>
            </w:pPr>
            <w:r w:rsidRPr="00CF727B">
              <w:rPr>
                <w:sz w:val="22"/>
                <w:szCs w:val="22"/>
              </w:rPr>
              <w:t>1</w:t>
            </w:r>
          </w:p>
        </w:tc>
      </w:tr>
      <w:tr w:rsidR="00CF727B" w:rsidRPr="006076F4" w14:paraId="7EA92A4A" w14:textId="77777777" w:rsidTr="007A7DB0">
        <w:trPr>
          <w:trHeight w:val="340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9EBA" w14:textId="35E3C683" w:rsidR="00CF727B" w:rsidRPr="001822C8" w:rsidRDefault="00CF727B" w:rsidP="00CF727B">
            <w:pPr>
              <w:rPr>
                <w:sz w:val="22"/>
                <w:szCs w:val="22"/>
              </w:rPr>
            </w:pPr>
            <w:r w:rsidRPr="001822C8">
              <w:rPr>
                <w:sz w:val="22"/>
                <w:szCs w:val="22"/>
              </w:rPr>
              <w:t>Biologicky rozložitelný odpad z kuchyní a stravoven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B0569" w14:textId="3E553255" w:rsidR="00CF727B" w:rsidRPr="001822C8" w:rsidRDefault="00CF727B" w:rsidP="00CF727B">
            <w:pPr>
              <w:rPr>
                <w:sz w:val="22"/>
                <w:szCs w:val="22"/>
              </w:rPr>
            </w:pPr>
            <w:r w:rsidRPr="001822C8">
              <w:rPr>
                <w:sz w:val="22"/>
                <w:szCs w:val="22"/>
              </w:rPr>
              <w:t>plast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5DB2" w14:textId="585F1B42" w:rsidR="00CF727B" w:rsidRPr="00CF727B" w:rsidRDefault="00CF727B" w:rsidP="00CF727B">
            <w:pPr>
              <w:jc w:val="center"/>
              <w:rPr>
                <w:sz w:val="22"/>
                <w:szCs w:val="22"/>
              </w:rPr>
            </w:pPr>
            <w:r w:rsidRPr="00CF727B">
              <w:rPr>
                <w:sz w:val="22"/>
                <w:szCs w:val="22"/>
                <w:lang w:eastAsia="en-US"/>
              </w:rPr>
              <w:t>120 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63341" w14:textId="53A5AA7C" w:rsidR="00CF727B" w:rsidRPr="00CF727B" w:rsidRDefault="00CF727B" w:rsidP="00CF727B">
            <w:pPr>
              <w:jc w:val="center"/>
              <w:rPr>
                <w:sz w:val="22"/>
                <w:szCs w:val="22"/>
              </w:rPr>
            </w:pPr>
            <w:r w:rsidRPr="00CF727B">
              <w:rPr>
                <w:sz w:val="22"/>
                <w:szCs w:val="22"/>
              </w:rPr>
              <w:t>1</w:t>
            </w:r>
          </w:p>
        </w:tc>
      </w:tr>
      <w:tr w:rsidR="00CF727B" w:rsidRPr="006076F4" w14:paraId="79958DA1" w14:textId="77777777" w:rsidTr="007A7DB0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36EF" w14:textId="7E434FBA" w:rsidR="00CF727B" w:rsidRPr="001822C8" w:rsidRDefault="00CF727B" w:rsidP="00CF727B">
            <w:pPr>
              <w:rPr>
                <w:sz w:val="22"/>
                <w:szCs w:val="22"/>
              </w:rPr>
            </w:pPr>
            <w:r w:rsidRPr="001822C8">
              <w:rPr>
                <w:sz w:val="22"/>
                <w:szCs w:val="22"/>
              </w:rPr>
              <w:t>Plastové obaly      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3961" w14:textId="0BF59195" w:rsidR="00CF727B" w:rsidRPr="001822C8" w:rsidRDefault="00CF727B" w:rsidP="00CF727B">
            <w:pPr>
              <w:rPr>
                <w:sz w:val="22"/>
                <w:szCs w:val="22"/>
              </w:rPr>
            </w:pPr>
            <w:r w:rsidRPr="001822C8">
              <w:rPr>
                <w:sz w:val="22"/>
                <w:szCs w:val="22"/>
              </w:rPr>
              <w:t xml:space="preserve">plast / </w:t>
            </w:r>
            <w:r w:rsidR="001822C8" w:rsidRPr="001822C8">
              <w:rPr>
                <w:sz w:val="22"/>
                <w:szCs w:val="22"/>
              </w:rPr>
              <w:t>žlutý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0DCF" w14:textId="158A4C63" w:rsidR="00CF727B" w:rsidRPr="00CF727B" w:rsidRDefault="00CF727B" w:rsidP="00CF727B">
            <w:pPr>
              <w:jc w:val="center"/>
              <w:rPr>
                <w:sz w:val="22"/>
                <w:szCs w:val="22"/>
              </w:rPr>
            </w:pPr>
            <w:r w:rsidRPr="00CF727B">
              <w:rPr>
                <w:sz w:val="22"/>
                <w:szCs w:val="22"/>
              </w:rPr>
              <w:t>1 100 l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0BAA9" w14:textId="75A136AC" w:rsidR="00CF727B" w:rsidRPr="00CF727B" w:rsidRDefault="00CF727B" w:rsidP="00CF727B">
            <w:pPr>
              <w:jc w:val="center"/>
              <w:rPr>
                <w:sz w:val="22"/>
                <w:szCs w:val="22"/>
              </w:rPr>
            </w:pPr>
            <w:r w:rsidRPr="00CF727B">
              <w:rPr>
                <w:sz w:val="22"/>
                <w:szCs w:val="22"/>
              </w:rPr>
              <w:t>1</w:t>
            </w:r>
          </w:p>
        </w:tc>
      </w:tr>
      <w:tr w:rsidR="00CF727B" w:rsidRPr="006076F4" w14:paraId="258AE5CE" w14:textId="77777777" w:rsidTr="007A7DB0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FD40C" w14:textId="77777777" w:rsidR="00CF727B" w:rsidRPr="001822C8" w:rsidRDefault="00CF727B" w:rsidP="00CF727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AFD2" w14:textId="77777777" w:rsidR="00CF727B" w:rsidRPr="001822C8" w:rsidRDefault="00CF727B" w:rsidP="00CF727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CE80" w14:textId="77777777" w:rsidR="00CF727B" w:rsidRPr="00CF727B" w:rsidRDefault="00CF727B" w:rsidP="00CF7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5DBB8" w14:textId="77777777" w:rsidR="00CF727B" w:rsidRPr="00CF727B" w:rsidRDefault="00CF727B" w:rsidP="00CF727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9674814" w14:textId="77777777" w:rsidR="00305794" w:rsidRPr="00813A4A" w:rsidRDefault="00305794" w:rsidP="00692288">
      <w:pPr>
        <w:spacing w:before="120"/>
        <w:jc w:val="both"/>
        <w:rPr>
          <w:sz w:val="4"/>
          <w:szCs w:val="4"/>
        </w:rPr>
      </w:pPr>
    </w:p>
    <w:p w14:paraId="25F54025" w14:textId="77777777" w:rsidR="00CF727B" w:rsidRDefault="00CF727B" w:rsidP="00C3385F">
      <w:pPr>
        <w:pStyle w:val="Odstavecseseznamem"/>
        <w:spacing w:before="18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D90D443" w14:textId="768D4DF9" w:rsidR="00C3385F" w:rsidRPr="00C3385F" w:rsidRDefault="00C3385F" w:rsidP="00C3385F">
      <w:pPr>
        <w:pStyle w:val="Odstavecseseznamem"/>
        <w:spacing w:before="18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  <w:r w:rsidRPr="00C3385F">
        <w:rPr>
          <w:rFonts w:ascii="Times New Roman" w:hAnsi="Times New Roman"/>
          <w:b/>
          <w:iCs/>
          <w:sz w:val="24"/>
          <w:szCs w:val="24"/>
        </w:rPr>
        <w:t xml:space="preserve">Součástí poskytovaných služeb jsou zejména následující činnosti zajišťované </w:t>
      </w:r>
      <w:r w:rsidR="0096209E">
        <w:rPr>
          <w:rFonts w:ascii="Times New Roman" w:hAnsi="Times New Roman"/>
          <w:b/>
          <w:iCs/>
          <w:sz w:val="24"/>
          <w:szCs w:val="24"/>
        </w:rPr>
        <w:t>zhotovitelem</w:t>
      </w:r>
    </w:p>
    <w:p w14:paraId="582BD7C5" w14:textId="595EA1C4" w:rsidR="00C3385F" w:rsidRPr="00C3385F" w:rsidRDefault="0096209E" w:rsidP="00C3385F">
      <w:pPr>
        <w:pStyle w:val="Odstavecseseznamem"/>
        <w:numPr>
          <w:ilvl w:val="0"/>
          <w:numId w:val="18"/>
        </w:numPr>
        <w:tabs>
          <w:tab w:val="left" w:pos="1985"/>
        </w:tabs>
        <w:spacing w:before="10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Zhotovitel </w:t>
      </w:r>
      <w:r w:rsidR="00C3385F" w:rsidRPr="00C3385F">
        <w:rPr>
          <w:rFonts w:ascii="Times New Roman" w:hAnsi="Times New Roman"/>
          <w:iCs/>
          <w:sz w:val="24"/>
          <w:szCs w:val="24"/>
        </w:rPr>
        <w:t>zajistí služby v oblasti nakládání s odpady, tj. sběr, odvoz, třídění, využití nebo odstranění včetně souvisejících služeb (tzv. dalších služeb)</w:t>
      </w:r>
    </w:p>
    <w:p w14:paraId="25017AB5" w14:textId="65A9706D" w:rsidR="00C3385F" w:rsidRPr="00C3385F" w:rsidRDefault="00C3385F" w:rsidP="00C3385F">
      <w:pPr>
        <w:pStyle w:val="Odstavecseseznamem"/>
        <w:numPr>
          <w:ilvl w:val="0"/>
          <w:numId w:val="18"/>
        </w:numPr>
        <w:tabs>
          <w:tab w:val="left" w:pos="1985"/>
        </w:tabs>
        <w:spacing w:before="10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C3385F">
        <w:rPr>
          <w:rFonts w:ascii="Times New Roman" w:hAnsi="Times New Roman"/>
          <w:iCs/>
          <w:sz w:val="24"/>
          <w:szCs w:val="24"/>
        </w:rPr>
        <w:t>Součástí předmětu plnění, a tedy součástí jednotkových cen za svoz a využití/odstranění jednotlivých druhů odpadů jsou další služby:</w:t>
      </w:r>
    </w:p>
    <w:p w14:paraId="44CD38F0" w14:textId="77777777" w:rsidR="00C3385F" w:rsidRPr="00C3385F" w:rsidRDefault="00C3385F" w:rsidP="00C3385F">
      <w:pPr>
        <w:pStyle w:val="Zkladntext20"/>
        <w:numPr>
          <w:ilvl w:val="0"/>
          <w:numId w:val="19"/>
        </w:numPr>
        <w:shd w:val="clear" w:color="auto" w:fill="auto"/>
        <w:spacing w:before="40" w:line="240" w:lineRule="auto"/>
        <w:ind w:left="1276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385F">
        <w:rPr>
          <w:rFonts w:ascii="Times New Roman" w:hAnsi="Times New Roman" w:cs="Times New Roman"/>
          <w:iCs/>
          <w:sz w:val="24"/>
          <w:szCs w:val="24"/>
        </w:rPr>
        <w:t>naložení odpadů</w:t>
      </w:r>
    </w:p>
    <w:p w14:paraId="100E1819" w14:textId="77777777" w:rsidR="00C3385F" w:rsidRPr="00C3385F" w:rsidRDefault="00C3385F" w:rsidP="00C3385F">
      <w:pPr>
        <w:pStyle w:val="Zkladntext20"/>
        <w:numPr>
          <w:ilvl w:val="0"/>
          <w:numId w:val="19"/>
        </w:numPr>
        <w:shd w:val="clear" w:color="auto" w:fill="auto"/>
        <w:spacing w:before="40" w:line="240" w:lineRule="auto"/>
        <w:ind w:left="1276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385F">
        <w:rPr>
          <w:rFonts w:ascii="Times New Roman" w:hAnsi="Times New Roman" w:cs="Times New Roman"/>
          <w:iCs/>
          <w:sz w:val="24"/>
          <w:szCs w:val="24"/>
        </w:rPr>
        <w:t>odvoz odpadů k využití nebo odstranění (dopravní prostředky) poskytovatele</w:t>
      </w:r>
    </w:p>
    <w:p w14:paraId="07BF2072" w14:textId="77777777" w:rsidR="00C3385F" w:rsidRPr="00C3385F" w:rsidRDefault="00C3385F" w:rsidP="00C3385F">
      <w:pPr>
        <w:pStyle w:val="Zkladntext20"/>
        <w:numPr>
          <w:ilvl w:val="0"/>
          <w:numId w:val="19"/>
        </w:numPr>
        <w:shd w:val="clear" w:color="auto" w:fill="auto"/>
        <w:spacing w:before="40" w:line="240" w:lineRule="auto"/>
        <w:ind w:left="1276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385F">
        <w:rPr>
          <w:rFonts w:ascii="Times New Roman" w:hAnsi="Times New Roman" w:cs="Times New Roman"/>
          <w:iCs/>
          <w:sz w:val="24"/>
          <w:szCs w:val="24"/>
        </w:rPr>
        <w:t>zvážení odpadů</w:t>
      </w:r>
    </w:p>
    <w:p w14:paraId="4A4C7314" w14:textId="77777777" w:rsidR="00C3385F" w:rsidRPr="00C3385F" w:rsidRDefault="00C3385F" w:rsidP="00C3385F">
      <w:pPr>
        <w:pStyle w:val="Zkladntext20"/>
        <w:numPr>
          <w:ilvl w:val="0"/>
          <w:numId w:val="19"/>
        </w:numPr>
        <w:shd w:val="clear" w:color="auto" w:fill="auto"/>
        <w:spacing w:before="40" w:line="240" w:lineRule="auto"/>
        <w:ind w:left="1276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385F">
        <w:rPr>
          <w:rFonts w:ascii="Times New Roman" w:hAnsi="Times New Roman" w:cs="Times New Roman"/>
          <w:iCs/>
          <w:sz w:val="24"/>
          <w:szCs w:val="24"/>
        </w:rPr>
        <w:t>vlastní využití nebo odstranění odpadů</w:t>
      </w:r>
    </w:p>
    <w:p w14:paraId="71E7B2E9" w14:textId="77777777" w:rsidR="00C3385F" w:rsidRPr="00C3385F" w:rsidRDefault="00C3385F" w:rsidP="00C3385F">
      <w:pPr>
        <w:pStyle w:val="Zkladntext20"/>
        <w:numPr>
          <w:ilvl w:val="0"/>
          <w:numId w:val="19"/>
        </w:numPr>
        <w:shd w:val="clear" w:color="auto" w:fill="auto"/>
        <w:spacing w:before="40" w:line="240" w:lineRule="auto"/>
        <w:ind w:left="1276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385F">
        <w:rPr>
          <w:rFonts w:ascii="Times New Roman" w:hAnsi="Times New Roman" w:cs="Times New Roman"/>
          <w:iCs/>
          <w:sz w:val="24"/>
          <w:szCs w:val="24"/>
        </w:rPr>
        <w:t>dodání potvrzení o provedeném využití nebo odstranění odpadu s uvedením přesného množství odpadu</w:t>
      </w:r>
    </w:p>
    <w:p w14:paraId="60C77D05" w14:textId="77777777" w:rsidR="00C3385F" w:rsidRPr="00C3385F" w:rsidRDefault="00C3385F" w:rsidP="00C3385F">
      <w:pPr>
        <w:pStyle w:val="Zkladntext20"/>
        <w:numPr>
          <w:ilvl w:val="0"/>
          <w:numId w:val="19"/>
        </w:numPr>
        <w:shd w:val="clear" w:color="auto" w:fill="auto"/>
        <w:spacing w:before="40" w:line="240" w:lineRule="auto"/>
        <w:ind w:left="1276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385F">
        <w:rPr>
          <w:rFonts w:ascii="Times New Roman" w:hAnsi="Times New Roman" w:cs="Times New Roman"/>
          <w:iCs/>
          <w:sz w:val="24"/>
          <w:szCs w:val="24"/>
        </w:rPr>
        <w:t>evidence odpadů</w:t>
      </w:r>
    </w:p>
    <w:p w14:paraId="601403B4" w14:textId="77777777" w:rsidR="00C3385F" w:rsidRPr="00C3385F" w:rsidRDefault="00C3385F" w:rsidP="00C3385F">
      <w:pPr>
        <w:pStyle w:val="Zkladntext20"/>
        <w:numPr>
          <w:ilvl w:val="0"/>
          <w:numId w:val="19"/>
        </w:numPr>
        <w:shd w:val="clear" w:color="auto" w:fill="auto"/>
        <w:spacing w:before="40" w:line="240" w:lineRule="auto"/>
        <w:ind w:left="1276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385F">
        <w:rPr>
          <w:rFonts w:ascii="Times New Roman" w:hAnsi="Times New Roman" w:cs="Times New Roman"/>
          <w:iCs/>
          <w:sz w:val="24"/>
          <w:szCs w:val="24"/>
        </w:rPr>
        <w:t>popř. ohlašování přepravy nebezpečných odpadů do ISPOP</w:t>
      </w:r>
    </w:p>
    <w:p w14:paraId="7ADEF6E4" w14:textId="687E783F" w:rsidR="00C3385F" w:rsidRPr="00C3385F" w:rsidRDefault="0096209E" w:rsidP="000144F0">
      <w:pPr>
        <w:pStyle w:val="Odstavecseseznamem"/>
        <w:numPr>
          <w:ilvl w:val="0"/>
          <w:numId w:val="18"/>
        </w:numPr>
        <w:tabs>
          <w:tab w:val="left" w:pos="1985"/>
        </w:tabs>
        <w:spacing w:before="6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Zhotovitel</w:t>
      </w:r>
      <w:r w:rsidR="00C3385F" w:rsidRPr="00C3385F">
        <w:rPr>
          <w:rFonts w:ascii="Times New Roman" w:hAnsi="Times New Roman"/>
          <w:iCs/>
          <w:sz w:val="24"/>
          <w:szCs w:val="24"/>
        </w:rPr>
        <w:t xml:space="preserve"> je provozovatel mobilního zařízení ke sběru odpadů dle ustanovení §  21  odst.  2 zákona č. 541/2020 Sb., o odpadech v platném znění. </w:t>
      </w:r>
      <w:r>
        <w:rPr>
          <w:rFonts w:ascii="Times New Roman" w:hAnsi="Times New Roman"/>
          <w:iCs/>
          <w:sz w:val="24"/>
          <w:szCs w:val="24"/>
        </w:rPr>
        <w:t>Objednatel</w:t>
      </w:r>
      <w:r w:rsidR="00C3385F" w:rsidRPr="00C3385F">
        <w:rPr>
          <w:rFonts w:ascii="Times New Roman" w:hAnsi="Times New Roman"/>
          <w:iCs/>
          <w:sz w:val="24"/>
          <w:szCs w:val="24"/>
        </w:rPr>
        <w:t xml:space="preserve"> není účastníkem přepravy nebezpečných odpadů.</w:t>
      </w:r>
    </w:p>
    <w:p w14:paraId="56B27540" w14:textId="56D80797" w:rsidR="00C3385F" w:rsidRPr="00C3385F" w:rsidRDefault="0096209E" w:rsidP="000144F0">
      <w:pPr>
        <w:pStyle w:val="Odstavecseseznamem"/>
        <w:numPr>
          <w:ilvl w:val="0"/>
          <w:numId w:val="18"/>
        </w:numPr>
        <w:tabs>
          <w:tab w:val="left" w:pos="1985"/>
        </w:tabs>
        <w:spacing w:before="6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Zhotovitel</w:t>
      </w:r>
      <w:r w:rsidR="00C3385F" w:rsidRPr="00C3385F">
        <w:rPr>
          <w:rFonts w:ascii="Times New Roman" w:hAnsi="Times New Roman"/>
          <w:iCs/>
          <w:sz w:val="24"/>
          <w:szCs w:val="24"/>
        </w:rPr>
        <w:t xml:space="preserve"> se stává převzetím odpadu jeho vlastníkem a zodpovídá za další manipulace, přepravu, využití nebo odstranění v souladu s platnými právními předpisy.</w:t>
      </w:r>
    </w:p>
    <w:p w14:paraId="1748EBCC" w14:textId="38A80B9D" w:rsidR="00C3385F" w:rsidRPr="00C3385F" w:rsidRDefault="0096209E" w:rsidP="000144F0">
      <w:pPr>
        <w:pStyle w:val="Odstavecseseznamem"/>
        <w:numPr>
          <w:ilvl w:val="0"/>
          <w:numId w:val="18"/>
        </w:numPr>
        <w:tabs>
          <w:tab w:val="left" w:pos="1985"/>
        </w:tabs>
        <w:spacing w:before="6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Zhotovitel</w:t>
      </w:r>
      <w:r w:rsidR="00C3385F" w:rsidRPr="00C3385F">
        <w:rPr>
          <w:rFonts w:ascii="Times New Roman" w:hAnsi="Times New Roman"/>
          <w:iCs/>
          <w:sz w:val="24"/>
          <w:szCs w:val="24"/>
        </w:rPr>
        <w:t xml:space="preserve"> služeb zajistí svozy odpadů předmětu plnění dle časového harmonogramu pravidelných svozů, přičemž garantuje provádění svozů ve stanovené dny v době mezi 7:00 – 16:00 hod. </w:t>
      </w:r>
    </w:p>
    <w:p w14:paraId="638AB8E4" w14:textId="21D2651F" w:rsidR="00C3385F" w:rsidRPr="00C3385F" w:rsidRDefault="0096209E" w:rsidP="000144F0">
      <w:pPr>
        <w:pStyle w:val="Odstavecseseznamem"/>
        <w:numPr>
          <w:ilvl w:val="0"/>
          <w:numId w:val="18"/>
        </w:numPr>
        <w:tabs>
          <w:tab w:val="left" w:pos="1985"/>
        </w:tabs>
        <w:spacing w:before="6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Zhotovitel</w:t>
      </w:r>
      <w:r w:rsidR="00C3385F" w:rsidRPr="00C3385F">
        <w:rPr>
          <w:rFonts w:ascii="Times New Roman" w:hAnsi="Times New Roman"/>
          <w:iCs/>
          <w:sz w:val="24"/>
          <w:szCs w:val="24"/>
        </w:rPr>
        <w:t xml:space="preserve"> služeb zajistí provozní dobu dispečinku v pracovních dnech (pondělí až pátek) od 7:00 do 16:00 hodin.</w:t>
      </w:r>
    </w:p>
    <w:p w14:paraId="5BE3DD1E" w14:textId="46AE092B" w:rsidR="00C3385F" w:rsidRPr="00C3385F" w:rsidRDefault="0096209E" w:rsidP="000144F0">
      <w:pPr>
        <w:pStyle w:val="Odstavecseseznamem"/>
        <w:numPr>
          <w:ilvl w:val="0"/>
          <w:numId w:val="18"/>
        </w:numPr>
        <w:tabs>
          <w:tab w:val="left" w:pos="1985"/>
        </w:tabs>
        <w:spacing w:before="6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Zhotovitel</w:t>
      </w:r>
      <w:r w:rsidR="00C3385F" w:rsidRPr="00C3385F">
        <w:rPr>
          <w:rFonts w:ascii="Times New Roman" w:hAnsi="Times New Roman"/>
          <w:iCs/>
          <w:sz w:val="24"/>
          <w:szCs w:val="24"/>
        </w:rPr>
        <w:t xml:space="preserve"> bude akceptovat hmotnost nebezpečných odpadů dle jednotlivých druhů a katalogových čísel zjištěných vážením na certifikované váze </w:t>
      </w:r>
      <w:r w:rsidR="00C42D53">
        <w:rPr>
          <w:rFonts w:ascii="Times New Roman" w:hAnsi="Times New Roman"/>
          <w:iCs/>
          <w:sz w:val="24"/>
          <w:szCs w:val="24"/>
        </w:rPr>
        <w:t>objednatele</w:t>
      </w:r>
      <w:r w:rsidR="00C3385F" w:rsidRPr="00C3385F">
        <w:rPr>
          <w:rFonts w:ascii="Times New Roman" w:hAnsi="Times New Roman"/>
          <w:iCs/>
          <w:sz w:val="24"/>
          <w:szCs w:val="24"/>
        </w:rPr>
        <w:t xml:space="preserve">. Poskytovatel služeb ověří hmotnost předaného nebezpečného odpadu vážením nejpozději v zařízení. </w:t>
      </w:r>
      <w:r w:rsidR="00C42D53">
        <w:rPr>
          <w:rFonts w:ascii="Times New Roman" w:hAnsi="Times New Roman"/>
          <w:iCs/>
          <w:sz w:val="24"/>
          <w:szCs w:val="24"/>
        </w:rPr>
        <w:t>Zhotovitel</w:t>
      </w:r>
      <w:r w:rsidR="00C3385F" w:rsidRPr="00C3385F">
        <w:rPr>
          <w:rFonts w:ascii="Times New Roman" w:hAnsi="Times New Roman"/>
          <w:iCs/>
          <w:sz w:val="24"/>
          <w:szCs w:val="24"/>
        </w:rPr>
        <w:t xml:space="preserve"> služeb zajistí pravidelný odvoz nebo odvoz na výzvu dle specifikace uvedené v příloze x této Smlouvy.</w:t>
      </w:r>
    </w:p>
    <w:p w14:paraId="4FA69D04" w14:textId="77777777" w:rsidR="00C3385F" w:rsidRPr="00C3385F" w:rsidRDefault="00C3385F" w:rsidP="000144F0">
      <w:pPr>
        <w:pStyle w:val="Odstavecseseznamem"/>
        <w:numPr>
          <w:ilvl w:val="0"/>
          <w:numId w:val="18"/>
        </w:numPr>
        <w:tabs>
          <w:tab w:val="left" w:pos="1985"/>
        </w:tabs>
        <w:spacing w:before="6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C3385F">
        <w:rPr>
          <w:rFonts w:ascii="Times New Roman" w:hAnsi="Times New Roman"/>
          <w:iCs/>
          <w:sz w:val="24"/>
          <w:szCs w:val="24"/>
        </w:rPr>
        <w:t>Dokladem o provedení služby o předání /převzetí odpadů do mobilního zařízení je dodací list, který obsahuje název odpadu, katalogové číslo, hmotnost odpadu v t, IČP provozovny zadavatele, IČZ mobilního zařízení poskytovatele, datum. Součástí dodacího listu je vážní lístek.</w:t>
      </w:r>
    </w:p>
    <w:p w14:paraId="45E2897B" w14:textId="1CDC3930" w:rsidR="00C3385F" w:rsidRPr="00C3385F" w:rsidRDefault="00C42D53" w:rsidP="000144F0">
      <w:pPr>
        <w:pStyle w:val="Odstavecseseznamem"/>
        <w:numPr>
          <w:ilvl w:val="0"/>
          <w:numId w:val="18"/>
        </w:numPr>
        <w:tabs>
          <w:tab w:val="left" w:pos="1985"/>
        </w:tabs>
        <w:spacing w:before="6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Zhotovitel</w:t>
      </w:r>
      <w:r w:rsidR="00994983">
        <w:rPr>
          <w:rFonts w:ascii="Times New Roman" w:hAnsi="Times New Roman"/>
          <w:iCs/>
          <w:sz w:val="24"/>
          <w:szCs w:val="24"/>
        </w:rPr>
        <w:t xml:space="preserve"> </w:t>
      </w:r>
      <w:r w:rsidR="00C3385F" w:rsidRPr="00C3385F">
        <w:rPr>
          <w:rFonts w:ascii="Times New Roman" w:hAnsi="Times New Roman"/>
          <w:iCs/>
          <w:sz w:val="24"/>
          <w:szCs w:val="24"/>
        </w:rPr>
        <w:t xml:space="preserve">služeb se zavazuje odvézt odpad ze zdravotní péče sk. 18 mimořádně na vyžádání, a to do 24 hodin od zaslání výzvy </w:t>
      </w:r>
      <w:r>
        <w:rPr>
          <w:rFonts w:ascii="Times New Roman" w:hAnsi="Times New Roman"/>
          <w:iCs/>
          <w:sz w:val="24"/>
          <w:szCs w:val="24"/>
        </w:rPr>
        <w:t>objednatelem</w:t>
      </w:r>
      <w:r w:rsidR="00C3385F" w:rsidRPr="00C3385F">
        <w:rPr>
          <w:rFonts w:ascii="Times New Roman" w:hAnsi="Times New Roman"/>
          <w:iCs/>
          <w:sz w:val="24"/>
          <w:szCs w:val="24"/>
        </w:rPr>
        <w:t>.</w:t>
      </w:r>
    </w:p>
    <w:p w14:paraId="1EC10429" w14:textId="77777777" w:rsidR="00C3385F" w:rsidRPr="00C3385F" w:rsidRDefault="00C3385F" w:rsidP="000144F0">
      <w:pPr>
        <w:pStyle w:val="Odstavecseseznamem"/>
        <w:numPr>
          <w:ilvl w:val="0"/>
          <w:numId w:val="18"/>
        </w:numPr>
        <w:tabs>
          <w:tab w:val="left" w:pos="1985"/>
        </w:tabs>
        <w:spacing w:before="6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bookmarkStart w:id="0" w:name="_Hlk99185168"/>
      <w:r w:rsidRPr="00C3385F">
        <w:rPr>
          <w:rFonts w:ascii="Times New Roman" w:hAnsi="Times New Roman"/>
          <w:iCs/>
          <w:sz w:val="24"/>
          <w:szCs w:val="24"/>
        </w:rPr>
        <w:t xml:space="preserve">Nakládání s nebezpečným odpadem dle specifikace musí být v souladu se zákonem č. 541/2020 Sb., o odpadech v platném znění (dále jen „zákon o odpadech“) a </w:t>
      </w:r>
      <w:bookmarkStart w:id="1" w:name="OLE_LINK1"/>
      <w:r w:rsidRPr="00C3385F">
        <w:rPr>
          <w:rFonts w:ascii="Times New Roman" w:hAnsi="Times New Roman"/>
          <w:iCs/>
          <w:sz w:val="24"/>
          <w:szCs w:val="24"/>
        </w:rPr>
        <w:t>jeho prováděcími předpisy.</w:t>
      </w:r>
      <w:bookmarkEnd w:id="1"/>
      <w:r w:rsidRPr="00C3385F">
        <w:rPr>
          <w:rFonts w:ascii="Times New Roman" w:hAnsi="Times New Roman"/>
          <w:iCs/>
          <w:sz w:val="24"/>
          <w:szCs w:val="24"/>
        </w:rPr>
        <w:t xml:space="preserve"> Odpady jsou zadavatelem řádně značeny dle </w:t>
      </w:r>
      <w:proofErr w:type="spellStart"/>
      <w:r w:rsidRPr="00C3385F">
        <w:rPr>
          <w:rFonts w:ascii="Times New Roman" w:hAnsi="Times New Roman"/>
          <w:iCs/>
          <w:sz w:val="24"/>
          <w:szCs w:val="24"/>
        </w:rPr>
        <w:t>vyhl</w:t>
      </w:r>
      <w:proofErr w:type="spellEnd"/>
      <w:r w:rsidRPr="00C3385F">
        <w:rPr>
          <w:rFonts w:ascii="Times New Roman" w:hAnsi="Times New Roman"/>
          <w:iCs/>
          <w:sz w:val="24"/>
          <w:szCs w:val="24"/>
        </w:rPr>
        <w:t>. č. 273/2021 Sb., o podrobnostech nakládání s odpady.</w:t>
      </w:r>
    </w:p>
    <w:p w14:paraId="6DC94F84" w14:textId="38407876" w:rsidR="00C3385F" w:rsidRPr="00C3385F" w:rsidRDefault="00C3385F" w:rsidP="000144F0">
      <w:pPr>
        <w:pStyle w:val="Odstavecseseznamem"/>
        <w:numPr>
          <w:ilvl w:val="0"/>
          <w:numId w:val="18"/>
        </w:numPr>
        <w:tabs>
          <w:tab w:val="left" w:pos="1985"/>
        </w:tabs>
        <w:spacing w:before="6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C3385F">
        <w:rPr>
          <w:rFonts w:ascii="Times New Roman" w:hAnsi="Times New Roman"/>
          <w:iCs/>
          <w:sz w:val="24"/>
          <w:szCs w:val="24"/>
        </w:rPr>
        <w:t xml:space="preserve">V případě odstávky nebo havárie koncového zařízení zajistí </w:t>
      </w:r>
      <w:r w:rsidR="00994983">
        <w:rPr>
          <w:rFonts w:ascii="Times New Roman" w:hAnsi="Times New Roman"/>
          <w:iCs/>
          <w:sz w:val="24"/>
          <w:szCs w:val="24"/>
        </w:rPr>
        <w:t>zhotovitel</w:t>
      </w:r>
      <w:r w:rsidR="00994983" w:rsidRPr="00C3385F">
        <w:rPr>
          <w:rFonts w:ascii="Times New Roman" w:hAnsi="Times New Roman"/>
          <w:iCs/>
          <w:sz w:val="24"/>
          <w:szCs w:val="24"/>
        </w:rPr>
        <w:t xml:space="preserve"> </w:t>
      </w:r>
      <w:r w:rsidRPr="00C3385F">
        <w:rPr>
          <w:rFonts w:ascii="Times New Roman" w:hAnsi="Times New Roman"/>
          <w:iCs/>
          <w:sz w:val="24"/>
          <w:szCs w:val="24"/>
        </w:rPr>
        <w:t>náhradní řešení v souladu s platnými právními předpisy za shodných podmínek, tak, aby, byl zachovám plynulý odvoz odpadů.</w:t>
      </w:r>
    </w:p>
    <w:p w14:paraId="5EFC64C0" w14:textId="532FF330" w:rsidR="00C3385F" w:rsidRPr="00C3385F" w:rsidRDefault="00C42D53" w:rsidP="000144F0">
      <w:pPr>
        <w:pStyle w:val="Odstavecseseznamem"/>
        <w:numPr>
          <w:ilvl w:val="0"/>
          <w:numId w:val="18"/>
        </w:numPr>
        <w:tabs>
          <w:tab w:val="left" w:pos="1985"/>
        </w:tabs>
        <w:spacing w:before="6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bookmarkStart w:id="2" w:name="_Hlk41485498"/>
      <w:bookmarkEnd w:id="0"/>
      <w:r>
        <w:rPr>
          <w:rFonts w:ascii="Times New Roman" w:hAnsi="Times New Roman"/>
          <w:iCs/>
          <w:sz w:val="24"/>
          <w:szCs w:val="24"/>
        </w:rPr>
        <w:t>Zhotovitel</w:t>
      </w:r>
      <w:r w:rsidRPr="00C3385F">
        <w:rPr>
          <w:rFonts w:ascii="Times New Roman" w:hAnsi="Times New Roman"/>
          <w:iCs/>
          <w:sz w:val="24"/>
          <w:szCs w:val="24"/>
        </w:rPr>
        <w:t xml:space="preserve"> </w:t>
      </w:r>
      <w:r w:rsidR="00C3385F" w:rsidRPr="00C3385F">
        <w:rPr>
          <w:rFonts w:ascii="Times New Roman" w:hAnsi="Times New Roman"/>
          <w:iCs/>
          <w:sz w:val="24"/>
          <w:szCs w:val="24"/>
        </w:rPr>
        <w:t xml:space="preserve">zajistí pro plnění odborně způsobilý tým v dostatečném rozsahu. Nakládku nebezpečných odpadů v případě určeného vozidla zajistí určení a řádně proškolení pracovníci dle ADR. </w:t>
      </w:r>
    </w:p>
    <w:p w14:paraId="13B205E0" w14:textId="71915E0A" w:rsidR="00C3385F" w:rsidRPr="00C3385F" w:rsidRDefault="00C42D53" w:rsidP="000144F0">
      <w:pPr>
        <w:pStyle w:val="Odstavecseseznamem"/>
        <w:numPr>
          <w:ilvl w:val="0"/>
          <w:numId w:val="18"/>
        </w:numPr>
        <w:tabs>
          <w:tab w:val="left" w:pos="1985"/>
        </w:tabs>
        <w:spacing w:before="6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Zhotovitel</w:t>
      </w:r>
      <w:r w:rsidR="00C3385F" w:rsidRPr="00C3385F">
        <w:rPr>
          <w:rFonts w:ascii="Times New Roman" w:hAnsi="Times New Roman"/>
          <w:iCs/>
          <w:sz w:val="24"/>
          <w:szCs w:val="24"/>
        </w:rPr>
        <w:t xml:space="preserve"> služeb je provozovatelem nebo má uzavřenou smlouvu s  provozovatelem zařízení k využívání ostatních odpadů, odstraňování odpadů – spalovny nebezpečných popř. k energetickému využívání odpadů dle zákona o  odpadech.</w:t>
      </w:r>
    </w:p>
    <w:p w14:paraId="2F9819F9" w14:textId="77777777" w:rsidR="00C3385F" w:rsidRPr="00C3385F" w:rsidRDefault="00C3385F" w:rsidP="000144F0">
      <w:pPr>
        <w:pStyle w:val="Odstavecseseznamem"/>
        <w:numPr>
          <w:ilvl w:val="0"/>
          <w:numId w:val="18"/>
        </w:numPr>
        <w:tabs>
          <w:tab w:val="left" w:pos="1985"/>
        </w:tabs>
        <w:spacing w:before="60"/>
        <w:ind w:left="851" w:hanging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C3385F">
        <w:rPr>
          <w:rFonts w:ascii="Times New Roman" w:hAnsi="Times New Roman"/>
          <w:iCs/>
          <w:sz w:val="24"/>
          <w:szCs w:val="24"/>
        </w:rPr>
        <w:t>Poskytovatel služeb pravidelně předává zadavateli-oprávněné osobě ve věcech technických (listině) měsíční přehledy hmotnosti převzatých odpadů dle katalogových čísel (příloha měsíčních faktur) a v programu ENVITA jako exportní soubor bezplatně. Souhrnná evidence odpadů za uplynulý rok bude předložena zadavateli vždy nejpozději do 31. ledna roku následujícího po produkci odpadů po dobu trvání Smlouvy.</w:t>
      </w:r>
    </w:p>
    <w:bookmarkEnd w:id="2"/>
    <w:p w14:paraId="61207BCB" w14:textId="792936C0" w:rsidR="00C3385F" w:rsidRPr="00C3385F" w:rsidRDefault="00C3385F" w:rsidP="00C3385F">
      <w:pPr>
        <w:widowControl w:val="0"/>
        <w:spacing w:before="120"/>
        <w:ind w:left="851"/>
        <w:jc w:val="both"/>
        <w:rPr>
          <w:iCs/>
          <w:caps/>
        </w:rPr>
      </w:pPr>
      <w:r w:rsidRPr="00C3385F">
        <w:rPr>
          <w:iCs/>
        </w:rPr>
        <w:t>Poskytovatel se zavazuje k době na řešení mimořádné situace - tzv. reakční době – doba k započetí provádění služby (např. mimořádné situace, náhradní svoz odpadu, reklamace konkrétní prováděné služby apod.), která je stanovena na maximálně 48 hodin</w:t>
      </w:r>
    </w:p>
    <w:p w14:paraId="0A452B5E" w14:textId="6CA716BF" w:rsidR="00515780" w:rsidRPr="008C419C" w:rsidRDefault="00515780" w:rsidP="00CB4E55">
      <w:pPr>
        <w:widowControl w:val="0"/>
        <w:numPr>
          <w:ilvl w:val="0"/>
          <w:numId w:val="1"/>
        </w:numPr>
        <w:tabs>
          <w:tab w:val="clear" w:pos="420"/>
          <w:tab w:val="num" w:pos="284"/>
        </w:tabs>
        <w:spacing w:before="120"/>
        <w:jc w:val="both"/>
        <w:rPr>
          <w:caps/>
        </w:rPr>
      </w:pPr>
      <w:r w:rsidRPr="008C419C">
        <w:t xml:space="preserve">Všechny výkony zhotovitele uvedené výše </w:t>
      </w:r>
      <w:r>
        <w:t xml:space="preserve">v </w:t>
      </w:r>
      <w:r w:rsidRPr="008C419C">
        <w:t>t</w:t>
      </w:r>
      <w:r>
        <w:t>om</w:t>
      </w:r>
      <w:r w:rsidRPr="008C419C">
        <w:t xml:space="preserve">to článku budou provedeny v rozsahu a podle: </w:t>
      </w:r>
    </w:p>
    <w:p w14:paraId="1A9D719E" w14:textId="2FFCBE39" w:rsidR="00515780" w:rsidRPr="008C419C" w:rsidRDefault="00515780" w:rsidP="00515780">
      <w:pPr>
        <w:widowControl w:val="0"/>
        <w:spacing w:before="60"/>
        <w:ind w:left="1418" w:hanging="998"/>
        <w:jc w:val="both"/>
        <w:rPr>
          <w:snapToGrid w:val="0"/>
        </w:rPr>
      </w:pPr>
      <w:r>
        <w:rPr>
          <w:snapToGrid w:val="0"/>
        </w:rPr>
        <w:t>2</w:t>
      </w:r>
      <w:r w:rsidRPr="008C419C">
        <w:rPr>
          <w:snapToGrid w:val="0"/>
        </w:rPr>
        <w:t>.1.</w:t>
      </w:r>
      <w:r w:rsidRPr="008C419C">
        <w:rPr>
          <w:snapToGrid w:val="0"/>
        </w:rPr>
        <w:tab/>
        <w:t xml:space="preserve">nabídky zhotovitele ze dne </w:t>
      </w:r>
      <w:r w:rsidR="00B468BD">
        <w:rPr>
          <w:snapToGrid w:val="0"/>
        </w:rPr>
        <w:t>3.10.</w:t>
      </w:r>
      <w:r w:rsidRPr="008C419C">
        <w:rPr>
          <w:snapToGrid w:val="0"/>
        </w:rPr>
        <w:t>20</w:t>
      </w:r>
      <w:r w:rsidR="006C2047">
        <w:rPr>
          <w:snapToGrid w:val="0"/>
        </w:rPr>
        <w:t>2</w:t>
      </w:r>
      <w:r w:rsidR="00C3385F">
        <w:rPr>
          <w:snapToGrid w:val="0"/>
        </w:rPr>
        <w:t>2</w:t>
      </w:r>
      <w:r w:rsidRPr="008C419C">
        <w:rPr>
          <w:snapToGrid w:val="0"/>
        </w:rPr>
        <w:t xml:space="preserve">, předložené objednateli zhotovitelem jako </w:t>
      </w:r>
      <w:r w:rsidR="00252A43">
        <w:rPr>
          <w:snapToGrid w:val="0"/>
        </w:rPr>
        <w:t>účastníkem zadávacího řízení</w:t>
      </w:r>
      <w:r w:rsidRPr="008C419C">
        <w:rPr>
          <w:snapToGrid w:val="0"/>
        </w:rPr>
        <w:t xml:space="preserve"> </w:t>
      </w:r>
      <w:r w:rsidR="00252A43">
        <w:rPr>
          <w:snapToGrid w:val="0"/>
        </w:rPr>
        <w:t>při</w:t>
      </w:r>
      <w:r w:rsidRPr="008C419C">
        <w:rPr>
          <w:snapToGrid w:val="0"/>
        </w:rPr>
        <w:t xml:space="preserve"> zadání veřejné zakázky </w:t>
      </w:r>
      <w:r w:rsidR="00252A43">
        <w:rPr>
          <w:snapToGrid w:val="0"/>
        </w:rPr>
        <w:t xml:space="preserve">malého rozsahu zadávané podle </w:t>
      </w:r>
      <w:r w:rsidRPr="008C419C">
        <w:rPr>
          <w:snapToGrid w:val="0"/>
        </w:rPr>
        <w:t>zákona č. 13</w:t>
      </w:r>
      <w:r w:rsidR="00252A43">
        <w:rPr>
          <w:snapToGrid w:val="0"/>
        </w:rPr>
        <w:t>4</w:t>
      </w:r>
      <w:r w:rsidRPr="008C419C">
        <w:rPr>
          <w:snapToGrid w:val="0"/>
        </w:rPr>
        <w:t>/20</w:t>
      </w:r>
      <w:r w:rsidR="00252A43">
        <w:rPr>
          <w:snapToGrid w:val="0"/>
        </w:rPr>
        <w:t>16</w:t>
      </w:r>
      <w:r w:rsidRPr="008C419C">
        <w:rPr>
          <w:snapToGrid w:val="0"/>
        </w:rPr>
        <w:t xml:space="preserve"> Sb., o </w:t>
      </w:r>
      <w:r w:rsidR="00252A43">
        <w:rPr>
          <w:snapToGrid w:val="0"/>
        </w:rPr>
        <w:t xml:space="preserve">zadávání veřejných zakázek, v platném znění </w:t>
      </w:r>
      <w:r w:rsidRPr="008C419C">
        <w:rPr>
          <w:snapToGrid w:val="0"/>
        </w:rPr>
        <w:t xml:space="preserve">(dále jen NABÍDKA) </w:t>
      </w:r>
    </w:p>
    <w:p w14:paraId="251C8448" w14:textId="77777777" w:rsidR="00515780" w:rsidRPr="008C419C" w:rsidRDefault="00515780" w:rsidP="00515780">
      <w:pPr>
        <w:widowControl w:val="0"/>
        <w:spacing w:before="60"/>
        <w:ind w:left="1418" w:hanging="998"/>
        <w:jc w:val="both"/>
        <w:rPr>
          <w:snapToGrid w:val="0"/>
        </w:rPr>
      </w:pPr>
      <w:r>
        <w:rPr>
          <w:snapToGrid w:val="0"/>
        </w:rPr>
        <w:t>2</w:t>
      </w:r>
      <w:r w:rsidRPr="008C419C">
        <w:rPr>
          <w:snapToGrid w:val="0"/>
        </w:rPr>
        <w:t>.2.</w:t>
      </w:r>
      <w:r w:rsidRPr="008C419C">
        <w:rPr>
          <w:snapToGrid w:val="0"/>
        </w:rPr>
        <w:tab/>
        <w:t xml:space="preserve">zadávací dokumentace veřejné zakázky (s výjimkou vlastního textu této smlouvy), která byla podkladem pro zpracování NABÍDKY (dále jen </w:t>
      </w:r>
      <w:r w:rsidRPr="008C419C">
        <w:rPr>
          <w:caps/>
          <w:snapToGrid w:val="0"/>
        </w:rPr>
        <w:t>zadávací dokumentace</w:t>
      </w:r>
      <w:r w:rsidRPr="008C419C">
        <w:rPr>
          <w:snapToGrid w:val="0"/>
        </w:rPr>
        <w:t>)</w:t>
      </w:r>
    </w:p>
    <w:p w14:paraId="520B7561" w14:textId="77777777" w:rsidR="00515780" w:rsidRPr="00515780" w:rsidRDefault="00515780" w:rsidP="006178A0">
      <w:pPr>
        <w:pStyle w:val="Zkladntext3"/>
        <w:widowControl w:val="0"/>
        <w:numPr>
          <w:ilvl w:val="0"/>
          <w:numId w:val="1"/>
        </w:numPr>
        <w:spacing w:before="60"/>
        <w:jc w:val="both"/>
        <w:rPr>
          <w:snapToGrid w:val="0"/>
          <w:sz w:val="24"/>
          <w:szCs w:val="24"/>
          <w:lang w:val="cs-CZ"/>
        </w:rPr>
      </w:pPr>
      <w:r w:rsidRPr="00515780">
        <w:rPr>
          <w:snapToGrid w:val="0"/>
          <w:sz w:val="24"/>
          <w:szCs w:val="24"/>
          <w:lang w:val="cs-CZ"/>
        </w:rPr>
        <w:t xml:space="preserve">Uvedená </w:t>
      </w:r>
      <w:r w:rsidRPr="00515780">
        <w:rPr>
          <w:caps/>
          <w:snapToGrid w:val="0"/>
          <w:sz w:val="24"/>
          <w:szCs w:val="24"/>
          <w:lang w:val="cs-CZ"/>
        </w:rPr>
        <w:t>zadávací dokumentace</w:t>
      </w:r>
      <w:r w:rsidRPr="00515780">
        <w:rPr>
          <w:snapToGrid w:val="0"/>
          <w:sz w:val="24"/>
          <w:szCs w:val="24"/>
          <w:lang w:val="cs-CZ"/>
        </w:rPr>
        <w:t xml:space="preserve"> a </w:t>
      </w:r>
      <w:r w:rsidRPr="00515780">
        <w:rPr>
          <w:caps/>
          <w:snapToGrid w:val="0"/>
          <w:sz w:val="24"/>
          <w:szCs w:val="24"/>
          <w:lang w:val="cs-CZ"/>
        </w:rPr>
        <w:t xml:space="preserve">nabídka </w:t>
      </w:r>
      <w:r w:rsidRPr="00515780">
        <w:rPr>
          <w:snapToGrid w:val="0"/>
          <w:sz w:val="24"/>
          <w:szCs w:val="24"/>
          <w:lang w:val="cs-CZ"/>
        </w:rPr>
        <w:t xml:space="preserve">jsou nedílnou součástí této smlouvy jako její přílohy, </w:t>
      </w:r>
      <w:r w:rsidRPr="00515780">
        <w:rPr>
          <w:sz w:val="24"/>
          <w:szCs w:val="24"/>
          <w:lang w:val="cs-CZ"/>
        </w:rPr>
        <w:t>přičemž předmět</w:t>
      </w:r>
      <w:r w:rsidRPr="00515780">
        <w:rPr>
          <w:snapToGrid w:val="0"/>
          <w:sz w:val="24"/>
          <w:szCs w:val="24"/>
          <w:lang w:val="cs-CZ"/>
        </w:rPr>
        <w:t>em plnění Zhotovitele (</w:t>
      </w:r>
      <w:r w:rsidRPr="00515780">
        <w:rPr>
          <w:sz w:val="24"/>
          <w:szCs w:val="24"/>
          <w:lang w:val="cs-CZ"/>
        </w:rPr>
        <w:t xml:space="preserve">dílem) </w:t>
      </w:r>
      <w:r w:rsidRPr="00515780">
        <w:rPr>
          <w:snapToGrid w:val="0"/>
          <w:sz w:val="24"/>
          <w:szCs w:val="24"/>
          <w:lang w:val="cs-CZ"/>
        </w:rPr>
        <w:t xml:space="preserve">se pro účely této smlouvy rozumí souhrn všech prací, dodávek a souvisejících služeb, jak je vymezuje výše uvedená </w:t>
      </w:r>
      <w:r w:rsidRPr="00515780">
        <w:rPr>
          <w:caps/>
          <w:snapToGrid w:val="0"/>
          <w:sz w:val="24"/>
          <w:szCs w:val="24"/>
          <w:lang w:val="cs-CZ"/>
        </w:rPr>
        <w:t>zadávací dokumentace</w:t>
      </w:r>
      <w:r w:rsidRPr="00515780">
        <w:rPr>
          <w:sz w:val="24"/>
          <w:szCs w:val="24"/>
          <w:lang w:val="cs-CZ"/>
        </w:rPr>
        <w:t xml:space="preserve"> včetně veškerých prací a dodávek nezbytných pro kvalitní zhotovení díla. </w:t>
      </w:r>
    </w:p>
    <w:p w14:paraId="1CA2DF0F" w14:textId="77777777" w:rsidR="00DE485D" w:rsidRDefault="000109E6" w:rsidP="006178A0">
      <w:pPr>
        <w:pStyle w:val="Zkladntextodsazen2"/>
        <w:numPr>
          <w:ilvl w:val="0"/>
          <w:numId w:val="1"/>
        </w:num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rPr>
          <w:szCs w:val="24"/>
          <w:lang w:val="cs-CZ"/>
        </w:rPr>
      </w:pPr>
      <w:r>
        <w:rPr>
          <w:szCs w:val="24"/>
          <w:lang w:val="cs-CZ"/>
        </w:rPr>
        <w:t>Objednatele</w:t>
      </w:r>
      <w:r w:rsidR="00DE485D">
        <w:rPr>
          <w:szCs w:val="24"/>
          <w:lang w:val="cs-CZ"/>
        </w:rPr>
        <w:t xml:space="preserve"> se zavazuje </w:t>
      </w:r>
      <w:r w:rsidR="0078281C">
        <w:rPr>
          <w:szCs w:val="24"/>
          <w:lang w:val="cs-CZ"/>
        </w:rPr>
        <w:t>Zhotoviteli</w:t>
      </w:r>
      <w:r w:rsidR="00DE485D">
        <w:rPr>
          <w:szCs w:val="24"/>
          <w:lang w:val="cs-CZ"/>
        </w:rPr>
        <w:t xml:space="preserve"> zaplatit odměnu níže sjednanou, a to v rozsahu skutečně provedené činnosti, dle </w:t>
      </w:r>
      <w:r w:rsidR="00E16883">
        <w:rPr>
          <w:szCs w:val="24"/>
          <w:lang w:val="cs-CZ"/>
        </w:rPr>
        <w:t xml:space="preserve">odsouhlasené </w:t>
      </w:r>
      <w:r w:rsidR="00DE485D">
        <w:rPr>
          <w:szCs w:val="24"/>
          <w:lang w:val="cs-CZ"/>
        </w:rPr>
        <w:t>specifikace uvedené v příloze daňového dokladu – faktury.</w:t>
      </w:r>
    </w:p>
    <w:p w14:paraId="2F540D9B" w14:textId="77777777" w:rsidR="00DE485D" w:rsidRPr="00D468A6" w:rsidRDefault="00DE485D" w:rsidP="006178A0">
      <w:pPr>
        <w:pStyle w:val="Zkladntextodsazen2"/>
        <w:numPr>
          <w:ilvl w:val="0"/>
          <w:numId w:val="1"/>
        </w:num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rPr>
          <w:szCs w:val="24"/>
          <w:lang w:val="cs-CZ"/>
        </w:rPr>
      </w:pPr>
      <w:r>
        <w:rPr>
          <w:szCs w:val="24"/>
          <w:lang w:val="cs-CZ"/>
        </w:rPr>
        <w:t xml:space="preserve">Při výkonu činnosti  postupuje </w:t>
      </w:r>
      <w:r w:rsidR="0078281C">
        <w:rPr>
          <w:szCs w:val="24"/>
          <w:lang w:val="cs-CZ"/>
        </w:rPr>
        <w:t>Zhotovitel</w:t>
      </w:r>
      <w:r>
        <w:rPr>
          <w:szCs w:val="24"/>
          <w:lang w:val="cs-CZ"/>
        </w:rPr>
        <w:t xml:space="preserve"> samostatně a není vázán pokyny </w:t>
      </w:r>
      <w:r w:rsidR="000109E6">
        <w:rPr>
          <w:szCs w:val="24"/>
          <w:lang w:val="cs-CZ"/>
        </w:rPr>
        <w:t>Objednatele</w:t>
      </w:r>
      <w:r>
        <w:rPr>
          <w:szCs w:val="24"/>
          <w:lang w:val="cs-CZ"/>
        </w:rPr>
        <w:t xml:space="preserve">,  pokud jde o obsah svého odborného názoru. </w:t>
      </w:r>
      <w:r w:rsidRPr="00D468A6">
        <w:rPr>
          <w:szCs w:val="24"/>
          <w:lang w:val="cs-CZ"/>
        </w:rPr>
        <w:t xml:space="preserve">Svou činnost je však povinen  koordinovat v součinnosti s ostatními zaměstnanci </w:t>
      </w:r>
      <w:r w:rsidR="000109E6">
        <w:rPr>
          <w:szCs w:val="24"/>
          <w:lang w:val="cs-CZ"/>
        </w:rPr>
        <w:t>Objednatele</w:t>
      </w:r>
      <w:r w:rsidRPr="00D468A6">
        <w:rPr>
          <w:szCs w:val="24"/>
          <w:lang w:val="cs-CZ"/>
        </w:rPr>
        <w:t xml:space="preserve"> a podle pokynů </w:t>
      </w:r>
      <w:r w:rsidR="000109E6">
        <w:rPr>
          <w:szCs w:val="24"/>
          <w:lang w:val="cs-CZ"/>
        </w:rPr>
        <w:t>Objednatele</w:t>
      </w:r>
      <w:r w:rsidRPr="00D468A6">
        <w:rPr>
          <w:szCs w:val="24"/>
          <w:lang w:val="cs-CZ"/>
        </w:rPr>
        <w:t xml:space="preserve"> a jím pověřených osob. </w:t>
      </w:r>
    </w:p>
    <w:p w14:paraId="469AADE7" w14:textId="0C590980" w:rsidR="008C5E13" w:rsidRDefault="00DE485D" w:rsidP="006178A0">
      <w:pPr>
        <w:pStyle w:val="Zkladntextodsazen2"/>
        <w:numPr>
          <w:ilvl w:val="0"/>
          <w:numId w:val="1"/>
        </w:num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rPr>
          <w:szCs w:val="24"/>
          <w:lang w:val="cs-CZ"/>
        </w:rPr>
      </w:pPr>
      <w:r w:rsidRPr="00D468A6">
        <w:rPr>
          <w:szCs w:val="24"/>
          <w:lang w:val="cs-CZ"/>
        </w:rPr>
        <w:t xml:space="preserve">Smluvní strany jsou povinny dokumentovat jak zadání </w:t>
      </w:r>
      <w:r w:rsidR="000109E6">
        <w:rPr>
          <w:szCs w:val="24"/>
          <w:lang w:val="cs-CZ"/>
        </w:rPr>
        <w:t>Objednatele</w:t>
      </w:r>
      <w:r w:rsidRPr="00D468A6">
        <w:rPr>
          <w:szCs w:val="24"/>
          <w:lang w:val="cs-CZ"/>
        </w:rPr>
        <w:t xml:space="preserve">, tak veškerou činnost </w:t>
      </w:r>
      <w:r w:rsidR="000109E6">
        <w:rPr>
          <w:szCs w:val="24"/>
          <w:lang w:val="cs-CZ"/>
        </w:rPr>
        <w:t>Zhotovitele</w:t>
      </w:r>
      <w:r w:rsidRPr="00D468A6">
        <w:rPr>
          <w:szCs w:val="24"/>
          <w:lang w:val="cs-CZ"/>
        </w:rPr>
        <w:t>, přičemž toto bude sloužit jakožto podklad k fakturaci.</w:t>
      </w:r>
    </w:p>
    <w:p w14:paraId="4ECE3A02" w14:textId="77777777" w:rsidR="001822C8" w:rsidRPr="00D468A6" w:rsidRDefault="001822C8" w:rsidP="001822C8">
      <w:pPr>
        <w:pStyle w:val="Zkladntextodsazen2"/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420" w:firstLine="0"/>
        <w:rPr>
          <w:szCs w:val="24"/>
          <w:lang w:val="cs-CZ"/>
        </w:rPr>
      </w:pPr>
    </w:p>
    <w:p w14:paraId="370E5268" w14:textId="77777777" w:rsidR="00DE485D" w:rsidRPr="006076F4" w:rsidRDefault="00DE485D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360"/>
        <w:jc w:val="center"/>
        <w:rPr>
          <w:b/>
        </w:rPr>
      </w:pPr>
      <w:r w:rsidRPr="006076F4">
        <w:rPr>
          <w:b/>
        </w:rPr>
        <w:t>II.</w:t>
      </w:r>
    </w:p>
    <w:p w14:paraId="3B7C314E" w14:textId="77777777" w:rsidR="00DE485D" w:rsidRPr="006076F4" w:rsidRDefault="00DE485D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 w:rsidRPr="006076F4">
        <w:rPr>
          <w:b/>
        </w:rPr>
        <w:t>Práva a povinnosti smluvních stran</w:t>
      </w:r>
    </w:p>
    <w:p w14:paraId="267C48CA" w14:textId="77777777" w:rsidR="00DE485D" w:rsidRPr="006076F4" w:rsidRDefault="00DE485D">
      <w:pPr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lang w:val="de-DE"/>
        </w:rPr>
      </w:pPr>
      <w:r w:rsidRPr="006076F4">
        <w:rPr>
          <w:lang w:val="de-DE"/>
        </w:rPr>
        <w:t>1.</w:t>
      </w:r>
      <w:r w:rsidRPr="006076F4">
        <w:rPr>
          <w:lang w:val="de-DE"/>
        </w:rPr>
        <w:tab/>
      </w:r>
      <w:r w:rsidR="000109E6" w:rsidRPr="006076F4">
        <w:rPr>
          <w:b/>
        </w:rPr>
        <w:t>Zhotovitele</w:t>
      </w:r>
      <w:r w:rsidRPr="006076F4">
        <w:rPr>
          <w:b/>
        </w:rPr>
        <w:t xml:space="preserve"> je zejména povinen:</w:t>
      </w:r>
    </w:p>
    <w:p w14:paraId="090143DB" w14:textId="77777777" w:rsidR="00DE485D" w:rsidRPr="006076F4" w:rsidRDefault="00DE485D" w:rsidP="00156D79">
      <w:pPr>
        <w:pStyle w:val="Zkladntextodsazen"/>
        <w:numPr>
          <w:ilvl w:val="1"/>
          <w:numId w:val="2"/>
        </w:numPr>
        <w:tabs>
          <w:tab w:val="clear" w:pos="420"/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851"/>
        <w:rPr>
          <w:sz w:val="24"/>
          <w:szCs w:val="24"/>
          <w:lang w:val="de-DE"/>
        </w:rPr>
      </w:pPr>
      <w:r w:rsidRPr="006076F4">
        <w:rPr>
          <w:sz w:val="24"/>
          <w:szCs w:val="24"/>
          <w:lang w:val="de-DE"/>
        </w:rPr>
        <w:t xml:space="preserve">vykonávat činnost dle této smlouvy řádně a včas v souladu s platnými předpisy, s potřebnou odbornou péčí a na odpovídající odborné úrovni a chránit jemu známé zájmy </w:t>
      </w:r>
      <w:r w:rsidR="000109E6" w:rsidRPr="006076F4">
        <w:rPr>
          <w:sz w:val="24"/>
          <w:szCs w:val="24"/>
          <w:lang w:val="de-DE"/>
        </w:rPr>
        <w:t>Objednatele</w:t>
      </w:r>
      <w:r w:rsidR="00FF2DE1" w:rsidRPr="006076F4">
        <w:rPr>
          <w:sz w:val="24"/>
          <w:szCs w:val="24"/>
          <w:lang w:val="de-DE"/>
        </w:rPr>
        <w:t>,</w:t>
      </w:r>
      <w:r w:rsidRPr="006076F4">
        <w:rPr>
          <w:sz w:val="24"/>
          <w:szCs w:val="24"/>
          <w:lang w:val="de-DE"/>
        </w:rPr>
        <w:t xml:space="preserve"> </w:t>
      </w:r>
    </w:p>
    <w:p w14:paraId="1094CD34" w14:textId="191DB532" w:rsidR="00515780" w:rsidRPr="006076F4" w:rsidRDefault="00515780" w:rsidP="00156D79">
      <w:pPr>
        <w:pStyle w:val="Zkladntextodsazen"/>
        <w:numPr>
          <w:ilvl w:val="1"/>
          <w:numId w:val="2"/>
        </w:numPr>
        <w:tabs>
          <w:tab w:val="clear" w:pos="420"/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851"/>
        <w:rPr>
          <w:sz w:val="24"/>
          <w:szCs w:val="24"/>
          <w:lang w:val="de-DE"/>
        </w:rPr>
      </w:pPr>
      <w:r w:rsidRPr="006076F4">
        <w:rPr>
          <w:sz w:val="24"/>
          <w:szCs w:val="24"/>
          <w:lang w:val="de-DE"/>
        </w:rPr>
        <w:t xml:space="preserve">být osobou </w:t>
      </w:r>
      <w:r w:rsidR="008A776D" w:rsidRPr="006076F4">
        <w:rPr>
          <w:sz w:val="24"/>
          <w:szCs w:val="24"/>
          <w:lang w:val="de-DE"/>
        </w:rPr>
        <w:t xml:space="preserve">provozující zařízení </w:t>
      </w:r>
      <w:r w:rsidRPr="006076F4">
        <w:rPr>
          <w:sz w:val="24"/>
          <w:szCs w:val="24"/>
          <w:lang w:val="de-DE"/>
        </w:rPr>
        <w:t>k nakládání s odpady dle zákona č.</w:t>
      </w:r>
      <w:r w:rsidR="008A776D" w:rsidRPr="006076F4">
        <w:rPr>
          <w:sz w:val="24"/>
          <w:szCs w:val="24"/>
          <w:lang w:val="de-DE"/>
        </w:rPr>
        <w:t>541/2020</w:t>
      </w:r>
      <w:r w:rsidRPr="006076F4">
        <w:rPr>
          <w:sz w:val="24"/>
          <w:szCs w:val="24"/>
          <w:lang w:val="de-DE"/>
        </w:rPr>
        <w:t xml:space="preserve">Sb., o odpadech </w:t>
      </w:r>
      <w:r w:rsidR="008A776D" w:rsidRPr="006076F4">
        <w:rPr>
          <w:sz w:val="24"/>
          <w:szCs w:val="24"/>
          <w:lang w:val="de-DE"/>
        </w:rPr>
        <w:t xml:space="preserve">a jeho provádějícími předpisy v platném znění </w:t>
      </w:r>
      <w:r w:rsidRPr="006076F4">
        <w:rPr>
          <w:sz w:val="24"/>
          <w:szCs w:val="24"/>
          <w:lang w:val="de-DE"/>
        </w:rPr>
        <w:t>a tuto skutečnost doložit před podpisem této smlouvy,</w:t>
      </w:r>
    </w:p>
    <w:p w14:paraId="3790F08C" w14:textId="5A07808B" w:rsidR="00515780" w:rsidRPr="006076F4" w:rsidRDefault="00515780" w:rsidP="00156D79">
      <w:pPr>
        <w:pStyle w:val="Zkladntextodsazen"/>
        <w:numPr>
          <w:ilvl w:val="1"/>
          <w:numId w:val="2"/>
        </w:numPr>
        <w:tabs>
          <w:tab w:val="clear" w:pos="420"/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851"/>
        <w:rPr>
          <w:sz w:val="24"/>
          <w:szCs w:val="24"/>
          <w:lang w:val="de-DE"/>
        </w:rPr>
      </w:pPr>
      <w:r w:rsidRPr="006076F4">
        <w:rPr>
          <w:sz w:val="24"/>
          <w:szCs w:val="24"/>
          <w:lang w:val="de-DE"/>
        </w:rPr>
        <w:t xml:space="preserve">provádět pravidelný svoz a </w:t>
      </w:r>
      <w:r w:rsidR="008A776D" w:rsidRPr="006076F4">
        <w:rPr>
          <w:sz w:val="24"/>
          <w:szCs w:val="24"/>
          <w:lang w:val="de-DE"/>
        </w:rPr>
        <w:t>využití nebo odstranění v souladu s předmětem smlouvy</w:t>
      </w:r>
      <w:r w:rsidR="002427BB" w:rsidRPr="006076F4">
        <w:rPr>
          <w:sz w:val="24"/>
          <w:szCs w:val="24"/>
          <w:lang w:val="de-DE"/>
        </w:rPr>
        <w:t>.</w:t>
      </w:r>
    </w:p>
    <w:p w14:paraId="2F6187A1" w14:textId="1919990E" w:rsidR="00515780" w:rsidRPr="006076F4" w:rsidRDefault="00515780" w:rsidP="00156D79">
      <w:pPr>
        <w:pStyle w:val="Zkladntextodsazen"/>
        <w:numPr>
          <w:ilvl w:val="1"/>
          <w:numId w:val="2"/>
        </w:numPr>
        <w:tabs>
          <w:tab w:val="clear" w:pos="420"/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851"/>
        <w:rPr>
          <w:sz w:val="24"/>
          <w:szCs w:val="24"/>
          <w:lang w:val="de-DE"/>
        </w:rPr>
      </w:pPr>
      <w:r w:rsidRPr="006076F4">
        <w:rPr>
          <w:sz w:val="24"/>
          <w:szCs w:val="24"/>
          <w:lang w:val="de-DE"/>
        </w:rPr>
        <w:lastRenderedPageBreak/>
        <w:t>nakládat s odpady v souladu s platným zákonem o odpadech, a dalšími obecně závaznými právními předpisy a v souladu s rozhodnutími příslušných orgánů státní správy,</w:t>
      </w:r>
    </w:p>
    <w:p w14:paraId="4B9CFDFC" w14:textId="7B789D21" w:rsidR="00515780" w:rsidRPr="006076F4" w:rsidRDefault="00515780" w:rsidP="00156D79">
      <w:pPr>
        <w:pStyle w:val="Zkladntextodsazen"/>
        <w:numPr>
          <w:ilvl w:val="1"/>
          <w:numId w:val="2"/>
        </w:numPr>
        <w:tabs>
          <w:tab w:val="clear" w:pos="420"/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851"/>
        <w:rPr>
          <w:sz w:val="24"/>
          <w:szCs w:val="24"/>
          <w:lang w:val="de-DE"/>
        </w:rPr>
      </w:pPr>
      <w:r w:rsidRPr="006076F4">
        <w:rPr>
          <w:sz w:val="24"/>
          <w:szCs w:val="24"/>
          <w:lang w:val="de-DE"/>
        </w:rPr>
        <w:t xml:space="preserve">po celou dobu plnění předmětu této smlouvy zabezpečovat řádné proškolení svých zaměstnanců, zejména s ohledem na možnost vzniku škod na cizím majetku a dále po celou dobu plnění předmětu této smlouvy mít uzavřenou pojistnou smlouvu pro případ vzniku pojistné události v minimální výši </w:t>
      </w:r>
      <w:r w:rsidR="00515E51" w:rsidRPr="006076F4">
        <w:rPr>
          <w:sz w:val="24"/>
          <w:szCs w:val="24"/>
          <w:lang w:val="de-DE"/>
        </w:rPr>
        <w:t>…………………..</w:t>
      </w:r>
      <w:r w:rsidRPr="006076F4">
        <w:rPr>
          <w:sz w:val="24"/>
          <w:szCs w:val="24"/>
          <w:lang w:val="de-DE"/>
        </w:rPr>
        <w:t>,</w:t>
      </w:r>
    </w:p>
    <w:p w14:paraId="0D6D4260" w14:textId="77777777" w:rsidR="00252A43" w:rsidRPr="006076F4" w:rsidRDefault="00252A43" w:rsidP="00156D79">
      <w:pPr>
        <w:pStyle w:val="Zkladntextodsazen"/>
        <w:numPr>
          <w:ilvl w:val="1"/>
          <w:numId w:val="2"/>
        </w:numPr>
        <w:tabs>
          <w:tab w:val="clear" w:pos="420"/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851"/>
        <w:rPr>
          <w:sz w:val="24"/>
          <w:szCs w:val="24"/>
          <w:lang w:val="de-DE"/>
        </w:rPr>
      </w:pPr>
      <w:r w:rsidRPr="006076F4">
        <w:rPr>
          <w:sz w:val="24"/>
          <w:szCs w:val="24"/>
          <w:lang w:val="de-DE"/>
        </w:rPr>
        <w:t>průběžně kontrolovat technický stav sběrných nádob včetně provedení jejich dezinfekce (min. 1x ročně)</w:t>
      </w:r>
      <w:r w:rsidR="00711E88" w:rsidRPr="006076F4">
        <w:rPr>
          <w:sz w:val="24"/>
          <w:szCs w:val="24"/>
          <w:lang w:val="de-DE"/>
        </w:rPr>
        <w:t>,</w:t>
      </w:r>
    </w:p>
    <w:p w14:paraId="6995F6F0" w14:textId="703C07ED" w:rsidR="00711E88" w:rsidRPr="006076F4" w:rsidRDefault="00A6765C" w:rsidP="00711E88">
      <w:pPr>
        <w:pStyle w:val="Zkladntextodsazen"/>
        <w:numPr>
          <w:ilvl w:val="1"/>
          <w:numId w:val="2"/>
        </w:numPr>
        <w:tabs>
          <w:tab w:val="clear" w:pos="420"/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851"/>
        <w:rPr>
          <w:sz w:val="24"/>
          <w:szCs w:val="24"/>
          <w:lang w:val="de-DE"/>
        </w:rPr>
      </w:pPr>
      <w:r w:rsidRPr="006076F4">
        <w:rPr>
          <w:sz w:val="24"/>
          <w:szCs w:val="24"/>
          <w:lang w:val="de-DE"/>
        </w:rPr>
        <w:t xml:space="preserve">Zhotovitel </w:t>
      </w:r>
      <w:r w:rsidR="00774E1D" w:rsidRPr="006076F4">
        <w:rPr>
          <w:sz w:val="24"/>
          <w:szCs w:val="24"/>
          <w:lang w:val="de-DE"/>
        </w:rPr>
        <w:t xml:space="preserve">je povinen pro realizaci </w:t>
      </w:r>
      <w:r w:rsidR="0010592C" w:rsidRPr="006076F4">
        <w:rPr>
          <w:sz w:val="24"/>
          <w:szCs w:val="24"/>
          <w:lang w:val="de-DE"/>
        </w:rPr>
        <w:t>poskytovaných služeb</w:t>
      </w:r>
      <w:r w:rsidR="00774E1D" w:rsidRPr="006076F4">
        <w:rPr>
          <w:sz w:val="24"/>
          <w:szCs w:val="24"/>
          <w:lang w:val="de-DE"/>
        </w:rPr>
        <w:t xml:space="preserve"> využít těch poddodavatelů, jejichž prostřednictvím v NABÍDCE prokazoval kvalifikaci. V případě, že to není možné, je povinen Objednateli předložit návrh na změnu subdodavatelů, k nimž musí doložit kvalifikační doklady, z nichž bude patrné, že nově navrhovaní subdodavatelé splňují kvalifikaci stejně jako původní subdodavatelé, jejichž prostřednictvím Zhotovitel prokazoval kvalifikaci ve své nabídce</w:t>
      </w:r>
      <w:r w:rsidR="001972F8" w:rsidRPr="006076F4">
        <w:rPr>
          <w:sz w:val="24"/>
          <w:szCs w:val="24"/>
          <w:lang w:val="de-DE"/>
        </w:rPr>
        <w:t>.</w:t>
      </w:r>
    </w:p>
    <w:p w14:paraId="75ACC6F2" w14:textId="55D0CF09" w:rsidR="00A6765C" w:rsidRPr="006076F4" w:rsidRDefault="00A6765C" w:rsidP="00711E88">
      <w:pPr>
        <w:pStyle w:val="Zkladntextodsazen"/>
        <w:numPr>
          <w:ilvl w:val="1"/>
          <w:numId w:val="2"/>
        </w:numPr>
        <w:tabs>
          <w:tab w:val="clear" w:pos="420"/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851"/>
        <w:rPr>
          <w:sz w:val="24"/>
          <w:szCs w:val="24"/>
          <w:lang w:val="de-DE"/>
        </w:rPr>
      </w:pPr>
      <w:r w:rsidRPr="006076F4">
        <w:rPr>
          <w:sz w:val="24"/>
          <w:szCs w:val="24"/>
          <w:lang w:val="de-DE"/>
        </w:rPr>
        <w:t xml:space="preserve">Zhotovitel má sjednáno v souvislosti s plněním předmětu podle této smlouvy pojištění odpovědnosti za škody způsobené činností Zhotovitele, které pokrývá i odpovědnost za škodu způsobenou na životě, zdraví a majetku třetích osob, včetně majetku Objednatele, činností prováděnou v souvislosti s plnním předmětu smlouvy ve výši pojistného plnění   </w:t>
      </w:r>
      <w:r w:rsidR="00C67F2E">
        <w:rPr>
          <w:sz w:val="24"/>
          <w:szCs w:val="24"/>
          <w:lang w:val="de-DE"/>
        </w:rPr>
        <w:t>51 266 408,00</w:t>
      </w:r>
      <w:r w:rsidRPr="006076F4">
        <w:rPr>
          <w:sz w:val="24"/>
          <w:szCs w:val="24"/>
          <w:lang w:val="de-DE"/>
        </w:rPr>
        <w:t xml:space="preserve">  (minimálně však 2.000.000 Kč). Zhotovitel se zavazuje udržovat pojistnou smlouvu v platnosti po celou dobu plnění předmětu této smlouvy.</w:t>
      </w:r>
    </w:p>
    <w:p w14:paraId="392F3E50" w14:textId="7F4C2E78" w:rsidR="00DE485D" w:rsidRPr="00074109" w:rsidRDefault="00DE485D" w:rsidP="00515780">
      <w:pPr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ind w:left="425" w:hanging="425"/>
        <w:jc w:val="both"/>
        <w:rPr>
          <w:b/>
        </w:rPr>
      </w:pPr>
      <w:r w:rsidRPr="00074109">
        <w:rPr>
          <w:b/>
          <w:lang w:val="de-DE"/>
        </w:rPr>
        <w:t>2.</w:t>
      </w:r>
      <w:r w:rsidRPr="00074109">
        <w:rPr>
          <w:b/>
          <w:lang w:val="de-DE"/>
        </w:rPr>
        <w:tab/>
      </w:r>
      <w:r w:rsidR="000144F0" w:rsidRPr="000144F0">
        <w:rPr>
          <w:b/>
        </w:rPr>
        <w:t xml:space="preserve">Práva a povinnosti </w:t>
      </w:r>
      <w:r w:rsidR="000109E6">
        <w:rPr>
          <w:b/>
        </w:rPr>
        <w:t>Objednatele</w:t>
      </w:r>
    </w:p>
    <w:p w14:paraId="647656D5" w14:textId="77777777" w:rsidR="00DE485D" w:rsidRPr="00074109" w:rsidRDefault="00DE485D" w:rsidP="00156D79">
      <w:pPr>
        <w:pStyle w:val="Zkladntextodsazen"/>
        <w:numPr>
          <w:ilvl w:val="1"/>
          <w:numId w:val="3"/>
        </w:numPr>
        <w:tabs>
          <w:tab w:val="clear" w:pos="420"/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left="851"/>
        <w:rPr>
          <w:sz w:val="24"/>
          <w:szCs w:val="24"/>
          <w:lang w:val="cs-CZ"/>
        </w:rPr>
      </w:pPr>
      <w:r w:rsidRPr="00074109">
        <w:rPr>
          <w:sz w:val="24"/>
          <w:szCs w:val="24"/>
          <w:lang w:val="cs-CZ"/>
        </w:rPr>
        <w:t xml:space="preserve">vytvořit potřebné předpoklady a podmínky pro poskytování </w:t>
      </w:r>
      <w:r w:rsidR="001A4E28">
        <w:rPr>
          <w:sz w:val="24"/>
          <w:szCs w:val="24"/>
          <w:lang w:val="cs-CZ"/>
        </w:rPr>
        <w:t>služeb</w:t>
      </w:r>
      <w:r w:rsidRPr="00074109">
        <w:rPr>
          <w:sz w:val="24"/>
          <w:szCs w:val="24"/>
          <w:lang w:val="cs-CZ"/>
        </w:rPr>
        <w:t>, a to zejména:</w:t>
      </w:r>
    </w:p>
    <w:p w14:paraId="2AEE0611" w14:textId="77777777" w:rsidR="00DE485D" w:rsidRPr="00074109" w:rsidRDefault="00DE485D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1276" w:hanging="425"/>
        <w:jc w:val="both"/>
      </w:pPr>
      <w:r w:rsidRPr="00074109">
        <w:t xml:space="preserve"> a) </w:t>
      </w:r>
      <w:r w:rsidR="004B68B1" w:rsidRPr="00074109">
        <w:tab/>
      </w:r>
      <w:r w:rsidRPr="00074109">
        <w:t xml:space="preserve">poskytnout </w:t>
      </w:r>
      <w:r w:rsidR="0078281C">
        <w:t>Zhotoviteli</w:t>
      </w:r>
      <w:r w:rsidRPr="00074109">
        <w:t xml:space="preserve"> veškeré informace a doklady, které pro něj mají nebo mohou mít rozhodný význam z hlediska řádného a včasného plnění činností dle této smlouvy; </w:t>
      </w:r>
    </w:p>
    <w:p w14:paraId="086B881B" w14:textId="77777777" w:rsidR="00DE485D" w:rsidRPr="00074109" w:rsidRDefault="00DE485D">
      <w:pPr>
        <w:tabs>
          <w:tab w:val="left" w:pos="426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60"/>
        <w:ind w:left="1276" w:hanging="425"/>
        <w:jc w:val="both"/>
      </w:pPr>
      <w:r w:rsidRPr="00074109">
        <w:t xml:space="preserve">b) </w:t>
      </w:r>
      <w:r w:rsidR="004B68B1" w:rsidRPr="00074109">
        <w:tab/>
      </w:r>
      <w:r w:rsidRPr="00074109">
        <w:t xml:space="preserve">zabezpečit mu nezbytnou součinnost s dalšími subjekty, zejména zaměstnanci </w:t>
      </w:r>
      <w:r w:rsidR="000109E6">
        <w:t>Objednatele</w:t>
      </w:r>
      <w:r w:rsidRPr="00074109">
        <w:t>;</w:t>
      </w:r>
    </w:p>
    <w:p w14:paraId="205123B1" w14:textId="77777777" w:rsidR="00774E1D" w:rsidRDefault="00DE485D" w:rsidP="00774E1D">
      <w:pPr>
        <w:pStyle w:val="Zkladntextodsazen"/>
        <w:numPr>
          <w:ilvl w:val="1"/>
          <w:numId w:val="3"/>
        </w:numPr>
        <w:tabs>
          <w:tab w:val="clear" w:pos="420"/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left="851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oznámit </w:t>
      </w:r>
      <w:r w:rsidR="0078281C">
        <w:rPr>
          <w:sz w:val="24"/>
          <w:szCs w:val="24"/>
          <w:lang w:val="de-DE"/>
        </w:rPr>
        <w:t>Zhotoviteli</w:t>
      </w:r>
      <w:r>
        <w:rPr>
          <w:sz w:val="24"/>
          <w:szCs w:val="24"/>
          <w:lang w:val="de-DE"/>
        </w:rPr>
        <w:t xml:space="preserve"> neprodleně veškeré změny a nové skutečnosti, které by byť jen potencionálně mohly mít vliv na změny smlouvy, </w:t>
      </w:r>
      <w:r w:rsidR="005A15B7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přijatých opatření anebo vliv na plnění povinností </w:t>
      </w:r>
      <w:r w:rsidR="000109E6">
        <w:rPr>
          <w:sz w:val="24"/>
          <w:szCs w:val="24"/>
          <w:lang w:val="de-DE"/>
        </w:rPr>
        <w:t>Zhotovitele</w:t>
      </w:r>
      <w:r>
        <w:rPr>
          <w:sz w:val="24"/>
          <w:szCs w:val="24"/>
          <w:lang w:val="de-DE"/>
        </w:rPr>
        <w:t xml:space="preserve"> podle této smlouvy.</w:t>
      </w:r>
    </w:p>
    <w:p w14:paraId="63D2F366" w14:textId="16A11C50" w:rsidR="00774E1D" w:rsidRDefault="001972F8" w:rsidP="00774E1D">
      <w:pPr>
        <w:pStyle w:val="Zkladntextodsazen"/>
        <w:numPr>
          <w:ilvl w:val="1"/>
          <w:numId w:val="3"/>
        </w:numPr>
        <w:tabs>
          <w:tab w:val="clear" w:pos="420"/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left="851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O</w:t>
      </w:r>
      <w:r w:rsidR="00774E1D" w:rsidRPr="00774E1D">
        <w:rPr>
          <w:sz w:val="24"/>
          <w:szCs w:val="24"/>
          <w:lang w:val="de-DE"/>
        </w:rPr>
        <w:t>bjednatel si vyhrazuje právo</w:t>
      </w:r>
      <w:r w:rsidRPr="001972F8">
        <w:rPr>
          <w:sz w:val="24"/>
          <w:szCs w:val="24"/>
          <w:lang w:val="de-DE"/>
        </w:rPr>
        <w:t>, v souvislosti s aktuální kapacitní situací navýšit množství produkce odpadu a změnit četnost vývozů během doby trvání Smlouvy. Předpokládaný objem těchto nových služeb může činit max. 15 % ročního předpokládaného objemu</w:t>
      </w:r>
      <w:r w:rsidR="00774E1D" w:rsidRPr="00774E1D">
        <w:rPr>
          <w:sz w:val="24"/>
          <w:szCs w:val="24"/>
          <w:lang w:val="de-DE"/>
        </w:rPr>
        <w:t>.</w:t>
      </w:r>
    </w:p>
    <w:p w14:paraId="3DC7F3EB" w14:textId="2FFE2106" w:rsidR="001972F8" w:rsidRDefault="001972F8" w:rsidP="00774E1D">
      <w:pPr>
        <w:pStyle w:val="Zkladntextodsazen"/>
        <w:numPr>
          <w:ilvl w:val="1"/>
          <w:numId w:val="3"/>
        </w:numPr>
        <w:tabs>
          <w:tab w:val="clear" w:pos="420"/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left="851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O</w:t>
      </w:r>
      <w:r w:rsidRPr="00774E1D">
        <w:rPr>
          <w:sz w:val="24"/>
          <w:szCs w:val="24"/>
          <w:lang w:val="de-DE"/>
        </w:rPr>
        <w:t>bjednatel</w:t>
      </w:r>
      <w:r w:rsidRPr="001972F8">
        <w:rPr>
          <w:sz w:val="24"/>
          <w:szCs w:val="24"/>
          <w:lang w:val="de-DE"/>
        </w:rPr>
        <w:t xml:space="preserve"> si vyhrazuje právo omezit předmět plnění veřejné zakázky a nerealizovat některé části předmětu plnění např. z důvodů nedostatku finančních prostředků. </w:t>
      </w:r>
      <w:r>
        <w:rPr>
          <w:sz w:val="24"/>
          <w:szCs w:val="24"/>
          <w:lang w:val="de-DE"/>
        </w:rPr>
        <w:t>Zhotovitel</w:t>
      </w:r>
      <w:r w:rsidRPr="001972F8">
        <w:rPr>
          <w:sz w:val="24"/>
          <w:szCs w:val="24"/>
          <w:lang w:val="de-DE"/>
        </w:rPr>
        <w:t xml:space="preserve"> podáním nabídky souhlasí s touto možností a je si vědom skutečnosti, že pokud nastane takový případ, nemá právo vymáhat realizaci předmětu plnění a nemůže </w:t>
      </w:r>
      <w:r>
        <w:rPr>
          <w:sz w:val="24"/>
          <w:szCs w:val="24"/>
          <w:lang w:val="de-DE"/>
        </w:rPr>
        <w:t>Objednateli</w:t>
      </w:r>
      <w:r w:rsidRPr="001972F8">
        <w:rPr>
          <w:sz w:val="24"/>
          <w:szCs w:val="24"/>
          <w:lang w:val="de-DE"/>
        </w:rPr>
        <w:t xml:space="preserve"> účtovat jakékoliv sankce z toho plynoucí</w:t>
      </w:r>
      <w:r>
        <w:rPr>
          <w:sz w:val="24"/>
          <w:szCs w:val="24"/>
          <w:lang w:val="de-DE"/>
        </w:rPr>
        <w:t>.</w:t>
      </w:r>
    </w:p>
    <w:p w14:paraId="4345AB30" w14:textId="77777777" w:rsidR="001822C8" w:rsidRPr="00774E1D" w:rsidRDefault="001822C8" w:rsidP="001822C8">
      <w:pPr>
        <w:pStyle w:val="Zkladntextodsazen"/>
        <w:tabs>
          <w:tab w:val="clear" w:pos="127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left="851" w:firstLine="0"/>
        <w:rPr>
          <w:sz w:val="24"/>
          <w:szCs w:val="24"/>
          <w:lang w:val="de-DE"/>
        </w:rPr>
      </w:pPr>
    </w:p>
    <w:p w14:paraId="2ED06F71" w14:textId="77777777" w:rsidR="00DE485D" w:rsidRDefault="00DE485D" w:rsidP="00F90419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300"/>
        <w:jc w:val="center"/>
        <w:rPr>
          <w:b/>
        </w:rPr>
      </w:pPr>
      <w:r>
        <w:rPr>
          <w:b/>
        </w:rPr>
        <w:t>III.</w:t>
      </w:r>
    </w:p>
    <w:p w14:paraId="0D4FFE4C" w14:textId="77777777" w:rsidR="00DE485D" w:rsidRPr="00173E6C" w:rsidRDefault="00DE485D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bookmarkStart w:id="3" w:name="_Hlk113517615"/>
      <w:r>
        <w:rPr>
          <w:b/>
        </w:rPr>
        <w:t xml:space="preserve">Odměna a způsob </w:t>
      </w:r>
      <w:r w:rsidRPr="00173E6C">
        <w:rPr>
          <w:b/>
        </w:rPr>
        <w:t>placení</w:t>
      </w:r>
    </w:p>
    <w:bookmarkEnd w:id="3"/>
    <w:p w14:paraId="50DB5E95" w14:textId="488B82C0" w:rsidR="005A15B7" w:rsidRDefault="005A15B7" w:rsidP="00DB418D">
      <w:pPr>
        <w:pStyle w:val="Zhlav"/>
        <w:widowControl w:val="0"/>
        <w:numPr>
          <w:ilvl w:val="0"/>
          <w:numId w:val="4"/>
        </w:numPr>
        <w:tabs>
          <w:tab w:val="clear" w:pos="4536"/>
          <w:tab w:val="clear" w:pos="9072"/>
        </w:tabs>
        <w:spacing w:before="120" w:after="120"/>
        <w:ind w:left="357" w:hanging="357"/>
        <w:jc w:val="both"/>
      </w:pPr>
      <w:r w:rsidRPr="00173E6C">
        <w:t>Cena za plnění předmětu smlouvy dle článku I. bude účtována měsíčně dle uvedených jednotkových cen:</w:t>
      </w:r>
    </w:p>
    <w:p w14:paraId="2B23E4FB" w14:textId="77777777" w:rsidR="001822C8" w:rsidRPr="00173E6C" w:rsidRDefault="001822C8" w:rsidP="001822C8">
      <w:pPr>
        <w:pStyle w:val="Zhlav"/>
        <w:widowControl w:val="0"/>
        <w:tabs>
          <w:tab w:val="clear" w:pos="4536"/>
          <w:tab w:val="clear" w:pos="9072"/>
        </w:tabs>
        <w:spacing w:before="120" w:after="120"/>
        <w:ind w:left="357"/>
        <w:jc w:val="both"/>
      </w:pPr>
    </w:p>
    <w:tbl>
      <w:tblPr>
        <w:tblW w:w="9213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851"/>
        <w:gridCol w:w="850"/>
        <w:gridCol w:w="1275"/>
      </w:tblGrid>
      <w:tr w:rsidR="00173E6C" w:rsidRPr="00173E6C" w14:paraId="4EEE027C" w14:textId="77777777" w:rsidTr="00DB418D">
        <w:trPr>
          <w:trHeight w:val="33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86415" w14:textId="77777777" w:rsidR="00692288" w:rsidRPr="00173E6C" w:rsidRDefault="006178A0" w:rsidP="006178A0">
            <w:pPr>
              <w:jc w:val="center"/>
              <w:rPr>
                <w:b/>
                <w:bCs/>
                <w:sz w:val="18"/>
                <w:szCs w:val="18"/>
              </w:rPr>
            </w:pPr>
            <w:r w:rsidRPr="00173E6C">
              <w:rPr>
                <w:b/>
                <w:bCs/>
                <w:sz w:val="18"/>
                <w:szCs w:val="18"/>
              </w:rPr>
              <w:t>Kód odpadu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426F6" w14:textId="77777777" w:rsidR="00692288" w:rsidRPr="00173E6C" w:rsidRDefault="00692288" w:rsidP="00807571">
            <w:pPr>
              <w:rPr>
                <w:b/>
                <w:bCs/>
                <w:sz w:val="18"/>
                <w:szCs w:val="18"/>
              </w:rPr>
            </w:pPr>
            <w:r w:rsidRPr="00173E6C">
              <w:rPr>
                <w:b/>
                <w:bCs/>
                <w:sz w:val="18"/>
                <w:szCs w:val="18"/>
              </w:rPr>
              <w:t>Popis odpadu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78116" w14:textId="77777777" w:rsidR="00692288" w:rsidRPr="00173E6C" w:rsidRDefault="00692288" w:rsidP="00807571">
            <w:pPr>
              <w:rPr>
                <w:b/>
                <w:bCs/>
                <w:sz w:val="18"/>
                <w:szCs w:val="18"/>
              </w:rPr>
            </w:pPr>
            <w:r w:rsidRPr="00173E6C">
              <w:rPr>
                <w:b/>
                <w:bCs/>
                <w:sz w:val="18"/>
                <w:szCs w:val="18"/>
              </w:rPr>
              <w:t>Kategorie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FFB0A" w14:textId="77777777" w:rsidR="00692288" w:rsidRPr="00173E6C" w:rsidRDefault="00692288" w:rsidP="00807571">
            <w:pPr>
              <w:jc w:val="center"/>
              <w:rPr>
                <w:b/>
                <w:bCs/>
                <w:sz w:val="18"/>
                <w:szCs w:val="18"/>
              </w:rPr>
            </w:pPr>
            <w:r w:rsidRPr="00173E6C">
              <w:rPr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E8480" w14:textId="77777777" w:rsidR="00692288" w:rsidRPr="00173E6C" w:rsidRDefault="00692288" w:rsidP="00807571">
            <w:pPr>
              <w:jc w:val="center"/>
              <w:rPr>
                <w:b/>
                <w:bCs/>
                <w:sz w:val="18"/>
                <w:szCs w:val="18"/>
              </w:rPr>
            </w:pPr>
            <w:r w:rsidRPr="00173E6C">
              <w:rPr>
                <w:b/>
                <w:bCs/>
                <w:sz w:val="18"/>
                <w:szCs w:val="18"/>
              </w:rPr>
              <w:t>Cena za jednotku bez DPH</w:t>
            </w:r>
            <w:r w:rsidRPr="00173E6C">
              <w:rPr>
                <w:rFonts w:eastAsia="Arial Unicode MS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173E6C" w:rsidRPr="00173E6C" w14:paraId="17F2C948" w14:textId="77777777" w:rsidTr="003351DF">
        <w:trPr>
          <w:trHeight w:val="4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21CAD" w14:textId="234E5505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15 01 10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2D337" w14:textId="29AE6954" w:rsidR="001972F8" w:rsidRPr="00173E6C" w:rsidRDefault="001972F8" w:rsidP="001972F8">
            <w:pPr>
              <w:jc w:val="both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Obaly obsahující zbytky nebezpečných látek nebo obaly těmito látkami znečištěné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DD1ED" w14:textId="16BD8EB1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B4EFB" w14:textId="0C3F97CD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6"/>
                <w:szCs w:val="16"/>
              </w:rPr>
              <w:t>Kč/t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1E3F2" w14:textId="19C665C2" w:rsidR="001972F8" w:rsidRPr="00DC6655" w:rsidRDefault="001972F8" w:rsidP="009D5292">
            <w:pPr>
              <w:jc w:val="right"/>
              <w:rPr>
                <w:sz w:val="20"/>
                <w:szCs w:val="20"/>
              </w:rPr>
            </w:pPr>
          </w:p>
        </w:tc>
      </w:tr>
      <w:tr w:rsidR="00173E6C" w:rsidRPr="00173E6C" w14:paraId="25BE00CD" w14:textId="77777777" w:rsidTr="006178A0">
        <w:trPr>
          <w:trHeight w:val="4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08720" w14:textId="680EFEBE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18 01 01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CCAC3" w14:textId="0AD5BF1E" w:rsidR="001972F8" w:rsidRPr="00173E6C" w:rsidRDefault="001972F8" w:rsidP="001972F8">
            <w:pPr>
              <w:jc w:val="both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Ostré předměty (kromě čísla 18 01 03)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B8983" w14:textId="25D44EDB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O/N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72500" w14:textId="64C13EB5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6"/>
                <w:szCs w:val="16"/>
              </w:rPr>
              <w:t>Kč/t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37CF9" w14:textId="6B3A8496" w:rsidR="001972F8" w:rsidRPr="00DC6655" w:rsidRDefault="001972F8" w:rsidP="009D5292">
            <w:pPr>
              <w:jc w:val="right"/>
              <w:rPr>
                <w:sz w:val="20"/>
                <w:szCs w:val="20"/>
              </w:rPr>
            </w:pPr>
          </w:p>
        </w:tc>
      </w:tr>
      <w:tr w:rsidR="00173E6C" w:rsidRPr="00173E6C" w14:paraId="51D8F12A" w14:textId="77777777" w:rsidTr="006178A0">
        <w:trPr>
          <w:trHeight w:val="4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F4B76" w14:textId="224FA1B5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18 01 03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E998D" w14:textId="4511A350" w:rsidR="001972F8" w:rsidRPr="00173E6C" w:rsidRDefault="001972F8" w:rsidP="001972F8">
            <w:pPr>
              <w:jc w:val="both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Odpady, na jejichž sběr a odstraňování jsou kladeny zvláštní požadavky s ohledem na prevenci infekce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58C17" w14:textId="648F9DDD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C2E56" w14:textId="59A12580" w:rsidR="001972F8" w:rsidRPr="001822C8" w:rsidRDefault="00EF2347" w:rsidP="001972F8">
            <w:pPr>
              <w:jc w:val="center"/>
              <w:rPr>
                <w:sz w:val="20"/>
                <w:szCs w:val="20"/>
              </w:rPr>
            </w:pPr>
            <w:r w:rsidRPr="001822C8">
              <w:rPr>
                <w:sz w:val="16"/>
                <w:szCs w:val="16"/>
              </w:rPr>
              <w:t>Kč/t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A8D3C" w14:textId="3EFD68C7" w:rsidR="001972F8" w:rsidRPr="00DC6655" w:rsidRDefault="001972F8" w:rsidP="009D5292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  <w:tr w:rsidR="00173E6C" w:rsidRPr="00173E6C" w14:paraId="2230B72A" w14:textId="77777777" w:rsidTr="00994983">
        <w:trPr>
          <w:trHeight w:val="52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C535" w14:textId="63FB58B2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18 01 04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239C8" w14:textId="50B2FD7E" w:rsidR="001972F8" w:rsidRPr="00173E6C" w:rsidRDefault="001972F8" w:rsidP="001972F8">
            <w:pPr>
              <w:jc w:val="both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Odpady, na jejichž sběr a odstraňování nejsou kladeny zvláštní požadavky s ohledem na prevenci infekce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F519E" w14:textId="6D3A0F0B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21CC" w14:textId="67600B8F" w:rsidR="001972F8" w:rsidRPr="001822C8" w:rsidRDefault="001972F8" w:rsidP="001972F8">
            <w:pPr>
              <w:jc w:val="center"/>
              <w:rPr>
                <w:sz w:val="20"/>
                <w:szCs w:val="20"/>
              </w:rPr>
            </w:pPr>
            <w:r w:rsidRPr="001822C8">
              <w:rPr>
                <w:sz w:val="16"/>
                <w:szCs w:val="16"/>
              </w:rPr>
              <w:t>Kč/t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C4B46" w14:textId="1AA95E8E" w:rsidR="001972F8" w:rsidRPr="00DC6655" w:rsidRDefault="001972F8" w:rsidP="009D5292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  <w:tr w:rsidR="00173E6C" w:rsidRPr="00173E6C" w14:paraId="0A983EC5" w14:textId="77777777" w:rsidTr="006178A0">
        <w:trPr>
          <w:trHeight w:val="4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4CE9B" w14:textId="3C868A7E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15 01 02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6D59F" w14:textId="7DB3A4E9" w:rsidR="001972F8" w:rsidRPr="00173E6C" w:rsidRDefault="001972F8" w:rsidP="001972F8">
            <w:pPr>
              <w:jc w:val="both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Plastové obaly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DE8E9" w14:textId="6AA862CF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D1CAA" w14:textId="33879851" w:rsidR="001972F8" w:rsidRPr="001822C8" w:rsidRDefault="00DE1AFA" w:rsidP="001972F8">
            <w:pPr>
              <w:jc w:val="center"/>
              <w:rPr>
                <w:sz w:val="20"/>
                <w:szCs w:val="20"/>
              </w:rPr>
            </w:pPr>
            <w:r w:rsidRPr="001822C8">
              <w:rPr>
                <w:sz w:val="16"/>
                <w:szCs w:val="16"/>
              </w:rPr>
              <w:t>Kč/t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1A6CA" w14:textId="6E9D3344" w:rsidR="001972F8" w:rsidRPr="00DC6655" w:rsidRDefault="001972F8" w:rsidP="009D5292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  <w:tr w:rsidR="00173E6C" w:rsidRPr="00173E6C" w14:paraId="21CFA30D" w14:textId="77777777" w:rsidTr="006178A0">
        <w:trPr>
          <w:trHeight w:val="4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CC590" w14:textId="107BD7D9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15 01 05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3EF6B" w14:textId="6FCA6C30" w:rsidR="001972F8" w:rsidRPr="00173E6C" w:rsidRDefault="001972F8" w:rsidP="001972F8">
            <w:pPr>
              <w:jc w:val="both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Kompozitní obaly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4A7FF" w14:textId="2DCBF696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DD075" w14:textId="2381D6FC" w:rsidR="001972F8" w:rsidRPr="001822C8" w:rsidRDefault="00DE1AFA" w:rsidP="001972F8">
            <w:pPr>
              <w:jc w:val="center"/>
              <w:rPr>
                <w:sz w:val="20"/>
                <w:szCs w:val="20"/>
              </w:rPr>
            </w:pPr>
            <w:r w:rsidRPr="001822C8">
              <w:rPr>
                <w:sz w:val="16"/>
                <w:szCs w:val="16"/>
              </w:rPr>
              <w:t>Kč/t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2E4C7" w14:textId="1FC4B50F" w:rsidR="001972F8" w:rsidRPr="00DC6655" w:rsidRDefault="001972F8" w:rsidP="009D5292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  <w:tr w:rsidR="00173E6C" w:rsidRPr="00173E6C" w14:paraId="65202762" w14:textId="77777777" w:rsidTr="006178A0">
        <w:trPr>
          <w:trHeight w:val="4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16FA0" w14:textId="77A79C8F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15 01 07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3F49C" w14:textId="39E81B4B" w:rsidR="001972F8" w:rsidRPr="00173E6C" w:rsidRDefault="001972F8" w:rsidP="001972F8">
            <w:pPr>
              <w:jc w:val="both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Skleněné obaly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BFA4F" w14:textId="5BD39505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E8949" w14:textId="6F7CF337" w:rsidR="001972F8" w:rsidRPr="001822C8" w:rsidRDefault="001972F8" w:rsidP="001972F8">
            <w:pPr>
              <w:jc w:val="center"/>
              <w:rPr>
                <w:sz w:val="20"/>
                <w:szCs w:val="20"/>
              </w:rPr>
            </w:pPr>
            <w:r w:rsidRPr="001822C8">
              <w:rPr>
                <w:sz w:val="16"/>
                <w:szCs w:val="16"/>
              </w:rPr>
              <w:t>popelnice 240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56E2A" w14:textId="5862D5F1" w:rsidR="001972F8" w:rsidRPr="00DC6655" w:rsidRDefault="001972F8" w:rsidP="009D5292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  <w:tr w:rsidR="00173E6C" w:rsidRPr="00173E6C" w14:paraId="7B421704" w14:textId="77777777" w:rsidTr="00466C0E">
        <w:trPr>
          <w:trHeight w:val="4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3CA8C" w14:textId="275D9F8A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20 01 01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E1E92" w14:textId="20B1D2B4" w:rsidR="001972F8" w:rsidRPr="00173E6C" w:rsidRDefault="00362B80" w:rsidP="001972F8">
            <w:pPr>
              <w:jc w:val="both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 xml:space="preserve">Papír a lepenka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7AC59" w14:textId="2B9B8F30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B75A0" w14:textId="310E2319" w:rsidR="001972F8" w:rsidRPr="001822C8" w:rsidRDefault="001972F8" w:rsidP="001972F8">
            <w:pPr>
              <w:jc w:val="center"/>
              <w:rPr>
                <w:sz w:val="20"/>
                <w:szCs w:val="20"/>
              </w:rPr>
            </w:pPr>
            <w:r w:rsidRPr="001822C8">
              <w:rPr>
                <w:sz w:val="16"/>
                <w:szCs w:val="16"/>
              </w:rPr>
              <w:t>kontejner 1100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C43CE" w14:textId="62B6620E" w:rsidR="001972F8" w:rsidRPr="00DC6655" w:rsidRDefault="001972F8" w:rsidP="009D5292">
            <w:pPr>
              <w:jc w:val="right"/>
              <w:rPr>
                <w:sz w:val="20"/>
                <w:szCs w:val="20"/>
              </w:rPr>
            </w:pPr>
            <w:bookmarkStart w:id="4" w:name="_GoBack"/>
            <w:bookmarkEnd w:id="4"/>
          </w:p>
        </w:tc>
      </w:tr>
      <w:tr w:rsidR="00173E6C" w:rsidRPr="00173E6C" w14:paraId="00D5AF48" w14:textId="77777777" w:rsidTr="003351DF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9E4D9" w14:textId="1397BA73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20 01 08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D1DFE" w14:textId="50A53229" w:rsidR="001972F8" w:rsidRPr="00173E6C" w:rsidRDefault="001972F8" w:rsidP="001972F8">
            <w:pPr>
              <w:jc w:val="both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Biologicky rozložitelný odpad z kuchyní a stravoven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465DA" w14:textId="73D82F05" w:rsidR="001972F8" w:rsidRPr="00173E6C" w:rsidRDefault="001972F8" w:rsidP="001972F8">
            <w:pPr>
              <w:jc w:val="center"/>
              <w:rPr>
                <w:sz w:val="20"/>
                <w:szCs w:val="20"/>
              </w:rPr>
            </w:pPr>
            <w:r w:rsidRPr="00173E6C">
              <w:rPr>
                <w:sz w:val="18"/>
                <w:szCs w:val="18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42819" w14:textId="73EB2800" w:rsidR="001972F8" w:rsidRPr="001822C8" w:rsidRDefault="00DE1AFA" w:rsidP="001972F8">
            <w:pPr>
              <w:jc w:val="center"/>
              <w:rPr>
                <w:sz w:val="20"/>
                <w:szCs w:val="20"/>
              </w:rPr>
            </w:pPr>
            <w:r w:rsidRPr="001822C8">
              <w:rPr>
                <w:sz w:val="16"/>
                <w:szCs w:val="16"/>
              </w:rPr>
              <w:t>Kč/t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320FF" w14:textId="09DC9552" w:rsidR="001972F8" w:rsidRPr="00DC6655" w:rsidRDefault="001972F8" w:rsidP="009D5292">
            <w:pPr>
              <w:jc w:val="right"/>
              <w:rPr>
                <w:sz w:val="20"/>
                <w:szCs w:val="20"/>
              </w:rPr>
            </w:pPr>
          </w:p>
        </w:tc>
      </w:tr>
      <w:tr w:rsidR="008A59D9" w:rsidRPr="00173E6C" w14:paraId="3525EF04" w14:textId="77777777" w:rsidTr="00466C0E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2D136" w14:textId="0B4F391C" w:rsidR="008A59D9" w:rsidRPr="00173E6C" w:rsidRDefault="008A59D9" w:rsidP="001972F8">
            <w:pPr>
              <w:jc w:val="center"/>
              <w:rPr>
                <w:sz w:val="18"/>
                <w:szCs w:val="18"/>
              </w:rPr>
            </w:pPr>
            <w:r w:rsidRPr="00173E6C">
              <w:rPr>
                <w:sz w:val="18"/>
                <w:szCs w:val="18"/>
              </w:rPr>
              <w:t>200301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0DF6E" w14:textId="075186CD" w:rsidR="008A59D9" w:rsidRPr="00173E6C" w:rsidRDefault="008A59D9" w:rsidP="001972F8">
            <w:pPr>
              <w:jc w:val="both"/>
              <w:rPr>
                <w:sz w:val="18"/>
                <w:szCs w:val="18"/>
              </w:rPr>
            </w:pPr>
            <w:r w:rsidRPr="00173E6C">
              <w:rPr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85E80" w14:textId="1F6A7A45" w:rsidR="008A59D9" w:rsidRPr="00173E6C" w:rsidRDefault="00466C0E" w:rsidP="001972F8">
            <w:pPr>
              <w:jc w:val="center"/>
              <w:rPr>
                <w:sz w:val="18"/>
                <w:szCs w:val="18"/>
              </w:rPr>
            </w:pPr>
            <w:r w:rsidRPr="00173E6C">
              <w:rPr>
                <w:sz w:val="18"/>
                <w:szCs w:val="18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DF852" w14:textId="74B78B5A" w:rsidR="008A59D9" w:rsidRPr="001822C8" w:rsidRDefault="008A59D9" w:rsidP="001972F8">
            <w:pPr>
              <w:jc w:val="center"/>
              <w:rPr>
                <w:sz w:val="16"/>
                <w:szCs w:val="16"/>
              </w:rPr>
            </w:pPr>
            <w:r w:rsidRPr="001822C8">
              <w:rPr>
                <w:sz w:val="16"/>
                <w:szCs w:val="16"/>
              </w:rPr>
              <w:t>Kč/t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C0E86" w14:textId="6E592348" w:rsidR="008A59D9" w:rsidRPr="00DC6655" w:rsidRDefault="008A59D9" w:rsidP="009D5292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20B20C10" w14:textId="77777777" w:rsidR="00692288" w:rsidRPr="00173E6C" w:rsidRDefault="00692288" w:rsidP="00692288">
      <w:pPr>
        <w:pStyle w:val="Zhlav"/>
        <w:widowControl w:val="0"/>
        <w:tabs>
          <w:tab w:val="clear" w:pos="4536"/>
          <w:tab w:val="clear" w:pos="9072"/>
        </w:tabs>
        <w:spacing w:before="120"/>
        <w:jc w:val="both"/>
        <w:rPr>
          <w:sz w:val="4"/>
          <w:szCs w:val="4"/>
        </w:rPr>
      </w:pPr>
    </w:p>
    <w:p w14:paraId="69859069" w14:textId="77777777" w:rsidR="005A15B7" w:rsidRPr="00173E6C" w:rsidRDefault="005A15B7" w:rsidP="00252A43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567"/>
        </w:tabs>
        <w:spacing w:before="120"/>
        <w:jc w:val="both"/>
      </w:pPr>
      <w:r w:rsidRPr="00173E6C">
        <w:t>K uvedeným cenám bude připočtena daň z přidané hodnoty dle platných právních předpisů.</w:t>
      </w:r>
    </w:p>
    <w:p w14:paraId="4402063E" w14:textId="04D341B4" w:rsidR="005A15B7" w:rsidRDefault="005A15B7" w:rsidP="009703F1">
      <w:pPr>
        <w:pStyle w:val="Zhlav"/>
        <w:widowControl w:val="0"/>
        <w:tabs>
          <w:tab w:val="clear" w:pos="4536"/>
          <w:tab w:val="clear" w:pos="9072"/>
        </w:tabs>
        <w:spacing w:before="120"/>
        <w:ind w:left="360"/>
        <w:jc w:val="both"/>
      </w:pPr>
      <w:bookmarkStart w:id="5" w:name="_Hlk113517655"/>
      <w:r w:rsidRPr="000D4AD7">
        <w:t xml:space="preserve">Zhotovitel vystaví </w:t>
      </w:r>
      <w:proofErr w:type="gramStart"/>
      <w:r w:rsidRPr="000D4AD7">
        <w:t>do 5-ti</w:t>
      </w:r>
      <w:proofErr w:type="gramEnd"/>
      <w:r w:rsidRPr="000D4AD7">
        <w:t xml:space="preserve"> pracovních dnů po uplynutí příslušného kalendářního měsíce daňový doklad</w:t>
      </w:r>
      <w:r w:rsidR="009B55F9">
        <w:t xml:space="preserve"> - fakturu</w:t>
      </w:r>
      <w:r w:rsidRPr="000D4AD7">
        <w:t>,</w:t>
      </w:r>
      <w:r w:rsidR="000C15F6">
        <w:t xml:space="preserve"> </w:t>
      </w:r>
      <w:r w:rsidR="000C15F6" w:rsidRPr="000C15F6">
        <w:t>s termínem splatnosti max. 30 dnů ode dne doručení faktury objednateli,</w:t>
      </w:r>
      <w:r w:rsidRPr="000D4AD7">
        <w:t xml:space="preserve"> který bude obsahovat náležitosti </w:t>
      </w:r>
      <w:r w:rsidR="009703F1" w:rsidRPr="009703F1">
        <w:t>daňového dokladu podle v rozhodné době účinných právních předpisů a dále musí obsahovat</w:t>
      </w:r>
      <w:r w:rsidR="009703F1">
        <w:t>:</w:t>
      </w:r>
    </w:p>
    <w:bookmarkEnd w:id="5"/>
    <w:p w14:paraId="1CB63E82" w14:textId="77777777" w:rsidR="009703F1" w:rsidRPr="009703F1" w:rsidRDefault="009703F1" w:rsidP="009703F1">
      <w:pPr>
        <w:pStyle w:val="Import6"/>
        <w:widowControl w:val="0"/>
        <w:numPr>
          <w:ilvl w:val="0"/>
          <w:numId w:val="12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before="40" w:line="240" w:lineRule="auto"/>
        <w:jc w:val="both"/>
        <w:rPr>
          <w:rFonts w:ascii="Times New Roman" w:hAnsi="Times New Roman"/>
          <w:szCs w:val="24"/>
        </w:rPr>
      </w:pPr>
      <w:r w:rsidRPr="009703F1">
        <w:rPr>
          <w:rFonts w:ascii="Times New Roman" w:hAnsi="Times New Roman"/>
          <w:szCs w:val="24"/>
        </w:rPr>
        <w:t>číslo smlouvy;</w:t>
      </w:r>
    </w:p>
    <w:p w14:paraId="1688CDBB" w14:textId="77777777" w:rsidR="009703F1" w:rsidRPr="009703F1" w:rsidRDefault="009703F1" w:rsidP="009703F1">
      <w:pPr>
        <w:pStyle w:val="Import6"/>
        <w:widowControl w:val="0"/>
        <w:numPr>
          <w:ilvl w:val="0"/>
          <w:numId w:val="12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before="20" w:line="240" w:lineRule="auto"/>
        <w:jc w:val="both"/>
        <w:rPr>
          <w:rFonts w:ascii="Times New Roman" w:hAnsi="Times New Roman"/>
          <w:szCs w:val="24"/>
        </w:rPr>
      </w:pPr>
      <w:r w:rsidRPr="009703F1">
        <w:rPr>
          <w:rFonts w:ascii="Times New Roman" w:hAnsi="Times New Roman"/>
          <w:szCs w:val="24"/>
        </w:rPr>
        <w:t>číslo faktury;</w:t>
      </w:r>
    </w:p>
    <w:p w14:paraId="194943DF" w14:textId="77777777" w:rsidR="009703F1" w:rsidRPr="009703F1" w:rsidRDefault="009703F1" w:rsidP="009703F1">
      <w:pPr>
        <w:pStyle w:val="Import6"/>
        <w:widowControl w:val="0"/>
        <w:numPr>
          <w:ilvl w:val="0"/>
          <w:numId w:val="12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before="20" w:line="240" w:lineRule="auto"/>
        <w:jc w:val="both"/>
        <w:rPr>
          <w:rFonts w:ascii="Times New Roman" w:hAnsi="Times New Roman"/>
          <w:szCs w:val="24"/>
        </w:rPr>
      </w:pPr>
      <w:r w:rsidRPr="009703F1">
        <w:rPr>
          <w:rFonts w:ascii="Times New Roman" w:hAnsi="Times New Roman"/>
          <w:szCs w:val="24"/>
        </w:rPr>
        <w:t>den uskutečnění zdanitelného plnění;</w:t>
      </w:r>
    </w:p>
    <w:p w14:paraId="2ABD79AF" w14:textId="77777777" w:rsidR="009703F1" w:rsidRDefault="009703F1" w:rsidP="009703F1">
      <w:pPr>
        <w:pStyle w:val="Import6"/>
        <w:widowControl w:val="0"/>
        <w:numPr>
          <w:ilvl w:val="0"/>
          <w:numId w:val="12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before="20" w:line="240" w:lineRule="auto"/>
        <w:jc w:val="both"/>
        <w:rPr>
          <w:rFonts w:ascii="Times New Roman" w:hAnsi="Times New Roman"/>
          <w:szCs w:val="24"/>
        </w:rPr>
      </w:pPr>
      <w:r w:rsidRPr="009703F1">
        <w:rPr>
          <w:rFonts w:ascii="Times New Roman" w:hAnsi="Times New Roman"/>
          <w:szCs w:val="24"/>
        </w:rPr>
        <w:t>den splatnosti faktury;</w:t>
      </w:r>
    </w:p>
    <w:p w14:paraId="72EFD7D6" w14:textId="7903DC18" w:rsidR="002B472D" w:rsidRDefault="002B472D" w:rsidP="009703F1">
      <w:pPr>
        <w:pStyle w:val="Import6"/>
        <w:widowControl w:val="0"/>
        <w:numPr>
          <w:ilvl w:val="0"/>
          <w:numId w:val="12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before="20" w:line="240" w:lineRule="auto"/>
        <w:jc w:val="both"/>
        <w:rPr>
          <w:rFonts w:ascii="Times New Roman" w:hAnsi="Times New Roman"/>
          <w:szCs w:val="24"/>
        </w:rPr>
      </w:pPr>
      <w:r w:rsidRPr="000C15F6">
        <w:rPr>
          <w:rFonts w:ascii="Times New Roman" w:hAnsi="Times New Roman"/>
          <w:szCs w:val="24"/>
        </w:rPr>
        <w:t>přílohou faktury bude měsíční přehled hmotnosti odvezeného odpadu (vážní lístky)</w:t>
      </w:r>
    </w:p>
    <w:p w14:paraId="241F7E68" w14:textId="114EC334" w:rsidR="000C15F6" w:rsidRPr="009703F1" w:rsidRDefault="000C15F6" w:rsidP="000C15F6">
      <w:pPr>
        <w:pStyle w:val="Import6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before="80" w:line="240" w:lineRule="auto"/>
        <w:ind w:left="425"/>
        <w:jc w:val="both"/>
        <w:rPr>
          <w:rFonts w:ascii="Times New Roman" w:hAnsi="Times New Roman"/>
          <w:szCs w:val="24"/>
        </w:rPr>
      </w:pPr>
      <w:r w:rsidRPr="000C15F6">
        <w:rPr>
          <w:rFonts w:ascii="Times New Roman" w:hAnsi="Times New Roman"/>
          <w:szCs w:val="24"/>
        </w:rPr>
        <w:t>Faktury budou objednatelem hrazeny převodním příkazem na účet zhotovitele uvedený v záhlaví této smlouvy</w:t>
      </w:r>
      <w:r>
        <w:rPr>
          <w:rFonts w:ascii="Times New Roman" w:hAnsi="Times New Roman"/>
          <w:szCs w:val="24"/>
        </w:rPr>
        <w:t>.</w:t>
      </w:r>
    </w:p>
    <w:p w14:paraId="41F206D7" w14:textId="5B0102DF" w:rsidR="005A15B7" w:rsidRPr="000D4AD7" w:rsidRDefault="005A15B7" w:rsidP="00156D79">
      <w:pPr>
        <w:pStyle w:val="Zhlav"/>
        <w:widowControl w:val="0"/>
        <w:numPr>
          <w:ilvl w:val="0"/>
          <w:numId w:val="4"/>
        </w:numPr>
        <w:tabs>
          <w:tab w:val="clear" w:pos="4536"/>
          <w:tab w:val="clear" w:pos="9072"/>
        </w:tabs>
        <w:spacing w:before="120"/>
        <w:jc w:val="both"/>
      </w:pPr>
      <w:r w:rsidRPr="000D4AD7">
        <w:t xml:space="preserve">Nedílnou součástí daňového dokladu za </w:t>
      </w:r>
      <w:r w:rsidR="000751F7">
        <w:t>svoz a likvidaci</w:t>
      </w:r>
      <w:r w:rsidRPr="000D4AD7">
        <w:t xml:space="preserve"> odpadu bude objednatelem odsouhlasený rozpis uskutečněných </w:t>
      </w:r>
      <w:r w:rsidR="00994983" w:rsidRPr="000D4AD7">
        <w:t>svoz</w:t>
      </w:r>
      <w:r w:rsidR="00994983">
        <w:t xml:space="preserve">ů </w:t>
      </w:r>
      <w:r w:rsidR="009703F1">
        <w:t>za uvedené období</w:t>
      </w:r>
      <w:r w:rsidRPr="000D4AD7">
        <w:t>.</w:t>
      </w:r>
    </w:p>
    <w:p w14:paraId="7CFD3EE4" w14:textId="77777777" w:rsidR="005A15B7" w:rsidRPr="006178A0" w:rsidRDefault="005A15B7" w:rsidP="00156D79">
      <w:pPr>
        <w:pStyle w:val="Import7"/>
        <w:widowControl w:val="0"/>
        <w:numPr>
          <w:ilvl w:val="0"/>
          <w:numId w:val="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before="120" w:line="240" w:lineRule="auto"/>
        <w:jc w:val="both"/>
        <w:rPr>
          <w:rFonts w:ascii="Times New Roman" w:hAnsi="Times New Roman"/>
          <w:szCs w:val="24"/>
        </w:rPr>
      </w:pPr>
      <w:r w:rsidRPr="00210ED0">
        <w:rPr>
          <w:rFonts w:ascii="Times New Roman" w:hAnsi="Times New Roman"/>
        </w:rPr>
        <w:t>Cenu za plnění předmětu této smlouvy</w:t>
      </w:r>
      <w:r w:rsidRPr="00210ED0">
        <w:rPr>
          <w:rFonts w:ascii="Times New Roman" w:hAnsi="Times New Roman"/>
          <w:szCs w:val="24"/>
        </w:rPr>
        <w:t xml:space="preserve"> lze upravit </w:t>
      </w:r>
      <w:r>
        <w:rPr>
          <w:rFonts w:ascii="Times New Roman" w:hAnsi="Times New Roman"/>
          <w:szCs w:val="24"/>
        </w:rPr>
        <w:t>v</w:t>
      </w:r>
      <w:r w:rsidRPr="00210ED0">
        <w:rPr>
          <w:rFonts w:ascii="Times New Roman" w:hAnsi="Times New Roman"/>
          <w:szCs w:val="24"/>
        </w:rPr>
        <w:t xml:space="preserve"> případě, že v průběhu plnění </w:t>
      </w:r>
      <w:r>
        <w:rPr>
          <w:rFonts w:ascii="Times New Roman" w:hAnsi="Times New Roman"/>
          <w:szCs w:val="24"/>
        </w:rPr>
        <w:t xml:space="preserve">této </w:t>
      </w:r>
      <w:r w:rsidRPr="00210ED0">
        <w:rPr>
          <w:rFonts w:ascii="Times New Roman" w:hAnsi="Times New Roman"/>
          <w:szCs w:val="24"/>
        </w:rPr>
        <w:t xml:space="preserve">smlouvy dojde ke změnám sazeb daně z přidané hodnoty (případné zvýšení či snížení sazby DPH po dni uskutečnění </w:t>
      </w:r>
      <w:r w:rsidRPr="006178A0">
        <w:rPr>
          <w:rFonts w:ascii="Times New Roman" w:hAnsi="Times New Roman"/>
          <w:szCs w:val="24"/>
        </w:rPr>
        <w:t>zdanitelného plnění není důvodem pro zvýšení či snížení ceny provedené části plnění podle této smlouvy).</w:t>
      </w:r>
    </w:p>
    <w:p w14:paraId="1A62BA66" w14:textId="77777777" w:rsidR="006C2047" w:rsidRDefault="005A15B7" w:rsidP="00156D79">
      <w:pPr>
        <w:pStyle w:val="Import7"/>
        <w:widowControl w:val="0"/>
        <w:numPr>
          <w:ilvl w:val="0"/>
          <w:numId w:val="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before="120" w:line="240" w:lineRule="auto"/>
        <w:jc w:val="both"/>
        <w:rPr>
          <w:rFonts w:ascii="Times New Roman" w:hAnsi="Times New Roman"/>
          <w:szCs w:val="24"/>
        </w:rPr>
      </w:pPr>
      <w:r w:rsidRPr="006178A0">
        <w:rPr>
          <w:rFonts w:ascii="Times New Roman" w:hAnsi="Times New Roman"/>
        </w:rPr>
        <w:t>Cenu za plnění předmětu této smlouvy</w:t>
      </w:r>
      <w:r w:rsidRPr="006178A0">
        <w:rPr>
          <w:rFonts w:ascii="Times New Roman" w:hAnsi="Times New Roman"/>
          <w:szCs w:val="24"/>
        </w:rPr>
        <w:t xml:space="preserve"> lze dále upravit pouze v případě, </w:t>
      </w:r>
      <w:r w:rsidR="000751F7" w:rsidRPr="006178A0">
        <w:rPr>
          <w:rFonts w:ascii="Times New Roman" w:hAnsi="Times New Roman"/>
          <w:szCs w:val="24"/>
        </w:rPr>
        <w:t>že roční inflace v uplynulém kalendářním roce</w:t>
      </w:r>
      <w:r w:rsidR="006C2047">
        <w:rPr>
          <w:rFonts w:ascii="Times New Roman" w:hAnsi="Times New Roman"/>
          <w:szCs w:val="24"/>
        </w:rPr>
        <w:t xml:space="preserve"> za těchto podmínek:</w:t>
      </w:r>
    </w:p>
    <w:p w14:paraId="5895A169" w14:textId="77777777" w:rsidR="006C2047" w:rsidRPr="00774E1D" w:rsidRDefault="006C2047" w:rsidP="000144F0">
      <w:pPr>
        <w:pStyle w:val="Zkladntextodsazen"/>
        <w:widowControl w:val="0"/>
        <w:numPr>
          <w:ilvl w:val="0"/>
          <w:numId w:val="16"/>
        </w:numPr>
        <w:tabs>
          <w:tab w:val="clear" w:pos="1276"/>
        </w:tabs>
        <w:spacing w:before="60"/>
        <w:ind w:left="992" w:hanging="567"/>
        <w:rPr>
          <w:iCs/>
          <w:sz w:val="24"/>
          <w:szCs w:val="24"/>
          <w:lang w:val="cs-CZ"/>
        </w:rPr>
      </w:pPr>
      <w:r w:rsidRPr="00774E1D">
        <w:rPr>
          <w:iCs/>
          <w:sz w:val="24"/>
          <w:szCs w:val="24"/>
          <w:lang w:val="cs-CZ"/>
        </w:rPr>
        <w:t xml:space="preserve">Cena (jednotkové ceny) uvedené ve SMLOUVĚ nebudou měněny po dobu prvních 12 měsíců trvání SMLOUVY. </w:t>
      </w:r>
    </w:p>
    <w:p w14:paraId="7F5E287C" w14:textId="0F4EF3A7" w:rsidR="006C2047" w:rsidRPr="00774E1D" w:rsidRDefault="006C2047" w:rsidP="000144F0">
      <w:pPr>
        <w:pStyle w:val="Zkladntextodsazen"/>
        <w:widowControl w:val="0"/>
        <w:numPr>
          <w:ilvl w:val="0"/>
          <w:numId w:val="16"/>
        </w:numPr>
        <w:tabs>
          <w:tab w:val="clear" w:pos="1276"/>
        </w:tabs>
        <w:spacing w:before="60"/>
        <w:ind w:left="992" w:hanging="567"/>
        <w:rPr>
          <w:iCs/>
          <w:sz w:val="24"/>
          <w:szCs w:val="24"/>
          <w:lang w:val="cs-CZ"/>
        </w:rPr>
      </w:pPr>
      <w:r w:rsidRPr="00774E1D">
        <w:rPr>
          <w:iCs/>
          <w:sz w:val="24"/>
          <w:szCs w:val="24"/>
          <w:lang w:val="cs-CZ"/>
        </w:rPr>
        <w:t xml:space="preserve">Ve druhém a každém následujícím roce trvání SMLOUVY  může být cena (jednotkové ceny) upraveny v závislosti na hodnotě inflace zjištěné podle oficiálních údajů ČSÚ za </w:t>
      </w:r>
      <w:r w:rsidRPr="00774E1D">
        <w:rPr>
          <w:iCs/>
          <w:sz w:val="24"/>
          <w:szCs w:val="24"/>
          <w:lang w:val="cs-CZ"/>
        </w:rPr>
        <w:lastRenderedPageBreak/>
        <w:t xml:space="preserve">uplynulý kalendářní rok, a to tehdy, pokud se míra </w:t>
      </w:r>
      <w:r w:rsidRPr="00040E70">
        <w:rPr>
          <w:iCs/>
          <w:sz w:val="24"/>
          <w:szCs w:val="24"/>
          <w:lang w:val="cs-CZ"/>
        </w:rPr>
        <w:t xml:space="preserve">inflace změní o více jak </w:t>
      </w:r>
      <w:r w:rsidR="00F90419" w:rsidRPr="00040E70">
        <w:rPr>
          <w:iCs/>
          <w:sz w:val="24"/>
          <w:szCs w:val="24"/>
          <w:lang w:val="cs-CZ"/>
        </w:rPr>
        <w:t>3</w:t>
      </w:r>
      <w:r w:rsidR="00C17D6A" w:rsidRPr="00040E70">
        <w:rPr>
          <w:iCs/>
          <w:sz w:val="24"/>
          <w:szCs w:val="24"/>
          <w:lang w:val="cs-CZ"/>
        </w:rPr>
        <w:t xml:space="preserve">,5 </w:t>
      </w:r>
      <w:r w:rsidRPr="00040E70">
        <w:rPr>
          <w:iCs/>
          <w:sz w:val="24"/>
          <w:szCs w:val="24"/>
          <w:lang w:val="cs-CZ"/>
        </w:rPr>
        <w:t xml:space="preserve">% oproti míře inflace v předchozím kalendářním roce. Úpravy ceny (jednotkových cen) mohou být provedeny tak, že se ceny zvýší / sníží maximálně o stejné %, o které se změní </w:t>
      </w:r>
      <w:r w:rsidRPr="00774E1D">
        <w:rPr>
          <w:iCs/>
          <w:sz w:val="24"/>
          <w:szCs w:val="24"/>
          <w:lang w:val="cs-CZ"/>
        </w:rPr>
        <w:t>míra inflace oproti míře inflace v předchozím kalendářním roce.</w:t>
      </w:r>
    </w:p>
    <w:p w14:paraId="5A441A1A" w14:textId="77777777" w:rsidR="006C2047" w:rsidRPr="00774E1D" w:rsidRDefault="006C2047" w:rsidP="000144F0">
      <w:pPr>
        <w:pStyle w:val="Zkladntextodsazen"/>
        <w:widowControl w:val="0"/>
        <w:numPr>
          <w:ilvl w:val="0"/>
          <w:numId w:val="16"/>
        </w:numPr>
        <w:tabs>
          <w:tab w:val="clear" w:pos="1276"/>
        </w:tabs>
        <w:spacing w:before="60"/>
        <w:ind w:left="992" w:hanging="567"/>
        <w:rPr>
          <w:iCs/>
          <w:sz w:val="24"/>
          <w:szCs w:val="24"/>
          <w:lang w:val="cs-CZ"/>
        </w:rPr>
      </w:pPr>
      <w:r w:rsidRPr="00774E1D">
        <w:rPr>
          <w:iCs/>
          <w:sz w:val="24"/>
          <w:szCs w:val="24"/>
          <w:lang w:val="cs-CZ"/>
        </w:rPr>
        <w:t xml:space="preserve">Úpravy ceny (jednotkových cen) mohou být provedeny v okamžiku, kdy budou vydány oficiální údaje ČSÚ za uplynulý kalendářní rok, platnost úpravy ceny je však možné uplatňovat smluvními stranami zpětně k datu, kdy uplynulo prvních 12 měsíců trvání SMLOUVY (v 2. roce trvání SMLOUVY) a vždy dalších 12 měsíců (v dalších letech trvání SMLOUVY).  </w:t>
      </w:r>
    </w:p>
    <w:p w14:paraId="01AA376F" w14:textId="77777777" w:rsidR="00774E1D" w:rsidRDefault="006C2047" w:rsidP="000144F0">
      <w:pPr>
        <w:pStyle w:val="Zkladntextodsazen"/>
        <w:widowControl w:val="0"/>
        <w:numPr>
          <w:ilvl w:val="0"/>
          <w:numId w:val="16"/>
        </w:numPr>
        <w:tabs>
          <w:tab w:val="clear" w:pos="1276"/>
        </w:tabs>
        <w:spacing w:before="60"/>
        <w:ind w:left="992" w:hanging="567"/>
        <w:rPr>
          <w:iCs/>
          <w:sz w:val="24"/>
          <w:szCs w:val="24"/>
          <w:lang w:val="cs-CZ"/>
        </w:rPr>
      </w:pPr>
      <w:r w:rsidRPr="00774E1D">
        <w:rPr>
          <w:iCs/>
          <w:sz w:val="24"/>
          <w:szCs w:val="24"/>
          <w:lang w:val="cs-CZ"/>
        </w:rPr>
        <w:t xml:space="preserve">O úpravu ceny musí smluvní strana požádat písemně druhou smluvní stranu nejpozději do 1 kalendářního měsíce od vydání oficiálních údajů ČSÚ za uplynulý kalendářní rok. Neučiní-li tak, cena (jednotkové ceny) zůstane v platnosti po dalších 12 měsíců platnosti SMLOUVY. </w:t>
      </w:r>
    </w:p>
    <w:p w14:paraId="7A1D4495" w14:textId="77777777" w:rsidR="00774E1D" w:rsidRDefault="006C2047" w:rsidP="000144F0">
      <w:pPr>
        <w:pStyle w:val="Zkladntextodsazen"/>
        <w:widowControl w:val="0"/>
        <w:numPr>
          <w:ilvl w:val="0"/>
          <w:numId w:val="16"/>
        </w:numPr>
        <w:tabs>
          <w:tab w:val="clear" w:pos="1276"/>
        </w:tabs>
        <w:spacing w:before="60"/>
        <w:ind w:left="992" w:hanging="567"/>
        <w:rPr>
          <w:iCs/>
          <w:sz w:val="24"/>
          <w:szCs w:val="24"/>
          <w:lang w:val="cs-CZ"/>
        </w:rPr>
      </w:pPr>
      <w:r w:rsidRPr="00774E1D">
        <w:rPr>
          <w:iCs/>
          <w:sz w:val="24"/>
          <w:szCs w:val="24"/>
          <w:lang w:val="cs-CZ"/>
        </w:rPr>
        <w:t>K úpravě ceny může dojít jen na základě dohody smluvních stran na základě uzavřeného písemného dodatku ke SMLOUVĚ.</w:t>
      </w:r>
    </w:p>
    <w:p w14:paraId="4FDD0F3A" w14:textId="77777777" w:rsidR="00C34CC7" w:rsidRPr="00774E1D" w:rsidRDefault="006C2047" w:rsidP="000144F0">
      <w:pPr>
        <w:pStyle w:val="Zkladntextodsazen"/>
        <w:widowControl w:val="0"/>
        <w:numPr>
          <w:ilvl w:val="0"/>
          <w:numId w:val="16"/>
        </w:numPr>
        <w:tabs>
          <w:tab w:val="clear" w:pos="1276"/>
        </w:tabs>
        <w:spacing w:before="60"/>
        <w:ind w:left="992" w:hanging="567"/>
        <w:rPr>
          <w:iCs/>
          <w:sz w:val="24"/>
          <w:szCs w:val="24"/>
          <w:lang w:val="cs-CZ"/>
        </w:rPr>
      </w:pPr>
      <w:r w:rsidRPr="00774E1D">
        <w:rPr>
          <w:iCs/>
          <w:sz w:val="24"/>
          <w:szCs w:val="24"/>
          <w:lang w:val="cs-CZ"/>
        </w:rPr>
        <w:t>Pokud dojde k dohodě smluvních stran, mohou smluvní strany uplatnit změny ceny k datu, kdy uplynulo prvních 12 měsíců trvání SMLOUVY (v 2. roce trvání SMLOUVY) a vždy dalších 12 měsíců (v dalších letech trvání SMLOUVY). V takovém případě jsou smluvní strany povinny provést doúčtování / vrácení částek odpovídajících sjednané úpravě ceny za platební období, ve kterém byla účtována původně sjednaná cena (jednotkové ceny)</w:t>
      </w:r>
      <w:r w:rsidR="000751F7" w:rsidRPr="0010592C">
        <w:rPr>
          <w:iCs/>
          <w:sz w:val="24"/>
          <w:szCs w:val="24"/>
          <w:lang w:val="cs-CZ"/>
        </w:rPr>
        <w:t>.</w:t>
      </w:r>
    </w:p>
    <w:p w14:paraId="6E9DF644" w14:textId="199BA274" w:rsidR="00DE485D" w:rsidRDefault="00DE485D" w:rsidP="00156D79">
      <w:pPr>
        <w:numPr>
          <w:ilvl w:val="0"/>
          <w:numId w:val="4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left="357" w:hanging="357"/>
        <w:jc w:val="both"/>
      </w:pPr>
      <w:r w:rsidRPr="006178A0">
        <w:t xml:space="preserve">Smluvní strany se dohodly, že veškeré náklady </w:t>
      </w:r>
      <w:r w:rsidR="000109E6" w:rsidRPr="006178A0">
        <w:t>Zhotovitele</w:t>
      </w:r>
      <w:r w:rsidRPr="006178A0">
        <w:t xml:space="preserve"> vynaložené v souvislosti s výkonem činností dle této smlouvy jsou již zahrnuty </w:t>
      </w:r>
      <w:r>
        <w:t xml:space="preserve">v odměně </w:t>
      </w:r>
      <w:r w:rsidR="000109E6">
        <w:t>Zhotovitele</w:t>
      </w:r>
      <w:r>
        <w:t xml:space="preserve"> uvedené výše v odstavci 1 tohoto článku smlouvy, pokud se smluvní strany výslovně nedohodnou jinak.</w:t>
      </w:r>
    </w:p>
    <w:p w14:paraId="02B3FF95" w14:textId="77777777" w:rsidR="001822C8" w:rsidRDefault="001822C8" w:rsidP="001822C8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ind w:left="357"/>
        <w:jc w:val="both"/>
      </w:pPr>
    </w:p>
    <w:p w14:paraId="3CFD7282" w14:textId="77777777" w:rsidR="00DE485D" w:rsidRDefault="00DE485D" w:rsidP="000144F0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80"/>
        <w:jc w:val="center"/>
        <w:rPr>
          <w:b/>
        </w:rPr>
      </w:pPr>
      <w:r>
        <w:rPr>
          <w:b/>
        </w:rPr>
        <w:t>IV.</w:t>
      </w:r>
    </w:p>
    <w:p w14:paraId="621EBCF7" w14:textId="77777777" w:rsidR="00DE485D" w:rsidRDefault="00DE485D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>
        <w:rPr>
          <w:b/>
        </w:rPr>
        <w:t>Doba trvání smlouvy a způsoby jejího zrušení</w:t>
      </w:r>
    </w:p>
    <w:p w14:paraId="50444478" w14:textId="479006B8" w:rsidR="00DE485D" w:rsidRDefault="001D0E41" w:rsidP="00156D79">
      <w:pPr>
        <w:numPr>
          <w:ilvl w:val="0"/>
          <w:numId w:val="5"/>
        </w:numPr>
        <w:tabs>
          <w:tab w:val="clear" w:pos="425"/>
          <w:tab w:val="left" w:pos="426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</w:pPr>
      <w:r w:rsidRPr="001D0E41">
        <w:t xml:space="preserve">Smlouva </w:t>
      </w:r>
      <w:r>
        <w:t xml:space="preserve">se uzavírá na dobu neurčitou od </w:t>
      </w:r>
      <w:r w:rsidR="00763426">
        <w:t xml:space="preserve">1. 11. </w:t>
      </w:r>
      <w:r>
        <w:t>20</w:t>
      </w:r>
      <w:r w:rsidR="00774E1D">
        <w:t>2</w:t>
      </w:r>
      <w:r w:rsidR="00F90419">
        <w:t>2</w:t>
      </w:r>
      <w:r w:rsidR="001A4E28">
        <w:t>.</w:t>
      </w:r>
    </w:p>
    <w:p w14:paraId="66038948" w14:textId="77777777" w:rsidR="001D0E41" w:rsidRDefault="00DE485D" w:rsidP="001D0E41">
      <w:pPr>
        <w:numPr>
          <w:ilvl w:val="0"/>
          <w:numId w:val="5"/>
        </w:numPr>
        <w:tabs>
          <w:tab w:val="clear" w:pos="425"/>
          <w:tab w:val="left" w:pos="426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both"/>
      </w:pPr>
      <w:r>
        <w:t>Tato smlouva může skončit dále těmito způsoby:</w:t>
      </w:r>
    </w:p>
    <w:p w14:paraId="30B67942" w14:textId="77777777" w:rsidR="001D0E41" w:rsidRDefault="001D0E41" w:rsidP="001D0E41">
      <w:pPr>
        <w:numPr>
          <w:ilvl w:val="1"/>
          <w:numId w:val="5"/>
        </w:numPr>
        <w:tabs>
          <w:tab w:val="left" w:pos="993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 w:hanging="568"/>
        <w:jc w:val="both"/>
      </w:pPr>
      <w:r w:rsidRPr="001D0E41">
        <w:t>Písemnou dohodou obou smluvních stran ke dni uvedenému v této dohodě.</w:t>
      </w:r>
    </w:p>
    <w:p w14:paraId="6356943E" w14:textId="77777777" w:rsidR="001D0E41" w:rsidRDefault="001D0E41" w:rsidP="001D0E41">
      <w:pPr>
        <w:numPr>
          <w:ilvl w:val="1"/>
          <w:numId w:val="5"/>
        </w:numPr>
        <w:tabs>
          <w:tab w:val="left" w:pos="993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 w:hanging="568"/>
        <w:jc w:val="both"/>
      </w:pPr>
      <w:r w:rsidRPr="001D0E41">
        <w:t>Písemnou výpovědí s</w:t>
      </w:r>
      <w:r>
        <w:t> 3.</w:t>
      </w:r>
      <w:r w:rsidRPr="001D0E41">
        <w:t xml:space="preserve"> měsíční výpovědní lhůtou bez udání důvodu. Výpovědní lhůta počíná běžet první den měsíce následujícího po obdržení výpovědi.</w:t>
      </w:r>
    </w:p>
    <w:p w14:paraId="0B82025E" w14:textId="77777777" w:rsidR="001D0E41" w:rsidRDefault="001D0E41" w:rsidP="001D0E41">
      <w:pPr>
        <w:numPr>
          <w:ilvl w:val="1"/>
          <w:numId w:val="5"/>
        </w:numPr>
        <w:tabs>
          <w:tab w:val="left" w:pos="993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 w:hanging="568"/>
        <w:jc w:val="both"/>
      </w:pPr>
      <w:r w:rsidRPr="001D0E41">
        <w:t>Písemnou výpovědí s jednoměsíční výpovědní lhůtou pro podstatné porušení smluvních povinností. Výpovědní lhůta počíná běžet první den měsíce následujícího po obdržení výpovědi.</w:t>
      </w:r>
    </w:p>
    <w:p w14:paraId="15A17C95" w14:textId="77777777" w:rsidR="00AA64E4" w:rsidRPr="00AA64E4" w:rsidRDefault="001D0E41" w:rsidP="001D0E41">
      <w:pPr>
        <w:numPr>
          <w:ilvl w:val="1"/>
          <w:numId w:val="5"/>
        </w:numPr>
        <w:tabs>
          <w:tab w:val="left" w:pos="993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/>
        <w:ind w:left="993" w:hanging="568"/>
        <w:jc w:val="both"/>
      </w:pPr>
      <w:r w:rsidRPr="001D0E41">
        <w:t>Zánikem jedné ze smluvních stran bez právního nástupce</w:t>
      </w:r>
      <w:r w:rsidR="00AA64E4">
        <w:t>;</w:t>
      </w:r>
    </w:p>
    <w:p w14:paraId="6F352EF3" w14:textId="77777777" w:rsidR="00AA64E4" w:rsidRPr="00AA64E4" w:rsidRDefault="003B2B30" w:rsidP="003B2B30">
      <w:pPr>
        <w:numPr>
          <w:ilvl w:val="0"/>
          <w:numId w:val="5"/>
        </w:numPr>
        <w:spacing w:before="120"/>
        <w:jc w:val="both"/>
      </w:pPr>
      <w:r w:rsidRPr="003B2B30">
        <w:t xml:space="preserve">Za podstatné porušení smluvních povinností </w:t>
      </w:r>
      <w:r>
        <w:t xml:space="preserve">Zhotovitele </w:t>
      </w:r>
      <w:r w:rsidRPr="003B2B30">
        <w:t>považují smluvní strany především déletrvající poskytování nekvalitních služeb, na které byl zhotovitel opakovaně bezvýsledně písemně upozorněn a ze strany objednatele neschopnost dostát svým závazkům uhradit smluvní cenu v uvedené lhůtě splatnosti. V případě ukončení smlouvy se smluvní strany zavazují dohodnout se na způsobu vypořádání vzájemných závazků</w:t>
      </w:r>
      <w:r w:rsidR="00AA64E4" w:rsidRPr="00AA64E4">
        <w:t>.</w:t>
      </w:r>
    </w:p>
    <w:p w14:paraId="665723C6" w14:textId="7C45075A" w:rsidR="00AA64E4" w:rsidRDefault="003B2B30" w:rsidP="00156D79">
      <w:pPr>
        <w:numPr>
          <w:ilvl w:val="0"/>
          <w:numId w:val="5"/>
        </w:numPr>
        <w:spacing w:before="120"/>
        <w:jc w:val="both"/>
      </w:pPr>
      <w:r w:rsidRPr="003B2B30">
        <w:t>Za podstatné porušení smluvních povinností</w:t>
      </w:r>
      <w:r>
        <w:t xml:space="preserve"> Objednatele </w:t>
      </w:r>
      <w:r w:rsidRPr="003B2B30">
        <w:t>považují smluvní strany především</w:t>
      </w:r>
      <w:r w:rsidR="00AA64E4" w:rsidRPr="00AA64E4">
        <w:t xml:space="preserve"> prodlení </w:t>
      </w:r>
      <w:r w:rsidR="000109E6">
        <w:t>Objednatele</w:t>
      </w:r>
      <w:r w:rsidR="00DE296E">
        <w:t xml:space="preserve"> </w:t>
      </w:r>
      <w:r w:rsidR="00AA64E4" w:rsidRPr="00AA64E4">
        <w:t xml:space="preserve">s úhradou ceny dle této smlouvy delším než 90 kalendářních dnů, a to </w:t>
      </w:r>
      <w:r w:rsidR="00AA64E4" w:rsidRPr="00AA64E4">
        <w:lastRenderedPageBreak/>
        <w:t xml:space="preserve">nezaplatí-li </w:t>
      </w:r>
      <w:r w:rsidR="000109E6">
        <w:t>Objednatele</w:t>
      </w:r>
      <w:r w:rsidR="00DE296E">
        <w:t xml:space="preserve"> </w:t>
      </w:r>
      <w:r w:rsidR="00AA64E4" w:rsidRPr="00AA64E4">
        <w:t xml:space="preserve">ani po písemném upozornění v přiměřené náhradní lhůtě, která mu k tomu bude </w:t>
      </w:r>
      <w:r w:rsidR="000109E6">
        <w:t>Zhotovitele</w:t>
      </w:r>
      <w:r w:rsidR="00DE296E">
        <w:t xml:space="preserve">m </w:t>
      </w:r>
      <w:r w:rsidR="00AA64E4" w:rsidRPr="00AA64E4">
        <w:t>poskytnuta.</w:t>
      </w:r>
    </w:p>
    <w:p w14:paraId="7F37F6F6" w14:textId="77777777" w:rsidR="001822C8" w:rsidRPr="00AA64E4" w:rsidRDefault="001822C8" w:rsidP="001822C8">
      <w:pPr>
        <w:spacing w:before="120"/>
        <w:ind w:left="425"/>
        <w:jc w:val="both"/>
      </w:pPr>
    </w:p>
    <w:p w14:paraId="38045ABE" w14:textId="77777777" w:rsidR="00DE485D" w:rsidRDefault="00DE485D" w:rsidP="000144F0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80"/>
        <w:jc w:val="center"/>
        <w:rPr>
          <w:b/>
        </w:rPr>
      </w:pPr>
      <w:r>
        <w:rPr>
          <w:b/>
        </w:rPr>
        <w:t>V.</w:t>
      </w:r>
    </w:p>
    <w:p w14:paraId="1A19EF83" w14:textId="77777777" w:rsidR="00DE485D" w:rsidRDefault="00DE485D">
      <w:pPr>
        <w:tabs>
          <w:tab w:val="left" w:pos="426"/>
          <w:tab w:val="left" w:pos="709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  <w:jc w:val="center"/>
      </w:pPr>
      <w:r>
        <w:rPr>
          <w:b/>
        </w:rPr>
        <w:t>Sankce</w:t>
      </w:r>
    </w:p>
    <w:p w14:paraId="700628D0" w14:textId="77777777" w:rsidR="002F45B5" w:rsidRPr="00040E70" w:rsidRDefault="002F45B5" w:rsidP="00156D79">
      <w:pPr>
        <w:pStyle w:val="Zhlav"/>
        <w:widowControl w:val="0"/>
        <w:numPr>
          <w:ilvl w:val="0"/>
          <w:numId w:val="6"/>
        </w:numPr>
        <w:tabs>
          <w:tab w:val="clear" w:pos="4536"/>
          <w:tab w:val="clear" w:pos="9072"/>
        </w:tabs>
        <w:spacing w:before="120"/>
        <w:jc w:val="both"/>
      </w:pPr>
      <w:r>
        <w:t xml:space="preserve">Poruší-li </w:t>
      </w:r>
      <w:r w:rsidR="003B2B30">
        <w:t>Z</w:t>
      </w:r>
      <w:r>
        <w:t xml:space="preserve">hotovitel povinnosti spočívající v provádění svozu a likvidace odpadu za podmínek stanovených touto smlouvou </w:t>
      </w:r>
      <w:r w:rsidRPr="004F6AC5">
        <w:t>(</w:t>
      </w:r>
      <w:r w:rsidR="005346E3" w:rsidRPr="00040E70">
        <w:t xml:space="preserve">zejména </w:t>
      </w:r>
      <w:r w:rsidRPr="00040E70">
        <w:t xml:space="preserve">neprovedení služeb ve sjednaných lhůtách), je povinen objednateli zaplatit smluvní pokutu ve výši </w:t>
      </w:r>
      <w:r w:rsidR="00DB418D" w:rsidRPr="00040E70">
        <w:t>2</w:t>
      </w:r>
      <w:r w:rsidR="003B2B30" w:rsidRPr="00040E70">
        <w:t xml:space="preserve"> 000</w:t>
      </w:r>
      <w:r w:rsidRPr="00040E70">
        <w:t>,- Kč za každý takový případ.</w:t>
      </w:r>
    </w:p>
    <w:p w14:paraId="3758A48E" w14:textId="77777777" w:rsidR="00357518" w:rsidRDefault="00357518" w:rsidP="00156D79">
      <w:pPr>
        <w:pStyle w:val="Zhlav"/>
        <w:widowControl w:val="0"/>
        <w:numPr>
          <w:ilvl w:val="0"/>
          <w:numId w:val="6"/>
        </w:numPr>
        <w:tabs>
          <w:tab w:val="num" w:pos="709"/>
        </w:tabs>
        <w:spacing w:before="120"/>
        <w:jc w:val="both"/>
      </w:pPr>
      <w:r w:rsidRPr="00040E70">
        <w:t>Bude-li objednatel v prodlení s úhradou daňového dokladu zhotovitele</w:t>
      </w:r>
      <w:r>
        <w:t>, je povinen zaplatit úrok z prodlení ve výši 0,05% z dlužné částky za každý den prodlení do zaplacení.</w:t>
      </w:r>
    </w:p>
    <w:p w14:paraId="48976DF6" w14:textId="1F9E9F2E" w:rsidR="003B2B30" w:rsidRDefault="00357518" w:rsidP="00040E70">
      <w:pPr>
        <w:pStyle w:val="Zhlav"/>
        <w:widowControl w:val="0"/>
        <w:numPr>
          <w:ilvl w:val="0"/>
          <w:numId w:val="6"/>
        </w:numPr>
        <w:tabs>
          <w:tab w:val="num" w:pos="709"/>
        </w:tabs>
        <w:spacing w:before="120"/>
        <w:jc w:val="both"/>
      </w:pPr>
      <w:r>
        <w:t xml:space="preserve">Celková výše smluvních pokut a jiných sankcí dle tohoto článku za příslušný měsíc </w:t>
      </w:r>
      <w:r w:rsidR="003B2B30">
        <w:t>bude uvedena v daňovém dokladu</w:t>
      </w:r>
      <w:r>
        <w:t xml:space="preserve">, vystaveném objednatelem do </w:t>
      </w:r>
      <w:proofErr w:type="gramStart"/>
      <w:r>
        <w:t>15-ti</w:t>
      </w:r>
      <w:proofErr w:type="gramEnd"/>
      <w:r>
        <w:t xml:space="preserve"> pracovních dnů po uplynutí kalendářního měsíce se splatností 30 dní ode dne doručení zhotoviteli. Daňové doklady vystavené objednatelem a zhotovitelem budou vzájemně započítávány</w:t>
      </w:r>
      <w:r w:rsidR="003B2B30">
        <w:t>.</w:t>
      </w:r>
    </w:p>
    <w:p w14:paraId="234D5F29" w14:textId="77777777" w:rsidR="001822C8" w:rsidRDefault="001822C8" w:rsidP="001822C8">
      <w:pPr>
        <w:pStyle w:val="Zhlav"/>
        <w:widowControl w:val="0"/>
        <w:tabs>
          <w:tab w:val="num" w:pos="709"/>
        </w:tabs>
        <w:spacing w:before="120"/>
        <w:ind w:left="360"/>
        <w:jc w:val="both"/>
      </w:pPr>
    </w:p>
    <w:p w14:paraId="74624544" w14:textId="77777777" w:rsidR="00DE485D" w:rsidRPr="00357518" w:rsidRDefault="00DE485D" w:rsidP="000144F0">
      <w:pPr>
        <w:pStyle w:val="Zhlav"/>
        <w:widowControl w:val="0"/>
        <w:spacing w:before="180"/>
        <w:ind w:left="360"/>
        <w:jc w:val="center"/>
      </w:pPr>
      <w:r w:rsidRPr="00357518">
        <w:rPr>
          <w:b/>
        </w:rPr>
        <w:t>VI.</w:t>
      </w:r>
    </w:p>
    <w:p w14:paraId="790825CE" w14:textId="77777777" w:rsidR="00DE485D" w:rsidRDefault="00DE485D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>
        <w:rPr>
          <w:b/>
        </w:rPr>
        <w:t>Závěrečná ustanovení</w:t>
      </w:r>
    </w:p>
    <w:p w14:paraId="489F4373" w14:textId="77777777" w:rsidR="003B2B30" w:rsidRPr="003B2B30" w:rsidRDefault="00774E1D" w:rsidP="003B2B30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</w:pPr>
      <w:r w:rsidRPr="00774E1D">
        <w:t>Vztahy mezi stranami se řídí českým právním řádem. Ve věcech Smlouvou výslovně neupravených se právní vztahy z ní vznikající a vyplývající řídí příslušnými ustanoveními zákona č. 89/2012 Sb., občanského zákoníku, ve znění pozdějších předpisů, a ostatními obecně závaznými právními předpisy</w:t>
      </w:r>
      <w:r w:rsidR="003B2B30" w:rsidRPr="003B2B30">
        <w:t>.</w:t>
      </w:r>
    </w:p>
    <w:p w14:paraId="20EB771C" w14:textId="77777777" w:rsidR="003B2B30" w:rsidRDefault="003B2B30" w:rsidP="003B2B30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</w:pPr>
      <w:r w:rsidRPr="003B2B30">
        <w:t>Veškeré změny a doplňky smlouvy budou prováděny na základě oboustranné dohody formou písemných a číslovaných dodatků k této smlouvě</w:t>
      </w:r>
      <w:r w:rsidR="00E9622B" w:rsidRPr="008204A9">
        <w:t>.</w:t>
      </w:r>
    </w:p>
    <w:p w14:paraId="044528F8" w14:textId="77777777" w:rsidR="003B2B30" w:rsidRDefault="00774E1D" w:rsidP="003B2B30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</w:pPr>
      <w:r w:rsidRPr="00774E1D">
        <w:t>Tato Smlouva nabývá platnosti okamžikem jejího podpisu oběma smluvními stranami a účinnosti v souladu s ustanovením čl. IV. bod 1 této Smlouvy a jejím zveřejněním v registru smluv. Smluvní strany souhlasí s uveřejněním této smlouvy včetně jejích příloh v registru smluv dle zákona č. 340/2015 Sb. o zvláštních podmínkách účinnosti některých smluv, uveřejňování některých smluv a o registru smluv (zákon o registru smluv). Smluvní strany výslovně sjednávají, že uveřejnění této smlouvy v registru smluv zajistí Objednatel</w:t>
      </w:r>
      <w:r w:rsidR="003B2B30">
        <w:t>.</w:t>
      </w:r>
    </w:p>
    <w:p w14:paraId="6C41639E" w14:textId="77777777" w:rsidR="00774E1D" w:rsidRPr="00774E1D" w:rsidRDefault="00774E1D" w:rsidP="003B2B30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</w:pPr>
      <w:r w:rsidRPr="00774E1D">
        <w:t>Zhotovitel bere na vědomí povinnost Objednatele zpřístupnit obsah této smlouvy nebo jeho část třetím osobám, která je založená právními předpisy, zejména v souladu se zák. č. 340/2015 Sb., o registru smluv, zák. č. 106/1999 Sb., o svobodném přístupu k informacím ve znění pozdějších předpisů, zák. č. 134/2016 Sb., o zadávání veřejných zakázek, v platném znění. V rámci vyloučení všech pochybností smluvní strany prohlašují, že takové uveřejnění této smlouvy nebo jejích částí ze strany Objednatele nevyžaduje předchozí souhlas Zhotovitele.</w:t>
      </w:r>
    </w:p>
    <w:p w14:paraId="2397A713" w14:textId="77777777" w:rsidR="00774E1D" w:rsidRPr="003B2B30" w:rsidRDefault="00774E1D" w:rsidP="003B2B30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</w:pPr>
      <w:r w:rsidRPr="00774E1D">
        <w:t>Zhotovitel je povinen poskytnout potřebné spolupůsobení při výkonu finanční kontroly podle § 2 písm. e) zákona č. 320/2001 Sb., o finanční kontrole ve veřejné správě. V rámci tohoto spolupůsobení poskytne rovněž zhotovitel objednateli právo přístupu objednatele a kontrolních orgánů v rámci kontroly k dokumentům, které podléhají ochraně podle zvláštních právních předpisů (např. obchodní tajemství) za předpokladu, že budou splněny požadavky kladené právními předpisy (např. § 11 písm. c) a d), § 12 odst. 2 písm. f) zákona č. 552/1991 Sb., o státní kontrole v platném znění). Stejné podmínky zajistí zhotovitel u svých poddodavatelů.</w:t>
      </w:r>
    </w:p>
    <w:p w14:paraId="0BF1555A" w14:textId="03260BB0" w:rsidR="003B2B30" w:rsidRPr="003B2B30" w:rsidRDefault="00774E1D" w:rsidP="00774E1D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</w:pPr>
      <w:bookmarkStart w:id="6" w:name="_Hlk16011288"/>
      <w:r w:rsidRPr="00774E1D">
        <w:t xml:space="preserve">Tato smlouva bude v souladu s povinnou elektronickou komunikací mezi zadavatelem a </w:t>
      </w:r>
      <w:r w:rsidRPr="00774E1D">
        <w:lastRenderedPageBreak/>
        <w:t xml:space="preserve">dodavatelem podle § 211 </w:t>
      </w:r>
      <w:r>
        <w:t>z</w:t>
      </w:r>
      <w:r w:rsidRPr="00774E1D">
        <w:t>ákona</w:t>
      </w:r>
      <w:r>
        <w:t xml:space="preserve"> č. 134/2016 Sb.</w:t>
      </w:r>
      <w:r w:rsidR="00F90419">
        <w:t xml:space="preserve"> </w:t>
      </w:r>
      <w:r>
        <w:t>o zadávání veřejných zakázek v platném znění</w:t>
      </w:r>
      <w:r w:rsidRPr="00774E1D">
        <w:t xml:space="preserve"> uzavřena elektronicky</w:t>
      </w:r>
      <w:bookmarkEnd w:id="6"/>
      <w:r w:rsidR="003B2B30" w:rsidRPr="003B2B30">
        <w:t>.</w:t>
      </w:r>
    </w:p>
    <w:p w14:paraId="5B0EC4CB" w14:textId="7A987BCC" w:rsidR="00E118FC" w:rsidRPr="003A7B1E" w:rsidRDefault="003B2B30" w:rsidP="002427BB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</w:pPr>
      <w:r w:rsidRPr="003B2B30">
        <w:t>Smluvní strany prohlašují, že si smlouvu přečetly, s jejím obsahem souhlasí a že byla sepsána na základě jejich pravé a svobodné vůle. Smluvní strany prohlašují, že pověření pracovníci uvedení v textu smlouvy jsou zmocněni k jednání ve smyslu platných předpisů. Změnu pověřených pracovníků si smluvní strany vzájemně písemně oznámí</w:t>
      </w:r>
      <w:r w:rsidR="00774E1D">
        <w:t>.</w:t>
      </w:r>
    </w:p>
    <w:p w14:paraId="5080194C" w14:textId="77777777" w:rsidR="00357518" w:rsidRPr="00204C2B" w:rsidRDefault="00357518" w:rsidP="0035751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</w:pPr>
    </w:p>
    <w:p w14:paraId="5D57699A" w14:textId="77777777" w:rsidR="00877036" w:rsidRPr="00D80541" w:rsidRDefault="00877036">
      <w:pPr>
        <w:tabs>
          <w:tab w:val="left" w:pos="426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750"/>
      </w:tblGrid>
      <w:tr w:rsidR="00DE485D" w:rsidRPr="00D80541" w14:paraId="35317EA7" w14:textId="77777777">
        <w:tc>
          <w:tcPr>
            <w:tcW w:w="4750" w:type="dxa"/>
          </w:tcPr>
          <w:p w14:paraId="7D7B0F7C" w14:textId="06CB38F5" w:rsidR="00DE485D" w:rsidRPr="00D80541" w:rsidRDefault="00F847AA" w:rsidP="00CF7D4B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</w:rPr>
            </w:pPr>
            <w:r w:rsidRPr="00D80541">
              <w:t>V Praze</w:t>
            </w:r>
            <w:r w:rsidR="00DE485D" w:rsidRPr="00D80541">
              <w:t xml:space="preserve"> dne ………</w:t>
            </w:r>
            <w:proofErr w:type="gramStart"/>
            <w:r w:rsidR="00DE485D" w:rsidRPr="00D80541">
              <w:t>…..…</w:t>
            </w:r>
            <w:proofErr w:type="gramEnd"/>
            <w:r w:rsidR="00DE485D" w:rsidRPr="00D80541">
              <w:t>.</w:t>
            </w:r>
            <w:r w:rsidRPr="00D80541">
              <w:t xml:space="preserve"> 20</w:t>
            </w:r>
            <w:r w:rsidR="00774E1D">
              <w:t>2</w:t>
            </w:r>
            <w:r w:rsidR="00F90419">
              <w:t>2</w:t>
            </w:r>
            <w:r w:rsidR="00DE485D" w:rsidRPr="00D80541">
              <w:tab/>
            </w:r>
          </w:p>
        </w:tc>
        <w:tc>
          <w:tcPr>
            <w:tcW w:w="4750" w:type="dxa"/>
          </w:tcPr>
          <w:p w14:paraId="750E0061" w14:textId="29A510CA" w:rsidR="00DE485D" w:rsidRPr="00D80541" w:rsidRDefault="00FF0F3C" w:rsidP="00CF7D4B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460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right"/>
              <w:rPr>
                <w:b/>
              </w:rPr>
            </w:pPr>
            <w:r>
              <w:t xml:space="preserve">     </w:t>
            </w:r>
            <w:r w:rsidR="00DE485D" w:rsidRPr="00D80541">
              <w:t>V </w:t>
            </w:r>
            <w:r w:rsidR="009D5292">
              <w:t>Praze</w:t>
            </w:r>
            <w:r w:rsidR="00DE485D" w:rsidRPr="00D80541">
              <w:t xml:space="preserve"> </w:t>
            </w:r>
            <w:r w:rsidR="00DE485D" w:rsidRPr="00DC3D6F">
              <w:t>dne ………</w:t>
            </w:r>
            <w:proofErr w:type="gramStart"/>
            <w:r w:rsidR="00DE485D" w:rsidRPr="00DC3D6F">
              <w:t>…..…</w:t>
            </w:r>
            <w:proofErr w:type="gramEnd"/>
            <w:r w:rsidR="00DE485D" w:rsidRPr="00DC3D6F">
              <w:t>.</w:t>
            </w:r>
            <w:r w:rsidR="00F847AA" w:rsidRPr="00DC3D6F">
              <w:t xml:space="preserve"> 20</w:t>
            </w:r>
            <w:r w:rsidR="00774E1D" w:rsidRPr="00DC3D6F">
              <w:t>2</w:t>
            </w:r>
            <w:r w:rsidR="00F90419" w:rsidRPr="00DC3D6F">
              <w:t>2</w:t>
            </w:r>
          </w:p>
        </w:tc>
      </w:tr>
      <w:tr w:rsidR="00DE485D" w:rsidRPr="00D80541" w14:paraId="5C46CE66" w14:textId="77777777">
        <w:tc>
          <w:tcPr>
            <w:tcW w:w="4750" w:type="dxa"/>
          </w:tcPr>
          <w:p w14:paraId="46D4986C" w14:textId="77777777" w:rsidR="00DE485D" w:rsidRPr="003A7B1E" w:rsidRDefault="00DE485D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64E83336" w14:textId="77777777" w:rsidR="00DE485D" w:rsidRPr="003A7B1E" w:rsidRDefault="00DE485D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3B017F80" w14:textId="77777777" w:rsidR="00F847AA" w:rsidRPr="003A7B1E" w:rsidRDefault="00F847AA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43852605" w14:textId="77777777" w:rsidR="00F847AA" w:rsidRPr="003A7B1E" w:rsidRDefault="00F847AA" w:rsidP="003A7B1E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16"/>
                <w:szCs w:val="16"/>
              </w:rPr>
            </w:pPr>
          </w:p>
          <w:p w14:paraId="1DC470F3" w14:textId="77777777" w:rsidR="00F318CC" w:rsidRPr="003A7B1E" w:rsidRDefault="00F318CC" w:rsidP="00F90419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16"/>
                <w:szCs w:val="16"/>
              </w:rPr>
            </w:pPr>
          </w:p>
          <w:p w14:paraId="142DCDE8" w14:textId="77777777" w:rsidR="00DE485D" w:rsidRPr="003A7B1E" w:rsidRDefault="003B2B30" w:rsidP="003B2B30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sz w:val="16"/>
                <w:szCs w:val="16"/>
              </w:rPr>
            </w:pPr>
            <w:r w:rsidRPr="003A7B1E">
              <w:rPr>
                <w:sz w:val="16"/>
                <w:szCs w:val="16"/>
              </w:rPr>
              <w:t xml:space="preserve"> </w:t>
            </w:r>
            <w:r w:rsidR="003A7B1E">
              <w:rPr>
                <w:sz w:val="16"/>
                <w:szCs w:val="16"/>
              </w:rPr>
              <w:t xml:space="preserve">             </w:t>
            </w:r>
            <w:r w:rsidRPr="003A7B1E">
              <w:rPr>
                <w:sz w:val="16"/>
                <w:szCs w:val="16"/>
              </w:rPr>
              <w:t xml:space="preserve"> </w:t>
            </w:r>
            <w:r w:rsidR="00DE485D" w:rsidRPr="003A7B1E">
              <w:rPr>
                <w:sz w:val="16"/>
                <w:szCs w:val="16"/>
              </w:rPr>
              <w:t>.....................................…………</w:t>
            </w:r>
          </w:p>
        </w:tc>
        <w:tc>
          <w:tcPr>
            <w:tcW w:w="4750" w:type="dxa"/>
          </w:tcPr>
          <w:p w14:paraId="3C40F687" w14:textId="77777777" w:rsidR="00DE485D" w:rsidRPr="003A7B1E" w:rsidRDefault="00DE485D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233E6A31" w14:textId="77777777" w:rsidR="00DE485D" w:rsidRPr="003A7B1E" w:rsidRDefault="00DE485D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2C7CA8C7" w14:textId="77777777" w:rsidR="00F847AA" w:rsidRPr="003A7B1E" w:rsidRDefault="00F847AA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45639F01" w14:textId="77777777" w:rsidR="00F847AA" w:rsidRPr="003A7B1E" w:rsidRDefault="00F847AA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02E77068" w14:textId="77777777" w:rsidR="00DE485D" w:rsidRPr="003A7B1E" w:rsidRDefault="00DE485D" w:rsidP="00F90419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16"/>
                <w:szCs w:val="16"/>
              </w:rPr>
            </w:pPr>
          </w:p>
          <w:p w14:paraId="03CFF717" w14:textId="77777777" w:rsidR="00DE485D" w:rsidRPr="003A7B1E" w:rsidRDefault="003B2B30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sz w:val="16"/>
                <w:szCs w:val="16"/>
              </w:rPr>
            </w:pPr>
            <w:r w:rsidRPr="003A7B1E">
              <w:rPr>
                <w:sz w:val="16"/>
                <w:szCs w:val="16"/>
              </w:rPr>
              <w:t xml:space="preserve">  </w:t>
            </w:r>
            <w:r w:rsidR="00DE485D" w:rsidRPr="003A7B1E">
              <w:rPr>
                <w:sz w:val="16"/>
                <w:szCs w:val="16"/>
              </w:rPr>
              <w:t>.....................................…………</w:t>
            </w:r>
          </w:p>
        </w:tc>
      </w:tr>
      <w:tr w:rsidR="00DE485D" w:rsidRPr="00D80541" w14:paraId="4C69C87F" w14:textId="77777777">
        <w:tc>
          <w:tcPr>
            <w:tcW w:w="4750" w:type="dxa"/>
          </w:tcPr>
          <w:p w14:paraId="236913DC" w14:textId="77777777" w:rsidR="00F847AA" w:rsidRPr="00D80541" w:rsidRDefault="003B2B30" w:rsidP="003B2B30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t xml:space="preserve">               </w:t>
            </w:r>
            <w:r w:rsidR="00F847AA" w:rsidRPr="00D80541">
              <w:t xml:space="preserve">za </w:t>
            </w:r>
            <w:r w:rsidR="000109E6">
              <w:t>Objednatele</w:t>
            </w:r>
          </w:p>
          <w:p w14:paraId="112BB04C" w14:textId="77777777" w:rsidR="00357518" w:rsidRDefault="003B2B30" w:rsidP="003B2B30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t xml:space="preserve">            </w:t>
            </w:r>
            <w:r w:rsidR="00774E1D" w:rsidRPr="00774E1D">
              <w:t>Mgr. Bc. Ilona Veselá</w:t>
            </w:r>
          </w:p>
          <w:p w14:paraId="54171120" w14:textId="77777777" w:rsidR="00DE485D" w:rsidRPr="00D80541" w:rsidRDefault="003B2B30" w:rsidP="003B2B30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</w:rPr>
            </w:pPr>
            <w:r>
              <w:t xml:space="preserve">          </w:t>
            </w:r>
            <w:r w:rsidR="00DB418D">
              <w:t xml:space="preserve"> </w:t>
            </w:r>
            <w:r w:rsidR="00774E1D">
              <w:t xml:space="preserve"> </w:t>
            </w:r>
            <w:r>
              <w:t xml:space="preserve"> ředitel</w:t>
            </w:r>
            <w:r w:rsidR="00774E1D">
              <w:t>ka</w:t>
            </w:r>
            <w:r w:rsidR="00F847AA" w:rsidRPr="00D80541">
              <w:t xml:space="preserve"> </w:t>
            </w:r>
            <w:r w:rsidR="00357518">
              <w:t xml:space="preserve">DS </w:t>
            </w:r>
            <w:r w:rsidR="00774E1D">
              <w:t>Chodov</w:t>
            </w:r>
          </w:p>
        </w:tc>
        <w:tc>
          <w:tcPr>
            <w:tcW w:w="4750" w:type="dxa"/>
          </w:tcPr>
          <w:p w14:paraId="5E7B7E1F" w14:textId="77777777" w:rsidR="00DE485D" w:rsidRDefault="00F847AA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D80541">
              <w:t xml:space="preserve">za </w:t>
            </w:r>
            <w:r w:rsidR="000109E6">
              <w:t>Zhotovitele</w:t>
            </w:r>
          </w:p>
          <w:p w14:paraId="7E052A5B" w14:textId="77777777" w:rsidR="009D5292" w:rsidRPr="0019345A" w:rsidRDefault="009D5292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Cs/>
              </w:rPr>
            </w:pPr>
            <w:r w:rsidRPr="0019345A">
              <w:rPr>
                <w:bCs/>
              </w:rPr>
              <w:t>Bc. Jakub Vach</w:t>
            </w:r>
          </w:p>
          <w:p w14:paraId="10018E41" w14:textId="44262BB4" w:rsidR="009D5292" w:rsidRPr="0019345A" w:rsidRDefault="0019345A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Cs/>
              </w:rPr>
            </w:pPr>
            <w:r w:rsidRPr="0019345A">
              <w:rPr>
                <w:bCs/>
              </w:rPr>
              <w:t>ředitel divize Čechy</w:t>
            </w:r>
          </w:p>
          <w:p w14:paraId="13F8D756" w14:textId="276229ED" w:rsidR="0019345A" w:rsidRPr="00D80541" w:rsidRDefault="0019345A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</w:rPr>
            </w:pPr>
            <w:r w:rsidRPr="0019345A">
              <w:rPr>
                <w:bCs/>
              </w:rPr>
              <w:t>na základě plné moci</w:t>
            </w:r>
          </w:p>
        </w:tc>
      </w:tr>
    </w:tbl>
    <w:p w14:paraId="113D8A34" w14:textId="77777777" w:rsidR="00DE485D" w:rsidRPr="00D80541" w:rsidRDefault="00DE485D" w:rsidP="00A071D6">
      <w:pPr>
        <w:spacing w:line="320" w:lineRule="auto"/>
        <w:rPr>
          <w:sz w:val="22"/>
        </w:rPr>
      </w:pPr>
    </w:p>
    <w:sectPr w:rsidR="00DE485D" w:rsidRPr="00D80541" w:rsidSect="003B2B3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1560" w:left="1134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28D0F" w14:textId="77777777" w:rsidR="00D120AE" w:rsidRDefault="00D120AE">
      <w:r>
        <w:separator/>
      </w:r>
    </w:p>
  </w:endnote>
  <w:endnote w:type="continuationSeparator" w:id="0">
    <w:p w14:paraId="6D6D95A4" w14:textId="77777777" w:rsidR="00D120AE" w:rsidRDefault="00D1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2FBEF" w14:textId="77777777" w:rsidR="005615D1" w:rsidRPr="006A058E" w:rsidRDefault="005615D1" w:rsidP="006A058E">
    <w:pPr>
      <w:pStyle w:val="Zpat"/>
      <w:pBdr>
        <w:top w:val="thinThickSmallGap" w:sz="12" w:space="1" w:color="auto"/>
      </w:pBdr>
      <w:jc w:val="center"/>
      <w:rPr>
        <w:sz w:val="22"/>
        <w:szCs w:val="22"/>
      </w:rPr>
    </w:pPr>
    <w:r w:rsidRPr="006A058E">
      <w:rPr>
        <w:sz w:val="22"/>
        <w:szCs w:val="22"/>
      </w:rPr>
      <w:t xml:space="preserve">strana číslo </w:t>
    </w:r>
    <w:r w:rsidR="00EA10D2" w:rsidRPr="006A058E">
      <w:rPr>
        <w:sz w:val="22"/>
        <w:szCs w:val="22"/>
      </w:rPr>
      <w:fldChar w:fldCharType="begin"/>
    </w:r>
    <w:r w:rsidRPr="006A058E">
      <w:rPr>
        <w:sz w:val="22"/>
        <w:szCs w:val="22"/>
      </w:rPr>
      <w:instrText xml:space="preserve"> PAGE </w:instrText>
    </w:r>
    <w:r w:rsidR="00EA10D2" w:rsidRPr="006A058E">
      <w:rPr>
        <w:sz w:val="22"/>
        <w:szCs w:val="22"/>
      </w:rPr>
      <w:fldChar w:fldCharType="separate"/>
    </w:r>
    <w:r w:rsidR="003351DF">
      <w:rPr>
        <w:noProof/>
        <w:sz w:val="22"/>
        <w:szCs w:val="22"/>
      </w:rPr>
      <w:t>3</w:t>
    </w:r>
    <w:r w:rsidR="00EA10D2" w:rsidRPr="006A058E">
      <w:rPr>
        <w:sz w:val="22"/>
        <w:szCs w:val="22"/>
      </w:rPr>
      <w:fldChar w:fldCharType="end"/>
    </w:r>
    <w:r w:rsidRPr="006A058E">
      <w:rPr>
        <w:sz w:val="22"/>
        <w:szCs w:val="22"/>
      </w:rPr>
      <w:t xml:space="preserve"> (z celkem </w:t>
    </w:r>
    <w:r w:rsidR="00EA10D2" w:rsidRPr="006A058E">
      <w:rPr>
        <w:sz w:val="22"/>
        <w:szCs w:val="22"/>
      </w:rPr>
      <w:fldChar w:fldCharType="begin"/>
    </w:r>
    <w:r w:rsidRPr="006A058E">
      <w:rPr>
        <w:sz w:val="22"/>
        <w:szCs w:val="22"/>
      </w:rPr>
      <w:instrText xml:space="preserve"> NUMPAGES </w:instrText>
    </w:r>
    <w:r w:rsidR="00EA10D2" w:rsidRPr="006A058E">
      <w:rPr>
        <w:sz w:val="22"/>
        <w:szCs w:val="22"/>
      </w:rPr>
      <w:fldChar w:fldCharType="separate"/>
    </w:r>
    <w:r w:rsidR="003351DF">
      <w:rPr>
        <w:noProof/>
        <w:sz w:val="22"/>
        <w:szCs w:val="22"/>
      </w:rPr>
      <w:t>9</w:t>
    </w:r>
    <w:r w:rsidR="00EA10D2" w:rsidRPr="006A058E">
      <w:rPr>
        <w:sz w:val="22"/>
        <w:szCs w:val="22"/>
      </w:rPr>
      <w:fldChar w:fldCharType="end"/>
    </w:r>
    <w:r w:rsidRPr="006A058E">
      <w:rPr>
        <w:sz w:val="22"/>
        <w:szCs w:val="22"/>
      </w:rPr>
      <w:t xml:space="preserve"> stran)</w:t>
    </w:r>
  </w:p>
  <w:p w14:paraId="29A7C908" w14:textId="77777777" w:rsidR="005615D1" w:rsidRDefault="005615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F0269" w14:textId="4D9B4393" w:rsidR="000C0ADC" w:rsidRPr="000C0ADC" w:rsidRDefault="000C0ADC" w:rsidP="000C0ADC">
    <w:pPr>
      <w:pStyle w:val="Zpat"/>
      <w:pBdr>
        <w:top w:val="thinThickSmallGap" w:sz="12" w:space="1" w:color="auto"/>
      </w:pBdr>
      <w:jc w:val="center"/>
      <w:rPr>
        <w:sz w:val="22"/>
        <w:szCs w:val="22"/>
      </w:rPr>
    </w:pPr>
    <w:r w:rsidRPr="006A058E">
      <w:rPr>
        <w:sz w:val="22"/>
        <w:szCs w:val="22"/>
      </w:rPr>
      <w:t xml:space="preserve">strana číslo </w:t>
    </w:r>
    <w:r w:rsidRPr="006A058E">
      <w:rPr>
        <w:sz w:val="22"/>
        <w:szCs w:val="22"/>
      </w:rPr>
      <w:fldChar w:fldCharType="begin"/>
    </w:r>
    <w:r w:rsidRPr="006A058E">
      <w:rPr>
        <w:sz w:val="22"/>
        <w:szCs w:val="22"/>
      </w:rPr>
      <w:instrText xml:space="preserve"> PAGE </w:instrText>
    </w:r>
    <w:r w:rsidRPr="006A058E">
      <w:rPr>
        <w:sz w:val="22"/>
        <w:szCs w:val="22"/>
      </w:rPr>
      <w:fldChar w:fldCharType="separate"/>
    </w:r>
    <w:r w:rsidR="003351DF">
      <w:rPr>
        <w:noProof/>
        <w:sz w:val="22"/>
        <w:szCs w:val="22"/>
      </w:rPr>
      <w:t>1</w:t>
    </w:r>
    <w:r w:rsidRPr="006A058E">
      <w:rPr>
        <w:sz w:val="22"/>
        <w:szCs w:val="22"/>
      </w:rPr>
      <w:fldChar w:fldCharType="end"/>
    </w:r>
    <w:r w:rsidRPr="006A058E">
      <w:rPr>
        <w:sz w:val="22"/>
        <w:szCs w:val="22"/>
      </w:rPr>
      <w:t xml:space="preserve"> (z celkem </w:t>
    </w:r>
    <w:r w:rsidRPr="006A058E">
      <w:rPr>
        <w:sz w:val="22"/>
        <w:szCs w:val="22"/>
      </w:rPr>
      <w:fldChar w:fldCharType="begin"/>
    </w:r>
    <w:r w:rsidRPr="006A058E">
      <w:rPr>
        <w:sz w:val="22"/>
        <w:szCs w:val="22"/>
      </w:rPr>
      <w:instrText xml:space="preserve"> NUMPAGES </w:instrText>
    </w:r>
    <w:r w:rsidRPr="006A058E">
      <w:rPr>
        <w:sz w:val="22"/>
        <w:szCs w:val="22"/>
      </w:rPr>
      <w:fldChar w:fldCharType="separate"/>
    </w:r>
    <w:r w:rsidR="003351DF">
      <w:rPr>
        <w:noProof/>
        <w:sz w:val="22"/>
        <w:szCs w:val="22"/>
      </w:rPr>
      <w:t>9</w:t>
    </w:r>
    <w:r w:rsidRPr="006A058E">
      <w:rPr>
        <w:sz w:val="22"/>
        <w:szCs w:val="22"/>
      </w:rPr>
      <w:fldChar w:fldCharType="end"/>
    </w:r>
    <w:r w:rsidRPr="006A058E">
      <w:rPr>
        <w:sz w:val="22"/>
        <w:szCs w:val="22"/>
      </w:rPr>
      <w:t xml:space="preserve"> stran)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FBB6B" w14:textId="77777777" w:rsidR="00D120AE" w:rsidRDefault="00D120AE">
      <w:r>
        <w:separator/>
      </w:r>
    </w:p>
  </w:footnote>
  <w:footnote w:type="continuationSeparator" w:id="0">
    <w:p w14:paraId="7DB56467" w14:textId="77777777" w:rsidR="00D120AE" w:rsidRDefault="00D12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8CB69" w14:textId="77777777" w:rsidR="006C2047" w:rsidRDefault="006C2047" w:rsidP="006C2047">
    <w:pPr>
      <w:spacing w:before="60" w:after="60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>
      <w:rPr>
        <w:rFonts w:ascii="Verdana" w:hAnsi="Verdana" w:cs="Verdana"/>
        <w:b/>
        <w:bCs/>
        <w:i/>
        <w:iCs/>
        <w:noProof/>
        <w:color w:val="333399"/>
        <w:sz w:val="14"/>
        <w:szCs w:val="14"/>
      </w:rPr>
      <w:drawing>
        <wp:anchor distT="0" distB="0" distL="114300" distR="114300" simplePos="0" relativeHeight="251661312" behindDoc="0" locked="0" layoutInCell="1" allowOverlap="1" wp14:anchorId="6F64C78E" wp14:editId="0848896D">
          <wp:simplePos x="0" y="0"/>
          <wp:positionH relativeFrom="column">
            <wp:posOffset>-27940</wp:posOffset>
          </wp:positionH>
          <wp:positionV relativeFrom="paragraph">
            <wp:posOffset>-41910</wp:posOffset>
          </wp:positionV>
          <wp:extent cx="491109" cy="373076"/>
          <wp:effectExtent l="19050" t="0" r="4191" b="0"/>
          <wp:wrapNone/>
          <wp:docPr id="7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"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109" cy="373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              </w:t>
    </w:r>
  </w:p>
  <w:p w14:paraId="5300671E" w14:textId="77777777" w:rsidR="006C2047" w:rsidRDefault="006C2047" w:rsidP="006C2047">
    <w:pPr>
      <w:spacing w:before="60" w:after="60"/>
      <w:ind w:firstLine="709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</w:t>
    </w:r>
    <w:r w:rsidRPr="005D4F91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Domov pro seniory </w:t>
    </w: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Chodov               </w:t>
    </w:r>
  </w:p>
  <w:p w14:paraId="526C4C25" w14:textId="17CC52FF" w:rsidR="003B2B30" w:rsidRPr="00C3385F" w:rsidRDefault="006C2047" w:rsidP="00C3385F">
    <w:pPr>
      <w:pStyle w:val="Zhlav"/>
      <w:pBdr>
        <w:top w:val="thinThickSmallGap" w:sz="12" w:space="1" w:color="333399"/>
      </w:pBdr>
      <w:rPr>
        <w:sz w:val="22"/>
        <w:szCs w:val="22"/>
      </w:rPr>
    </w:pPr>
    <w:r>
      <w:rPr>
        <w:sz w:val="22"/>
        <w:szCs w:val="22"/>
      </w:rP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B7280" w14:textId="77777777" w:rsidR="000C0ADC" w:rsidRDefault="000C0ADC" w:rsidP="000C0ADC">
    <w:pPr>
      <w:spacing w:before="60" w:after="60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>
      <w:rPr>
        <w:rFonts w:ascii="Verdana" w:hAnsi="Verdana" w:cs="Verdana"/>
        <w:b/>
        <w:bCs/>
        <w:i/>
        <w:iCs/>
        <w:noProof/>
        <w:color w:val="333399"/>
        <w:sz w:val="14"/>
        <w:szCs w:val="14"/>
      </w:rPr>
      <w:drawing>
        <wp:anchor distT="0" distB="0" distL="114300" distR="114300" simplePos="0" relativeHeight="251663360" behindDoc="0" locked="0" layoutInCell="1" allowOverlap="1" wp14:anchorId="3A0B645C" wp14:editId="6215F756">
          <wp:simplePos x="0" y="0"/>
          <wp:positionH relativeFrom="column">
            <wp:posOffset>-27940</wp:posOffset>
          </wp:positionH>
          <wp:positionV relativeFrom="paragraph">
            <wp:posOffset>-41910</wp:posOffset>
          </wp:positionV>
          <wp:extent cx="491109" cy="373076"/>
          <wp:effectExtent l="19050" t="0" r="4191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"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109" cy="373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              </w:t>
    </w:r>
  </w:p>
  <w:p w14:paraId="0FD45DA9" w14:textId="77777777" w:rsidR="000C0ADC" w:rsidRDefault="000C0ADC" w:rsidP="000C0ADC">
    <w:pPr>
      <w:spacing w:before="60" w:after="60"/>
      <w:ind w:firstLine="709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</w:t>
    </w:r>
    <w:r w:rsidRPr="005D4F91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Domov pro seniory </w:t>
    </w: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Chodov               </w:t>
    </w:r>
  </w:p>
  <w:p w14:paraId="4B71BEE8" w14:textId="7FBE76E1" w:rsidR="009703F1" w:rsidRPr="000C0ADC" w:rsidRDefault="000C0ADC" w:rsidP="000C0ADC">
    <w:pPr>
      <w:pStyle w:val="Zhlav"/>
      <w:pBdr>
        <w:top w:val="thinThickSmallGap" w:sz="12" w:space="1" w:color="333399"/>
      </w:pBdr>
      <w:rPr>
        <w:sz w:val="22"/>
        <w:szCs w:val="22"/>
      </w:rPr>
    </w:pPr>
    <w:r>
      <w:rPr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6"/>
    <w:multiLevelType w:val="multilevel"/>
    <w:tmpl w:val="065EA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00000007"/>
    <w:multiLevelType w:val="multilevel"/>
    <w:tmpl w:val="3E06EC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26"/>
        </w:tabs>
        <w:ind w:left="426" w:hanging="426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7">
    <w:nsid w:val="02064074"/>
    <w:multiLevelType w:val="hybridMultilevel"/>
    <w:tmpl w:val="B8DED35A"/>
    <w:lvl w:ilvl="0" w:tplc="FFFFFFFF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7DE049B"/>
    <w:multiLevelType w:val="hybridMultilevel"/>
    <w:tmpl w:val="55504248"/>
    <w:lvl w:ilvl="0" w:tplc="FEAE0D74">
      <w:start w:val="1"/>
      <w:numFmt w:val="lowerLetter"/>
      <w:lvlText w:val="%1)"/>
      <w:lvlJc w:val="left"/>
      <w:pPr>
        <w:ind w:left="9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74" w:hanging="360"/>
      </w:pPr>
    </w:lvl>
    <w:lvl w:ilvl="2" w:tplc="0405001B" w:tentative="1">
      <w:start w:val="1"/>
      <w:numFmt w:val="lowerRoman"/>
      <w:lvlText w:val="%3."/>
      <w:lvlJc w:val="right"/>
      <w:pPr>
        <w:ind w:left="2394" w:hanging="180"/>
      </w:pPr>
    </w:lvl>
    <w:lvl w:ilvl="3" w:tplc="0405000F" w:tentative="1">
      <w:start w:val="1"/>
      <w:numFmt w:val="decimal"/>
      <w:lvlText w:val="%4."/>
      <w:lvlJc w:val="left"/>
      <w:pPr>
        <w:ind w:left="3114" w:hanging="360"/>
      </w:pPr>
    </w:lvl>
    <w:lvl w:ilvl="4" w:tplc="04050019" w:tentative="1">
      <w:start w:val="1"/>
      <w:numFmt w:val="lowerLetter"/>
      <w:lvlText w:val="%5."/>
      <w:lvlJc w:val="left"/>
      <w:pPr>
        <w:ind w:left="3834" w:hanging="360"/>
      </w:pPr>
    </w:lvl>
    <w:lvl w:ilvl="5" w:tplc="0405001B" w:tentative="1">
      <w:start w:val="1"/>
      <w:numFmt w:val="lowerRoman"/>
      <w:lvlText w:val="%6."/>
      <w:lvlJc w:val="right"/>
      <w:pPr>
        <w:ind w:left="4554" w:hanging="180"/>
      </w:pPr>
    </w:lvl>
    <w:lvl w:ilvl="6" w:tplc="0405000F" w:tentative="1">
      <w:start w:val="1"/>
      <w:numFmt w:val="decimal"/>
      <w:lvlText w:val="%7."/>
      <w:lvlJc w:val="left"/>
      <w:pPr>
        <w:ind w:left="5274" w:hanging="360"/>
      </w:pPr>
    </w:lvl>
    <w:lvl w:ilvl="7" w:tplc="04050019" w:tentative="1">
      <w:start w:val="1"/>
      <w:numFmt w:val="lowerLetter"/>
      <w:lvlText w:val="%8."/>
      <w:lvlJc w:val="left"/>
      <w:pPr>
        <w:ind w:left="5994" w:hanging="360"/>
      </w:pPr>
    </w:lvl>
    <w:lvl w:ilvl="8" w:tplc="040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9">
    <w:nsid w:val="0FB70124"/>
    <w:multiLevelType w:val="hybridMultilevel"/>
    <w:tmpl w:val="DAB85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31EC1"/>
    <w:multiLevelType w:val="hybridMultilevel"/>
    <w:tmpl w:val="3450422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E37120"/>
    <w:multiLevelType w:val="hybridMultilevel"/>
    <w:tmpl w:val="F8823530"/>
    <w:lvl w:ilvl="0" w:tplc="0405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2">
    <w:nsid w:val="457605D5"/>
    <w:multiLevelType w:val="hybridMultilevel"/>
    <w:tmpl w:val="BCB02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964A7"/>
    <w:multiLevelType w:val="multilevel"/>
    <w:tmpl w:val="CD1AE3D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4D230B2B"/>
    <w:multiLevelType w:val="hybridMultilevel"/>
    <w:tmpl w:val="283AB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261CC"/>
    <w:multiLevelType w:val="hybridMultilevel"/>
    <w:tmpl w:val="355C86D2"/>
    <w:lvl w:ilvl="0" w:tplc="372E70D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37F090E"/>
    <w:multiLevelType w:val="hybridMultilevel"/>
    <w:tmpl w:val="56CA13F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1A1F"/>
    <w:multiLevelType w:val="multilevel"/>
    <w:tmpl w:val="08D2AF48"/>
    <w:lvl w:ilvl="0">
      <w:start w:val="1"/>
      <w:numFmt w:val="decimal"/>
      <w:pStyle w:val="Nzev"/>
      <w:isLgl/>
      <w:lvlText w:val="(%1)"/>
      <w:lvlJc w:val="left"/>
      <w:pPr>
        <w:tabs>
          <w:tab w:val="num" w:pos="782"/>
        </w:tabs>
        <w:ind w:firstLine="425"/>
      </w:pPr>
      <w:rPr>
        <w:rFonts w:cs="Times New Roman" w:hint="default"/>
      </w:r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8">
    <w:nsid w:val="7F037BDF"/>
    <w:multiLevelType w:val="hybridMultilevel"/>
    <w:tmpl w:val="FD14B1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2"/>
  </w:num>
  <w:num w:numId="10">
    <w:abstractNumId w:val="17"/>
  </w:num>
  <w:num w:numId="11">
    <w:abstractNumId w:val="18"/>
  </w:num>
  <w:num w:numId="12">
    <w:abstractNumId w:val="10"/>
  </w:num>
  <w:num w:numId="13">
    <w:abstractNumId w:val="7"/>
  </w:num>
  <w:num w:numId="14">
    <w:abstractNumId w:val="16"/>
  </w:num>
  <w:num w:numId="15">
    <w:abstractNumId w:val="9"/>
  </w:num>
  <w:num w:numId="16">
    <w:abstractNumId w:val="8"/>
  </w:num>
  <w:num w:numId="17">
    <w:abstractNumId w:val="14"/>
  </w:num>
  <w:num w:numId="18">
    <w:abstractNumId w:val="11"/>
  </w:num>
  <w:num w:numId="1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AA"/>
    <w:rsid w:val="000109E6"/>
    <w:rsid w:val="000144F0"/>
    <w:rsid w:val="000242FD"/>
    <w:rsid w:val="0002768E"/>
    <w:rsid w:val="000361DF"/>
    <w:rsid w:val="00040E70"/>
    <w:rsid w:val="00056D8B"/>
    <w:rsid w:val="00063240"/>
    <w:rsid w:val="00074109"/>
    <w:rsid w:val="000751F7"/>
    <w:rsid w:val="00081C1D"/>
    <w:rsid w:val="00094117"/>
    <w:rsid w:val="000C0ADC"/>
    <w:rsid w:val="000C15F6"/>
    <w:rsid w:val="00103AC5"/>
    <w:rsid w:val="0010592C"/>
    <w:rsid w:val="001108E7"/>
    <w:rsid w:val="00125157"/>
    <w:rsid w:val="00127124"/>
    <w:rsid w:val="00156098"/>
    <w:rsid w:val="00156D79"/>
    <w:rsid w:val="00164C8E"/>
    <w:rsid w:val="00173E6C"/>
    <w:rsid w:val="001822C8"/>
    <w:rsid w:val="0019345A"/>
    <w:rsid w:val="001972F8"/>
    <w:rsid w:val="001A1E25"/>
    <w:rsid w:val="001A4E28"/>
    <w:rsid w:val="001A6BDF"/>
    <w:rsid w:val="001B6C70"/>
    <w:rsid w:val="001B6D5B"/>
    <w:rsid w:val="001C200A"/>
    <w:rsid w:val="001D03ED"/>
    <w:rsid w:val="001D0E41"/>
    <w:rsid w:val="001F0BB7"/>
    <w:rsid w:val="001F4BBF"/>
    <w:rsid w:val="002020C9"/>
    <w:rsid w:val="00204C2B"/>
    <w:rsid w:val="00206A05"/>
    <w:rsid w:val="0022031D"/>
    <w:rsid w:val="00222CDB"/>
    <w:rsid w:val="002427BB"/>
    <w:rsid w:val="00246BCD"/>
    <w:rsid w:val="00251BC9"/>
    <w:rsid w:val="00252A43"/>
    <w:rsid w:val="002B472D"/>
    <w:rsid w:val="002B5733"/>
    <w:rsid w:val="002C6F0D"/>
    <w:rsid w:val="002F44C1"/>
    <w:rsid w:val="002F45B5"/>
    <w:rsid w:val="00305794"/>
    <w:rsid w:val="003216E8"/>
    <w:rsid w:val="003351DF"/>
    <w:rsid w:val="00357518"/>
    <w:rsid w:val="00362B80"/>
    <w:rsid w:val="00371B2C"/>
    <w:rsid w:val="003A3490"/>
    <w:rsid w:val="003A68C8"/>
    <w:rsid w:val="003A7B1E"/>
    <w:rsid w:val="003B2B30"/>
    <w:rsid w:val="003F3EDE"/>
    <w:rsid w:val="00412458"/>
    <w:rsid w:val="00414EF4"/>
    <w:rsid w:val="00441F11"/>
    <w:rsid w:val="00442A4E"/>
    <w:rsid w:val="00453525"/>
    <w:rsid w:val="00466C0E"/>
    <w:rsid w:val="00470A31"/>
    <w:rsid w:val="00480FDA"/>
    <w:rsid w:val="004837DA"/>
    <w:rsid w:val="004873BD"/>
    <w:rsid w:val="004A5586"/>
    <w:rsid w:val="004B68B1"/>
    <w:rsid w:val="004E1697"/>
    <w:rsid w:val="00515780"/>
    <w:rsid w:val="00515E51"/>
    <w:rsid w:val="005346E3"/>
    <w:rsid w:val="005615D1"/>
    <w:rsid w:val="005A15B7"/>
    <w:rsid w:val="005A6BFE"/>
    <w:rsid w:val="005D5060"/>
    <w:rsid w:val="005E5506"/>
    <w:rsid w:val="005E7C92"/>
    <w:rsid w:val="005F0D2F"/>
    <w:rsid w:val="006076F4"/>
    <w:rsid w:val="00610BEB"/>
    <w:rsid w:val="00613685"/>
    <w:rsid w:val="006178A0"/>
    <w:rsid w:val="006242FA"/>
    <w:rsid w:val="00642F5C"/>
    <w:rsid w:val="00643E69"/>
    <w:rsid w:val="00655409"/>
    <w:rsid w:val="006742F4"/>
    <w:rsid w:val="006816B4"/>
    <w:rsid w:val="0068693B"/>
    <w:rsid w:val="00692288"/>
    <w:rsid w:val="006A058E"/>
    <w:rsid w:val="006C2047"/>
    <w:rsid w:val="006D0863"/>
    <w:rsid w:val="006D7722"/>
    <w:rsid w:val="006E6C0C"/>
    <w:rsid w:val="00711E88"/>
    <w:rsid w:val="00763426"/>
    <w:rsid w:val="00764705"/>
    <w:rsid w:val="00774E1D"/>
    <w:rsid w:val="0078281C"/>
    <w:rsid w:val="00785A69"/>
    <w:rsid w:val="007940AA"/>
    <w:rsid w:val="007A7DB0"/>
    <w:rsid w:val="007B5F67"/>
    <w:rsid w:val="007C2563"/>
    <w:rsid w:val="007D424D"/>
    <w:rsid w:val="007D7F11"/>
    <w:rsid w:val="007E3F5E"/>
    <w:rsid w:val="00813A4A"/>
    <w:rsid w:val="00824A60"/>
    <w:rsid w:val="00850873"/>
    <w:rsid w:val="0086245F"/>
    <w:rsid w:val="008660CE"/>
    <w:rsid w:val="00877036"/>
    <w:rsid w:val="00892B92"/>
    <w:rsid w:val="008955F5"/>
    <w:rsid w:val="008A59D9"/>
    <w:rsid w:val="008A776D"/>
    <w:rsid w:val="008C5E13"/>
    <w:rsid w:val="008E172E"/>
    <w:rsid w:val="008E243A"/>
    <w:rsid w:val="008E276F"/>
    <w:rsid w:val="0091078A"/>
    <w:rsid w:val="009273A7"/>
    <w:rsid w:val="00931944"/>
    <w:rsid w:val="00955765"/>
    <w:rsid w:val="0096209E"/>
    <w:rsid w:val="009703F1"/>
    <w:rsid w:val="00994983"/>
    <w:rsid w:val="009B2DA4"/>
    <w:rsid w:val="009B55F9"/>
    <w:rsid w:val="009B7AC4"/>
    <w:rsid w:val="009D2309"/>
    <w:rsid w:val="009D5292"/>
    <w:rsid w:val="009F5B05"/>
    <w:rsid w:val="00A071D6"/>
    <w:rsid w:val="00A105D2"/>
    <w:rsid w:val="00A14D85"/>
    <w:rsid w:val="00A226DE"/>
    <w:rsid w:val="00A3795A"/>
    <w:rsid w:val="00A5086A"/>
    <w:rsid w:val="00A6765C"/>
    <w:rsid w:val="00AA64E4"/>
    <w:rsid w:val="00AA7207"/>
    <w:rsid w:val="00B26753"/>
    <w:rsid w:val="00B356B4"/>
    <w:rsid w:val="00B36502"/>
    <w:rsid w:val="00B468BD"/>
    <w:rsid w:val="00B63295"/>
    <w:rsid w:val="00B65E9E"/>
    <w:rsid w:val="00B7161D"/>
    <w:rsid w:val="00B769A5"/>
    <w:rsid w:val="00BB12E0"/>
    <w:rsid w:val="00BB5C32"/>
    <w:rsid w:val="00BD0A6D"/>
    <w:rsid w:val="00BD23C9"/>
    <w:rsid w:val="00BE0497"/>
    <w:rsid w:val="00BE2B95"/>
    <w:rsid w:val="00BF2A6B"/>
    <w:rsid w:val="00C00C22"/>
    <w:rsid w:val="00C12CCB"/>
    <w:rsid w:val="00C17D6A"/>
    <w:rsid w:val="00C26EE6"/>
    <w:rsid w:val="00C31D5C"/>
    <w:rsid w:val="00C3385F"/>
    <w:rsid w:val="00C34CC7"/>
    <w:rsid w:val="00C42D53"/>
    <w:rsid w:val="00C51804"/>
    <w:rsid w:val="00C67F2E"/>
    <w:rsid w:val="00C85002"/>
    <w:rsid w:val="00C85183"/>
    <w:rsid w:val="00C85545"/>
    <w:rsid w:val="00C97676"/>
    <w:rsid w:val="00CA588C"/>
    <w:rsid w:val="00CB4E55"/>
    <w:rsid w:val="00CB5CEE"/>
    <w:rsid w:val="00CE52A9"/>
    <w:rsid w:val="00CF727B"/>
    <w:rsid w:val="00CF7D4B"/>
    <w:rsid w:val="00D02347"/>
    <w:rsid w:val="00D06F8E"/>
    <w:rsid w:val="00D10A86"/>
    <w:rsid w:val="00D120AE"/>
    <w:rsid w:val="00D34720"/>
    <w:rsid w:val="00D37BA9"/>
    <w:rsid w:val="00D468A6"/>
    <w:rsid w:val="00D55465"/>
    <w:rsid w:val="00D573C5"/>
    <w:rsid w:val="00D61AD9"/>
    <w:rsid w:val="00D6215A"/>
    <w:rsid w:val="00D70BB6"/>
    <w:rsid w:val="00D80541"/>
    <w:rsid w:val="00DB0498"/>
    <w:rsid w:val="00DB418D"/>
    <w:rsid w:val="00DC1CB2"/>
    <w:rsid w:val="00DC3D6F"/>
    <w:rsid w:val="00DC49B5"/>
    <w:rsid w:val="00DC6655"/>
    <w:rsid w:val="00DD3715"/>
    <w:rsid w:val="00DE1AFA"/>
    <w:rsid w:val="00DE296E"/>
    <w:rsid w:val="00DE485D"/>
    <w:rsid w:val="00DF6EE9"/>
    <w:rsid w:val="00E118FC"/>
    <w:rsid w:val="00E16883"/>
    <w:rsid w:val="00E37510"/>
    <w:rsid w:val="00E5183F"/>
    <w:rsid w:val="00E57F6E"/>
    <w:rsid w:val="00E65A69"/>
    <w:rsid w:val="00E841F3"/>
    <w:rsid w:val="00E9622B"/>
    <w:rsid w:val="00EA0C02"/>
    <w:rsid w:val="00EA10D2"/>
    <w:rsid w:val="00EA1D0C"/>
    <w:rsid w:val="00EA3DF0"/>
    <w:rsid w:val="00EC1F47"/>
    <w:rsid w:val="00EF2347"/>
    <w:rsid w:val="00EF3AEC"/>
    <w:rsid w:val="00EF7B0B"/>
    <w:rsid w:val="00F0382F"/>
    <w:rsid w:val="00F244AB"/>
    <w:rsid w:val="00F318CC"/>
    <w:rsid w:val="00F347A5"/>
    <w:rsid w:val="00F369CF"/>
    <w:rsid w:val="00F57600"/>
    <w:rsid w:val="00F57DE2"/>
    <w:rsid w:val="00F77105"/>
    <w:rsid w:val="00F847AA"/>
    <w:rsid w:val="00F90419"/>
    <w:rsid w:val="00FA4203"/>
    <w:rsid w:val="00FA46DB"/>
    <w:rsid w:val="00FA644F"/>
    <w:rsid w:val="00FB0F60"/>
    <w:rsid w:val="00FB338C"/>
    <w:rsid w:val="00FD30F1"/>
    <w:rsid w:val="00FE122C"/>
    <w:rsid w:val="00FF0A9F"/>
    <w:rsid w:val="00FF0F3C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A3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1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703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20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51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851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C85183"/>
    <w:pPr>
      <w:ind w:left="426" w:hanging="426"/>
      <w:jc w:val="both"/>
    </w:pPr>
    <w:rPr>
      <w:noProof/>
      <w:szCs w:val="20"/>
      <w:lang w:val="en-US" w:eastAsia="en-US"/>
    </w:rPr>
  </w:style>
  <w:style w:type="paragraph" w:styleId="Zkladntextodsazen">
    <w:name w:val="Body Text Indent"/>
    <w:basedOn w:val="Normln"/>
    <w:semiHidden/>
    <w:rsid w:val="00C85183"/>
    <w:pPr>
      <w:tabs>
        <w:tab w:val="left" w:pos="1276"/>
      </w:tabs>
      <w:ind w:left="284" w:hanging="284"/>
      <w:jc w:val="both"/>
    </w:pPr>
    <w:rPr>
      <w:noProof/>
      <w:sz w:val="22"/>
      <w:szCs w:val="20"/>
      <w:lang w:val="en-US" w:eastAsia="en-US"/>
    </w:rPr>
  </w:style>
  <w:style w:type="paragraph" w:styleId="Zkladntext3">
    <w:name w:val="Body Text 3"/>
    <w:basedOn w:val="Normln"/>
    <w:semiHidden/>
    <w:rsid w:val="00C85183"/>
    <w:pPr>
      <w:tabs>
        <w:tab w:val="left" w:pos="1276"/>
      </w:tabs>
      <w:jc w:val="center"/>
    </w:pPr>
    <w:rPr>
      <w:noProof/>
      <w:sz w:val="20"/>
      <w:szCs w:val="20"/>
      <w:lang w:val="en-US" w:eastAsia="en-US"/>
    </w:rPr>
  </w:style>
  <w:style w:type="paragraph" w:customStyle="1" w:styleId="HLAVICKA">
    <w:name w:val="HLAVICKA"/>
    <w:basedOn w:val="Normln"/>
    <w:rsid w:val="00C85183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HLAVICKA3BNAD">
    <w:name w:val="HLAVICKA 3B NAD"/>
    <w:basedOn w:val="HLAVICKA"/>
    <w:rsid w:val="00C85183"/>
    <w:pPr>
      <w:spacing w:before="1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2A9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 se seznamem a odrážkou,1 úroveň Odstavec se seznamem,List Paragraph (Czech Tourism),Colorful List - Accent 11,Barevný seznam – zvýraznění 11"/>
    <w:basedOn w:val="Normln"/>
    <w:link w:val="OdstavecseseznamemChar"/>
    <w:uiPriority w:val="34"/>
    <w:qFormat/>
    <w:rsid w:val="00D468A6"/>
    <w:pPr>
      <w:ind w:left="720"/>
      <w:contextualSpacing/>
    </w:pPr>
    <w:rPr>
      <w:rFonts w:ascii="Arial" w:hAnsi="Arial"/>
      <w:sz w:val="22"/>
      <w:szCs w:val="20"/>
    </w:rPr>
  </w:style>
  <w:style w:type="paragraph" w:styleId="Normlnweb">
    <w:name w:val="Normal (Web)"/>
    <w:basedOn w:val="Normln"/>
    <w:uiPriority w:val="99"/>
    <w:unhideWhenUsed/>
    <w:rsid w:val="00414EF4"/>
    <w:pPr>
      <w:spacing w:before="100" w:beforeAutospacing="1" w:after="100" w:afterAutospacing="1"/>
    </w:pPr>
    <w:rPr>
      <w:rFonts w:eastAsia="Calibri"/>
    </w:rPr>
  </w:style>
  <w:style w:type="paragraph" w:customStyle="1" w:styleId="Import0">
    <w:name w:val="Import 0"/>
    <w:basedOn w:val="Normln"/>
    <w:rsid w:val="00C85545"/>
    <w:pPr>
      <w:suppressAutoHyphens/>
      <w:spacing w:line="276" w:lineRule="auto"/>
    </w:pPr>
    <w:rPr>
      <w:rFonts w:ascii="Courier New" w:hAnsi="Courier New"/>
      <w:szCs w:val="20"/>
    </w:rPr>
  </w:style>
  <w:style w:type="paragraph" w:styleId="Bezmezer">
    <w:name w:val="No Spacing"/>
    <w:uiPriority w:val="1"/>
    <w:qFormat/>
    <w:rsid w:val="000109E6"/>
    <w:rPr>
      <w:rFonts w:ascii="Calibri" w:eastAsia="Calibri" w:hAnsi="Calibri"/>
      <w:sz w:val="22"/>
      <w:szCs w:val="22"/>
      <w:lang w:eastAsia="en-US"/>
    </w:rPr>
  </w:style>
  <w:style w:type="paragraph" w:customStyle="1" w:styleId="Import5">
    <w:name w:val="Import 5"/>
    <w:basedOn w:val="Normln"/>
    <w:rsid w:val="0051578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15780"/>
    <w:rPr>
      <w:sz w:val="24"/>
      <w:szCs w:val="24"/>
    </w:rPr>
  </w:style>
  <w:style w:type="paragraph" w:customStyle="1" w:styleId="Import7">
    <w:name w:val="Import 7"/>
    <w:basedOn w:val="Normln"/>
    <w:rsid w:val="005A15B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paragraph" w:customStyle="1" w:styleId="Nadpispozmn">
    <w:name w:val="Nadpis pozm.n."/>
    <w:basedOn w:val="Normln"/>
    <w:next w:val="Normln"/>
    <w:uiPriority w:val="99"/>
    <w:rsid w:val="00F0382F"/>
    <w:pPr>
      <w:keepNext/>
      <w:keepLines/>
      <w:numPr>
        <w:ilvl w:val="2"/>
        <w:numId w:val="10"/>
      </w:numPr>
      <w:spacing w:after="120"/>
      <w:jc w:val="center"/>
    </w:pPr>
    <w:rPr>
      <w:rFonts w:ascii="Arial" w:hAnsi="Arial"/>
      <w:b/>
      <w:bCs/>
      <w:sz w:val="32"/>
      <w:szCs w:val="32"/>
    </w:rPr>
  </w:style>
  <w:style w:type="paragraph" w:customStyle="1" w:styleId="Textbodu">
    <w:name w:val="Text bodu"/>
    <w:basedOn w:val="Normln"/>
    <w:uiPriority w:val="99"/>
    <w:rsid w:val="00F0382F"/>
    <w:pPr>
      <w:numPr>
        <w:ilvl w:val="1"/>
        <w:numId w:val="10"/>
      </w:numPr>
      <w:jc w:val="both"/>
      <w:outlineLvl w:val="8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rsid w:val="00F0382F"/>
    <w:pPr>
      <w:numPr>
        <w:numId w:val="10"/>
      </w:numPr>
      <w:spacing w:before="120"/>
      <w:jc w:val="center"/>
    </w:pPr>
    <w:rPr>
      <w:rFonts w:ascii="Arial" w:hAnsi="Arial"/>
    </w:rPr>
  </w:style>
  <w:style w:type="character" w:customStyle="1" w:styleId="NzevChar">
    <w:name w:val="Název Char"/>
    <w:basedOn w:val="Standardnpsmoodstavce"/>
    <w:link w:val="Nzev"/>
    <w:uiPriority w:val="99"/>
    <w:rsid w:val="00F0382F"/>
    <w:rPr>
      <w:rFonts w:ascii="Arial" w:hAnsi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0382F"/>
    <w:pPr>
      <w:spacing w:after="120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82F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9703F1"/>
    <w:rPr>
      <w:rFonts w:ascii="Cambria" w:hAnsi="Cambria"/>
      <w:b/>
      <w:bCs/>
      <w:kern w:val="32"/>
      <w:sz w:val="32"/>
      <w:szCs w:val="32"/>
    </w:rPr>
  </w:style>
  <w:style w:type="paragraph" w:customStyle="1" w:styleId="Import6">
    <w:name w:val="Import 6"/>
    <w:basedOn w:val="Normln"/>
    <w:rsid w:val="009703F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character" w:customStyle="1" w:styleId="Nadpis6Char">
    <w:name w:val="Nadpis 6 Char"/>
    <w:basedOn w:val="Standardnpsmoodstavce"/>
    <w:link w:val="Nadpis6"/>
    <w:rsid w:val="006C20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11E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E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E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E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E88"/>
    <w:rPr>
      <w:b/>
      <w:bCs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lorful List - Accent 11 Char,Barevný seznam – zvýraznění 11 Char"/>
    <w:basedOn w:val="Standardnpsmoodstavce"/>
    <w:link w:val="Odstavecseseznamem"/>
    <w:uiPriority w:val="34"/>
    <w:rsid w:val="00C3385F"/>
    <w:rPr>
      <w:rFonts w:ascii="Arial" w:hAnsi="Arial"/>
      <w:sz w:val="22"/>
    </w:rPr>
  </w:style>
  <w:style w:type="character" w:customStyle="1" w:styleId="Zkladntext2">
    <w:name w:val="Základní text (2)_"/>
    <w:link w:val="Zkladntext20"/>
    <w:rsid w:val="00C3385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385F"/>
    <w:pPr>
      <w:shd w:val="clear" w:color="auto" w:fill="FFFFFF"/>
      <w:spacing w:before="240" w:line="226" w:lineRule="exact"/>
      <w:ind w:hanging="340"/>
    </w:pPr>
    <w:rPr>
      <w:rFonts w:ascii="Arial" w:eastAsia="Arial" w:hAnsi="Arial" w:cs="Arial"/>
      <w:sz w:val="19"/>
      <w:szCs w:val="19"/>
    </w:rPr>
  </w:style>
  <w:style w:type="paragraph" w:styleId="Revize">
    <w:name w:val="Revision"/>
    <w:hidden/>
    <w:uiPriority w:val="99"/>
    <w:semiHidden/>
    <w:rsid w:val="009949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1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703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20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51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851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C85183"/>
    <w:pPr>
      <w:ind w:left="426" w:hanging="426"/>
      <w:jc w:val="both"/>
    </w:pPr>
    <w:rPr>
      <w:noProof/>
      <w:szCs w:val="20"/>
      <w:lang w:val="en-US" w:eastAsia="en-US"/>
    </w:rPr>
  </w:style>
  <w:style w:type="paragraph" w:styleId="Zkladntextodsazen">
    <w:name w:val="Body Text Indent"/>
    <w:basedOn w:val="Normln"/>
    <w:semiHidden/>
    <w:rsid w:val="00C85183"/>
    <w:pPr>
      <w:tabs>
        <w:tab w:val="left" w:pos="1276"/>
      </w:tabs>
      <w:ind w:left="284" w:hanging="284"/>
      <w:jc w:val="both"/>
    </w:pPr>
    <w:rPr>
      <w:noProof/>
      <w:sz w:val="22"/>
      <w:szCs w:val="20"/>
      <w:lang w:val="en-US" w:eastAsia="en-US"/>
    </w:rPr>
  </w:style>
  <w:style w:type="paragraph" w:styleId="Zkladntext3">
    <w:name w:val="Body Text 3"/>
    <w:basedOn w:val="Normln"/>
    <w:semiHidden/>
    <w:rsid w:val="00C85183"/>
    <w:pPr>
      <w:tabs>
        <w:tab w:val="left" w:pos="1276"/>
      </w:tabs>
      <w:jc w:val="center"/>
    </w:pPr>
    <w:rPr>
      <w:noProof/>
      <w:sz w:val="20"/>
      <w:szCs w:val="20"/>
      <w:lang w:val="en-US" w:eastAsia="en-US"/>
    </w:rPr>
  </w:style>
  <w:style w:type="paragraph" w:customStyle="1" w:styleId="HLAVICKA">
    <w:name w:val="HLAVICKA"/>
    <w:basedOn w:val="Normln"/>
    <w:rsid w:val="00C85183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HLAVICKA3BNAD">
    <w:name w:val="HLAVICKA 3B NAD"/>
    <w:basedOn w:val="HLAVICKA"/>
    <w:rsid w:val="00C85183"/>
    <w:pPr>
      <w:spacing w:before="1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2A9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 se seznamem a odrážkou,1 úroveň Odstavec se seznamem,List Paragraph (Czech Tourism),Colorful List - Accent 11,Barevný seznam – zvýraznění 11"/>
    <w:basedOn w:val="Normln"/>
    <w:link w:val="OdstavecseseznamemChar"/>
    <w:uiPriority w:val="34"/>
    <w:qFormat/>
    <w:rsid w:val="00D468A6"/>
    <w:pPr>
      <w:ind w:left="720"/>
      <w:contextualSpacing/>
    </w:pPr>
    <w:rPr>
      <w:rFonts w:ascii="Arial" w:hAnsi="Arial"/>
      <w:sz w:val="22"/>
      <w:szCs w:val="20"/>
    </w:rPr>
  </w:style>
  <w:style w:type="paragraph" w:styleId="Normlnweb">
    <w:name w:val="Normal (Web)"/>
    <w:basedOn w:val="Normln"/>
    <w:uiPriority w:val="99"/>
    <w:unhideWhenUsed/>
    <w:rsid w:val="00414EF4"/>
    <w:pPr>
      <w:spacing w:before="100" w:beforeAutospacing="1" w:after="100" w:afterAutospacing="1"/>
    </w:pPr>
    <w:rPr>
      <w:rFonts w:eastAsia="Calibri"/>
    </w:rPr>
  </w:style>
  <w:style w:type="paragraph" w:customStyle="1" w:styleId="Import0">
    <w:name w:val="Import 0"/>
    <w:basedOn w:val="Normln"/>
    <w:rsid w:val="00C85545"/>
    <w:pPr>
      <w:suppressAutoHyphens/>
      <w:spacing w:line="276" w:lineRule="auto"/>
    </w:pPr>
    <w:rPr>
      <w:rFonts w:ascii="Courier New" w:hAnsi="Courier New"/>
      <w:szCs w:val="20"/>
    </w:rPr>
  </w:style>
  <w:style w:type="paragraph" w:styleId="Bezmezer">
    <w:name w:val="No Spacing"/>
    <w:uiPriority w:val="1"/>
    <w:qFormat/>
    <w:rsid w:val="000109E6"/>
    <w:rPr>
      <w:rFonts w:ascii="Calibri" w:eastAsia="Calibri" w:hAnsi="Calibri"/>
      <w:sz w:val="22"/>
      <w:szCs w:val="22"/>
      <w:lang w:eastAsia="en-US"/>
    </w:rPr>
  </w:style>
  <w:style w:type="paragraph" w:customStyle="1" w:styleId="Import5">
    <w:name w:val="Import 5"/>
    <w:basedOn w:val="Normln"/>
    <w:rsid w:val="0051578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15780"/>
    <w:rPr>
      <w:sz w:val="24"/>
      <w:szCs w:val="24"/>
    </w:rPr>
  </w:style>
  <w:style w:type="paragraph" w:customStyle="1" w:styleId="Import7">
    <w:name w:val="Import 7"/>
    <w:basedOn w:val="Normln"/>
    <w:rsid w:val="005A15B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paragraph" w:customStyle="1" w:styleId="Nadpispozmn">
    <w:name w:val="Nadpis pozm.n."/>
    <w:basedOn w:val="Normln"/>
    <w:next w:val="Normln"/>
    <w:uiPriority w:val="99"/>
    <w:rsid w:val="00F0382F"/>
    <w:pPr>
      <w:keepNext/>
      <w:keepLines/>
      <w:numPr>
        <w:ilvl w:val="2"/>
        <w:numId w:val="10"/>
      </w:numPr>
      <w:spacing w:after="120"/>
      <w:jc w:val="center"/>
    </w:pPr>
    <w:rPr>
      <w:rFonts w:ascii="Arial" w:hAnsi="Arial"/>
      <w:b/>
      <w:bCs/>
      <w:sz w:val="32"/>
      <w:szCs w:val="32"/>
    </w:rPr>
  </w:style>
  <w:style w:type="paragraph" w:customStyle="1" w:styleId="Textbodu">
    <w:name w:val="Text bodu"/>
    <w:basedOn w:val="Normln"/>
    <w:uiPriority w:val="99"/>
    <w:rsid w:val="00F0382F"/>
    <w:pPr>
      <w:numPr>
        <w:ilvl w:val="1"/>
        <w:numId w:val="10"/>
      </w:numPr>
      <w:jc w:val="both"/>
      <w:outlineLvl w:val="8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rsid w:val="00F0382F"/>
    <w:pPr>
      <w:numPr>
        <w:numId w:val="10"/>
      </w:numPr>
      <w:spacing w:before="120"/>
      <w:jc w:val="center"/>
    </w:pPr>
    <w:rPr>
      <w:rFonts w:ascii="Arial" w:hAnsi="Arial"/>
    </w:rPr>
  </w:style>
  <w:style w:type="character" w:customStyle="1" w:styleId="NzevChar">
    <w:name w:val="Název Char"/>
    <w:basedOn w:val="Standardnpsmoodstavce"/>
    <w:link w:val="Nzev"/>
    <w:uiPriority w:val="99"/>
    <w:rsid w:val="00F0382F"/>
    <w:rPr>
      <w:rFonts w:ascii="Arial" w:hAnsi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0382F"/>
    <w:pPr>
      <w:spacing w:after="120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82F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9703F1"/>
    <w:rPr>
      <w:rFonts w:ascii="Cambria" w:hAnsi="Cambria"/>
      <w:b/>
      <w:bCs/>
      <w:kern w:val="32"/>
      <w:sz w:val="32"/>
      <w:szCs w:val="32"/>
    </w:rPr>
  </w:style>
  <w:style w:type="paragraph" w:customStyle="1" w:styleId="Import6">
    <w:name w:val="Import 6"/>
    <w:basedOn w:val="Normln"/>
    <w:rsid w:val="009703F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character" w:customStyle="1" w:styleId="Nadpis6Char">
    <w:name w:val="Nadpis 6 Char"/>
    <w:basedOn w:val="Standardnpsmoodstavce"/>
    <w:link w:val="Nadpis6"/>
    <w:rsid w:val="006C20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11E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E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E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E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E88"/>
    <w:rPr>
      <w:b/>
      <w:bCs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lorful List - Accent 11 Char,Barevný seznam – zvýraznění 11 Char"/>
    <w:basedOn w:val="Standardnpsmoodstavce"/>
    <w:link w:val="Odstavecseseznamem"/>
    <w:uiPriority w:val="34"/>
    <w:rsid w:val="00C3385F"/>
    <w:rPr>
      <w:rFonts w:ascii="Arial" w:hAnsi="Arial"/>
      <w:sz w:val="22"/>
    </w:rPr>
  </w:style>
  <w:style w:type="character" w:customStyle="1" w:styleId="Zkladntext2">
    <w:name w:val="Základní text (2)_"/>
    <w:link w:val="Zkladntext20"/>
    <w:rsid w:val="00C3385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385F"/>
    <w:pPr>
      <w:shd w:val="clear" w:color="auto" w:fill="FFFFFF"/>
      <w:spacing w:before="240" w:line="226" w:lineRule="exact"/>
      <w:ind w:hanging="340"/>
    </w:pPr>
    <w:rPr>
      <w:rFonts w:ascii="Arial" w:eastAsia="Arial" w:hAnsi="Arial" w:cs="Arial"/>
      <w:sz w:val="19"/>
      <w:szCs w:val="19"/>
    </w:rPr>
  </w:style>
  <w:style w:type="paragraph" w:styleId="Revize">
    <w:name w:val="Revision"/>
    <w:hidden/>
    <w:uiPriority w:val="99"/>
    <w:semiHidden/>
    <w:rsid w:val="00994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436B-1239-4299-A125-708A9867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3002</Words>
  <Characters>17714</Characters>
  <Application>Microsoft Office Word</Application>
  <DocSecurity>4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LinksUpToDate>false</LinksUpToDate>
  <CharactersWithSpaces>20675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/>
  <cp:lastModifiedBy/>
  <cp:revision>1</cp:revision>
  <cp:lastPrinted>2010-02-03T15:07:00Z</cp:lastPrinted>
  <dcterms:created xsi:type="dcterms:W3CDTF">2022-11-24T14:22:00Z</dcterms:created>
  <dcterms:modified xsi:type="dcterms:W3CDTF">2022-11-24T14:22:00Z</dcterms:modified>
</cp:coreProperties>
</file>