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7"/>
        <w:gridCol w:w="323"/>
        <w:gridCol w:w="7431"/>
        <w:gridCol w:w="108"/>
        <w:gridCol w:w="32"/>
      </w:tblGrid>
      <w:tr w:rsidR="001C5770">
        <w:trPr>
          <w:cantSplit/>
          <w:trHeight w:val="1093"/>
        </w:trPr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770" w:rsidRDefault="00637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799590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 OBJ/1692/2022/ŽPZE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770" w:rsidRDefault="001C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1C5770">
        <w:trPr>
          <w:gridAfter w:val="1"/>
          <w:wAfter w:w="32" w:type="dxa"/>
          <w:cantSplit/>
          <w:trHeight w:hRule="exact" w:val="45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5770" w:rsidRDefault="001C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1C5770">
        <w:trPr>
          <w:gridAfter w:val="1"/>
          <w:wAfter w:w="32" w:type="dxa"/>
          <w:cantSplit/>
          <w:trHeight w:hRule="exact" w:val="16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5770" w:rsidRDefault="001C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1C5770">
        <w:trPr>
          <w:gridAfter w:val="1"/>
          <w:wAfter w:w="32" w:type="dxa"/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Odběratel:</w:t>
            </w:r>
          </w:p>
        </w:tc>
        <w:tc>
          <w:tcPr>
            <w:tcW w:w="7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Zlínský kraj</w:t>
            </w:r>
          </w:p>
        </w:tc>
      </w:tr>
      <w:tr w:rsidR="001C5770">
        <w:trPr>
          <w:gridAfter w:val="1"/>
          <w:wAfter w:w="32" w:type="dxa"/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1C5770" w:rsidRDefault="001C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Odbor ŽPZE</w:t>
            </w:r>
          </w:p>
        </w:tc>
      </w:tr>
      <w:tr w:rsidR="001C5770">
        <w:trPr>
          <w:gridAfter w:val="1"/>
          <w:wAfter w:w="32" w:type="dxa"/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1C5770" w:rsidRDefault="001C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Tř. Tomáše Bati 21</w:t>
            </w:r>
          </w:p>
        </w:tc>
      </w:tr>
      <w:tr w:rsidR="001C5770">
        <w:trPr>
          <w:gridAfter w:val="1"/>
          <w:wAfter w:w="32" w:type="dxa"/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1C5770" w:rsidRDefault="001C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761 90 Zlín</w:t>
            </w:r>
          </w:p>
        </w:tc>
      </w:tr>
      <w:tr w:rsidR="001C5770">
        <w:trPr>
          <w:gridAfter w:val="1"/>
          <w:wAfter w:w="32" w:type="dxa"/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1C5770" w:rsidRDefault="001C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 70891320, DIČ: CZ70891320</w:t>
            </w:r>
          </w:p>
        </w:tc>
      </w:tr>
      <w:tr w:rsidR="001C5770">
        <w:trPr>
          <w:gridAfter w:val="1"/>
          <w:wAfter w:w="32" w:type="dxa"/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Bankovní účet odběratele:</w:t>
            </w:r>
          </w:p>
        </w:tc>
        <w:tc>
          <w:tcPr>
            <w:tcW w:w="7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2786182/0800</w:t>
            </w:r>
          </w:p>
        </w:tc>
      </w:tr>
      <w:tr w:rsidR="001C5770">
        <w:trPr>
          <w:gridAfter w:val="1"/>
          <w:wAfter w:w="32" w:type="dxa"/>
          <w:cantSplit/>
          <w:trHeight w:hRule="exact" w:val="16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5770" w:rsidRDefault="001C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1C5770">
        <w:trPr>
          <w:gridAfter w:val="1"/>
          <w:wAfter w:w="32" w:type="dxa"/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Dodavatel:</w:t>
            </w:r>
          </w:p>
        </w:tc>
        <w:tc>
          <w:tcPr>
            <w:tcW w:w="7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JC Forestgang s.r.o.</w:t>
            </w:r>
          </w:p>
        </w:tc>
      </w:tr>
      <w:tr w:rsidR="001C5770">
        <w:trPr>
          <w:gridAfter w:val="1"/>
          <w:wAfter w:w="32" w:type="dxa"/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1C5770" w:rsidRDefault="001C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Veletiny 74</w:t>
            </w:r>
          </w:p>
        </w:tc>
      </w:tr>
      <w:tr w:rsidR="001C5770">
        <w:trPr>
          <w:gridAfter w:val="1"/>
          <w:wAfter w:w="32" w:type="dxa"/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1C5770" w:rsidRDefault="001C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68733 Hradčovice</w:t>
            </w:r>
          </w:p>
        </w:tc>
      </w:tr>
      <w:tr w:rsidR="001C5770">
        <w:trPr>
          <w:gridAfter w:val="1"/>
          <w:wAfter w:w="32" w:type="dxa"/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1C5770" w:rsidRDefault="001C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IČO: 08755779, DIČ: </w:t>
            </w:r>
          </w:p>
        </w:tc>
      </w:tr>
      <w:tr w:rsidR="001C5770">
        <w:trPr>
          <w:gridAfter w:val="1"/>
          <w:wAfter w:w="32" w:type="dxa"/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Bankovní účet dodavatele:</w:t>
            </w:r>
          </w:p>
        </w:tc>
        <w:tc>
          <w:tcPr>
            <w:tcW w:w="7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2601734463/2010</w:t>
            </w:r>
          </w:p>
        </w:tc>
      </w:tr>
      <w:tr w:rsidR="001C5770">
        <w:trPr>
          <w:gridAfter w:val="1"/>
          <w:wAfter w:w="32" w:type="dxa"/>
          <w:cantSplit/>
          <w:trHeight w:hRule="exact" w:val="16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5770" w:rsidRDefault="001C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1C5770">
        <w:trPr>
          <w:gridAfter w:val="1"/>
          <w:wAfter w:w="32" w:type="dxa"/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Předpokládaná cena včetně DPH:</w:t>
            </w:r>
          </w:p>
        </w:tc>
        <w:tc>
          <w:tcPr>
            <w:tcW w:w="7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121 242,00 Kč</w:t>
            </w:r>
          </w:p>
        </w:tc>
      </w:tr>
      <w:tr w:rsidR="001C5770">
        <w:trPr>
          <w:gridAfter w:val="1"/>
          <w:wAfter w:w="32" w:type="dxa"/>
          <w:cantSplit/>
          <w:trHeight w:hRule="exact" w:val="5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5770" w:rsidRDefault="001C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1C5770" w:rsidRDefault="00CB4F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podle platných zákonných směrnic o odběru, dodávce zboží a službách,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753"/>
        <w:gridCol w:w="668"/>
        <w:gridCol w:w="1163"/>
        <w:gridCol w:w="7862"/>
      </w:tblGrid>
      <w:tr w:rsidR="001C5770">
        <w:trPr>
          <w:cantSplit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C5770" w:rsidRDefault="001C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4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Realizace plánu péče o PP a OPPP Přehon - odstraňování pokryvných souvislejších ploch obrostu svídy, ostružiníku, růže šípkové apod. do 3 metrů výšky a do průměru 10 cm na pařezu, s úklidem vzniklé biomasy do 100 metrů a se složením na hromady na místa určená objednatelem, na celkové ploše 15500 m2, na plochách s plánovanou realizací managementu území pastvou ovcí v r. 2023</w:t>
            </w:r>
          </w:p>
        </w:tc>
      </w:tr>
      <w:tr w:rsidR="001C5770">
        <w:trPr>
          <w:cantSplit/>
          <w:trHeight w:hRule="exact" w:val="243"/>
        </w:trPr>
        <w:tc>
          <w:tcPr>
            <w:tcW w:w="107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Dodání do: 10.12.2022</w:t>
            </w:r>
          </w:p>
        </w:tc>
      </w:tr>
      <w:tr w:rsidR="001C5770">
        <w:trPr>
          <w:cantSplit/>
          <w:trHeight w:hRule="exact" w:val="16"/>
        </w:trPr>
        <w:tc>
          <w:tcPr>
            <w:tcW w:w="107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5770" w:rsidRDefault="001C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1C5770">
        <w:trPr>
          <w:cantSplit/>
          <w:trHeight w:hRule="exact" w:val="243"/>
        </w:trPr>
        <w:tc>
          <w:tcPr>
            <w:tcW w:w="107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Na daňovém dokladu (faktuře) uvádějte vždy následující:</w:t>
            </w:r>
          </w:p>
        </w:tc>
      </w:tr>
      <w:tr w:rsidR="001C5770">
        <w:trPr>
          <w:cantSplit/>
          <w:trHeight w:hRule="exact" w:val="243"/>
        </w:trPr>
        <w:tc>
          <w:tcPr>
            <w:tcW w:w="107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• číslo této objednávky</w:t>
            </w:r>
          </w:p>
        </w:tc>
      </w:tr>
      <w:tr w:rsidR="001C5770">
        <w:trPr>
          <w:cantSplit/>
          <w:trHeight w:hRule="exact" w:val="243"/>
        </w:trPr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• splatnost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21 dnů</w:t>
            </w:r>
          </w:p>
        </w:tc>
        <w:tc>
          <w:tcPr>
            <w:tcW w:w="90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 data vystavení daňového dokladu (faktury)</w:t>
            </w:r>
          </w:p>
        </w:tc>
      </w:tr>
      <w:tr w:rsidR="001C5770">
        <w:trPr>
          <w:cantSplit/>
          <w:trHeight w:hRule="exact" w:val="243"/>
        </w:trPr>
        <w:tc>
          <w:tcPr>
            <w:tcW w:w="107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• naši objednávku, prosím, potvrďte razítkem, podpisem a přiložte k daňovému dokladu (faktuře)</w:t>
            </w:r>
          </w:p>
        </w:tc>
      </w:tr>
      <w:tr w:rsidR="001C5770">
        <w:trPr>
          <w:cantSplit/>
          <w:trHeight w:hRule="exact" w:val="16"/>
        </w:trPr>
        <w:tc>
          <w:tcPr>
            <w:tcW w:w="107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5770" w:rsidRDefault="001C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1C5770">
        <w:trPr>
          <w:cantSplit/>
          <w:trHeight w:hRule="exact" w:val="243"/>
        </w:trPr>
        <w:tc>
          <w:tcPr>
            <w:tcW w:w="107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1C5770">
        <w:trPr>
          <w:cantSplit/>
          <w:trHeight w:hRule="exact" w:val="16"/>
        </w:trPr>
        <w:tc>
          <w:tcPr>
            <w:tcW w:w="107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5770" w:rsidRDefault="001C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1C5770">
        <w:trPr>
          <w:cantSplit/>
          <w:trHeight w:hRule="exact" w:val="16"/>
        </w:trPr>
        <w:tc>
          <w:tcPr>
            <w:tcW w:w="107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5770" w:rsidRDefault="001C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1C5770">
        <w:trPr>
          <w:cantSplit/>
        </w:trPr>
        <w:tc>
          <w:tcPr>
            <w:tcW w:w="29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Místo, datum: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Zlín, 15.11.2022</w:t>
            </w:r>
          </w:p>
        </w:tc>
      </w:tr>
      <w:tr w:rsidR="001C5770">
        <w:trPr>
          <w:cantSplit/>
        </w:trPr>
        <w:tc>
          <w:tcPr>
            <w:tcW w:w="29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Vystavil: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Pavelčík Petr</w:t>
            </w:r>
          </w:p>
        </w:tc>
      </w:tr>
    </w:tbl>
    <w:p w:rsidR="001C5770" w:rsidRDefault="001C577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1C5770" w:rsidRDefault="001C577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1C5770" w:rsidRDefault="001C577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1C5770" w:rsidRDefault="00CB4F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Razítko a podpis odběratele: …………………………………………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1C5770">
        <w:trPr>
          <w:cantSplit/>
          <w:trHeight w:hRule="exact" w:val="73"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</w:tcPr>
          <w:p w:rsidR="001C5770" w:rsidRDefault="001C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1C5770" w:rsidRDefault="00CB4F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Dodavatel prohlašuje, že: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554"/>
      </w:tblGrid>
      <w:tr w:rsidR="001C577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nemá v úmyslu nezaplatit daň z přidané hodnoty u zdanitelného plnění podle této smlouvy (dále jen „daň“),</w:t>
            </w:r>
          </w:p>
        </w:tc>
      </w:tr>
      <w:tr w:rsidR="001C577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1C577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nezkrátí daň nebo nevyláká daňovou výhodu,</w:t>
            </w:r>
          </w:p>
        </w:tc>
      </w:tr>
      <w:tr w:rsidR="001C577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úplata za plnění dle smlouvy není odchylná od obvyklé ceny,</w:t>
            </w:r>
          </w:p>
        </w:tc>
      </w:tr>
      <w:tr w:rsidR="001C577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1C577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 nespolehlivým plátcem,</w:t>
            </w:r>
          </w:p>
        </w:tc>
      </w:tr>
      <w:tr w:rsidR="001C577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bude mít u správce daně registrován bankovní účet používaný pro ekonomickou činnost,</w:t>
            </w:r>
          </w:p>
        </w:tc>
      </w:tr>
      <w:tr w:rsidR="001C577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souhlasí s tím, že pokud ke dni uskutečnění zdanitelného plnění nebo k okamžiku poskytnutí úplaty na plnění, bude o zhotoviteli/prodávajícím zveřejněna správcem daně skutečnost, že dodavatel/zhotovitel je nespolehlivým plátcem, uhradí Zlínský kraj daň z přidané hodnoty z přijatého zdanitelného plnění příslušnému správci daně,</w:t>
            </w:r>
          </w:p>
        </w:tc>
      </w:tr>
      <w:tr w:rsidR="001C577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1C5770" w:rsidRDefault="00CB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souhlasí s tím, že pokud ke dni uskutečnění zdanitelného plnění nebo k okamžiku poskytnutí úplaty na plnění bude zjištěna nesrovnalost v registraci bankovního účtu dodavatele/zhotovitele určeného pro ekonomickou činnost správcem daně, uhradí Zlínský kraj daň z přidané hodnoty z přijatého zdanitelného plnění příslušnému správci daně.</w:t>
            </w:r>
          </w:p>
        </w:tc>
      </w:tr>
      <w:tr w:rsidR="001C5770">
        <w:trPr>
          <w:cantSplit/>
          <w:trHeight w:hRule="exact" w:val="45"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770" w:rsidRDefault="001C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1C5770" w:rsidRDefault="001C577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1C5770" w:rsidRDefault="001C577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1C5770" w:rsidRDefault="001C577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1C5770" w:rsidRDefault="00CB4F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Razítko a podpis dodavatele: …………………………………………</w:t>
      </w:r>
    </w:p>
    <w:p w:rsidR="00CB4F48" w:rsidRDefault="00CB4F4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color w:val="000000"/>
          <w:sz w:val="2"/>
          <w:szCs w:val="2"/>
        </w:rPr>
        <w:t> </w:t>
      </w:r>
    </w:p>
    <w:sectPr w:rsidR="00CB4F48">
      <w:pgSz w:w="11903" w:h="16833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29"/>
    <w:rsid w:val="000B5F29"/>
    <w:rsid w:val="001C5770"/>
    <w:rsid w:val="0063718B"/>
    <w:rsid w:val="00CB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FD125B-56C5-42C1-90B3-E92CEE2E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.pavelcik\OneDrive%20-%20Zl&#237;nsk&#253;%20kraj\Dokumenty\Vlastn&#237;%20&#353;ablony%20Office\Objednavka_1692_2022_ZPZE_JC_Forestgang_Prehon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Objednavka_1692_2022_ZPZE_JC_Forestgang_Prehon.dotx</Template>
  <TotalTime>3</TotalTime>
  <Pages>1</Pages>
  <Words>398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Pavelčík Petr</dc:creator>
  <cp:keywords/>
  <dc:description/>
  <cp:lastModifiedBy>Pavelčík Petr</cp:lastModifiedBy>
  <cp:revision>1</cp:revision>
  <dcterms:created xsi:type="dcterms:W3CDTF">2022-11-24T13:30:00Z</dcterms:created>
  <dcterms:modified xsi:type="dcterms:W3CDTF">2022-11-24T13:33:00Z</dcterms:modified>
</cp:coreProperties>
</file>