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F22E" w14:textId="77777777" w:rsidR="00BD2A81" w:rsidRDefault="00BD2A81" w:rsidP="002D60AF">
      <w:pPr>
        <w:pStyle w:val="Zkladntext"/>
        <w:widowControl/>
        <w:kinsoku w:val="0"/>
        <w:overflowPunct w:val="0"/>
        <w:spacing w:after="120" w:line="260" w:lineRule="exact"/>
        <w:ind w:right="4"/>
        <w:jc w:val="center"/>
        <w:rPr>
          <w:b/>
          <w:bCs/>
          <w:sz w:val="26"/>
          <w:szCs w:val="26"/>
        </w:rPr>
      </w:pPr>
      <w:r w:rsidRPr="00722061">
        <w:rPr>
          <w:b/>
          <w:bCs/>
          <w:sz w:val="32"/>
          <w:szCs w:val="32"/>
          <w14:shadow w14:blurRad="50800" w14:dist="38100" w14:dir="2700000" w14:sx="100000" w14:sy="100000" w14:kx="0" w14:ky="0" w14:algn="tl">
            <w14:srgbClr w14:val="000000">
              <w14:alpha w14:val="60000"/>
            </w14:srgbClr>
          </w14:shadow>
        </w:rPr>
        <w:t>N</w:t>
      </w:r>
      <w:r w:rsidRPr="00722061">
        <w:rPr>
          <w:b/>
          <w:bCs/>
          <w:sz w:val="26"/>
          <w:szCs w:val="26"/>
          <w14:shadow w14:blurRad="50800" w14:dist="38100" w14:dir="2700000" w14:sx="100000" w14:sy="100000" w14:kx="0" w14:ky="0" w14:algn="tl">
            <w14:srgbClr w14:val="000000">
              <w14:alpha w14:val="60000"/>
            </w14:srgbClr>
          </w14:shadow>
        </w:rPr>
        <w:t>ÁJEMNÍ</w:t>
      </w:r>
      <w:r>
        <w:rPr>
          <w:b/>
          <w:bCs/>
          <w:sz w:val="26"/>
          <w:szCs w:val="26"/>
        </w:rPr>
        <w:t xml:space="preserve"> </w:t>
      </w:r>
      <w:r w:rsidRPr="00722061">
        <w:rPr>
          <w:b/>
          <w:bCs/>
          <w:sz w:val="26"/>
          <w:szCs w:val="26"/>
          <w14:shadow w14:blurRad="50800" w14:dist="38100" w14:dir="2700000" w14:sx="100000" w14:sy="100000" w14:kx="0" w14:ky="0" w14:algn="tl">
            <w14:srgbClr w14:val="000000">
              <w14:alpha w14:val="60000"/>
            </w14:srgbClr>
          </w14:shadow>
        </w:rPr>
        <w:t>SMLOUVA</w:t>
      </w:r>
    </w:p>
    <w:p w14:paraId="57AAB343" w14:textId="5E1D0241" w:rsidR="00BD2A81" w:rsidRDefault="000C73B8" w:rsidP="002D60AF">
      <w:pPr>
        <w:pStyle w:val="Nadpis4"/>
        <w:widowControl/>
        <w:kinsoku w:val="0"/>
        <w:overflowPunct w:val="0"/>
        <w:spacing w:before="0" w:after="120" w:line="260" w:lineRule="exact"/>
        <w:ind w:left="0" w:right="4"/>
        <w:jc w:val="center"/>
      </w:pPr>
      <w:r>
        <w:t>Č.:222/3152001</w:t>
      </w:r>
    </w:p>
    <w:p w14:paraId="4AAC088D" w14:textId="77777777" w:rsidR="00BD2A81" w:rsidRDefault="00BD2A81" w:rsidP="002D60AF">
      <w:pPr>
        <w:pStyle w:val="Zkladntext"/>
        <w:widowControl/>
        <w:kinsoku w:val="0"/>
        <w:overflowPunct w:val="0"/>
        <w:spacing w:after="120" w:line="260" w:lineRule="exact"/>
        <w:ind w:right="4"/>
        <w:jc w:val="center"/>
      </w:pPr>
      <w:r>
        <w:t>uzavřená podle zákona č. 89/2012 Sb., občanského zákoníku, v platném znění mezi</w:t>
      </w:r>
    </w:p>
    <w:p w14:paraId="44D0E2B0" w14:textId="77777777" w:rsidR="001815C0" w:rsidRDefault="001815C0" w:rsidP="002D60AF">
      <w:pPr>
        <w:pStyle w:val="Zkladntext"/>
        <w:widowControl/>
        <w:kinsoku w:val="0"/>
        <w:overflowPunct w:val="0"/>
        <w:spacing w:after="120" w:line="260" w:lineRule="exact"/>
        <w:ind w:right="4"/>
        <w:jc w:val="center"/>
      </w:pPr>
    </w:p>
    <w:p w14:paraId="1C954F22" w14:textId="77777777" w:rsidR="00BD2A81" w:rsidRDefault="00BD2A81"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AUTO</w:t>
      </w:r>
      <w:r>
        <w:t xml:space="preserve"> </w:t>
      </w:r>
      <w:r w:rsidRPr="00722061">
        <w:rPr>
          <w14:shadow w14:blurRad="50800" w14:dist="38100" w14:dir="2700000" w14:sx="100000" w14:sy="100000" w14:kx="0" w14:ky="0" w14:algn="tl">
            <w14:srgbClr w14:val="000000">
              <w14:alpha w14:val="60000"/>
            </w14:srgbClr>
          </w14:shadow>
        </w:rPr>
        <w:t>JAROV,</w:t>
      </w:r>
      <w:r>
        <w:t xml:space="preserve"> </w:t>
      </w:r>
      <w:r w:rsidRPr="00722061">
        <w:rPr>
          <w14:shadow w14:blurRad="50800" w14:dist="38100" w14:dir="2700000" w14:sx="100000" w14:sy="100000" w14:kx="0" w14:ky="0" w14:algn="tl">
            <w14:srgbClr w14:val="000000">
              <w14:alpha w14:val="60000"/>
            </w14:srgbClr>
          </w14:shadow>
        </w:rPr>
        <w:t>s.r.o.</w:t>
      </w:r>
    </w:p>
    <w:p w14:paraId="270992FC"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se</w:t>
      </w:r>
      <w:r>
        <w:rPr>
          <w:spacing w:val="-2"/>
          <w:sz w:val="24"/>
          <w:szCs w:val="24"/>
        </w:rPr>
        <w:t xml:space="preserve"> </w:t>
      </w:r>
      <w:r>
        <w:rPr>
          <w:sz w:val="24"/>
          <w:szCs w:val="24"/>
        </w:rPr>
        <w:t>sídlem:</w:t>
      </w:r>
      <w:r>
        <w:rPr>
          <w:sz w:val="24"/>
          <w:szCs w:val="24"/>
        </w:rPr>
        <w:tab/>
        <w:t>Praha 3, Osiková 2, č.p.</w:t>
      </w:r>
      <w:r>
        <w:rPr>
          <w:spacing w:val="-3"/>
          <w:sz w:val="24"/>
          <w:szCs w:val="24"/>
        </w:rPr>
        <w:t xml:space="preserve"> </w:t>
      </w:r>
      <w:r>
        <w:rPr>
          <w:sz w:val="24"/>
          <w:szCs w:val="24"/>
        </w:rPr>
        <w:t>2688</w:t>
      </w:r>
    </w:p>
    <w:p w14:paraId="355899E6" w14:textId="6FD5EB93" w:rsidR="001815C0" w:rsidRDefault="001815C0"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zastoupený</w:t>
      </w:r>
      <w:r w:rsidR="00BD2A81">
        <w:rPr>
          <w:sz w:val="24"/>
          <w:szCs w:val="24"/>
        </w:rPr>
        <w:t>:</w:t>
      </w:r>
      <w:r w:rsidR="00BD2A81">
        <w:rPr>
          <w:sz w:val="24"/>
          <w:szCs w:val="24"/>
        </w:rPr>
        <w:tab/>
      </w:r>
      <w:proofErr w:type="spellStart"/>
      <w:r w:rsidR="000D6F57">
        <w:rPr>
          <w:sz w:val="24"/>
          <w:szCs w:val="24"/>
        </w:rPr>
        <w:t>xxxxxx</w:t>
      </w:r>
      <w:proofErr w:type="spellEnd"/>
      <w:r w:rsidR="00BD2A81">
        <w:rPr>
          <w:sz w:val="24"/>
          <w:szCs w:val="24"/>
        </w:rPr>
        <w:t xml:space="preserve">, </w:t>
      </w:r>
      <w:proofErr w:type="spellStart"/>
      <w:r w:rsidR="000D6F57">
        <w:rPr>
          <w:sz w:val="24"/>
          <w:szCs w:val="24"/>
        </w:rPr>
        <w:t>xxxx</w:t>
      </w:r>
      <w:proofErr w:type="spellEnd"/>
      <w:r w:rsidR="00BD2A81">
        <w:rPr>
          <w:sz w:val="24"/>
          <w:szCs w:val="24"/>
        </w:rPr>
        <w:t xml:space="preserve">, </w:t>
      </w:r>
      <w:proofErr w:type="spellStart"/>
      <w:r w:rsidR="000D6F57">
        <w:rPr>
          <w:sz w:val="24"/>
          <w:szCs w:val="24"/>
        </w:rPr>
        <w:t>xxxxxx</w:t>
      </w:r>
      <w:proofErr w:type="spellEnd"/>
      <w:r w:rsidR="00BD2A81">
        <w:rPr>
          <w:sz w:val="24"/>
          <w:szCs w:val="24"/>
        </w:rPr>
        <w:t xml:space="preserve"> </w:t>
      </w:r>
    </w:p>
    <w:p w14:paraId="2314E9EB" w14:textId="77777777" w:rsidR="00BD2A81" w:rsidRDefault="00BD2A81"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IČ:</w:t>
      </w:r>
      <w:r>
        <w:rPr>
          <w:sz w:val="24"/>
          <w:szCs w:val="24"/>
        </w:rPr>
        <w:tab/>
      </w:r>
      <w:r>
        <w:rPr>
          <w:sz w:val="24"/>
          <w:szCs w:val="24"/>
        </w:rPr>
        <w:tab/>
        <w:t>45789584</w:t>
      </w:r>
    </w:p>
    <w:p w14:paraId="745E9C48"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CZ45789584</w:t>
      </w:r>
    </w:p>
    <w:p w14:paraId="6C9E7409"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zapsaná v obchodním rejstříku vedeném Městským soudem v Praze, oddíl C., vložka 13567 bankovní spojení: Česká Spořitelna, a.s.</w:t>
      </w:r>
    </w:p>
    <w:p w14:paraId="15D65D1B" w14:textId="259A03AC" w:rsidR="00BD2A81" w:rsidRDefault="00BD2A81" w:rsidP="002D60AF">
      <w:pPr>
        <w:pStyle w:val="Zkladntext"/>
        <w:widowControl/>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proofErr w:type="spellStart"/>
      <w:r w:rsidR="000D6F57">
        <w:rPr>
          <w:spacing w:val="-3"/>
          <w:sz w:val="24"/>
          <w:szCs w:val="24"/>
        </w:rPr>
        <w:t>xxxxxxxx</w:t>
      </w:r>
      <w:proofErr w:type="spellEnd"/>
      <w:r>
        <w:rPr>
          <w:spacing w:val="-3"/>
          <w:sz w:val="24"/>
          <w:szCs w:val="24"/>
        </w:rPr>
        <w:t xml:space="preserve"> </w:t>
      </w:r>
      <w:r>
        <w:rPr>
          <w:sz w:val="24"/>
          <w:szCs w:val="24"/>
        </w:rPr>
        <w:t>(dále jen</w:t>
      </w:r>
      <w:r>
        <w:rPr>
          <w:spacing w:val="-4"/>
          <w:sz w:val="24"/>
          <w:szCs w:val="24"/>
        </w:rPr>
        <w:t xml:space="preserve"> </w:t>
      </w:r>
      <w:r>
        <w:rPr>
          <w:sz w:val="24"/>
          <w:szCs w:val="24"/>
        </w:rPr>
        <w:t>”pronajímatel”)</w:t>
      </w:r>
    </w:p>
    <w:p w14:paraId="5BBE9492" w14:textId="77777777" w:rsidR="00BD2A81" w:rsidRDefault="00BD2A81" w:rsidP="002D60AF">
      <w:pPr>
        <w:pStyle w:val="Zkladntext"/>
        <w:widowControl/>
        <w:kinsoku w:val="0"/>
        <w:overflowPunct w:val="0"/>
        <w:spacing w:after="120" w:line="260" w:lineRule="exact"/>
        <w:ind w:left="138"/>
        <w:rPr>
          <w:sz w:val="24"/>
          <w:szCs w:val="24"/>
        </w:rPr>
      </w:pPr>
      <w:r>
        <w:rPr>
          <w:sz w:val="24"/>
          <w:szCs w:val="24"/>
        </w:rPr>
        <w:t>a</w:t>
      </w:r>
    </w:p>
    <w:p w14:paraId="395694FC" w14:textId="2365F189" w:rsidR="00BD2A81" w:rsidRDefault="001815C0"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Pražské služby, a.s.</w:t>
      </w:r>
    </w:p>
    <w:p w14:paraId="499E4942" w14:textId="18EFC8B3"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 xml:space="preserve">se sídlem: </w:t>
      </w:r>
      <w:r w:rsidR="001815C0">
        <w:rPr>
          <w:sz w:val="24"/>
          <w:szCs w:val="24"/>
        </w:rPr>
        <w:tab/>
        <w:t>Praha 9, Pod Šancemi 444/1</w:t>
      </w:r>
    </w:p>
    <w:p w14:paraId="65CD60C6" w14:textId="67D7E2C7" w:rsidR="00542E5A" w:rsidRDefault="00BD2A81" w:rsidP="00542E5A">
      <w:pPr>
        <w:pStyle w:val="Zkladntext"/>
        <w:widowControl/>
        <w:tabs>
          <w:tab w:val="left" w:pos="2262"/>
        </w:tabs>
        <w:kinsoku w:val="0"/>
        <w:overflowPunct w:val="0"/>
        <w:spacing w:after="120" w:line="260" w:lineRule="exact"/>
        <w:ind w:left="564"/>
        <w:rPr>
          <w:sz w:val="24"/>
          <w:szCs w:val="24"/>
        </w:rPr>
      </w:pPr>
      <w:r>
        <w:rPr>
          <w:sz w:val="24"/>
          <w:szCs w:val="24"/>
        </w:rPr>
        <w:t>zastoupený:</w:t>
      </w:r>
      <w:r w:rsidR="001815C0">
        <w:rPr>
          <w:sz w:val="24"/>
          <w:szCs w:val="24"/>
        </w:rPr>
        <w:tab/>
      </w:r>
      <w:proofErr w:type="spellStart"/>
      <w:r w:rsidR="000D6F57">
        <w:rPr>
          <w:sz w:val="24"/>
          <w:szCs w:val="24"/>
        </w:rPr>
        <w:t>xxxxxxxx</w:t>
      </w:r>
      <w:proofErr w:type="spellEnd"/>
      <w:r w:rsidR="00542E5A">
        <w:rPr>
          <w:sz w:val="24"/>
          <w:szCs w:val="24"/>
        </w:rPr>
        <w:t xml:space="preserve">, </w:t>
      </w:r>
      <w:proofErr w:type="spellStart"/>
      <w:r w:rsidR="000D6F57">
        <w:rPr>
          <w:sz w:val="24"/>
          <w:szCs w:val="24"/>
        </w:rPr>
        <w:t>xxxxxxxxx</w:t>
      </w:r>
      <w:proofErr w:type="spellEnd"/>
      <w:r w:rsidR="00542E5A">
        <w:rPr>
          <w:sz w:val="24"/>
          <w:szCs w:val="24"/>
        </w:rPr>
        <w:t xml:space="preserve">, a </w:t>
      </w:r>
    </w:p>
    <w:p w14:paraId="586D4E47" w14:textId="57274D97" w:rsidR="00BD2A81" w:rsidRDefault="00542E5A" w:rsidP="00542E5A">
      <w:pPr>
        <w:pStyle w:val="Zkladntext"/>
        <w:widowControl/>
        <w:tabs>
          <w:tab w:val="left" w:pos="2262"/>
        </w:tabs>
        <w:kinsoku w:val="0"/>
        <w:overflowPunct w:val="0"/>
        <w:spacing w:after="120" w:line="260" w:lineRule="exact"/>
        <w:ind w:left="564"/>
        <w:rPr>
          <w:sz w:val="24"/>
          <w:szCs w:val="24"/>
        </w:rPr>
      </w:pPr>
      <w:r>
        <w:rPr>
          <w:sz w:val="24"/>
          <w:szCs w:val="24"/>
        </w:rPr>
        <w:tab/>
      </w:r>
      <w:proofErr w:type="spellStart"/>
      <w:r w:rsidR="000D6F57">
        <w:rPr>
          <w:sz w:val="24"/>
          <w:szCs w:val="24"/>
        </w:rPr>
        <w:t>xxxxxxxx</w:t>
      </w:r>
      <w:proofErr w:type="spellEnd"/>
      <w:r w:rsidR="000D6F57">
        <w:rPr>
          <w:sz w:val="24"/>
          <w:szCs w:val="24"/>
        </w:rPr>
        <w:t xml:space="preserve">, </w:t>
      </w:r>
      <w:proofErr w:type="spellStart"/>
      <w:r w:rsidR="000D6F57">
        <w:rPr>
          <w:sz w:val="24"/>
          <w:szCs w:val="24"/>
        </w:rPr>
        <w:t>xxxx</w:t>
      </w:r>
      <w:r w:rsidR="000D6F57">
        <w:rPr>
          <w:sz w:val="24"/>
          <w:szCs w:val="24"/>
        </w:rPr>
        <w:t>xx</w:t>
      </w:r>
      <w:proofErr w:type="spellEnd"/>
    </w:p>
    <w:p w14:paraId="7460E9CF"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IČ:</w:t>
      </w:r>
      <w:r w:rsidR="001815C0">
        <w:rPr>
          <w:sz w:val="24"/>
          <w:szCs w:val="24"/>
        </w:rPr>
        <w:tab/>
      </w:r>
      <w:r w:rsidR="001815C0" w:rsidRPr="001815C0">
        <w:rPr>
          <w:sz w:val="24"/>
          <w:szCs w:val="24"/>
        </w:rPr>
        <w:t>60194120</w:t>
      </w:r>
    </w:p>
    <w:p w14:paraId="44F6993E"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w:t>
      </w:r>
      <w:r w:rsidR="001815C0" w:rsidRPr="001815C0">
        <w:rPr>
          <w:sz w:val="24"/>
          <w:szCs w:val="24"/>
        </w:rPr>
        <w:t>60194120</w:t>
      </w:r>
    </w:p>
    <w:p w14:paraId="4361C0DB" w14:textId="3B043E0C" w:rsidR="001815C0" w:rsidRDefault="00BD2A81" w:rsidP="002D60AF">
      <w:pPr>
        <w:pStyle w:val="Zkladntext"/>
        <w:widowControl/>
        <w:kinsoku w:val="0"/>
        <w:overflowPunct w:val="0"/>
        <w:spacing w:after="120" w:line="260" w:lineRule="exact"/>
        <w:ind w:left="564" w:right="4"/>
        <w:rPr>
          <w:sz w:val="24"/>
          <w:szCs w:val="24"/>
        </w:rPr>
      </w:pPr>
      <w:r>
        <w:rPr>
          <w:sz w:val="24"/>
          <w:szCs w:val="24"/>
        </w:rPr>
        <w:t xml:space="preserve">zapsána v obchodním rejstříku vedeném Městským soudem v Praze, oddíl </w:t>
      </w:r>
      <w:r w:rsidR="001815C0">
        <w:rPr>
          <w:sz w:val="24"/>
          <w:szCs w:val="24"/>
        </w:rPr>
        <w:t>B</w:t>
      </w:r>
      <w:r>
        <w:rPr>
          <w:sz w:val="24"/>
          <w:szCs w:val="24"/>
        </w:rPr>
        <w:t xml:space="preserve">, </w:t>
      </w:r>
      <w:r w:rsidR="001815C0">
        <w:rPr>
          <w:sz w:val="24"/>
          <w:szCs w:val="24"/>
        </w:rPr>
        <w:t>v</w:t>
      </w:r>
      <w:r>
        <w:rPr>
          <w:sz w:val="24"/>
          <w:szCs w:val="24"/>
        </w:rPr>
        <w:t xml:space="preserve">ložka </w:t>
      </w:r>
      <w:r w:rsidR="001815C0">
        <w:rPr>
          <w:sz w:val="24"/>
          <w:szCs w:val="24"/>
        </w:rPr>
        <w:t>2432</w:t>
      </w:r>
    </w:p>
    <w:p w14:paraId="18306987" w14:textId="569E2CC4"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bankovní spojení:</w:t>
      </w:r>
      <w:r w:rsidR="00193599">
        <w:rPr>
          <w:spacing w:val="-8"/>
          <w:sz w:val="24"/>
          <w:szCs w:val="24"/>
        </w:rPr>
        <w:tab/>
      </w:r>
      <w:r w:rsidR="00193599" w:rsidRPr="00193599">
        <w:rPr>
          <w:sz w:val="24"/>
          <w:szCs w:val="24"/>
        </w:rPr>
        <w:t>Komerční banka, a.s.</w:t>
      </w:r>
    </w:p>
    <w:p w14:paraId="144D1CF6" w14:textId="003FD6FA"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proofErr w:type="spellStart"/>
      <w:r w:rsidR="000D6F57">
        <w:rPr>
          <w:sz w:val="24"/>
          <w:szCs w:val="24"/>
        </w:rPr>
        <w:t>xxxxxxxxx</w:t>
      </w:r>
      <w:proofErr w:type="spellEnd"/>
    </w:p>
    <w:p w14:paraId="6D5CD6B1"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(dále jen ”nájemce”)</w:t>
      </w:r>
    </w:p>
    <w:p w14:paraId="1DA52F87" w14:textId="77777777" w:rsidR="00BD2A81" w:rsidRPr="002D60AF" w:rsidRDefault="00BD2A81" w:rsidP="00193599">
      <w:pPr>
        <w:pStyle w:val="Zkladntext"/>
        <w:widowControl/>
        <w:kinsoku w:val="0"/>
        <w:overflowPunct w:val="0"/>
        <w:spacing w:after="120" w:line="260" w:lineRule="exact"/>
      </w:pPr>
    </w:p>
    <w:p w14:paraId="651CFED2" w14:textId="77777777" w:rsidR="00033EB6" w:rsidRDefault="006027D7" w:rsidP="006027D7">
      <w:pPr>
        <w:pStyle w:val="Zkladntext"/>
        <w:widowControl/>
        <w:kinsoku w:val="0"/>
        <w:overflowPunct w:val="0"/>
        <w:spacing w:after="120" w:line="260" w:lineRule="exact"/>
        <w:jc w:val="center"/>
        <w:rPr>
          <w:b/>
          <w:bCs/>
          <w:sz w:val="24"/>
          <w:szCs w:val="24"/>
        </w:rPr>
      </w:pPr>
      <w:r w:rsidRPr="002D60AF">
        <w:rPr>
          <w:b/>
          <w:bCs/>
          <w:sz w:val="24"/>
          <w:szCs w:val="24"/>
        </w:rPr>
        <w:t>PREAMBULE</w:t>
      </w:r>
    </w:p>
    <w:p w14:paraId="5D0E0B3C" w14:textId="5FE6A156" w:rsidR="006027D7" w:rsidRPr="002D60AF" w:rsidRDefault="006027D7" w:rsidP="002D60AF">
      <w:pPr>
        <w:pStyle w:val="Zkladntext"/>
        <w:widowControl/>
        <w:kinsoku w:val="0"/>
        <w:overflowPunct w:val="0"/>
        <w:spacing w:after="120" w:line="260" w:lineRule="exact"/>
        <w:jc w:val="both"/>
      </w:pPr>
      <w:r w:rsidRPr="00322A56">
        <w:t>Smluvní strany</w:t>
      </w:r>
      <w:r>
        <w:t xml:space="preserve"> uzavřely dne 16. 2. 2021 rámcovou kupní smlouvu, ve znění </w:t>
      </w:r>
      <w:r w:rsidR="009E4874">
        <w:t>dodatku č. 1</w:t>
      </w:r>
      <w:r>
        <w:t>. V souladu s čl. 1.2 rámcové kupní smlouvy uzavírají smluvní strany dnešního dne tuto dílčí nájemní smlouvu, jejímž účelem je stanovení podmínek pro užívání osobního automobilu ve vlastnictví pronajímatele nájemcem.</w:t>
      </w:r>
      <w:r w:rsidR="009E4874">
        <w:t xml:space="preserve"> Pro účely této smlouvy je kupující označen jako nájemce a prodávající jako pronajímatel.</w:t>
      </w:r>
    </w:p>
    <w:p w14:paraId="7ED1E3E5" w14:textId="77777777" w:rsidR="00BD2A81" w:rsidRPr="00193599" w:rsidRDefault="00BD2A81" w:rsidP="002D60AF">
      <w:pPr>
        <w:pStyle w:val="Nadpis1"/>
        <w:rPr>
          <w:b w:val="0"/>
          <w:bCs w:val="0"/>
        </w:rPr>
      </w:pPr>
      <w:r w:rsidRPr="00193599">
        <w:t>I.</w:t>
      </w:r>
    </w:p>
    <w:p w14:paraId="5520C5FF" w14:textId="77777777" w:rsidR="00BD2A81" w:rsidRPr="00193599" w:rsidRDefault="00BD2A81" w:rsidP="002D60AF">
      <w:pPr>
        <w:pStyle w:val="Nadpis1"/>
      </w:pPr>
      <w:r w:rsidRPr="002D60AF">
        <w:t>PŘEDMĚT</w:t>
      </w:r>
      <w:r w:rsidRPr="00193599">
        <w:t xml:space="preserve"> </w:t>
      </w:r>
      <w:r w:rsidRPr="002D60AF">
        <w:t>A</w:t>
      </w:r>
      <w:r w:rsidRPr="00193599">
        <w:t xml:space="preserve"> </w:t>
      </w:r>
      <w:r w:rsidRPr="002D60AF">
        <w:t>ÚČEL</w:t>
      </w:r>
      <w:r w:rsidRPr="00193599">
        <w:t xml:space="preserve"> </w:t>
      </w:r>
      <w:r w:rsidRPr="002D60AF">
        <w:t>SMLOUVY</w:t>
      </w:r>
    </w:p>
    <w:p w14:paraId="1415188C" w14:textId="48816528" w:rsidR="00BD2A81" w:rsidRPr="00BE4A96" w:rsidRDefault="00BD2A81" w:rsidP="002D60AF">
      <w:pPr>
        <w:pStyle w:val="Odstavecseseznamem"/>
        <w:widowControl/>
        <w:numPr>
          <w:ilvl w:val="0"/>
          <w:numId w:val="13"/>
        </w:numPr>
        <w:tabs>
          <w:tab w:val="left" w:pos="499"/>
        </w:tabs>
        <w:kinsoku w:val="0"/>
        <w:overflowPunct w:val="0"/>
        <w:spacing w:after="120" w:line="260" w:lineRule="exact"/>
        <w:ind w:hanging="361"/>
        <w:rPr>
          <w:sz w:val="20"/>
          <w:szCs w:val="20"/>
        </w:rPr>
      </w:pPr>
      <w:r w:rsidRPr="002D60AF">
        <w:rPr>
          <w:sz w:val="20"/>
          <w:szCs w:val="20"/>
        </w:rPr>
        <w:t xml:space="preserve">Pronajímatel prohlašuje, že je vlastníkem </w:t>
      </w:r>
      <w:r w:rsidR="00874C5A">
        <w:rPr>
          <w:sz w:val="20"/>
          <w:szCs w:val="20"/>
        </w:rPr>
        <w:t>ojeté</w:t>
      </w:r>
      <w:r w:rsidRPr="002D60AF">
        <w:rPr>
          <w:sz w:val="20"/>
          <w:szCs w:val="20"/>
        </w:rPr>
        <w:t>ho automobilu</w:t>
      </w:r>
      <w:r w:rsidR="001604FD">
        <w:rPr>
          <w:sz w:val="20"/>
          <w:szCs w:val="20"/>
        </w:rPr>
        <w:t xml:space="preserve"> Škoda Octavia </w:t>
      </w:r>
      <w:proofErr w:type="spellStart"/>
      <w:r w:rsidR="001604FD">
        <w:rPr>
          <w:sz w:val="20"/>
          <w:szCs w:val="20"/>
        </w:rPr>
        <w:t>combi</w:t>
      </w:r>
      <w:proofErr w:type="spellEnd"/>
      <w:r w:rsidR="001604FD">
        <w:rPr>
          <w:sz w:val="20"/>
          <w:szCs w:val="20"/>
        </w:rPr>
        <w:t xml:space="preserve"> S</w:t>
      </w:r>
      <w:r w:rsidR="00BF68F0">
        <w:rPr>
          <w:sz w:val="20"/>
          <w:szCs w:val="20"/>
        </w:rPr>
        <w:t>tyle</w:t>
      </w:r>
      <w:r w:rsidR="001604FD">
        <w:rPr>
          <w:sz w:val="20"/>
          <w:szCs w:val="20"/>
        </w:rPr>
        <w:t xml:space="preserve"> </w:t>
      </w:r>
      <w:r w:rsidR="00BF68F0">
        <w:rPr>
          <w:sz w:val="20"/>
          <w:szCs w:val="20"/>
        </w:rPr>
        <w:t>1</w:t>
      </w:r>
      <w:r w:rsidR="001604FD">
        <w:rPr>
          <w:sz w:val="20"/>
          <w:szCs w:val="20"/>
        </w:rPr>
        <w:t>,</w:t>
      </w:r>
      <w:r w:rsidR="00BF68F0">
        <w:rPr>
          <w:sz w:val="20"/>
          <w:szCs w:val="20"/>
        </w:rPr>
        <w:t>5</w:t>
      </w:r>
      <w:r w:rsidR="001604FD">
        <w:rPr>
          <w:sz w:val="20"/>
          <w:szCs w:val="20"/>
        </w:rPr>
        <w:t xml:space="preserve"> T</w:t>
      </w:r>
      <w:r w:rsidR="00BF68F0">
        <w:rPr>
          <w:sz w:val="20"/>
          <w:szCs w:val="20"/>
        </w:rPr>
        <w:t>S</w:t>
      </w:r>
      <w:r w:rsidR="001604FD">
        <w:rPr>
          <w:sz w:val="20"/>
          <w:szCs w:val="20"/>
        </w:rPr>
        <w:t>I</w:t>
      </w:r>
      <w:r w:rsidRPr="002D60AF">
        <w:rPr>
          <w:sz w:val="20"/>
          <w:szCs w:val="20"/>
        </w:rPr>
        <w:t>, registrační značky</w:t>
      </w:r>
      <w:r w:rsidR="001604FD">
        <w:rPr>
          <w:sz w:val="20"/>
          <w:szCs w:val="20"/>
        </w:rPr>
        <w:t xml:space="preserve"> 9A</w:t>
      </w:r>
      <w:r w:rsidR="00BF68F0">
        <w:rPr>
          <w:sz w:val="20"/>
          <w:szCs w:val="20"/>
        </w:rPr>
        <w:t>L7672</w:t>
      </w:r>
      <w:r w:rsidRPr="002D60AF">
        <w:rPr>
          <w:sz w:val="20"/>
          <w:szCs w:val="20"/>
        </w:rPr>
        <w:t>,</w:t>
      </w:r>
      <w:r w:rsidRPr="002D60AF">
        <w:rPr>
          <w:spacing w:val="37"/>
          <w:sz w:val="20"/>
          <w:szCs w:val="20"/>
        </w:rPr>
        <w:t xml:space="preserve"> </w:t>
      </w:r>
      <w:r w:rsidRPr="002D60AF">
        <w:rPr>
          <w:sz w:val="20"/>
          <w:szCs w:val="20"/>
        </w:rPr>
        <w:t>VIN</w:t>
      </w:r>
      <w:r w:rsidR="00193599" w:rsidRPr="002D60AF">
        <w:rPr>
          <w:sz w:val="20"/>
          <w:szCs w:val="20"/>
        </w:rPr>
        <w:t xml:space="preserve"> </w:t>
      </w:r>
      <w:r w:rsidR="00BF68F0">
        <w:rPr>
          <w:sz w:val="20"/>
          <w:szCs w:val="20"/>
        </w:rPr>
        <w:t>TMBAR8NX05Y048544</w:t>
      </w:r>
      <w:r w:rsidRPr="00BE4A96">
        <w:rPr>
          <w:sz w:val="20"/>
          <w:szCs w:val="20"/>
        </w:rPr>
        <w:t xml:space="preserve">(dále jen ”vozidlo”), které pořídil na základě žádosti nájemce a za účelem uzavření této smlouvy. Vozidlo vedle povinné výbavy má tuto zvláštní výbavu: </w:t>
      </w:r>
      <w:r w:rsidR="00874C5A">
        <w:rPr>
          <w:sz w:val="20"/>
          <w:szCs w:val="20"/>
        </w:rPr>
        <w:t xml:space="preserve">sada </w:t>
      </w:r>
      <w:r w:rsidR="00BF68F0">
        <w:rPr>
          <w:sz w:val="20"/>
          <w:szCs w:val="20"/>
        </w:rPr>
        <w:t xml:space="preserve">gumových koberců, reflexní vestu, zámek řazení, jednotka </w:t>
      </w:r>
      <w:proofErr w:type="spellStart"/>
      <w:r w:rsidR="00BF68F0">
        <w:rPr>
          <w:sz w:val="20"/>
          <w:szCs w:val="20"/>
        </w:rPr>
        <w:t>Protank</w:t>
      </w:r>
      <w:proofErr w:type="spellEnd"/>
      <w:r w:rsidR="00BF68F0">
        <w:rPr>
          <w:sz w:val="20"/>
          <w:szCs w:val="20"/>
        </w:rPr>
        <w:t xml:space="preserve"> </w:t>
      </w:r>
      <w:proofErr w:type="spellStart"/>
      <w:r w:rsidR="00BF68F0">
        <w:rPr>
          <w:sz w:val="20"/>
          <w:szCs w:val="20"/>
        </w:rPr>
        <w:t>Dynamic</w:t>
      </w:r>
      <w:proofErr w:type="spellEnd"/>
      <w:r w:rsidR="00BF68F0">
        <w:rPr>
          <w:sz w:val="20"/>
          <w:szCs w:val="20"/>
        </w:rPr>
        <w:t>.</w:t>
      </w:r>
    </w:p>
    <w:p w14:paraId="3709F08D"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t>Pronajímatel se zavazuje přenechat nájemci vozidlo specifikované v odst. 1 tohoto článku smlouvy k užívání za podmínek a po dobu stanovenou v této smlouvě a nájemce toto přijímá a zavazuje se platit pronajímateli úplatu a užívat pronajaté vozidlo k účelu stanovenému výrobcem dle podmínek a po dobu stanovenou v této smlouvě k účelu, pro který je vozidlo</w:t>
      </w:r>
      <w:r>
        <w:rPr>
          <w:spacing w:val="-4"/>
          <w:sz w:val="20"/>
          <w:szCs w:val="20"/>
        </w:rPr>
        <w:t xml:space="preserve"> </w:t>
      </w:r>
      <w:r>
        <w:rPr>
          <w:sz w:val="20"/>
          <w:szCs w:val="20"/>
        </w:rPr>
        <w:t>určeno.</w:t>
      </w:r>
    </w:p>
    <w:p w14:paraId="1D1FE813"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lastRenderedPageBreak/>
        <w:t>Vozidlo bude užíváno a řízeno pouze fyzickými osobami, a to členy orgánů nájemce, nebo zaměstnanci nájemce a jejich rodinnými příslušníky, kteří vlastní řidičský průkaz skupiny B a kteří absolvovali školení řidičů dle příslušných právních předpisů platných na území České republiky, přičemž přenechání řízení rodinným příslušníkům nezbavuje nájemce odpovědnosti vůči pronajímateli podle této smlouvy. Nájemce je povinen zajistit, že vozidlo nebude užíváno a řízeno jinými než uvedenými</w:t>
      </w:r>
      <w:r>
        <w:rPr>
          <w:spacing w:val="-5"/>
          <w:sz w:val="20"/>
          <w:szCs w:val="20"/>
        </w:rPr>
        <w:t xml:space="preserve"> </w:t>
      </w:r>
      <w:r>
        <w:rPr>
          <w:sz w:val="20"/>
          <w:szCs w:val="20"/>
        </w:rPr>
        <w:t>osobami.</w:t>
      </w:r>
    </w:p>
    <w:p w14:paraId="464DF756" w14:textId="42574C02" w:rsidR="00BD2A81"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Pr>
          <w:sz w:val="20"/>
          <w:szCs w:val="20"/>
        </w:rPr>
        <w:t>Nájemce se zavazuje zajistit, aby při užití předmětného vozidla na pozemní komunikaci byly dodržovány povinnosti řidiče a pravidla provozu na pozemních komunikacích stanovená zákonem č. 361/2000 Sb., o provozu na pozemních komunikacích a o změnách některých zákonů (zákon o silničním provozu) a dalšími právními předpisy. Nájemce se zavazuje pronajímateli uhradit škodu, která pronajímateli porušením této povinnosti nájemce vznikne, a to včetně úhrady případných sankcí (např. pokut) uložených správním orgánem pronajímateli jako vlastníkovi/provozovateli vozidla v důsledku porušení povinnosti nájemce uvedené v první větě tohoto ustanovení</w:t>
      </w:r>
      <w:r w:rsidR="006027D7">
        <w:rPr>
          <w:sz w:val="20"/>
          <w:szCs w:val="20"/>
        </w:rPr>
        <w:t>, a to v rozsahu v jakém způsobená škoda nebude kryta pojištěním vozidla za podmínek stanovených dále v této smlouvě</w:t>
      </w:r>
      <w:r>
        <w:rPr>
          <w:sz w:val="20"/>
          <w:szCs w:val="20"/>
        </w:rPr>
        <w:t>. Pronajímatel nájemce k úhradě takto vzniklé škody vyzve, resp. ji nájemci</w:t>
      </w:r>
      <w:r>
        <w:rPr>
          <w:spacing w:val="-8"/>
          <w:sz w:val="20"/>
          <w:szCs w:val="20"/>
        </w:rPr>
        <w:t xml:space="preserve"> </w:t>
      </w:r>
      <w:r>
        <w:rPr>
          <w:sz w:val="20"/>
          <w:szCs w:val="20"/>
        </w:rPr>
        <w:t>vyúčtuje.</w:t>
      </w:r>
    </w:p>
    <w:p w14:paraId="07CF44FC" w14:textId="7AF9E582" w:rsidR="00BD2A81" w:rsidRPr="00F46745"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sidRPr="002D60AF">
        <w:rPr>
          <w:sz w:val="20"/>
          <w:szCs w:val="20"/>
        </w:rPr>
        <w:t>Nájemce se zavazuje nejpozději do 3 pracovních dnů ode dne doručení výzvy pronajímatele písemně sdělit příslušnému správnímu orgánu projednávajícímu přestupek a k příslušné spisové značce/číslu</w:t>
      </w:r>
      <w:r w:rsidRPr="002D60AF">
        <w:rPr>
          <w:spacing w:val="8"/>
          <w:sz w:val="20"/>
          <w:szCs w:val="20"/>
        </w:rPr>
        <w:t xml:space="preserve"> </w:t>
      </w:r>
      <w:r w:rsidRPr="002D60AF">
        <w:rPr>
          <w:sz w:val="20"/>
          <w:szCs w:val="20"/>
        </w:rPr>
        <w:t>jednacímu,</w:t>
      </w:r>
      <w:r w:rsidRPr="002D60AF">
        <w:rPr>
          <w:spacing w:val="8"/>
          <w:sz w:val="20"/>
          <w:szCs w:val="20"/>
        </w:rPr>
        <w:t xml:space="preserve"> </w:t>
      </w:r>
      <w:r w:rsidRPr="002D60AF">
        <w:rPr>
          <w:sz w:val="20"/>
          <w:szCs w:val="20"/>
        </w:rPr>
        <w:t>která</w:t>
      </w:r>
      <w:r w:rsidRPr="002D60AF">
        <w:rPr>
          <w:spacing w:val="8"/>
          <w:sz w:val="20"/>
          <w:szCs w:val="20"/>
        </w:rPr>
        <w:t xml:space="preserve"> </w:t>
      </w:r>
      <w:r w:rsidRPr="002D60AF">
        <w:rPr>
          <w:sz w:val="20"/>
          <w:szCs w:val="20"/>
        </w:rPr>
        <w:t>fyzická</w:t>
      </w:r>
      <w:r w:rsidRPr="002D60AF">
        <w:rPr>
          <w:spacing w:val="8"/>
          <w:sz w:val="20"/>
          <w:szCs w:val="20"/>
        </w:rPr>
        <w:t xml:space="preserve"> </w:t>
      </w:r>
      <w:r w:rsidRPr="002D60AF">
        <w:rPr>
          <w:sz w:val="20"/>
          <w:szCs w:val="20"/>
        </w:rPr>
        <w:t>osoba</w:t>
      </w:r>
      <w:r w:rsidRPr="002D60AF">
        <w:rPr>
          <w:spacing w:val="10"/>
          <w:sz w:val="20"/>
          <w:szCs w:val="20"/>
        </w:rPr>
        <w:t xml:space="preserve"> </w:t>
      </w:r>
      <w:r w:rsidRPr="002D60AF">
        <w:rPr>
          <w:sz w:val="20"/>
          <w:szCs w:val="20"/>
        </w:rPr>
        <w:t>užívala</w:t>
      </w:r>
      <w:r w:rsidRPr="002D60AF">
        <w:rPr>
          <w:spacing w:val="8"/>
          <w:sz w:val="20"/>
          <w:szCs w:val="20"/>
        </w:rPr>
        <w:t xml:space="preserve"> </w:t>
      </w:r>
      <w:r w:rsidRPr="002D60AF">
        <w:rPr>
          <w:sz w:val="20"/>
          <w:szCs w:val="20"/>
        </w:rPr>
        <w:t>a</w:t>
      </w:r>
      <w:r w:rsidRPr="002D60AF">
        <w:rPr>
          <w:spacing w:val="8"/>
          <w:sz w:val="20"/>
          <w:szCs w:val="20"/>
        </w:rPr>
        <w:t xml:space="preserve"> </w:t>
      </w:r>
      <w:r w:rsidRPr="002D60AF">
        <w:rPr>
          <w:sz w:val="20"/>
          <w:szCs w:val="20"/>
        </w:rPr>
        <w:t>řídila</w:t>
      </w:r>
      <w:r w:rsidRPr="002D60AF">
        <w:rPr>
          <w:spacing w:val="10"/>
          <w:sz w:val="20"/>
          <w:szCs w:val="20"/>
        </w:rPr>
        <w:t xml:space="preserve"> </w:t>
      </w:r>
      <w:r w:rsidRPr="002D60AF">
        <w:rPr>
          <w:sz w:val="20"/>
          <w:szCs w:val="20"/>
        </w:rPr>
        <w:t>vozidlo</w:t>
      </w:r>
      <w:r w:rsidRPr="002D60AF">
        <w:rPr>
          <w:spacing w:val="8"/>
          <w:sz w:val="20"/>
          <w:szCs w:val="20"/>
        </w:rPr>
        <w:t xml:space="preserve"> </w:t>
      </w:r>
      <w:r w:rsidRPr="002D60AF">
        <w:rPr>
          <w:sz w:val="20"/>
          <w:szCs w:val="20"/>
        </w:rPr>
        <w:t>v</w:t>
      </w:r>
      <w:r w:rsidRPr="002D60AF">
        <w:rPr>
          <w:spacing w:val="-1"/>
          <w:sz w:val="20"/>
          <w:szCs w:val="20"/>
        </w:rPr>
        <w:t xml:space="preserve"> </w:t>
      </w:r>
      <w:r w:rsidRPr="002D60AF">
        <w:rPr>
          <w:sz w:val="20"/>
          <w:szCs w:val="20"/>
        </w:rPr>
        <w:t>určitém</w:t>
      </w:r>
      <w:r w:rsidRPr="002D60AF">
        <w:rPr>
          <w:spacing w:val="8"/>
          <w:sz w:val="20"/>
          <w:szCs w:val="20"/>
        </w:rPr>
        <w:t xml:space="preserve"> </w:t>
      </w:r>
      <w:r w:rsidRPr="002D60AF">
        <w:rPr>
          <w:sz w:val="20"/>
          <w:szCs w:val="20"/>
        </w:rPr>
        <w:t>čase</w:t>
      </w:r>
      <w:r w:rsidRPr="002D60AF">
        <w:rPr>
          <w:spacing w:val="8"/>
          <w:sz w:val="20"/>
          <w:szCs w:val="20"/>
        </w:rPr>
        <w:t xml:space="preserve"> </w:t>
      </w:r>
      <w:r w:rsidRPr="002D60AF">
        <w:rPr>
          <w:sz w:val="20"/>
          <w:szCs w:val="20"/>
        </w:rPr>
        <w:t>či</w:t>
      </w:r>
      <w:r w:rsidRPr="002D60AF">
        <w:rPr>
          <w:spacing w:val="8"/>
          <w:sz w:val="20"/>
          <w:szCs w:val="20"/>
        </w:rPr>
        <w:t xml:space="preserve"> </w:t>
      </w:r>
      <w:r w:rsidRPr="002D60AF">
        <w:rPr>
          <w:sz w:val="20"/>
          <w:szCs w:val="20"/>
        </w:rPr>
        <w:t>období</w:t>
      </w:r>
      <w:r w:rsidRPr="00BE4A96">
        <w:rPr>
          <w:sz w:val="20"/>
          <w:szCs w:val="20"/>
        </w:rPr>
        <w:t xml:space="preserve">. Informace o příslušném správním orgánu projednávajícímu přestupek a spisové značce/číslu jednacím sdělí pronajímatel nájemci ve výzvě podle předchozí věty. Nájemce se zavazuje nejpozději do 3 pracovních dnů ode dne doručení výzvy pronajímatele písemně sdělit pronajímateli, která fyzická osoba užívala a řídila vozidlo v určitém čase či období a </w:t>
      </w:r>
      <w:r w:rsidR="006027D7" w:rsidRPr="00BE4A96">
        <w:rPr>
          <w:sz w:val="20"/>
          <w:szCs w:val="20"/>
        </w:rPr>
        <w:t xml:space="preserve">poskytnout pronajímateli potřebnou součinnost při projednání přestupku včetně </w:t>
      </w:r>
      <w:r w:rsidRPr="00BE4A96">
        <w:rPr>
          <w:sz w:val="20"/>
          <w:szCs w:val="20"/>
        </w:rPr>
        <w:t>dolož</w:t>
      </w:r>
      <w:r w:rsidR="006027D7" w:rsidRPr="00BE4A96">
        <w:rPr>
          <w:sz w:val="20"/>
          <w:szCs w:val="20"/>
        </w:rPr>
        <w:t>ení</w:t>
      </w:r>
      <w:r w:rsidRPr="00BE4A96">
        <w:rPr>
          <w:sz w:val="20"/>
          <w:szCs w:val="20"/>
        </w:rPr>
        <w:t xml:space="preserve"> </w:t>
      </w:r>
      <w:r w:rsidR="006027D7" w:rsidRPr="00BE4A96">
        <w:rPr>
          <w:sz w:val="20"/>
          <w:szCs w:val="20"/>
        </w:rPr>
        <w:t xml:space="preserve">potřebných </w:t>
      </w:r>
      <w:r w:rsidRPr="00BE4A96">
        <w:rPr>
          <w:sz w:val="20"/>
          <w:szCs w:val="20"/>
        </w:rPr>
        <w:t>dokument</w:t>
      </w:r>
      <w:r w:rsidR="006027D7" w:rsidRPr="00BE4A96">
        <w:rPr>
          <w:sz w:val="20"/>
          <w:szCs w:val="20"/>
        </w:rPr>
        <w:t>ů</w:t>
      </w:r>
      <w:r w:rsidRPr="00BE4A96">
        <w:rPr>
          <w:sz w:val="20"/>
          <w:szCs w:val="20"/>
        </w:rPr>
        <w:t xml:space="preserve"> dle výzvy pronajímatele. V případě, že nájemce poruší některou svou povinnost uvedenou v tomto ustanovení, nebo v případě, že se informace nájemce o osobě užívající a řídící vozidlo ukáže jako nepravdivá, zavazuje se nájemce pronajímateli zaplatit smluvní pokutu ve výši </w:t>
      </w:r>
      <w:proofErr w:type="gramStart"/>
      <w:r w:rsidRPr="00BE4A96">
        <w:rPr>
          <w:sz w:val="20"/>
          <w:szCs w:val="20"/>
        </w:rPr>
        <w:t>10.000,-</w:t>
      </w:r>
      <w:proofErr w:type="gramEnd"/>
      <w:r w:rsidRPr="00BE4A96">
        <w:rPr>
          <w:sz w:val="20"/>
          <w:szCs w:val="20"/>
        </w:rPr>
        <w:t xml:space="preserve"> Kč, a to i v případě, že porušení povinnosti nezavinil. Ustanovením o smluvní pokutě není dotčen nárok pronajímatele na náhradu škody způsobené porušením povinnosti, přičemž pronajímatel se může domáhat náhrady škody i ve výši přesahující smluvní</w:t>
      </w:r>
      <w:r w:rsidRPr="00BE4A96">
        <w:rPr>
          <w:spacing w:val="-16"/>
          <w:sz w:val="20"/>
          <w:szCs w:val="20"/>
        </w:rPr>
        <w:t xml:space="preserve"> </w:t>
      </w:r>
      <w:r w:rsidRPr="00BE4A96">
        <w:rPr>
          <w:sz w:val="20"/>
          <w:szCs w:val="20"/>
        </w:rPr>
        <w:t>pokutu.</w:t>
      </w:r>
    </w:p>
    <w:p w14:paraId="35963AD5" w14:textId="77777777" w:rsidR="00BD2A81" w:rsidRPr="00C14C76" w:rsidRDefault="00BD2A81" w:rsidP="002D60AF">
      <w:pPr>
        <w:pStyle w:val="Nadpis1"/>
      </w:pPr>
      <w:r w:rsidRPr="00C14C76">
        <w:t>II.</w:t>
      </w:r>
    </w:p>
    <w:p w14:paraId="5F5BDB90"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NÁJEMNÉ</w:t>
      </w:r>
    </w:p>
    <w:p w14:paraId="2990DD81" w14:textId="380ADFAF" w:rsidR="00BD2A81" w:rsidRDefault="00BD2A81" w:rsidP="002D60AF">
      <w:pPr>
        <w:pStyle w:val="Odstavecseseznamem"/>
        <w:widowControl/>
        <w:numPr>
          <w:ilvl w:val="0"/>
          <w:numId w:val="12"/>
        </w:numPr>
        <w:tabs>
          <w:tab w:val="left" w:pos="499"/>
        </w:tabs>
        <w:kinsoku w:val="0"/>
        <w:overflowPunct w:val="0"/>
        <w:spacing w:after="120" w:line="260" w:lineRule="exact"/>
        <w:ind w:left="495" w:right="126" w:hanging="358"/>
        <w:rPr>
          <w:color w:val="000000"/>
          <w:sz w:val="20"/>
          <w:szCs w:val="20"/>
        </w:rPr>
      </w:pPr>
      <w:r>
        <w:rPr>
          <w:sz w:val="20"/>
          <w:szCs w:val="20"/>
        </w:rPr>
        <w:t>Nájemce se zavazuje platit pronajímateli nájemné za užívání vozidla v celkové výši</w:t>
      </w:r>
      <w:r w:rsidR="001604FD">
        <w:rPr>
          <w:sz w:val="20"/>
          <w:szCs w:val="20"/>
        </w:rPr>
        <w:t xml:space="preserve"> 1</w:t>
      </w:r>
      <w:r w:rsidR="00BF68F0">
        <w:rPr>
          <w:sz w:val="20"/>
          <w:szCs w:val="20"/>
        </w:rPr>
        <w:t>113</w:t>
      </w:r>
      <w:r w:rsidR="001604FD">
        <w:rPr>
          <w:sz w:val="20"/>
          <w:szCs w:val="20"/>
        </w:rPr>
        <w:t>0</w:t>
      </w:r>
      <w:r w:rsidR="00874C5A" w:rsidRPr="00874C5A">
        <w:rPr>
          <w:sz w:val="20"/>
          <w:szCs w:val="20"/>
        </w:rPr>
        <w:t>,-Kč</w:t>
      </w:r>
      <w:r>
        <w:rPr>
          <w:sz w:val="20"/>
          <w:szCs w:val="20"/>
        </w:rPr>
        <w:t xml:space="preserve"> (slovy:</w:t>
      </w:r>
      <w:r w:rsidR="00874C5A">
        <w:rPr>
          <w:sz w:val="20"/>
          <w:szCs w:val="20"/>
        </w:rPr>
        <w:t xml:space="preserve"> </w:t>
      </w:r>
      <w:proofErr w:type="spellStart"/>
      <w:r w:rsidR="00BF68F0">
        <w:rPr>
          <w:sz w:val="20"/>
          <w:szCs w:val="20"/>
        </w:rPr>
        <w:t>jedenácttisícstotřicet</w:t>
      </w:r>
      <w:proofErr w:type="spellEnd"/>
      <w:r w:rsidR="00874C5A">
        <w:rPr>
          <w:sz w:val="20"/>
          <w:szCs w:val="20"/>
        </w:rPr>
        <w:t xml:space="preserve"> </w:t>
      </w:r>
      <w:r>
        <w:rPr>
          <w:sz w:val="20"/>
          <w:szCs w:val="20"/>
        </w:rPr>
        <w:t xml:space="preserve">korun českých) bez DPH měsíčně. V pronájmu jsou zahrnuty služby uvedené v příloze č. 1 této smlouvy. Pro případ, že za dobu nájmu s vozidlem bude ujeto více než </w:t>
      </w:r>
      <w:r w:rsidR="00BF68F0">
        <w:rPr>
          <w:sz w:val="20"/>
          <w:szCs w:val="20"/>
        </w:rPr>
        <w:t>768</w:t>
      </w:r>
      <w:r>
        <w:rPr>
          <w:sz w:val="20"/>
          <w:szCs w:val="20"/>
        </w:rPr>
        <w:t xml:space="preserve">00 km bude k ceně nájmu účtována částka 1,60 Kč za každý započatý km nad </w:t>
      </w:r>
      <w:r w:rsidR="00BF68F0">
        <w:rPr>
          <w:sz w:val="20"/>
          <w:szCs w:val="20"/>
        </w:rPr>
        <w:t>768</w:t>
      </w:r>
      <w:r>
        <w:rPr>
          <w:sz w:val="20"/>
          <w:szCs w:val="20"/>
        </w:rPr>
        <w:t xml:space="preserve">00 km do </w:t>
      </w:r>
      <w:r w:rsidR="00BF68F0">
        <w:rPr>
          <w:sz w:val="20"/>
          <w:szCs w:val="20"/>
        </w:rPr>
        <w:t>968</w:t>
      </w:r>
      <w:r>
        <w:rPr>
          <w:sz w:val="20"/>
          <w:szCs w:val="20"/>
        </w:rPr>
        <w:t xml:space="preserve">00 km, částka 2,10 Kč za každý započatý km nad </w:t>
      </w:r>
      <w:r w:rsidR="00BF68F0">
        <w:rPr>
          <w:sz w:val="20"/>
          <w:szCs w:val="20"/>
        </w:rPr>
        <w:t>96800</w:t>
      </w:r>
      <w:r>
        <w:rPr>
          <w:sz w:val="20"/>
          <w:szCs w:val="20"/>
        </w:rPr>
        <w:t xml:space="preserve"> km do </w:t>
      </w:r>
      <w:r w:rsidR="00BF68F0">
        <w:rPr>
          <w:sz w:val="20"/>
          <w:szCs w:val="20"/>
        </w:rPr>
        <w:t>1168</w:t>
      </w:r>
      <w:r>
        <w:rPr>
          <w:sz w:val="20"/>
          <w:szCs w:val="20"/>
        </w:rPr>
        <w:t xml:space="preserve">00 km, částka 2,60Kč za každý započatý km nad </w:t>
      </w:r>
      <w:r w:rsidR="00BF68F0">
        <w:rPr>
          <w:sz w:val="20"/>
          <w:szCs w:val="20"/>
        </w:rPr>
        <w:t>11680</w:t>
      </w:r>
      <w:r>
        <w:rPr>
          <w:sz w:val="20"/>
          <w:szCs w:val="20"/>
        </w:rPr>
        <w:t xml:space="preserve">0 km. Pro případ, že v průběhu nájmu bude na žádost nájemce provedena rekalkulace pronájmu z důvodu nadhodnoceného limitu km, nebo bude pronájem předčasně ukončen a bude za dobu nájmu s vozidlem ujeto více než </w:t>
      </w:r>
      <w:r w:rsidR="00BF68F0">
        <w:rPr>
          <w:sz w:val="20"/>
          <w:szCs w:val="20"/>
        </w:rPr>
        <w:t>192</w:t>
      </w:r>
      <w:r>
        <w:rPr>
          <w:sz w:val="20"/>
          <w:szCs w:val="20"/>
        </w:rPr>
        <w:t xml:space="preserve">00 km za rok, bude k ceně nájmu účtována částka 1,60 Kč za každý započatý ujetý km nad </w:t>
      </w:r>
      <w:r w:rsidR="00BF68F0">
        <w:rPr>
          <w:sz w:val="20"/>
          <w:szCs w:val="20"/>
        </w:rPr>
        <w:t>192</w:t>
      </w:r>
      <w:r>
        <w:rPr>
          <w:sz w:val="20"/>
          <w:szCs w:val="20"/>
        </w:rPr>
        <w:t xml:space="preserve">00 km do </w:t>
      </w:r>
      <w:r w:rsidR="00BF68F0">
        <w:rPr>
          <w:sz w:val="20"/>
          <w:szCs w:val="20"/>
        </w:rPr>
        <w:t>292</w:t>
      </w:r>
      <w:r>
        <w:rPr>
          <w:sz w:val="20"/>
          <w:szCs w:val="20"/>
        </w:rPr>
        <w:t xml:space="preserve">00 km, částka 2,10 Kč za každý započatý km ujetý nad </w:t>
      </w:r>
      <w:r w:rsidR="00BF68F0">
        <w:rPr>
          <w:sz w:val="20"/>
          <w:szCs w:val="20"/>
        </w:rPr>
        <w:t>292</w:t>
      </w:r>
      <w:r>
        <w:rPr>
          <w:sz w:val="20"/>
          <w:szCs w:val="20"/>
        </w:rPr>
        <w:t xml:space="preserve">00 km do </w:t>
      </w:r>
      <w:r w:rsidR="00BF68F0">
        <w:rPr>
          <w:sz w:val="20"/>
          <w:szCs w:val="20"/>
        </w:rPr>
        <w:t>392</w:t>
      </w:r>
      <w:r>
        <w:rPr>
          <w:sz w:val="20"/>
          <w:szCs w:val="20"/>
        </w:rPr>
        <w:t xml:space="preserve">00 km a částka 2,60 Kč za každý započatý kilometr ujetý nad </w:t>
      </w:r>
      <w:r w:rsidR="00BF68F0">
        <w:rPr>
          <w:sz w:val="20"/>
          <w:szCs w:val="20"/>
        </w:rPr>
        <w:t>392</w:t>
      </w:r>
      <w:r>
        <w:rPr>
          <w:sz w:val="20"/>
          <w:szCs w:val="20"/>
        </w:rPr>
        <w:t xml:space="preserve">00 km. K cenám bude účtováno DPH v zákonem stanovené výši. Pro účel této smlouvy se sjednává tolerance ve výši 5 % oproti předpokládaným </w:t>
      </w:r>
      <w:r w:rsidR="00BF68F0">
        <w:rPr>
          <w:sz w:val="20"/>
          <w:szCs w:val="20"/>
        </w:rPr>
        <w:t>768</w:t>
      </w:r>
      <w:r>
        <w:rPr>
          <w:sz w:val="20"/>
          <w:szCs w:val="20"/>
        </w:rPr>
        <w:t>00 km za období</w:t>
      </w:r>
      <w:r>
        <w:rPr>
          <w:spacing w:val="-22"/>
          <w:sz w:val="20"/>
          <w:szCs w:val="20"/>
        </w:rPr>
        <w:t xml:space="preserve"> </w:t>
      </w:r>
      <w:r>
        <w:rPr>
          <w:sz w:val="20"/>
          <w:szCs w:val="20"/>
        </w:rPr>
        <w:t>pronájmu.</w:t>
      </w:r>
    </w:p>
    <w:p w14:paraId="315756D2" w14:textId="44FAFA99" w:rsidR="00BD2A81" w:rsidRDefault="00BD2A81" w:rsidP="002D60AF">
      <w:pPr>
        <w:pStyle w:val="Odstavecseseznamem"/>
        <w:widowControl/>
        <w:numPr>
          <w:ilvl w:val="0"/>
          <w:numId w:val="12"/>
        </w:numPr>
        <w:tabs>
          <w:tab w:val="left" w:pos="499"/>
        </w:tabs>
        <w:kinsoku w:val="0"/>
        <w:overflowPunct w:val="0"/>
        <w:spacing w:after="120" w:line="260" w:lineRule="exact"/>
        <w:ind w:left="495" w:right="127" w:hanging="358"/>
        <w:rPr>
          <w:color w:val="000000"/>
          <w:sz w:val="20"/>
          <w:szCs w:val="20"/>
        </w:rPr>
      </w:pPr>
      <w:r>
        <w:rPr>
          <w:sz w:val="20"/>
          <w:szCs w:val="20"/>
        </w:rPr>
        <w:t xml:space="preserve">Nájemce se zavazuje platit nájemné pronajímateli měsíčně vždy do každého 30. dne kalendářního měsíce následujícího po měsíci, za který se nájemné platí, a to bezhotovostním převodem na účet pronajímatele č. </w:t>
      </w:r>
      <w:proofErr w:type="spellStart"/>
      <w:r w:rsidR="000D6F57">
        <w:rPr>
          <w:sz w:val="20"/>
          <w:szCs w:val="20"/>
        </w:rPr>
        <w:t>xxxxxxx</w:t>
      </w:r>
      <w:proofErr w:type="spellEnd"/>
      <w:r>
        <w:rPr>
          <w:sz w:val="20"/>
          <w:szCs w:val="20"/>
        </w:rPr>
        <w:t xml:space="preserve"> vedený u České spořitelny, a.s. Pronajímatel zašle nájemci fakturu elektronicky na e-mail: </w:t>
      </w:r>
      <w:r w:rsidR="00BA4B99" w:rsidRPr="00542E5A">
        <w:rPr>
          <w:b/>
          <w:bCs/>
          <w:sz w:val="20"/>
          <w:szCs w:val="20"/>
        </w:rPr>
        <w:t>faktury@psas.cz</w:t>
      </w:r>
      <w:r w:rsidR="00BA4B99" w:rsidRPr="00542E5A">
        <w:rPr>
          <w:sz w:val="20"/>
          <w:szCs w:val="20"/>
        </w:rPr>
        <w:t xml:space="preserve"> </w:t>
      </w:r>
      <w:r>
        <w:rPr>
          <w:sz w:val="20"/>
          <w:szCs w:val="20"/>
        </w:rPr>
        <w:t>vždy do 10. dne následujícího po měsíci, za který se nájemné</w:t>
      </w:r>
      <w:r>
        <w:rPr>
          <w:spacing w:val="-35"/>
          <w:sz w:val="20"/>
          <w:szCs w:val="20"/>
        </w:rPr>
        <w:t xml:space="preserve"> </w:t>
      </w:r>
      <w:r>
        <w:rPr>
          <w:sz w:val="20"/>
          <w:szCs w:val="20"/>
        </w:rPr>
        <w:t>platí.</w:t>
      </w:r>
    </w:p>
    <w:p w14:paraId="03EB4EDE" w14:textId="539CFA61" w:rsidR="00BD2A81" w:rsidRDefault="00BD2A81" w:rsidP="002D60AF">
      <w:pPr>
        <w:pStyle w:val="Odstavecseseznamem"/>
        <w:widowControl/>
        <w:numPr>
          <w:ilvl w:val="0"/>
          <w:numId w:val="12"/>
        </w:numPr>
        <w:tabs>
          <w:tab w:val="left" w:pos="499"/>
        </w:tabs>
        <w:kinsoku w:val="0"/>
        <w:overflowPunct w:val="0"/>
        <w:spacing w:after="120" w:line="260" w:lineRule="exact"/>
        <w:ind w:left="495" w:right="128" w:hanging="358"/>
        <w:rPr>
          <w:color w:val="000000"/>
        </w:rPr>
      </w:pPr>
      <w:r>
        <w:rPr>
          <w:sz w:val="20"/>
          <w:szCs w:val="20"/>
        </w:rPr>
        <w:t>V ceně nájmu j</w:t>
      </w:r>
      <w:r w:rsidR="0042216F">
        <w:rPr>
          <w:sz w:val="20"/>
          <w:szCs w:val="20"/>
        </w:rPr>
        <w:t>e</w:t>
      </w:r>
      <w:r>
        <w:rPr>
          <w:sz w:val="20"/>
          <w:szCs w:val="20"/>
        </w:rPr>
        <w:t xml:space="preserve"> zahrnut</w:t>
      </w:r>
      <w:r w:rsidR="0042216F">
        <w:rPr>
          <w:sz w:val="20"/>
          <w:szCs w:val="20"/>
        </w:rPr>
        <w:t>a</w:t>
      </w:r>
      <w:r>
        <w:rPr>
          <w:sz w:val="20"/>
          <w:szCs w:val="20"/>
        </w:rPr>
        <w:t xml:space="preserve"> sad</w:t>
      </w:r>
      <w:r w:rsidR="0042216F">
        <w:rPr>
          <w:sz w:val="20"/>
          <w:szCs w:val="20"/>
        </w:rPr>
        <w:t>a</w:t>
      </w:r>
      <w:r>
        <w:rPr>
          <w:sz w:val="20"/>
          <w:szCs w:val="20"/>
        </w:rPr>
        <w:t xml:space="preserve"> </w:t>
      </w:r>
      <w:r w:rsidR="00874C5A">
        <w:rPr>
          <w:sz w:val="20"/>
          <w:szCs w:val="20"/>
        </w:rPr>
        <w:t>ojetých</w:t>
      </w:r>
      <w:r>
        <w:rPr>
          <w:sz w:val="20"/>
          <w:szCs w:val="20"/>
        </w:rPr>
        <w:t xml:space="preserve"> letních pneumatik na celou dobu, na níž byla nájemní smlouva sjednána, na jedno vozidlo. Pro případ, že před uplynutím lhůty, na níž byla smlouva sjednána, nájemce pneumatiky sjede, nese náklady na nové pneumatiky a jejich výměnu ze svého. Vozidlo je nájemci předáno se sadou </w:t>
      </w:r>
      <w:r w:rsidR="00121394">
        <w:rPr>
          <w:sz w:val="20"/>
          <w:szCs w:val="20"/>
        </w:rPr>
        <w:t xml:space="preserve">letních </w:t>
      </w:r>
      <w:r>
        <w:rPr>
          <w:sz w:val="20"/>
          <w:szCs w:val="20"/>
        </w:rPr>
        <w:t>pneumatik</w:t>
      </w:r>
      <w:r w:rsidRPr="0042216F">
        <w:rPr>
          <w:sz w:val="20"/>
          <w:szCs w:val="20"/>
        </w:rPr>
        <w:t xml:space="preserve"> </w:t>
      </w:r>
      <w:r w:rsidR="0042216F" w:rsidRPr="002D60AF">
        <w:rPr>
          <w:sz w:val="20"/>
          <w:szCs w:val="20"/>
        </w:rPr>
        <w:t>s tím, že tato sada pneumatik je již započítána v sadách pneumatik podle první věty tohoto odstavce</w:t>
      </w:r>
      <w:r w:rsidR="0042216F">
        <w:rPr>
          <w:sz w:val="20"/>
          <w:szCs w:val="20"/>
        </w:rPr>
        <w:t xml:space="preserve">. </w:t>
      </w:r>
      <w:r>
        <w:rPr>
          <w:sz w:val="20"/>
          <w:szCs w:val="20"/>
        </w:rPr>
        <w:t xml:space="preserve">V ceně nájmu je zahrnuta zvláštní výbava uvedené v čl. I odst. 1 této smlouvy. V případě, že nájemce bude požadovat výměnu nebo doplnění výbavy nese veškeré náklady s tím spojené ze svého. V případě, kdy je </w:t>
      </w:r>
      <w:r>
        <w:rPr>
          <w:sz w:val="20"/>
          <w:szCs w:val="20"/>
        </w:rPr>
        <w:lastRenderedPageBreak/>
        <w:t>výměna zvláštní výbavy, jež je ve vozidle při předání vozidla, prováděna z důvodů její vady nezaviněné nájemcem nebo třetí osobou nese veškeré náklady s tím spojené</w:t>
      </w:r>
      <w:r>
        <w:rPr>
          <w:spacing w:val="-2"/>
          <w:sz w:val="20"/>
          <w:szCs w:val="20"/>
        </w:rPr>
        <w:t xml:space="preserve"> </w:t>
      </w:r>
      <w:r>
        <w:rPr>
          <w:sz w:val="20"/>
          <w:szCs w:val="20"/>
        </w:rPr>
        <w:t>pronajímatel.</w:t>
      </w:r>
    </w:p>
    <w:p w14:paraId="6456AA7E" w14:textId="7E985D9A" w:rsidR="00C14C76" w:rsidRPr="00F46745" w:rsidRDefault="00BD2A81" w:rsidP="00F46745">
      <w:pPr>
        <w:pStyle w:val="Odstavecseseznamem"/>
        <w:widowControl/>
        <w:numPr>
          <w:ilvl w:val="0"/>
          <w:numId w:val="12"/>
        </w:numPr>
        <w:tabs>
          <w:tab w:val="left" w:pos="499"/>
        </w:tabs>
        <w:kinsoku w:val="0"/>
        <w:overflowPunct w:val="0"/>
        <w:spacing w:after="120" w:line="260" w:lineRule="exact"/>
        <w:ind w:left="495" w:right="128" w:hanging="358"/>
        <w:rPr>
          <w:color w:val="000000"/>
          <w:sz w:val="20"/>
          <w:szCs w:val="20"/>
        </w:rPr>
      </w:pPr>
      <w:r>
        <w:rPr>
          <w:sz w:val="20"/>
          <w:szCs w:val="20"/>
        </w:rPr>
        <w:t>V případě nutnosti provedení oprav pronajatého vozidla z důvodu jeho poškození nebo zničení, za něž odpovídá nájemce pronajímateli, se pronajímatel zavazuje bez zbytečného odkladu informovat nájemce o charakteru a době opravy vozidla kopií zakázkového listu opravy v elektronické formě. Nemožnost užívání vozidla v době trvání nájmu z důvodu provádění těchto oprav nezbavuje nájemce platit po dobu provádění nutné opravy pronajímateli cenu nájmu.</w:t>
      </w:r>
    </w:p>
    <w:p w14:paraId="45B5994D" w14:textId="77777777" w:rsidR="00BD2A81" w:rsidRPr="00C14C76" w:rsidRDefault="00BD2A81" w:rsidP="002D60AF">
      <w:pPr>
        <w:pStyle w:val="Nadpis1"/>
      </w:pPr>
      <w:r w:rsidRPr="00C14C76">
        <w:t>III.</w:t>
      </w:r>
    </w:p>
    <w:p w14:paraId="62C6F91C"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SERVIS</w:t>
      </w:r>
    </w:p>
    <w:p w14:paraId="36091FC0" w14:textId="77777777" w:rsidR="00BD2A81" w:rsidRDefault="00BD2A81" w:rsidP="002D60AF">
      <w:pPr>
        <w:pStyle w:val="Odstavecseseznamem"/>
        <w:widowControl/>
        <w:numPr>
          <w:ilvl w:val="0"/>
          <w:numId w:val="11"/>
        </w:numPr>
        <w:tabs>
          <w:tab w:val="left" w:pos="499"/>
        </w:tabs>
        <w:kinsoku w:val="0"/>
        <w:overflowPunct w:val="0"/>
        <w:spacing w:after="120" w:line="260" w:lineRule="exact"/>
        <w:ind w:right="129"/>
        <w:rPr>
          <w:sz w:val="20"/>
          <w:szCs w:val="20"/>
        </w:rPr>
      </w:pPr>
      <w:r>
        <w:rPr>
          <w:sz w:val="20"/>
          <w:szCs w:val="20"/>
        </w:rPr>
        <w:t>Nájemce je povinen řádně a včas přistavit vozidlo pronajímateli k provedení pravidelných servisních prohlídek, které jsou stanoveny výrobcem v provozní dokumentaci v závislosti na počtu ujetých kilometrů nebo na době používání vozidla, což pronajímatel uvede do předávacího protokolu. V případě mimořádných servisních prohlídek je pronajímatel povinen upozornit nájemce písemnou formou a to minimálně 5 dní před plánovanou</w:t>
      </w:r>
      <w:r>
        <w:rPr>
          <w:spacing w:val="-32"/>
          <w:sz w:val="20"/>
          <w:szCs w:val="20"/>
        </w:rPr>
        <w:t xml:space="preserve"> </w:t>
      </w:r>
      <w:r>
        <w:rPr>
          <w:sz w:val="20"/>
          <w:szCs w:val="20"/>
        </w:rPr>
        <w:t>prohlídkou.</w:t>
      </w:r>
    </w:p>
    <w:p w14:paraId="6F647DFC" w14:textId="77777777"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Veškeré opravy budou prováděny výhradně v servisu AUTO JAROV, pokud se v konkrétním případě nedohodou písemně na jiném servisním</w:t>
      </w:r>
      <w:r w:rsidRPr="00BA4B99">
        <w:rPr>
          <w:spacing w:val="-2"/>
          <w:sz w:val="20"/>
          <w:szCs w:val="20"/>
        </w:rPr>
        <w:t xml:space="preserve"> </w:t>
      </w:r>
      <w:r w:rsidRPr="00BA4B99">
        <w:rPr>
          <w:sz w:val="20"/>
          <w:szCs w:val="20"/>
        </w:rPr>
        <w:t>místě.</w:t>
      </w:r>
    </w:p>
    <w:p w14:paraId="6BCD5553" w14:textId="71FAF823"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 případě poruchy na cestě má nájemce právo nechat vozidlo opravit v jiném autorizovaném servisu</w:t>
      </w:r>
      <w:r w:rsidR="004E3F09" w:rsidRPr="00BA4B99">
        <w:rPr>
          <w:sz w:val="20"/>
          <w:szCs w:val="20"/>
        </w:rPr>
        <w:t xml:space="preserve"> s předchozím souhlasem pronajímatele</w:t>
      </w:r>
      <w:r w:rsidRPr="00BA4B99">
        <w:rPr>
          <w:sz w:val="20"/>
          <w:szCs w:val="20"/>
        </w:rPr>
        <w:t>.</w:t>
      </w:r>
      <w:r w:rsidR="004E3F09" w:rsidRPr="00BA4B99">
        <w:rPr>
          <w:sz w:val="20"/>
          <w:szCs w:val="20"/>
        </w:rPr>
        <w:t xml:space="preserve"> Souhlas </w:t>
      </w:r>
      <w:r w:rsidR="009E4874" w:rsidRPr="00BA4B99">
        <w:rPr>
          <w:sz w:val="20"/>
          <w:szCs w:val="20"/>
        </w:rPr>
        <w:t xml:space="preserve">pronajímatele </w:t>
      </w:r>
      <w:r w:rsidR="004E3F09" w:rsidRPr="00BA4B99">
        <w:rPr>
          <w:sz w:val="20"/>
          <w:szCs w:val="20"/>
        </w:rPr>
        <w:t>není zapotřebí</w:t>
      </w:r>
      <w:r w:rsidR="009E4874" w:rsidRPr="00BA4B99">
        <w:rPr>
          <w:sz w:val="20"/>
          <w:szCs w:val="20"/>
        </w:rPr>
        <w:t xml:space="preserve">, pokud </w:t>
      </w:r>
      <w:r w:rsidR="004E3F09" w:rsidRPr="00BA4B99">
        <w:rPr>
          <w:sz w:val="20"/>
          <w:szCs w:val="20"/>
        </w:rPr>
        <w:t xml:space="preserve">se </w:t>
      </w:r>
      <w:r w:rsidR="00DC35B5" w:rsidRPr="00BA4B99">
        <w:rPr>
          <w:sz w:val="20"/>
          <w:szCs w:val="20"/>
        </w:rPr>
        <w:t>nájemci</w:t>
      </w:r>
      <w:r w:rsidR="004E3F09" w:rsidRPr="00BA4B99">
        <w:rPr>
          <w:sz w:val="20"/>
          <w:szCs w:val="20"/>
        </w:rPr>
        <w:t xml:space="preserve"> </w:t>
      </w:r>
      <w:r w:rsidR="00DC35B5" w:rsidRPr="00BA4B99">
        <w:rPr>
          <w:sz w:val="20"/>
          <w:szCs w:val="20"/>
        </w:rPr>
        <w:t>v </w:t>
      </w:r>
      <w:r w:rsidR="009E4874" w:rsidRPr="00BA4B99">
        <w:rPr>
          <w:sz w:val="20"/>
          <w:szCs w:val="20"/>
        </w:rPr>
        <w:t>přiměřené</w:t>
      </w:r>
      <w:r w:rsidR="00DC35B5" w:rsidRPr="00BA4B99">
        <w:rPr>
          <w:sz w:val="20"/>
          <w:szCs w:val="20"/>
        </w:rPr>
        <w:t xml:space="preserve"> </w:t>
      </w:r>
      <w:r w:rsidR="009E4874" w:rsidRPr="00BA4B99">
        <w:rPr>
          <w:sz w:val="20"/>
          <w:szCs w:val="20"/>
        </w:rPr>
        <w:t xml:space="preserve">době </w:t>
      </w:r>
      <w:proofErr w:type="gramStart"/>
      <w:r w:rsidR="004E3F09" w:rsidRPr="00BA4B99">
        <w:rPr>
          <w:sz w:val="20"/>
          <w:szCs w:val="20"/>
        </w:rPr>
        <w:t>nepodaří</w:t>
      </w:r>
      <w:proofErr w:type="gramEnd"/>
      <w:r w:rsidR="004E3F09" w:rsidRPr="00BA4B99">
        <w:rPr>
          <w:sz w:val="20"/>
          <w:szCs w:val="20"/>
        </w:rPr>
        <w:t xml:space="preserve"> </w:t>
      </w:r>
      <w:r w:rsidR="00DC35B5" w:rsidRPr="00BA4B99">
        <w:rPr>
          <w:sz w:val="20"/>
          <w:szCs w:val="20"/>
        </w:rPr>
        <w:t>získat vyjádření pronajímatele</w:t>
      </w:r>
      <w:r w:rsidR="004E3F09" w:rsidRPr="00BA4B99">
        <w:rPr>
          <w:sz w:val="20"/>
          <w:szCs w:val="20"/>
        </w:rPr>
        <w:t xml:space="preserve"> (např. </w:t>
      </w:r>
      <w:r w:rsidR="00DC35B5" w:rsidRPr="00BA4B99">
        <w:rPr>
          <w:sz w:val="20"/>
          <w:szCs w:val="20"/>
        </w:rPr>
        <w:t>v případě poruchy mimo pracovní dobu pronajímatele)</w:t>
      </w:r>
      <w:r w:rsidR="004E3F09" w:rsidRPr="00BA4B99">
        <w:rPr>
          <w:sz w:val="20"/>
          <w:szCs w:val="20"/>
        </w:rPr>
        <w:t xml:space="preserve"> </w:t>
      </w:r>
    </w:p>
    <w:p w14:paraId="5D700A27" w14:textId="77777777" w:rsidR="00BD2A81" w:rsidRDefault="00BD2A81" w:rsidP="002D60AF">
      <w:pPr>
        <w:pStyle w:val="Odstavecseseznamem"/>
        <w:keepNext/>
        <w:widowControl/>
        <w:numPr>
          <w:ilvl w:val="0"/>
          <w:numId w:val="11"/>
        </w:numPr>
        <w:tabs>
          <w:tab w:val="left" w:pos="499"/>
        </w:tabs>
        <w:kinsoku w:val="0"/>
        <w:overflowPunct w:val="0"/>
        <w:spacing w:after="120" w:line="260" w:lineRule="exact"/>
        <w:ind w:left="493" w:right="130" w:hanging="357"/>
        <w:rPr>
          <w:sz w:val="20"/>
          <w:szCs w:val="20"/>
        </w:rPr>
      </w:pPr>
      <w:r w:rsidRPr="00BA4B99">
        <w:rPr>
          <w:sz w:val="20"/>
          <w:szCs w:val="20"/>
        </w:rPr>
        <w:t>Náklady na servis a opravy vozidla, jakož i náklady</w:t>
      </w:r>
      <w:r>
        <w:rPr>
          <w:sz w:val="20"/>
          <w:szCs w:val="20"/>
        </w:rPr>
        <w:t xml:space="preserve"> na odvoz vozidla do servisu hradí pronajímatel s výjimkou těchto případů, kdy je nese</w:t>
      </w:r>
      <w:r>
        <w:rPr>
          <w:spacing w:val="-4"/>
          <w:sz w:val="20"/>
          <w:szCs w:val="20"/>
        </w:rPr>
        <w:t xml:space="preserve"> </w:t>
      </w:r>
      <w:r>
        <w:rPr>
          <w:sz w:val="20"/>
          <w:szCs w:val="20"/>
        </w:rPr>
        <w:t>nájemce:</w:t>
      </w:r>
    </w:p>
    <w:p w14:paraId="458E9501" w14:textId="77777777" w:rsidR="00BD2A81" w:rsidRDefault="00BD2A81" w:rsidP="002D60AF">
      <w:pPr>
        <w:pStyle w:val="Odstavecseseznamem"/>
        <w:widowControl/>
        <w:numPr>
          <w:ilvl w:val="1"/>
          <w:numId w:val="11"/>
        </w:numPr>
        <w:kinsoku w:val="0"/>
        <w:overflowPunct w:val="0"/>
        <w:spacing w:after="120" w:line="260" w:lineRule="exact"/>
        <w:ind w:left="1134" w:hanging="425"/>
        <w:rPr>
          <w:sz w:val="20"/>
          <w:szCs w:val="20"/>
        </w:rPr>
      </w:pPr>
      <w:r>
        <w:rPr>
          <w:sz w:val="20"/>
          <w:szCs w:val="20"/>
        </w:rPr>
        <w:t>nájemce nese náklady ze svého podle odst. 3 tohoto článku smlouvy,</w:t>
      </w:r>
      <w:r>
        <w:rPr>
          <w:spacing w:val="-10"/>
          <w:sz w:val="20"/>
          <w:szCs w:val="20"/>
        </w:rPr>
        <w:t xml:space="preserve"> </w:t>
      </w:r>
      <w:r>
        <w:rPr>
          <w:sz w:val="20"/>
          <w:szCs w:val="20"/>
        </w:rPr>
        <w:t>nebo</w:t>
      </w:r>
    </w:p>
    <w:p w14:paraId="6A6266CF" w14:textId="71FD71BB" w:rsidR="00BD2A81" w:rsidRPr="00F46745" w:rsidRDefault="00BD2A81" w:rsidP="002D60AF">
      <w:pPr>
        <w:pStyle w:val="Odstavecseseznamem"/>
        <w:widowControl/>
        <w:numPr>
          <w:ilvl w:val="1"/>
          <w:numId w:val="11"/>
        </w:numPr>
        <w:kinsoku w:val="0"/>
        <w:overflowPunct w:val="0"/>
        <w:spacing w:after="120" w:line="260" w:lineRule="exact"/>
        <w:ind w:left="1134" w:right="128" w:hanging="425"/>
        <w:rPr>
          <w:sz w:val="20"/>
          <w:szCs w:val="20"/>
        </w:rPr>
      </w:pPr>
      <w:r>
        <w:rPr>
          <w:sz w:val="20"/>
          <w:szCs w:val="20"/>
        </w:rPr>
        <w:t>závada nebo poškození vozidla byly způsobeny nebo zaviněny nájemcem, či jinou osobou, které nájemce užívání vozidla umožnil, nebo neznámým pachatelem, nejsou-li kryty havarijním pojištěním, nebo v jiných případech, kdy nebudou kryty havarijním pojištěním či zárukou</w:t>
      </w:r>
      <w:r>
        <w:rPr>
          <w:spacing w:val="-17"/>
          <w:sz w:val="20"/>
          <w:szCs w:val="20"/>
        </w:rPr>
        <w:t xml:space="preserve"> </w:t>
      </w:r>
      <w:r>
        <w:rPr>
          <w:sz w:val="20"/>
          <w:szCs w:val="20"/>
        </w:rPr>
        <w:t>výrobce.</w:t>
      </w:r>
    </w:p>
    <w:p w14:paraId="5C0EFCD9" w14:textId="77777777" w:rsidR="00BD2A81" w:rsidRPr="00C14C76" w:rsidRDefault="00BD2A81" w:rsidP="002D60AF">
      <w:pPr>
        <w:pStyle w:val="Nadpis1"/>
      </w:pPr>
      <w:r w:rsidRPr="00C14C76">
        <w:t>IV.</w:t>
      </w:r>
    </w:p>
    <w:p w14:paraId="4606EF04"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POJIŠTĚNÍ</w:t>
      </w:r>
    </w:p>
    <w:p w14:paraId="5ACBC794"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Pronajímatel sjednává a hradí zákonné pojištění odpovědnosti za újmu způsobenou provozem motorových vozidel a havarijní pojištění pro případ poškození, zničení nebo odcizení motorového vozidla a připojištění čelního skla. Pojištění je v rozsahu stanoveném obecně závaznými</w:t>
      </w:r>
      <w:r>
        <w:rPr>
          <w:spacing w:val="-4"/>
          <w:sz w:val="20"/>
          <w:szCs w:val="20"/>
        </w:rPr>
        <w:t xml:space="preserve"> </w:t>
      </w:r>
      <w:r>
        <w:rPr>
          <w:sz w:val="20"/>
          <w:szCs w:val="20"/>
        </w:rPr>
        <w:t>předpisy.</w:t>
      </w:r>
    </w:p>
    <w:p w14:paraId="6055E48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Toto pojištění se nevztahuje na škody vzniklé porušením příslušných ustanovení zákona č. 361/2000 Sb., o provozu na pozemních komunikacích a prováděcích předpisů a na škody, které vznikly z důvodu nedodržení technických podmínek a provozních pokynů výrobce vozidla, podmínek této smlouvy nebo pojistných podmínek, které jsou součástí předané</w:t>
      </w:r>
      <w:r>
        <w:rPr>
          <w:spacing w:val="-3"/>
          <w:sz w:val="20"/>
          <w:szCs w:val="20"/>
        </w:rPr>
        <w:t xml:space="preserve"> </w:t>
      </w:r>
      <w:r>
        <w:rPr>
          <w:sz w:val="20"/>
          <w:szCs w:val="20"/>
        </w:rPr>
        <w:t>dokumentace.</w:t>
      </w:r>
    </w:p>
    <w:p w14:paraId="7F3B3BFF"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 xml:space="preserve">Při vzniku pojistné události hradí nájemce sjednanou spoluúčast ve výši </w:t>
      </w:r>
      <w:proofErr w:type="gramStart"/>
      <w:r>
        <w:rPr>
          <w:sz w:val="20"/>
          <w:szCs w:val="20"/>
        </w:rPr>
        <w:t>5.000,-</w:t>
      </w:r>
      <w:proofErr w:type="gramEnd"/>
      <w:r>
        <w:rPr>
          <w:sz w:val="20"/>
          <w:szCs w:val="20"/>
        </w:rPr>
        <w:t xml:space="preserve"> Kč nebo částku odpovídající 5 % z výše způsobené škody, a to částku, která je</w:t>
      </w:r>
      <w:r>
        <w:rPr>
          <w:spacing w:val="-6"/>
          <w:sz w:val="20"/>
          <w:szCs w:val="20"/>
        </w:rPr>
        <w:t xml:space="preserve"> </w:t>
      </w:r>
      <w:r>
        <w:rPr>
          <w:sz w:val="20"/>
          <w:szCs w:val="20"/>
        </w:rPr>
        <w:t>vyšší.</w:t>
      </w:r>
    </w:p>
    <w:p w14:paraId="3D3D8B0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7" w:hanging="358"/>
        <w:rPr>
          <w:sz w:val="20"/>
          <w:szCs w:val="20"/>
        </w:rPr>
      </w:pPr>
      <w:r>
        <w:rPr>
          <w:sz w:val="20"/>
          <w:szCs w:val="20"/>
        </w:rPr>
        <w:t>Nájemce bude povinen škodní událost, na kterou se vztahuje notifikační povinnost dle příslušných ustanovení zákona 361/2000 Sb. v znění pozdějších předpisů a prováděcích předpisů, ihned oznámit Policii ČR a pronajímateli a pro případ nesplnění této povinnosti bude odpovídat pronajímateli za škodu, která neoznámením</w:t>
      </w:r>
      <w:r>
        <w:rPr>
          <w:spacing w:val="-21"/>
          <w:sz w:val="20"/>
          <w:szCs w:val="20"/>
        </w:rPr>
        <w:t xml:space="preserve"> </w:t>
      </w:r>
      <w:r>
        <w:rPr>
          <w:sz w:val="20"/>
          <w:szCs w:val="20"/>
        </w:rPr>
        <w:t>vznikla.</w:t>
      </w:r>
    </w:p>
    <w:p w14:paraId="779E4F17" w14:textId="4A603728" w:rsidR="00BD2A81" w:rsidRPr="00F46745"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U pojistných událostí, při nichž došlo k usmrcení či zranění osob nebo poškození dalšího vozidla, které má nárok na úhradu škody ze zákonného pojištění, je nájemce povinen pojistnou událost ohlásit ihned také pronajímateli, nejpozději však do 3 dnů ode dne vzniku nehody. V případě, že nájemce nesplní včas svou oznamovací povinnost je povinen uhradit pronajímateli tím vzniklou škodu, např. škodu vzniklou krácením či nevyplacením pojistného, jako postih nesplnění nebo pozdní splnění oznamovací povinnosti</w:t>
      </w:r>
      <w:r>
        <w:rPr>
          <w:spacing w:val="-12"/>
          <w:sz w:val="20"/>
          <w:szCs w:val="20"/>
        </w:rPr>
        <w:t xml:space="preserve"> </w:t>
      </w:r>
      <w:r>
        <w:rPr>
          <w:sz w:val="20"/>
          <w:szCs w:val="20"/>
        </w:rPr>
        <w:t>apod.</w:t>
      </w:r>
    </w:p>
    <w:p w14:paraId="0F4D1527" w14:textId="77777777" w:rsidR="00BD2A81" w:rsidRPr="00C14C76" w:rsidRDefault="00BD2A81" w:rsidP="002D60AF">
      <w:pPr>
        <w:pStyle w:val="Nadpis1"/>
      </w:pPr>
      <w:r w:rsidRPr="00C14C76">
        <w:lastRenderedPageBreak/>
        <w:t>V.</w:t>
      </w:r>
    </w:p>
    <w:p w14:paraId="1B312CF2"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PŘEDÁNÍ</w:t>
      </w:r>
    </w:p>
    <w:p w14:paraId="3E9B12FD"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3" w:right="125" w:hanging="357"/>
        <w:rPr>
          <w:sz w:val="20"/>
          <w:szCs w:val="20"/>
        </w:rPr>
      </w:pPr>
      <w:r>
        <w:rPr>
          <w:sz w:val="20"/>
          <w:szCs w:val="20"/>
        </w:rPr>
        <w:t>Pronajímatel se zavazuje předat nájemci vozidlo ke dni uzavření této smlouvy, a to ve stavu způsobilém k jeho řádnému užívání spolu s veškerou potřebnou dokumentací. Při tomto předání a převzetí bude vyhotoven předávací protokol, který je součástí a přílohou č. 2 této smlouvy, obsahující</w:t>
      </w:r>
      <w:r>
        <w:rPr>
          <w:spacing w:val="-10"/>
          <w:sz w:val="20"/>
          <w:szCs w:val="20"/>
        </w:rPr>
        <w:t xml:space="preserve"> </w:t>
      </w:r>
      <w:r>
        <w:rPr>
          <w:sz w:val="20"/>
          <w:szCs w:val="20"/>
        </w:rPr>
        <w:t>zejména:</w:t>
      </w:r>
    </w:p>
    <w:p w14:paraId="5E3443A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údaje o</w:t>
      </w:r>
      <w:r>
        <w:rPr>
          <w:spacing w:val="-1"/>
          <w:sz w:val="20"/>
          <w:szCs w:val="20"/>
        </w:rPr>
        <w:t xml:space="preserve"> </w:t>
      </w:r>
      <w:r>
        <w:rPr>
          <w:sz w:val="20"/>
          <w:szCs w:val="20"/>
        </w:rPr>
        <w:t>vozidlu,</w:t>
      </w:r>
    </w:p>
    <w:p w14:paraId="161381E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počet ujetých</w:t>
      </w:r>
      <w:r>
        <w:rPr>
          <w:spacing w:val="-3"/>
          <w:sz w:val="20"/>
          <w:szCs w:val="20"/>
        </w:rPr>
        <w:t xml:space="preserve"> </w:t>
      </w:r>
      <w:r>
        <w:rPr>
          <w:sz w:val="20"/>
          <w:szCs w:val="20"/>
        </w:rPr>
        <w:t>kilometrů,</w:t>
      </w:r>
    </w:p>
    <w:p w14:paraId="056A816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VIN</w:t>
      </w:r>
      <w:r>
        <w:rPr>
          <w:spacing w:val="-1"/>
          <w:sz w:val="20"/>
          <w:szCs w:val="20"/>
        </w:rPr>
        <w:t xml:space="preserve"> </w:t>
      </w:r>
      <w:r>
        <w:rPr>
          <w:sz w:val="20"/>
          <w:szCs w:val="20"/>
        </w:rPr>
        <w:t>vozidla,</w:t>
      </w:r>
    </w:p>
    <w:p w14:paraId="61F274FA"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termín pravidelné servisní</w:t>
      </w:r>
      <w:r>
        <w:rPr>
          <w:spacing w:val="-3"/>
          <w:sz w:val="20"/>
          <w:szCs w:val="20"/>
        </w:rPr>
        <w:t xml:space="preserve"> </w:t>
      </w:r>
      <w:r>
        <w:rPr>
          <w:sz w:val="20"/>
          <w:szCs w:val="20"/>
        </w:rPr>
        <w:t>prohlídky,</w:t>
      </w:r>
    </w:p>
    <w:p w14:paraId="2D7E75A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prohlášení nájemce, že převzal nepoškozené a čisté vozidlo ve stavu způsobilém k provozu na pozemních komunikacích a s vybavením podle platných předpisů, včetně dokladů předepsaných pro provoz vozidla a že byl seznámen s technickými a provozními pokyny výrobce</w:t>
      </w:r>
      <w:r>
        <w:rPr>
          <w:spacing w:val="-13"/>
          <w:sz w:val="20"/>
          <w:szCs w:val="20"/>
        </w:rPr>
        <w:t xml:space="preserve"> </w:t>
      </w:r>
      <w:r>
        <w:rPr>
          <w:sz w:val="20"/>
          <w:szCs w:val="20"/>
        </w:rPr>
        <w:t>vozidla,</w:t>
      </w:r>
    </w:p>
    <w:p w14:paraId="6773A76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převzetí vozidla s 5 litry pohonných</w:t>
      </w:r>
      <w:r>
        <w:rPr>
          <w:spacing w:val="-5"/>
          <w:sz w:val="20"/>
          <w:szCs w:val="20"/>
        </w:rPr>
        <w:t xml:space="preserve"> </w:t>
      </w:r>
      <w:r>
        <w:rPr>
          <w:sz w:val="20"/>
          <w:szCs w:val="20"/>
        </w:rPr>
        <w:t>hmot,</w:t>
      </w:r>
    </w:p>
    <w:p w14:paraId="5AE94B2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5" w:hanging="358"/>
        <w:rPr>
          <w:sz w:val="20"/>
          <w:szCs w:val="20"/>
        </w:rPr>
      </w:pPr>
      <w:r>
        <w:rPr>
          <w:sz w:val="20"/>
          <w:szCs w:val="20"/>
        </w:rPr>
        <w:t>prohlášení nájemce, že je ke dni podpisu předávacího protokolu řádně obeznámen se všemi návody, pravidly a právními předpisy potřebnými k řádnému užívání</w:t>
      </w:r>
      <w:r>
        <w:rPr>
          <w:spacing w:val="-9"/>
          <w:sz w:val="20"/>
          <w:szCs w:val="20"/>
        </w:rPr>
        <w:t xml:space="preserve"> </w:t>
      </w:r>
      <w:r>
        <w:rPr>
          <w:sz w:val="20"/>
          <w:szCs w:val="20"/>
        </w:rPr>
        <w:t>vozidla.</w:t>
      </w:r>
    </w:p>
    <w:p w14:paraId="3D4C7B78"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9" w:hanging="363"/>
        <w:rPr>
          <w:sz w:val="20"/>
          <w:szCs w:val="20"/>
        </w:rPr>
      </w:pPr>
      <w:r>
        <w:rPr>
          <w:sz w:val="20"/>
          <w:szCs w:val="20"/>
        </w:rPr>
        <w:t>Pronajímatel se zavazuje předat</w:t>
      </w:r>
      <w:r>
        <w:rPr>
          <w:spacing w:val="-5"/>
          <w:sz w:val="20"/>
          <w:szCs w:val="20"/>
        </w:rPr>
        <w:t xml:space="preserve"> </w:t>
      </w:r>
      <w:r>
        <w:rPr>
          <w:sz w:val="20"/>
          <w:szCs w:val="20"/>
        </w:rPr>
        <w:t>nájemci:</w:t>
      </w:r>
    </w:p>
    <w:p w14:paraId="3A29773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27" w:hanging="358"/>
        <w:rPr>
          <w:sz w:val="20"/>
          <w:szCs w:val="20"/>
        </w:rPr>
      </w:pPr>
      <w:r>
        <w:rPr>
          <w:sz w:val="20"/>
          <w:szCs w:val="20"/>
        </w:rPr>
        <w:t>vozidlo čisté, ve stavu způsobilém k řádnému užívání s vybavením podle platných předpisů, zejména podle zákona č. 56/2001 Sb., o podmínkách provozu vozidel na pozemních komunikacích a vyhlášky č. 341/2014 Sb., o schvalování technické způsobilosti a o technických podmínkách provozu vozidel na pozemních</w:t>
      </w:r>
      <w:r>
        <w:rPr>
          <w:spacing w:val="-2"/>
          <w:sz w:val="20"/>
          <w:szCs w:val="20"/>
        </w:rPr>
        <w:t xml:space="preserve"> </w:t>
      </w:r>
      <w:r>
        <w:rPr>
          <w:sz w:val="20"/>
          <w:szCs w:val="20"/>
        </w:rPr>
        <w:t>komunikacích,</w:t>
      </w:r>
    </w:p>
    <w:p w14:paraId="63D07EC1" w14:textId="223CC00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 xml:space="preserve">vozidlo vybavené </w:t>
      </w:r>
      <w:r w:rsidR="001B59C0">
        <w:rPr>
          <w:sz w:val="20"/>
          <w:szCs w:val="20"/>
        </w:rPr>
        <w:t>ojetými</w:t>
      </w:r>
      <w:r>
        <w:rPr>
          <w:sz w:val="20"/>
          <w:szCs w:val="20"/>
        </w:rPr>
        <w:t xml:space="preserve"> </w:t>
      </w:r>
      <w:r w:rsidR="00121394">
        <w:rPr>
          <w:sz w:val="20"/>
          <w:szCs w:val="20"/>
        </w:rPr>
        <w:t xml:space="preserve">letními </w:t>
      </w:r>
      <w:r>
        <w:rPr>
          <w:sz w:val="20"/>
          <w:szCs w:val="20"/>
        </w:rPr>
        <w:t xml:space="preserve">pneumatikami, </w:t>
      </w:r>
    </w:p>
    <w:p w14:paraId="509BAE45"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vozidlo s 5 litry pohonných</w:t>
      </w:r>
      <w:r>
        <w:rPr>
          <w:spacing w:val="-5"/>
          <w:sz w:val="20"/>
          <w:szCs w:val="20"/>
        </w:rPr>
        <w:t xml:space="preserve"> </w:t>
      </w:r>
      <w:r>
        <w:rPr>
          <w:sz w:val="20"/>
          <w:szCs w:val="20"/>
        </w:rPr>
        <w:t>hmot,</w:t>
      </w:r>
    </w:p>
    <w:p w14:paraId="7F79661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všechny doklady předepsané pro provoz</w:t>
      </w:r>
      <w:r>
        <w:rPr>
          <w:spacing w:val="-4"/>
          <w:sz w:val="20"/>
          <w:szCs w:val="20"/>
        </w:rPr>
        <w:t xml:space="preserve"> </w:t>
      </w:r>
      <w:r>
        <w:rPr>
          <w:sz w:val="20"/>
          <w:szCs w:val="20"/>
        </w:rPr>
        <w:t>vozidla,</w:t>
      </w:r>
    </w:p>
    <w:p w14:paraId="6F4E0560"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registraci vozidla část</w:t>
      </w:r>
      <w:r>
        <w:rPr>
          <w:spacing w:val="-3"/>
          <w:sz w:val="20"/>
          <w:szCs w:val="20"/>
        </w:rPr>
        <w:t xml:space="preserve"> </w:t>
      </w:r>
      <w:r>
        <w:rPr>
          <w:sz w:val="20"/>
          <w:szCs w:val="20"/>
        </w:rPr>
        <w:t>I.,</w:t>
      </w:r>
    </w:p>
    <w:p w14:paraId="1F31144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nájemní</w:t>
      </w:r>
      <w:r>
        <w:rPr>
          <w:spacing w:val="-2"/>
          <w:sz w:val="20"/>
          <w:szCs w:val="20"/>
        </w:rPr>
        <w:t xml:space="preserve"> </w:t>
      </w:r>
      <w:r>
        <w:rPr>
          <w:sz w:val="20"/>
          <w:szCs w:val="20"/>
        </w:rPr>
        <w:t>smlouvu,</w:t>
      </w:r>
    </w:p>
    <w:p w14:paraId="4138B2C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pojištění odpovědnosti z provozu vozidla (tzv. zelená karta</w:t>
      </w:r>
      <w:proofErr w:type="gramStart"/>
      <w:r>
        <w:rPr>
          <w:sz w:val="20"/>
          <w:szCs w:val="20"/>
        </w:rPr>
        <w:t>)</w:t>
      </w:r>
      <w:r>
        <w:rPr>
          <w:spacing w:val="-7"/>
          <w:sz w:val="20"/>
          <w:szCs w:val="20"/>
        </w:rPr>
        <w:t xml:space="preserve"> </w:t>
      </w:r>
      <w:r>
        <w:rPr>
          <w:sz w:val="20"/>
          <w:szCs w:val="20"/>
        </w:rPr>
        <w:t>,</w:t>
      </w:r>
      <w:proofErr w:type="gramEnd"/>
    </w:p>
    <w:p w14:paraId="373073E9" w14:textId="7395CD3E" w:rsidR="00BD2A81" w:rsidRDefault="00BD2A81" w:rsidP="002D60AF">
      <w:pPr>
        <w:pStyle w:val="Odstavecseseznamem"/>
        <w:widowControl/>
        <w:numPr>
          <w:ilvl w:val="1"/>
          <w:numId w:val="9"/>
        </w:numPr>
        <w:tabs>
          <w:tab w:val="left" w:pos="1579"/>
        </w:tabs>
        <w:kinsoku w:val="0"/>
        <w:overflowPunct w:val="0"/>
        <w:spacing w:after="120" w:line="260" w:lineRule="exact"/>
        <w:ind w:left="1575" w:right="130" w:hanging="358"/>
        <w:rPr>
          <w:sz w:val="20"/>
          <w:szCs w:val="20"/>
        </w:rPr>
      </w:pPr>
      <w:r>
        <w:rPr>
          <w:sz w:val="20"/>
          <w:szCs w:val="20"/>
        </w:rPr>
        <w:t>návod k obsluze a údržbě vozidla obsahující záruční podmínky stanovené výrobcem vozidla a návod k obsluze výbavy</w:t>
      </w:r>
      <w:r>
        <w:rPr>
          <w:spacing w:val="-1"/>
          <w:sz w:val="20"/>
          <w:szCs w:val="20"/>
        </w:rPr>
        <w:t xml:space="preserve"> </w:t>
      </w:r>
      <w:r>
        <w:rPr>
          <w:sz w:val="20"/>
          <w:szCs w:val="20"/>
        </w:rPr>
        <w:t>vozidla,</w:t>
      </w:r>
    </w:p>
    <w:p w14:paraId="58DB7AC6"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hlášení o</w:t>
      </w:r>
      <w:r>
        <w:rPr>
          <w:spacing w:val="-2"/>
          <w:sz w:val="20"/>
          <w:szCs w:val="20"/>
        </w:rPr>
        <w:t xml:space="preserve"> </w:t>
      </w:r>
      <w:r>
        <w:rPr>
          <w:sz w:val="20"/>
          <w:szCs w:val="20"/>
        </w:rPr>
        <w:t>nehodě.</w:t>
      </w:r>
    </w:p>
    <w:p w14:paraId="7701E28E"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30" w:hanging="358"/>
        <w:rPr>
          <w:sz w:val="20"/>
          <w:szCs w:val="20"/>
        </w:rPr>
      </w:pPr>
      <w:r>
        <w:rPr>
          <w:sz w:val="20"/>
          <w:szCs w:val="20"/>
        </w:rPr>
        <w:t>Pronajímatel se dále zavazuje seznámit nájemce se všemi technickými a provozními pokyny výrobce, předat mu platný návod k obsluze a předvést technickou způsobilost vozidla a jeho vybavení, včetně seznámení s údaji o provozu a druzích náplní vozidla a</w:t>
      </w:r>
      <w:r>
        <w:rPr>
          <w:spacing w:val="-5"/>
          <w:sz w:val="20"/>
          <w:szCs w:val="20"/>
        </w:rPr>
        <w:t xml:space="preserve"> </w:t>
      </w:r>
      <w:r>
        <w:rPr>
          <w:sz w:val="20"/>
          <w:szCs w:val="20"/>
        </w:rPr>
        <w:t>údržbě.</w:t>
      </w:r>
    </w:p>
    <w:p w14:paraId="7F29F7F4"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27" w:hanging="358"/>
        <w:rPr>
          <w:sz w:val="20"/>
          <w:szCs w:val="20"/>
        </w:rPr>
      </w:pPr>
      <w:r>
        <w:rPr>
          <w:sz w:val="20"/>
          <w:szCs w:val="20"/>
        </w:rPr>
        <w:t>Nájemce je povinen vrátit vozidlo ve stavu, v jakém je od pronajímatele převzal, s přihlédnutím k běžnému opotřebení při řádném užívání, které odpovídá době nájmu, a to ke dni ukončení této</w:t>
      </w:r>
      <w:r>
        <w:rPr>
          <w:spacing w:val="-16"/>
          <w:sz w:val="20"/>
          <w:szCs w:val="20"/>
        </w:rPr>
        <w:t xml:space="preserve"> </w:t>
      </w:r>
      <w:r>
        <w:rPr>
          <w:sz w:val="20"/>
          <w:szCs w:val="20"/>
        </w:rPr>
        <w:t>smlouvy.</w:t>
      </w:r>
    </w:p>
    <w:p w14:paraId="70CBB298"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8" w:hanging="361"/>
        <w:rPr>
          <w:sz w:val="20"/>
          <w:szCs w:val="20"/>
        </w:rPr>
      </w:pPr>
      <w:r>
        <w:rPr>
          <w:sz w:val="20"/>
          <w:szCs w:val="20"/>
        </w:rPr>
        <w:t>Pronajímatel je oprávněn provést při vrácení vozidla kontrolu technického stavu</w:t>
      </w:r>
      <w:r>
        <w:rPr>
          <w:spacing w:val="-15"/>
          <w:sz w:val="20"/>
          <w:szCs w:val="20"/>
        </w:rPr>
        <w:t xml:space="preserve"> </w:t>
      </w:r>
      <w:r>
        <w:rPr>
          <w:sz w:val="20"/>
          <w:szCs w:val="20"/>
        </w:rPr>
        <w:t>vozidla.</w:t>
      </w:r>
    </w:p>
    <w:p w14:paraId="518F650F" w14:textId="77777777" w:rsidR="00BD2A81" w:rsidRDefault="00BD2A81" w:rsidP="002D60AF">
      <w:pPr>
        <w:pStyle w:val="Zkladntext"/>
        <w:widowControl/>
        <w:kinsoku w:val="0"/>
        <w:overflowPunct w:val="0"/>
        <w:spacing w:after="120" w:line="260" w:lineRule="exact"/>
        <w:rPr>
          <w:sz w:val="18"/>
          <w:szCs w:val="18"/>
        </w:rPr>
      </w:pPr>
    </w:p>
    <w:p w14:paraId="0524C366" w14:textId="77777777" w:rsidR="00BD2A81" w:rsidRPr="00193599" w:rsidRDefault="00BD2A81" w:rsidP="002D60AF">
      <w:pPr>
        <w:pStyle w:val="Nadpis1"/>
      </w:pPr>
      <w:r w:rsidRPr="00193599">
        <w:t>VI.</w:t>
      </w:r>
    </w:p>
    <w:p w14:paraId="6E68D673"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PRÁVA</w:t>
      </w:r>
      <w:r w:rsidRPr="002D60AF">
        <w:t xml:space="preserve"> </w:t>
      </w:r>
      <w:r w:rsidRPr="00722061">
        <w:rPr>
          <w14:shadow w14:blurRad="50800" w14:dist="38100" w14:dir="2700000" w14:sx="100000" w14:sy="100000" w14:kx="0" w14:ky="0" w14:algn="tl">
            <w14:srgbClr w14:val="000000">
              <w14:alpha w14:val="60000"/>
            </w14:srgbClr>
          </w14:shadow>
        </w:rPr>
        <w:t>A</w:t>
      </w:r>
      <w:r w:rsidRPr="002D60AF">
        <w:t xml:space="preserve"> </w:t>
      </w:r>
      <w:r w:rsidRPr="00722061">
        <w:rPr>
          <w14:shadow w14:blurRad="50800" w14:dist="38100" w14:dir="2700000" w14:sx="100000" w14:sy="100000" w14:kx="0" w14:ky="0" w14:algn="tl">
            <w14:srgbClr w14:val="000000">
              <w14:alpha w14:val="60000"/>
            </w14:srgbClr>
          </w14:shadow>
        </w:rPr>
        <w:t>POVINNOSTI</w:t>
      </w:r>
      <w:r w:rsidRPr="002D60AF">
        <w:t xml:space="preserve"> </w:t>
      </w:r>
      <w:r w:rsidRPr="00722061">
        <w:rPr>
          <w14:shadow w14:blurRad="50800" w14:dist="38100" w14:dir="2700000" w14:sx="100000" w14:sy="100000" w14:kx="0" w14:ky="0" w14:algn="tl">
            <w14:srgbClr w14:val="000000">
              <w14:alpha w14:val="60000"/>
            </w14:srgbClr>
          </w14:shadow>
        </w:rPr>
        <w:t>SMLUVNÍCH</w:t>
      </w:r>
      <w:r w:rsidRPr="002D60AF">
        <w:t xml:space="preserve"> </w:t>
      </w:r>
      <w:r w:rsidRPr="00722061">
        <w:rPr>
          <w14:shadow w14:blurRad="50800" w14:dist="38100" w14:dir="2700000" w14:sx="100000" w14:sy="100000" w14:kx="0" w14:ky="0" w14:algn="tl">
            <w14:srgbClr w14:val="000000">
              <w14:alpha w14:val="60000"/>
            </w14:srgbClr>
          </w14:shadow>
        </w:rPr>
        <w:t>STRAN</w:t>
      </w:r>
    </w:p>
    <w:p w14:paraId="31802C78"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je</w:t>
      </w:r>
      <w:r>
        <w:rPr>
          <w:spacing w:val="-1"/>
          <w:sz w:val="20"/>
          <w:szCs w:val="20"/>
        </w:rPr>
        <w:t xml:space="preserve"> </w:t>
      </w:r>
      <w:r>
        <w:rPr>
          <w:sz w:val="20"/>
          <w:szCs w:val="20"/>
        </w:rPr>
        <w:t>povinen:</w:t>
      </w:r>
    </w:p>
    <w:p w14:paraId="56CBF20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užívat vozidlo k účelu, pro něž je určeno výrobcem v souladu s touto</w:t>
      </w:r>
      <w:r>
        <w:rPr>
          <w:spacing w:val="-13"/>
          <w:sz w:val="20"/>
          <w:szCs w:val="20"/>
        </w:rPr>
        <w:t xml:space="preserve"> </w:t>
      </w:r>
      <w:r>
        <w:rPr>
          <w:sz w:val="20"/>
          <w:szCs w:val="20"/>
        </w:rPr>
        <w:t>smlouvou,</w:t>
      </w:r>
    </w:p>
    <w:p w14:paraId="69102B7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lastRenderedPageBreak/>
        <w:t>dodržovat záruční podmínky výrobce vozidla a počínat si tak, aby nezavdal příčiny k omezení nebo ztrátě záruky, jinak je povinen nahradit pronajímateli škodu, která mu tím</w:t>
      </w:r>
      <w:r>
        <w:rPr>
          <w:spacing w:val="-14"/>
          <w:sz w:val="20"/>
          <w:szCs w:val="20"/>
        </w:rPr>
        <w:t xml:space="preserve"> </w:t>
      </w:r>
      <w:r>
        <w:rPr>
          <w:sz w:val="20"/>
          <w:szCs w:val="20"/>
        </w:rPr>
        <w:t>vznikne,</w:t>
      </w:r>
    </w:p>
    <w:p w14:paraId="2C604DEC"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6"/>
        <w:rPr>
          <w:color w:val="000000"/>
          <w:sz w:val="20"/>
          <w:szCs w:val="20"/>
        </w:rPr>
      </w:pPr>
      <w:r>
        <w:rPr>
          <w:sz w:val="20"/>
          <w:szCs w:val="20"/>
        </w:rPr>
        <w:t>hradit spotřebu pohonných hmot za provoz vozidla v době nájmu, včetně případných nákladů na spotřebované pohonné hmoty přeúčtované pronajímatelem nájemci při užívání platební karty nájemcem, pokud ji pronajímatel nájemci podle této smlouvy</w:t>
      </w:r>
      <w:r>
        <w:rPr>
          <w:spacing w:val="-10"/>
          <w:sz w:val="20"/>
          <w:szCs w:val="20"/>
        </w:rPr>
        <w:t xml:space="preserve"> </w:t>
      </w:r>
      <w:r>
        <w:rPr>
          <w:sz w:val="20"/>
          <w:szCs w:val="20"/>
        </w:rPr>
        <w:t>poskytne,</w:t>
      </w:r>
    </w:p>
    <w:p w14:paraId="059A1A79"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chránit pronajaté vozidlo před poškozením, ztrátou nebo zničením a při každém opuštění vozidla jej uzamknout a dále zajistit vozidlo před neoprávněným užitím nebo odcizením všemi zabezpečovacími prostředky, jimiž je vozidlo vybaveno (zabezpečovací</w:t>
      </w:r>
      <w:r>
        <w:rPr>
          <w:spacing w:val="-5"/>
          <w:sz w:val="20"/>
          <w:szCs w:val="20"/>
        </w:rPr>
        <w:t xml:space="preserve"> </w:t>
      </w:r>
      <w:r>
        <w:rPr>
          <w:sz w:val="20"/>
          <w:szCs w:val="20"/>
        </w:rPr>
        <w:t>zařízení),</w:t>
      </w:r>
    </w:p>
    <w:p w14:paraId="03F64F3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dbát, aby nedocházelo k neúměrnému opotřebení nebo zničení funkčních částí</w:t>
      </w:r>
      <w:r>
        <w:rPr>
          <w:spacing w:val="-17"/>
          <w:sz w:val="20"/>
          <w:szCs w:val="20"/>
        </w:rPr>
        <w:t xml:space="preserve"> </w:t>
      </w:r>
      <w:r>
        <w:rPr>
          <w:sz w:val="20"/>
          <w:szCs w:val="20"/>
        </w:rPr>
        <w:t>vozidla,</w:t>
      </w:r>
    </w:p>
    <w:p w14:paraId="085B9AA9" w14:textId="352BFB6F" w:rsidR="00BD2A81" w:rsidRDefault="0042216F"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sidRPr="002D60AF">
        <w:rPr>
          <w:sz w:val="20"/>
          <w:szCs w:val="20"/>
        </w:rPr>
        <w:t>užívat vozidlo na zákonem stanovených pneumatikách včetně stanovené hloubky vzorku pneumatik</w:t>
      </w:r>
      <w:r w:rsidR="002D60AF">
        <w:rPr>
          <w:sz w:val="20"/>
          <w:szCs w:val="20"/>
        </w:rPr>
        <w:t xml:space="preserve"> </w:t>
      </w:r>
      <w:r w:rsidR="00BD2A81">
        <w:rPr>
          <w:sz w:val="20"/>
          <w:szCs w:val="20"/>
        </w:rPr>
        <w:t>používat výhradně výrobcem předepsané druhy pohonných hmot, olejů, maziv, chladicí kapaliny, brzdové kapaliny, o nichž byl informován pronajímatelem a které vyplývají z návodu pro</w:t>
      </w:r>
      <w:r w:rsidR="00BD2A81">
        <w:rPr>
          <w:spacing w:val="-31"/>
          <w:sz w:val="20"/>
          <w:szCs w:val="20"/>
        </w:rPr>
        <w:t xml:space="preserve"> </w:t>
      </w:r>
      <w:r w:rsidR="00BD2A81">
        <w:rPr>
          <w:sz w:val="20"/>
          <w:szCs w:val="20"/>
        </w:rPr>
        <w:t>vozidlo,</w:t>
      </w:r>
    </w:p>
    <w:p w14:paraId="3D48EDD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32"/>
        <w:rPr>
          <w:color w:val="000000"/>
          <w:sz w:val="20"/>
          <w:szCs w:val="20"/>
        </w:rPr>
      </w:pPr>
      <w:r>
        <w:rPr>
          <w:sz w:val="20"/>
          <w:szCs w:val="20"/>
        </w:rPr>
        <w:t>vrátit pronajaté vozidlo v čase sjednaném podle nájemní smlouvy pověřenému pracovníkovi pronajímatele,</w:t>
      </w:r>
    </w:p>
    <w:p w14:paraId="31D9C7B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7"/>
        <w:rPr>
          <w:color w:val="000000"/>
          <w:sz w:val="20"/>
          <w:szCs w:val="20"/>
        </w:rPr>
      </w:pPr>
      <w:r>
        <w:rPr>
          <w:sz w:val="20"/>
          <w:szCs w:val="20"/>
        </w:rPr>
        <w:t>při zjištění závady (poruchy) na vozidle nebo při havárii vozidla okamžitě informovat pověřené pracovníky pronajímatele, dále pak postupovat dle jejich pokynů a podle jejich dispozic přistavit vozidlo k opravě, není-li nájemce podle nájemní smlouvy oprávněn nechat závadu odstranit</w:t>
      </w:r>
      <w:r>
        <w:rPr>
          <w:spacing w:val="-18"/>
          <w:sz w:val="20"/>
          <w:szCs w:val="20"/>
        </w:rPr>
        <w:t xml:space="preserve"> </w:t>
      </w:r>
      <w:r>
        <w:rPr>
          <w:sz w:val="20"/>
          <w:szCs w:val="20"/>
        </w:rPr>
        <w:t>sám,</w:t>
      </w:r>
    </w:p>
    <w:p w14:paraId="0ACEC90A" w14:textId="55BB9296"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při havárii neprodleně informovat pověřeného pracovníka pronajímatele a dále postupovat dle jeho pokynů. Při havárii vozidla zajistí dopravu vozidla do servisu pronajímatele pronajímatel na své náklady, pokud nájemce havárii (pojistnou událost) včas a v souladu s touto smlouvou nahlásil. V případě, kdy nájemce havárii nenahlásil včas a v souladu s touto smlouvou a dále v případech, kdy nájemce zajistí dopravu vozidla do servisu pronajímatele u jiné osoby než u pronajímatele, nese náklady na dopravu vozidla</w:t>
      </w:r>
      <w:r>
        <w:rPr>
          <w:spacing w:val="-1"/>
          <w:sz w:val="20"/>
          <w:szCs w:val="20"/>
        </w:rPr>
        <w:t xml:space="preserve"> </w:t>
      </w:r>
      <w:r>
        <w:rPr>
          <w:sz w:val="20"/>
          <w:szCs w:val="20"/>
        </w:rPr>
        <w:t>nájemce,</w:t>
      </w:r>
    </w:p>
    <w:p w14:paraId="3A03422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strpět provádění kontroly pronajímatelem podle odst. 5 tohoto</w:t>
      </w:r>
      <w:r>
        <w:rPr>
          <w:spacing w:val="-8"/>
          <w:sz w:val="20"/>
          <w:szCs w:val="20"/>
        </w:rPr>
        <w:t xml:space="preserve"> </w:t>
      </w:r>
      <w:r>
        <w:rPr>
          <w:sz w:val="20"/>
          <w:szCs w:val="20"/>
        </w:rPr>
        <w:t>článku,</w:t>
      </w:r>
    </w:p>
    <w:p w14:paraId="2A0D8A84" w14:textId="6E114C33" w:rsidR="00BD2A81" w:rsidRDefault="00BD2A81" w:rsidP="002D60AF">
      <w:pPr>
        <w:pStyle w:val="Odstavecseseznamem"/>
        <w:widowControl/>
        <w:numPr>
          <w:ilvl w:val="1"/>
          <w:numId w:val="8"/>
        </w:numPr>
        <w:tabs>
          <w:tab w:val="left" w:pos="1557"/>
        </w:tabs>
        <w:kinsoku w:val="0"/>
        <w:overflowPunct w:val="0"/>
        <w:spacing w:after="120" w:line="260" w:lineRule="exact"/>
        <w:ind w:right="131"/>
        <w:rPr>
          <w:color w:val="000000"/>
        </w:rPr>
      </w:pPr>
      <w:r>
        <w:rPr>
          <w:sz w:val="20"/>
          <w:szCs w:val="20"/>
        </w:rPr>
        <w:t>nahradit pronajímateli škodu, která na vozidle nebo na jeho vybavení nebo na příslušenství vznikne době nájmu vozidla, pokud tato škoda není kryta pojištěním, a to do 15 dnů ode dne vyčíslení škody; to neplatí v případě, když škoda byla zaviněna</w:t>
      </w:r>
      <w:r>
        <w:rPr>
          <w:spacing w:val="-5"/>
          <w:sz w:val="20"/>
          <w:szCs w:val="20"/>
        </w:rPr>
        <w:t xml:space="preserve"> </w:t>
      </w:r>
      <w:r>
        <w:rPr>
          <w:sz w:val="20"/>
          <w:szCs w:val="20"/>
        </w:rPr>
        <w:t>pronajímatelem.</w:t>
      </w:r>
    </w:p>
    <w:p w14:paraId="45192F51" w14:textId="77777777" w:rsidR="00BD2A81" w:rsidRDefault="00BD2A81" w:rsidP="00BA4B99">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není oprávněn</w:t>
      </w:r>
      <w:r>
        <w:rPr>
          <w:spacing w:val="-2"/>
          <w:sz w:val="20"/>
          <w:szCs w:val="20"/>
        </w:rPr>
        <w:t xml:space="preserve"> </w:t>
      </w:r>
      <w:r>
        <w:rPr>
          <w:sz w:val="20"/>
          <w:szCs w:val="20"/>
        </w:rPr>
        <w:t>zejména:</w:t>
      </w:r>
    </w:p>
    <w:p w14:paraId="141A7C64"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provádět jakékoliv úpravy nebo zásahy na karoserii, funkčních částech a vybavení</w:t>
      </w:r>
      <w:r>
        <w:rPr>
          <w:spacing w:val="-20"/>
          <w:sz w:val="20"/>
          <w:szCs w:val="20"/>
        </w:rPr>
        <w:t xml:space="preserve"> </w:t>
      </w:r>
      <w:r>
        <w:rPr>
          <w:sz w:val="20"/>
          <w:szCs w:val="20"/>
        </w:rPr>
        <w:t>vozidla,</w:t>
      </w:r>
    </w:p>
    <w:p w14:paraId="5722D7AD"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6" w:hanging="358"/>
        <w:jc w:val="left"/>
        <w:rPr>
          <w:sz w:val="20"/>
          <w:szCs w:val="20"/>
        </w:rPr>
      </w:pPr>
      <w:r>
        <w:rPr>
          <w:sz w:val="20"/>
          <w:szCs w:val="20"/>
        </w:rPr>
        <w:t>upravovat exteriér a interiér vozidla (např. nálepky, barvy, nápisy, tapety) v případě nedodržení tohoto zákazu je nájemce povinen uhradit náklady na uvedení vozidla do původního</w:t>
      </w:r>
      <w:r>
        <w:rPr>
          <w:spacing w:val="-18"/>
          <w:sz w:val="20"/>
          <w:szCs w:val="20"/>
        </w:rPr>
        <w:t xml:space="preserve"> </w:t>
      </w:r>
      <w:r>
        <w:rPr>
          <w:sz w:val="20"/>
          <w:szCs w:val="20"/>
        </w:rPr>
        <w:t>stavu,</w:t>
      </w:r>
    </w:p>
    <w:p w14:paraId="6EB8EF6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8" w:hanging="358"/>
        <w:jc w:val="left"/>
        <w:rPr>
          <w:sz w:val="20"/>
          <w:szCs w:val="20"/>
        </w:rPr>
      </w:pPr>
      <w:r>
        <w:rPr>
          <w:sz w:val="20"/>
          <w:szCs w:val="20"/>
        </w:rPr>
        <w:t>nahrazovat původní náhradní díly jinými poškozenými, nadměrně opotřebovanými nebo nefunkčními, poškodit plomby, pokud je vozidlo jimi</w:t>
      </w:r>
      <w:r>
        <w:rPr>
          <w:spacing w:val="-5"/>
          <w:sz w:val="20"/>
          <w:szCs w:val="20"/>
        </w:rPr>
        <w:t xml:space="preserve"> </w:t>
      </w:r>
      <w:r>
        <w:rPr>
          <w:sz w:val="20"/>
          <w:szCs w:val="20"/>
        </w:rPr>
        <w:t>vybaveno,</w:t>
      </w:r>
    </w:p>
    <w:p w14:paraId="47C4F6F1"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2" w:hanging="358"/>
        <w:jc w:val="left"/>
        <w:rPr>
          <w:sz w:val="20"/>
          <w:szCs w:val="20"/>
        </w:rPr>
      </w:pPr>
      <w:r>
        <w:rPr>
          <w:sz w:val="20"/>
          <w:szCs w:val="20"/>
        </w:rPr>
        <w:t>zúčastňovat se s pronajatým vozidlem soutěžních jízd, závodů nebo cvičných jízd, provozovat taxislužbu</w:t>
      </w:r>
      <w:r>
        <w:rPr>
          <w:spacing w:val="-3"/>
          <w:sz w:val="20"/>
          <w:szCs w:val="20"/>
        </w:rPr>
        <w:t xml:space="preserve"> </w:t>
      </w:r>
      <w:r>
        <w:rPr>
          <w:sz w:val="20"/>
          <w:szCs w:val="20"/>
        </w:rPr>
        <w:t>ani</w:t>
      </w:r>
      <w:r>
        <w:rPr>
          <w:spacing w:val="-3"/>
          <w:sz w:val="20"/>
          <w:szCs w:val="20"/>
        </w:rPr>
        <w:t xml:space="preserve"> </w:t>
      </w:r>
      <w:r>
        <w:rPr>
          <w:sz w:val="20"/>
          <w:szCs w:val="20"/>
        </w:rPr>
        <w:t>přenechávat</w:t>
      </w:r>
      <w:r>
        <w:rPr>
          <w:spacing w:val="-2"/>
          <w:sz w:val="20"/>
          <w:szCs w:val="20"/>
        </w:rPr>
        <w:t xml:space="preserve"> </w:t>
      </w:r>
      <w:r>
        <w:rPr>
          <w:sz w:val="20"/>
          <w:szCs w:val="20"/>
        </w:rPr>
        <w:t>vozidlo</w:t>
      </w:r>
      <w:r>
        <w:rPr>
          <w:spacing w:val="-3"/>
          <w:sz w:val="20"/>
          <w:szCs w:val="20"/>
        </w:rPr>
        <w:t xml:space="preserve"> </w:t>
      </w:r>
      <w:r>
        <w:rPr>
          <w:sz w:val="20"/>
          <w:szCs w:val="20"/>
        </w:rPr>
        <w:t>do</w:t>
      </w:r>
      <w:r>
        <w:rPr>
          <w:spacing w:val="-4"/>
          <w:sz w:val="20"/>
          <w:szCs w:val="20"/>
        </w:rPr>
        <w:t xml:space="preserve"> </w:t>
      </w:r>
      <w:r>
        <w:rPr>
          <w:sz w:val="20"/>
          <w:szCs w:val="20"/>
        </w:rPr>
        <w:t>podnájmu</w:t>
      </w:r>
      <w:r>
        <w:rPr>
          <w:spacing w:val="-3"/>
          <w:sz w:val="20"/>
          <w:szCs w:val="20"/>
        </w:rPr>
        <w:t xml:space="preserve"> </w:t>
      </w:r>
      <w:r>
        <w:rPr>
          <w:sz w:val="20"/>
          <w:szCs w:val="20"/>
        </w:rPr>
        <w:t>či</w:t>
      </w:r>
      <w:r>
        <w:rPr>
          <w:spacing w:val="-3"/>
          <w:sz w:val="20"/>
          <w:szCs w:val="20"/>
        </w:rPr>
        <w:t xml:space="preserve"> </w:t>
      </w:r>
      <w:r>
        <w:rPr>
          <w:sz w:val="20"/>
          <w:szCs w:val="20"/>
        </w:rPr>
        <w:t>jinak</w:t>
      </w:r>
      <w:r>
        <w:rPr>
          <w:spacing w:val="-3"/>
          <w:sz w:val="20"/>
          <w:szCs w:val="20"/>
        </w:rPr>
        <w:t xml:space="preserve"> </w:t>
      </w:r>
      <w:r>
        <w:rPr>
          <w:sz w:val="20"/>
          <w:szCs w:val="20"/>
        </w:rPr>
        <w:t>je</w:t>
      </w:r>
      <w:r>
        <w:rPr>
          <w:spacing w:val="-2"/>
          <w:sz w:val="20"/>
          <w:szCs w:val="20"/>
        </w:rPr>
        <w:t xml:space="preserve"> </w:t>
      </w:r>
      <w:r>
        <w:rPr>
          <w:sz w:val="20"/>
          <w:szCs w:val="20"/>
        </w:rPr>
        <w:t>poskytovat</w:t>
      </w:r>
      <w:r>
        <w:rPr>
          <w:spacing w:val="-2"/>
          <w:sz w:val="20"/>
          <w:szCs w:val="20"/>
        </w:rPr>
        <w:t xml:space="preserve"> </w:t>
      </w:r>
      <w:r>
        <w:rPr>
          <w:sz w:val="20"/>
          <w:szCs w:val="20"/>
        </w:rPr>
        <w:t>jiným</w:t>
      </w:r>
      <w:r>
        <w:rPr>
          <w:spacing w:val="-3"/>
          <w:sz w:val="20"/>
          <w:szCs w:val="20"/>
        </w:rPr>
        <w:t xml:space="preserve"> </w:t>
      </w:r>
      <w:r>
        <w:rPr>
          <w:sz w:val="20"/>
          <w:szCs w:val="20"/>
        </w:rPr>
        <w:t>osobám</w:t>
      </w:r>
      <w:r>
        <w:rPr>
          <w:spacing w:val="-3"/>
          <w:sz w:val="20"/>
          <w:szCs w:val="20"/>
        </w:rPr>
        <w:t xml:space="preserve"> </w:t>
      </w:r>
      <w:r>
        <w:rPr>
          <w:sz w:val="20"/>
          <w:szCs w:val="20"/>
        </w:rPr>
        <w:t>k</w:t>
      </w:r>
      <w:r>
        <w:rPr>
          <w:spacing w:val="-3"/>
          <w:sz w:val="20"/>
          <w:szCs w:val="20"/>
        </w:rPr>
        <w:t xml:space="preserve"> </w:t>
      </w:r>
      <w:r>
        <w:rPr>
          <w:sz w:val="20"/>
          <w:szCs w:val="20"/>
        </w:rPr>
        <w:t>těmto</w:t>
      </w:r>
      <w:r>
        <w:rPr>
          <w:spacing w:val="-3"/>
          <w:sz w:val="20"/>
          <w:szCs w:val="20"/>
        </w:rPr>
        <w:t xml:space="preserve"> </w:t>
      </w:r>
      <w:r>
        <w:rPr>
          <w:sz w:val="20"/>
          <w:szCs w:val="20"/>
        </w:rPr>
        <w:t>účelům,</w:t>
      </w:r>
    </w:p>
    <w:p w14:paraId="6A426220"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přenechat vozidlo bez předchozího písemného souhlasu pronajímatele třetím</w:t>
      </w:r>
      <w:r>
        <w:rPr>
          <w:spacing w:val="-13"/>
          <w:sz w:val="20"/>
          <w:szCs w:val="20"/>
        </w:rPr>
        <w:t xml:space="preserve"> </w:t>
      </w:r>
      <w:r>
        <w:rPr>
          <w:sz w:val="20"/>
          <w:szCs w:val="20"/>
        </w:rPr>
        <w:t>osobám,</w:t>
      </w:r>
    </w:p>
    <w:p w14:paraId="0FBB590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3" w:hanging="358"/>
        <w:jc w:val="left"/>
        <w:rPr>
          <w:sz w:val="20"/>
          <w:szCs w:val="20"/>
        </w:rPr>
      </w:pPr>
      <w:r>
        <w:rPr>
          <w:sz w:val="20"/>
          <w:szCs w:val="20"/>
        </w:rPr>
        <w:t>vybavit bez souhlasu pronajímatele vozidlo dalším vlastním vybavením (např. přehrávačem, anténou, tažným zařízením,</w:t>
      </w:r>
      <w:r>
        <w:rPr>
          <w:spacing w:val="-2"/>
          <w:sz w:val="20"/>
          <w:szCs w:val="20"/>
        </w:rPr>
        <w:t xml:space="preserve"> </w:t>
      </w:r>
      <w:r>
        <w:rPr>
          <w:sz w:val="20"/>
          <w:szCs w:val="20"/>
        </w:rPr>
        <w:t>mlhovkami).</w:t>
      </w:r>
    </w:p>
    <w:p w14:paraId="7E484905"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Pronajímatel je</w:t>
      </w:r>
      <w:r>
        <w:rPr>
          <w:spacing w:val="-4"/>
          <w:sz w:val="20"/>
          <w:szCs w:val="20"/>
        </w:rPr>
        <w:t xml:space="preserve"> </w:t>
      </w:r>
      <w:r>
        <w:rPr>
          <w:sz w:val="20"/>
          <w:szCs w:val="20"/>
        </w:rPr>
        <w:t>povinen:</w:t>
      </w:r>
    </w:p>
    <w:p w14:paraId="755AE0C0"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32" w:hanging="358"/>
        <w:rPr>
          <w:sz w:val="20"/>
          <w:szCs w:val="20"/>
        </w:rPr>
      </w:pPr>
      <w:r>
        <w:rPr>
          <w:sz w:val="20"/>
          <w:szCs w:val="20"/>
        </w:rPr>
        <w:t>seznámit nájemce se všemi technickými a provozními pokyny výrobce, předat mu platný návod k obsluze a předvést technickou způsobilost vozidla a jeho vybavení, včetně seznámení s údaji o provozu a druzích náplní vozidla o</w:t>
      </w:r>
      <w:r>
        <w:rPr>
          <w:spacing w:val="-5"/>
          <w:sz w:val="20"/>
          <w:szCs w:val="20"/>
        </w:rPr>
        <w:t xml:space="preserve"> </w:t>
      </w:r>
      <w:r>
        <w:rPr>
          <w:sz w:val="20"/>
          <w:szCs w:val="20"/>
        </w:rPr>
        <w:t>údržbě,</w:t>
      </w:r>
    </w:p>
    <w:p w14:paraId="3A6D1924"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8" w:hanging="358"/>
        <w:rPr>
          <w:sz w:val="20"/>
          <w:szCs w:val="20"/>
        </w:rPr>
      </w:pPr>
      <w:r>
        <w:rPr>
          <w:sz w:val="20"/>
          <w:szCs w:val="20"/>
        </w:rPr>
        <w:lastRenderedPageBreak/>
        <w:t>provádět veškeré servisní prohlídky dle podmínek uvedených v čl. III. odst. 1 této smlouvy na své náklady a po dobu pravidelné servisní prohlídky poskytnout nájemci náhradní vozidlo na náklady pronajímatele,</w:t>
      </w:r>
    </w:p>
    <w:p w14:paraId="066A496E"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7" w:hanging="358"/>
        <w:rPr>
          <w:sz w:val="20"/>
          <w:szCs w:val="20"/>
        </w:rPr>
      </w:pPr>
      <w:r>
        <w:rPr>
          <w:sz w:val="20"/>
          <w:szCs w:val="20"/>
        </w:rPr>
        <w:t>při změně klimatických podmínek přezout vozidlo, a to maximálně 2x do roka pro změněné klimatické období (jaro,</w:t>
      </w:r>
      <w:r>
        <w:rPr>
          <w:spacing w:val="-1"/>
          <w:sz w:val="20"/>
          <w:szCs w:val="20"/>
        </w:rPr>
        <w:t xml:space="preserve"> </w:t>
      </w:r>
      <w:r>
        <w:rPr>
          <w:sz w:val="20"/>
          <w:szCs w:val="20"/>
        </w:rPr>
        <w:t>podzim).</w:t>
      </w:r>
    </w:p>
    <w:p w14:paraId="441806B1" w14:textId="48E99588"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 xml:space="preserve">Pronajímatel se zavazuje poskytnout nájemci na náklady pronajímatele náhradní vozidlo po dobu, kdy nájemce nemůže užívat vozidlo z důvodu provedení pravidelných či potřebných servisních prohlídek, vad či poškození vozidla nezpůsobených nájemcem či jinou osobou užívající vozidlo po dobu trvání nájmu, dále z důvodu poškození vozidla v důsledku pojistné události na vozidle (tj. je-li dané poškození kryto pojištěním, a to povinným ručením třetí osoby, havarijním pojištěním či připojištěním čelního skla) a při výměně pneumatik vozidla, trvá-li výměna déle než </w:t>
      </w:r>
      <w:r w:rsidR="00085D4D">
        <w:rPr>
          <w:sz w:val="20"/>
          <w:szCs w:val="20"/>
        </w:rPr>
        <w:t>4 hodiny</w:t>
      </w:r>
      <w:r>
        <w:rPr>
          <w:sz w:val="20"/>
          <w:szCs w:val="20"/>
        </w:rPr>
        <w:t>. V ostatních případech nemá nájemce na bezúplatné poskytnutí náhradního vozidla nárok, není-li v konkrétním ustanovení této smlouvy uvedeno</w:t>
      </w:r>
      <w:r>
        <w:rPr>
          <w:spacing w:val="-4"/>
          <w:sz w:val="20"/>
          <w:szCs w:val="20"/>
        </w:rPr>
        <w:t xml:space="preserve"> </w:t>
      </w:r>
      <w:r>
        <w:rPr>
          <w:sz w:val="20"/>
          <w:szCs w:val="20"/>
        </w:rPr>
        <w:t>jinak.</w:t>
      </w:r>
    </w:p>
    <w:p w14:paraId="68C59ACD" w14:textId="77777777"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Pronajímatel má právo provádět kontrolu dodržování této smlouvy ze strany nájemce a v rámci toho má právo prohlédnout vozidlo, případně požádat nájemce o připravení vozidla k provedení kontroly stavu vozidla a nájemce je povinen provedení těchto kontrol strpět a podat pronajímateli pravdivá a úplná vysvětlení, o něž je pronajímatelem požádán. V případě, že by prohlídka vozidla při kontrole dodržování této smlouvy přesáhla jednu hodinu, zavazuje se pronajímatel poskytnout nájemci na své náklady náhradní vozidlo. Prováděním kontrol nesmí být nájemce neúměrně omezován při výkonu vlastní podnikatelské činnosti. Nájemce je dále povinen přistavit vozidlo pronajímateli na základě</w:t>
      </w:r>
      <w:r>
        <w:rPr>
          <w:spacing w:val="-4"/>
          <w:sz w:val="20"/>
          <w:szCs w:val="20"/>
        </w:rPr>
        <w:t xml:space="preserve"> </w:t>
      </w:r>
      <w:r>
        <w:rPr>
          <w:sz w:val="20"/>
          <w:szCs w:val="20"/>
        </w:rPr>
        <w:t>výzvy</w:t>
      </w:r>
      <w:r>
        <w:rPr>
          <w:spacing w:val="-3"/>
          <w:sz w:val="20"/>
          <w:szCs w:val="20"/>
        </w:rPr>
        <w:t xml:space="preserve"> </w:t>
      </w:r>
      <w:r>
        <w:rPr>
          <w:sz w:val="20"/>
          <w:szCs w:val="20"/>
        </w:rPr>
        <w:t>pronajímatele</w:t>
      </w:r>
      <w:r>
        <w:rPr>
          <w:spacing w:val="-2"/>
          <w:sz w:val="20"/>
          <w:szCs w:val="20"/>
        </w:rPr>
        <w:t xml:space="preserve"> </w:t>
      </w:r>
      <w:r>
        <w:rPr>
          <w:sz w:val="20"/>
          <w:szCs w:val="20"/>
        </w:rPr>
        <w:t>v</w:t>
      </w:r>
      <w:r>
        <w:rPr>
          <w:spacing w:val="-1"/>
          <w:sz w:val="20"/>
          <w:szCs w:val="20"/>
        </w:rPr>
        <w:t xml:space="preserve"> </w:t>
      </w:r>
      <w:r>
        <w:rPr>
          <w:sz w:val="20"/>
          <w:szCs w:val="20"/>
        </w:rPr>
        <w:t>jím</w:t>
      </w:r>
      <w:r>
        <w:rPr>
          <w:spacing w:val="-3"/>
          <w:sz w:val="20"/>
          <w:szCs w:val="20"/>
        </w:rPr>
        <w:t xml:space="preserve"> </w:t>
      </w:r>
      <w:r>
        <w:rPr>
          <w:sz w:val="20"/>
          <w:szCs w:val="20"/>
        </w:rPr>
        <w:t>určené</w:t>
      </w:r>
      <w:r>
        <w:rPr>
          <w:spacing w:val="-3"/>
          <w:sz w:val="20"/>
          <w:szCs w:val="20"/>
        </w:rPr>
        <w:t xml:space="preserve"> </w:t>
      </w:r>
      <w:r>
        <w:rPr>
          <w:sz w:val="20"/>
          <w:szCs w:val="20"/>
        </w:rPr>
        <w:t>lhůtě,</w:t>
      </w:r>
      <w:r>
        <w:rPr>
          <w:spacing w:val="-2"/>
          <w:sz w:val="20"/>
          <w:szCs w:val="20"/>
        </w:rPr>
        <w:t xml:space="preserve"> </w:t>
      </w:r>
      <w:r>
        <w:rPr>
          <w:sz w:val="20"/>
          <w:szCs w:val="20"/>
        </w:rPr>
        <w:t>resp.</w:t>
      </w:r>
      <w:r>
        <w:rPr>
          <w:spacing w:val="-3"/>
          <w:sz w:val="20"/>
          <w:szCs w:val="20"/>
        </w:rPr>
        <w:t xml:space="preserve"> </w:t>
      </w:r>
      <w:r>
        <w:rPr>
          <w:sz w:val="20"/>
          <w:szCs w:val="20"/>
        </w:rPr>
        <w:t>čase</w:t>
      </w:r>
      <w:r>
        <w:rPr>
          <w:spacing w:val="-3"/>
          <w:sz w:val="20"/>
          <w:szCs w:val="20"/>
        </w:rPr>
        <w:t xml:space="preserve"> </w:t>
      </w:r>
      <w:r>
        <w:rPr>
          <w:sz w:val="20"/>
          <w:szCs w:val="20"/>
        </w:rPr>
        <w:t>za</w:t>
      </w:r>
      <w:r>
        <w:rPr>
          <w:spacing w:val="-3"/>
          <w:sz w:val="20"/>
          <w:szCs w:val="20"/>
        </w:rPr>
        <w:t xml:space="preserve"> </w:t>
      </w:r>
      <w:r>
        <w:rPr>
          <w:sz w:val="20"/>
          <w:szCs w:val="20"/>
        </w:rPr>
        <w:t>účelem</w:t>
      </w:r>
      <w:r>
        <w:rPr>
          <w:spacing w:val="-2"/>
          <w:sz w:val="20"/>
          <w:szCs w:val="20"/>
        </w:rPr>
        <w:t xml:space="preserve"> </w:t>
      </w:r>
      <w:r>
        <w:rPr>
          <w:sz w:val="20"/>
          <w:szCs w:val="20"/>
        </w:rPr>
        <w:t>provedení</w:t>
      </w:r>
      <w:r>
        <w:rPr>
          <w:spacing w:val="-2"/>
          <w:sz w:val="20"/>
          <w:szCs w:val="20"/>
        </w:rPr>
        <w:t xml:space="preserve"> </w:t>
      </w:r>
      <w:r>
        <w:rPr>
          <w:sz w:val="20"/>
          <w:szCs w:val="20"/>
        </w:rPr>
        <w:t>technické</w:t>
      </w:r>
      <w:r>
        <w:rPr>
          <w:spacing w:val="1"/>
          <w:sz w:val="20"/>
          <w:szCs w:val="20"/>
        </w:rPr>
        <w:t xml:space="preserve"> </w:t>
      </w:r>
      <w:r>
        <w:rPr>
          <w:sz w:val="20"/>
          <w:szCs w:val="20"/>
        </w:rPr>
        <w:t>prohlídky</w:t>
      </w:r>
      <w:r>
        <w:rPr>
          <w:spacing w:val="-2"/>
          <w:sz w:val="20"/>
          <w:szCs w:val="20"/>
        </w:rPr>
        <w:t xml:space="preserve"> </w:t>
      </w:r>
      <w:r>
        <w:rPr>
          <w:sz w:val="20"/>
          <w:szCs w:val="20"/>
        </w:rPr>
        <w:t>vozidla</w:t>
      </w:r>
      <w:r>
        <w:rPr>
          <w:spacing w:val="-4"/>
          <w:sz w:val="20"/>
          <w:szCs w:val="20"/>
        </w:rPr>
        <w:t xml:space="preserve"> </w:t>
      </w:r>
      <w:r>
        <w:rPr>
          <w:sz w:val="20"/>
          <w:szCs w:val="20"/>
        </w:rPr>
        <w:t>na</w:t>
      </w:r>
      <w:r>
        <w:rPr>
          <w:spacing w:val="-2"/>
          <w:sz w:val="20"/>
          <w:szCs w:val="20"/>
        </w:rPr>
        <w:t xml:space="preserve"> </w:t>
      </w:r>
      <w:r>
        <w:rPr>
          <w:sz w:val="20"/>
          <w:szCs w:val="20"/>
        </w:rPr>
        <w:t>STK.</w:t>
      </w:r>
    </w:p>
    <w:p w14:paraId="7FD096E4" w14:textId="77777777" w:rsidR="00BD2A81" w:rsidRPr="002D60AF" w:rsidRDefault="00BD2A81" w:rsidP="002D60AF">
      <w:pPr>
        <w:pStyle w:val="Zkladntext"/>
        <w:widowControl/>
        <w:kinsoku w:val="0"/>
        <w:overflowPunct w:val="0"/>
        <w:spacing w:after="120" w:line="260" w:lineRule="exact"/>
      </w:pPr>
    </w:p>
    <w:p w14:paraId="0039A2AA" w14:textId="77777777" w:rsidR="00C14C76" w:rsidRPr="00193599" w:rsidRDefault="00BD2A81" w:rsidP="002D60AF">
      <w:pPr>
        <w:pStyle w:val="Nadpis1"/>
        <w:rPr>
          <w:b w:val="0"/>
          <w:bCs w:val="0"/>
        </w:rPr>
      </w:pPr>
      <w:r w:rsidRPr="00193599">
        <w:t xml:space="preserve">VII. </w:t>
      </w:r>
    </w:p>
    <w:p w14:paraId="3E2214B9"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SANKČNÍ</w:t>
      </w:r>
      <w:r w:rsidRPr="002D60AF">
        <w:t xml:space="preserve"> </w:t>
      </w:r>
      <w:r w:rsidRPr="00722061">
        <w:rPr>
          <w14:shadow w14:blurRad="50800" w14:dist="38100" w14:dir="2700000" w14:sx="100000" w14:sy="100000" w14:kx="0" w14:ky="0" w14:algn="tl">
            <w14:srgbClr w14:val="000000">
              <w14:alpha w14:val="60000"/>
            </w14:srgbClr>
          </w14:shadow>
        </w:rPr>
        <w:t>UJEDNÁNÍ</w:t>
      </w:r>
    </w:p>
    <w:p w14:paraId="3C81C331"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V případě, že nájemce zaviní poškození nebo zničení vozidla nebo jeho části či vybavení, a dále odcizení vozidla, pokud nebude kryto pojištěním, je pronajímatel oprávněn uplatnit vůči nájemci nárok na náhradu způsobené škody. Stejně bude postupováno v případě nedodržení předepsané údržby nebo návodu k</w:t>
      </w:r>
      <w:r w:rsidRPr="00BE4A96">
        <w:rPr>
          <w:spacing w:val="-18"/>
          <w:sz w:val="20"/>
          <w:szCs w:val="20"/>
        </w:rPr>
        <w:t xml:space="preserve"> </w:t>
      </w:r>
      <w:r w:rsidRPr="00BE4A96">
        <w:rPr>
          <w:sz w:val="20"/>
          <w:szCs w:val="20"/>
        </w:rPr>
        <w:t>obsluze.</w:t>
      </w:r>
    </w:p>
    <w:p w14:paraId="3CC28B71" w14:textId="30405E4E"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6" w:hanging="358"/>
        <w:rPr>
          <w:sz w:val="20"/>
          <w:szCs w:val="20"/>
        </w:rPr>
      </w:pPr>
      <w:r w:rsidRPr="00BE4A96">
        <w:rPr>
          <w:sz w:val="20"/>
          <w:szCs w:val="20"/>
        </w:rPr>
        <w:t xml:space="preserve">Pro každý případ ztráty, zničení nebo poškození některých z dokladů předepsaných pro provoz vozidla a předaných nájemci, či jejich nevrácení pronajímateli při skončení nájmu, je nájemce povinen nahradit pronajímateli veškerou škodu, která pronajímateli v důsledku toho vznikne, včetně pronajímatelem vynaložených nákladů na pořízení nových dokladů </w:t>
      </w:r>
      <w:proofErr w:type="gramStart"/>
      <w:r w:rsidRPr="00BE4A96">
        <w:rPr>
          <w:sz w:val="20"/>
          <w:szCs w:val="20"/>
        </w:rPr>
        <w:t>apod..</w:t>
      </w:r>
      <w:proofErr w:type="gramEnd"/>
      <w:r w:rsidRPr="00BE4A96">
        <w:rPr>
          <w:sz w:val="20"/>
          <w:szCs w:val="20"/>
        </w:rPr>
        <w:t xml:space="preserve"> Při ztrátě, zničení, poškození či nevrácení klíčů od vozidla, je nájemce povinen nahradit pronajímateli veškerou škodu, která pronajímateli v důsledku toho vznikne včetně nákladů pronajímatelem vynaložených na pořízení nových klíčů a v případě, že dojde k odcizení klíče/klíčů je nájemce povinen pronajímateli zaplatit náhradu za výměnu všech zámků vozidla a pořízení nových klíčů. Pro případ prodlení nájemce s vrácením vozidla po ukončení této smlouvy sjednávají strany smluvní pokutu ve výši 500,- Kč za každý den prodlení. Ujednáním o smluvní pokutě sjednaném v tomto odstavci není dotčeno právo pronajímatele na náhradu škody, která mu tím</w:t>
      </w:r>
      <w:r w:rsidRPr="00BE4A96">
        <w:rPr>
          <w:spacing w:val="-26"/>
          <w:sz w:val="20"/>
          <w:szCs w:val="20"/>
        </w:rPr>
        <w:t xml:space="preserve"> </w:t>
      </w:r>
      <w:r w:rsidRPr="00BE4A96">
        <w:rPr>
          <w:sz w:val="20"/>
          <w:szCs w:val="20"/>
        </w:rPr>
        <w:t>vznikla.</w:t>
      </w:r>
    </w:p>
    <w:p w14:paraId="786B1FC0" w14:textId="7687E611" w:rsidR="00BD2A81" w:rsidRPr="001B59C0" w:rsidRDefault="00C41BC0" w:rsidP="002D60AF">
      <w:pPr>
        <w:pStyle w:val="Odstavecseseznamem"/>
        <w:widowControl/>
        <w:numPr>
          <w:ilvl w:val="0"/>
          <w:numId w:val="5"/>
        </w:numPr>
        <w:tabs>
          <w:tab w:val="left" w:pos="499"/>
        </w:tabs>
        <w:kinsoku w:val="0"/>
        <w:overflowPunct w:val="0"/>
        <w:spacing w:after="120" w:line="260" w:lineRule="exact"/>
        <w:ind w:right="130" w:hanging="358"/>
        <w:rPr>
          <w:i/>
          <w:iCs/>
          <w:sz w:val="20"/>
          <w:szCs w:val="20"/>
        </w:rPr>
      </w:pPr>
      <w:r w:rsidRPr="001B59C0">
        <w:rPr>
          <w:rStyle w:val="cf01"/>
          <w:rFonts w:ascii="Garamond" w:hAnsi="Garamond"/>
          <w:sz w:val="20"/>
          <w:szCs w:val="20"/>
        </w:rPr>
        <w:t>Pronajímatel a nájemce se dále výslovně dohodli, že v případě, že se nájemce dostane do prodlení se zaplacením jakéhokoliv peněžitého plnění dle této smlouvy, je nájemce povinen zaplatit pronajímateli smluvní pokutu ve výši 0,05 % z dlužné částky za každý den prodlení. Smluvní strany se dohodly, že ujednáním o smluvní pokutě podle této smlouvy není dotčen nárok pronajímatele na náhradu škody způsobené porušením dané povinnosti nájemce, a to ve výši přesahující hodnotu smluvní pokuty.</w:t>
      </w:r>
    </w:p>
    <w:p w14:paraId="7049A26C"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8" w:hanging="358"/>
        <w:rPr>
          <w:sz w:val="20"/>
          <w:szCs w:val="20"/>
        </w:rPr>
      </w:pPr>
      <w:r w:rsidRPr="00BE4A96">
        <w:rPr>
          <w:sz w:val="20"/>
          <w:szCs w:val="20"/>
        </w:rPr>
        <w:t>Pronajímatel a nájemce se dále výslovně dohodli, že v případě, že pronajímatel zašle nájemci z důvodu jeho prodlení se zaplacením jakéhokoliv peněžitého plnění dle této smlouvy písemnou výzvu k zaplacení (upomínku) prostřednictvím provozovatele poštovních služeb, zavazuje se nájemce pronajímateli zaplatit paušální náhradu nákladů za vystavení upomínky a její zaslání ve výši 200,- Kč za každou takovou</w:t>
      </w:r>
      <w:r w:rsidRPr="00BE4A96">
        <w:rPr>
          <w:spacing w:val="-20"/>
          <w:sz w:val="20"/>
          <w:szCs w:val="20"/>
        </w:rPr>
        <w:t xml:space="preserve"> </w:t>
      </w:r>
      <w:r w:rsidRPr="00BE4A96">
        <w:rPr>
          <w:sz w:val="20"/>
          <w:szCs w:val="20"/>
        </w:rPr>
        <w:t>upomínku.</w:t>
      </w:r>
    </w:p>
    <w:p w14:paraId="2ADD24E3"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Pronajímatel a nájemce se dále výslovně dohodli, že v případě, že pronajímatel zašle nájemci výzvu nebo vyúčtování (daňový doklad) k úhradě náhrady škody dle čl. I. odst. 4 této smlouvy nebo výzvu podle čl. I. odst. 5 této smlouvy, zavazuje se nájemce pronajímateli zaplatit paušální náhradu nákladů za vystavení těchto dokumentů a jejich zaslání ve výši 200,- Kč za každý jednotlivý</w:t>
      </w:r>
      <w:r w:rsidRPr="00BE4A96">
        <w:rPr>
          <w:spacing w:val="-4"/>
          <w:sz w:val="20"/>
          <w:szCs w:val="20"/>
        </w:rPr>
        <w:t xml:space="preserve"> </w:t>
      </w:r>
      <w:r w:rsidRPr="00BE4A96">
        <w:rPr>
          <w:sz w:val="20"/>
          <w:szCs w:val="20"/>
        </w:rPr>
        <w:t>případ.</w:t>
      </w:r>
    </w:p>
    <w:p w14:paraId="33D033F8" w14:textId="275586A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30" w:hanging="358"/>
        <w:rPr>
          <w:sz w:val="20"/>
          <w:szCs w:val="20"/>
        </w:rPr>
      </w:pPr>
      <w:r w:rsidRPr="00BE4A96">
        <w:rPr>
          <w:sz w:val="20"/>
          <w:szCs w:val="20"/>
        </w:rPr>
        <w:lastRenderedPageBreak/>
        <w:t>Nesplní-li nájemce povinnost vrátit vozidlo při skončení této smlouvy ve lhůtě v této smlouvě uvedené, pronajímatel je oprávněn vozidlo nájemci jednostranně odejmout. O této skutečnosti je pronajímatel povinen nájemce</w:t>
      </w:r>
      <w:r w:rsidRPr="00BE4A96">
        <w:rPr>
          <w:spacing w:val="4"/>
          <w:sz w:val="20"/>
          <w:szCs w:val="20"/>
        </w:rPr>
        <w:t xml:space="preserve"> </w:t>
      </w:r>
      <w:r w:rsidRPr="00BE4A96">
        <w:rPr>
          <w:sz w:val="20"/>
          <w:szCs w:val="20"/>
        </w:rPr>
        <w:t>neprodleně</w:t>
      </w:r>
      <w:r w:rsidR="00C14C76" w:rsidRPr="00BE4A96">
        <w:rPr>
          <w:sz w:val="20"/>
          <w:szCs w:val="20"/>
        </w:rPr>
        <w:t xml:space="preserve"> písemně informovat a o odnětí vozidla vystavit nájemci doklad.</w:t>
      </w:r>
    </w:p>
    <w:p w14:paraId="7C88C98A" w14:textId="30AB63D9" w:rsidR="00BD2A81" w:rsidRPr="00BE4A96" w:rsidRDefault="00BD2A81" w:rsidP="002D60AF">
      <w:pPr>
        <w:pStyle w:val="Zkladntext"/>
        <w:widowControl/>
        <w:kinsoku w:val="0"/>
        <w:overflowPunct w:val="0"/>
        <w:spacing w:after="120" w:line="260" w:lineRule="exact"/>
        <w:rPr>
          <w:sz w:val="24"/>
          <w:szCs w:val="24"/>
        </w:rPr>
      </w:pPr>
    </w:p>
    <w:p w14:paraId="26A8BB48" w14:textId="77777777" w:rsidR="00BD2A81" w:rsidRPr="00BE4A96" w:rsidRDefault="00BD2A81" w:rsidP="002D60AF">
      <w:pPr>
        <w:pStyle w:val="Nadpis1"/>
      </w:pPr>
      <w:r w:rsidRPr="00BE4A96">
        <w:t>VIII.</w:t>
      </w:r>
    </w:p>
    <w:p w14:paraId="32256E48" w14:textId="77777777" w:rsidR="00BD2A81" w:rsidRPr="00BE4A96"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DOBA</w:t>
      </w:r>
      <w:r w:rsidRPr="00BE4A96">
        <w:t xml:space="preserve"> </w:t>
      </w:r>
      <w:r w:rsidRPr="00722061">
        <w:rPr>
          <w14:shadow w14:blurRad="50800" w14:dist="38100" w14:dir="2700000" w14:sx="100000" w14:sy="100000" w14:kx="0" w14:ky="0" w14:algn="tl">
            <w14:srgbClr w14:val="000000">
              <w14:alpha w14:val="60000"/>
            </w14:srgbClr>
          </w14:shadow>
        </w:rPr>
        <w:t>PLATNOSTI</w:t>
      </w:r>
      <w:r w:rsidRPr="00BE4A96">
        <w:t xml:space="preserve"> </w:t>
      </w:r>
      <w:r w:rsidRPr="00722061">
        <w:rPr>
          <w14:shadow w14:blurRad="50800" w14:dist="38100" w14:dir="2700000" w14:sx="100000" w14:sy="100000" w14:kx="0" w14:ky="0" w14:algn="tl">
            <w14:srgbClr w14:val="000000">
              <w14:alpha w14:val="60000"/>
            </w14:srgbClr>
          </w14:shadow>
        </w:rPr>
        <w:t>A</w:t>
      </w:r>
      <w:r w:rsidRPr="00BE4A96">
        <w:t xml:space="preserve"> </w:t>
      </w:r>
      <w:r w:rsidRPr="00722061">
        <w:rPr>
          <w14:shadow w14:blurRad="50800" w14:dist="38100" w14:dir="2700000" w14:sx="100000" w14:sy="100000" w14:kx="0" w14:ky="0" w14:algn="tl">
            <w14:srgbClr w14:val="000000">
              <w14:alpha w14:val="60000"/>
            </w14:srgbClr>
          </w14:shadow>
        </w:rPr>
        <w:t>TRVÁNÍ</w:t>
      </w:r>
      <w:r w:rsidRPr="00BE4A96">
        <w:t xml:space="preserve"> </w:t>
      </w:r>
      <w:r w:rsidRPr="00722061">
        <w:rPr>
          <w14:shadow w14:blurRad="50800" w14:dist="38100" w14:dir="2700000" w14:sx="100000" w14:sy="100000" w14:kx="0" w14:ky="0" w14:algn="tl">
            <w14:srgbClr w14:val="000000">
              <w14:alpha w14:val="60000"/>
            </w14:srgbClr>
          </w14:shadow>
        </w:rPr>
        <w:t>SMLOUVY</w:t>
      </w:r>
    </w:p>
    <w:p w14:paraId="07558BAB" w14:textId="19B1D046" w:rsidR="00BD2A81" w:rsidRPr="00BE4A96" w:rsidRDefault="00BD2A81" w:rsidP="002D60AF">
      <w:pPr>
        <w:pStyle w:val="Odstavecseseznamem"/>
        <w:widowControl/>
        <w:numPr>
          <w:ilvl w:val="0"/>
          <w:numId w:val="4"/>
        </w:numPr>
        <w:tabs>
          <w:tab w:val="left" w:pos="499"/>
        </w:tabs>
        <w:kinsoku w:val="0"/>
        <w:overflowPunct w:val="0"/>
        <w:spacing w:after="120" w:line="260" w:lineRule="exact"/>
        <w:ind w:hanging="361"/>
        <w:jc w:val="left"/>
        <w:rPr>
          <w:sz w:val="20"/>
          <w:szCs w:val="20"/>
        </w:rPr>
      </w:pPr>
      <w:r w:rsidRPr="00BE4A96">
        <w:rPr>
          <w:sz w:val="20"/>
          <w:szCs w:val="20"/>
        </w:rPr>
        <w:t xml:space="preserve">Platnosti a účinnosti tato smlouva nabývá dnem </w:t>
      </w:r>
      <w:r w:rsidR="001604FD">
        <w:rPr>
          <w:sz w:val="20"/>
          <w:szCs w:val="20"/>
        </w:rPr>
        <w:t>24.11.2022</w:t>
      </w:r>
      <w:r w:rsidRPr="00BE4A96">
        <w:rPr>
          <w:sz w:val="20"/>
          <w:szCs w:val="20"/>
        </w:rPr>
        <w:t xml:space="preserve"> a sjednává se na dobu určitou, a to do</w:t>
      </w:r>
      <w:r w:rsidRPr="00BE4A96">
        <w:rPr>
          <w:spacing w:val="-23"/>
          <w:sz w:val="20"/>
          <w:szCs w:val="20"/>
        </w:rPr>
        <w:t xml:space="preserve"> </w:t>
      </w:r>
      <w:r w:rsidR="001604FD">
        <w:rPr>
          <w:sz w:val="20"/>
          <w:szCs w:val="20"/>
        </w:rPr>
        <w:t>23.11.2026</w:t>
      </w:r>
      <w:r w:rsidRPr="00BE4A96">
        <w:rPr>
          <w:sz w:val="20"/>
          <w:szCs w:val="20"/>
        </w:rPr>
        <w:t>.</w:t>
      </w:r>
    </w:p>
    <w:p w14:paraId="46A9AF13"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Pro případ prodlení s placením jakéhokoli peněžitého závazku podle této smlouvy sjednávají strany úrok ve výši stanovené obecně závaznými právními předpisy, platnými v prvý den prodlení s placením konkrétního peněžitého závazku.</w:t>
      </w:r>
    </w:p>
    <w:p w14:paraId="28275AE5" w14:textId="5C705C0F"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Tato smlouva může být předčasně ukončena písemnou dohodou obou smluvních stran nebo na základě odstoupení od této smlouvy jednou ze smluvních stran. Každá ze smluvních stran je oprávněna od této smlouvy písemně odstoupit v případech uvedených v této smlouvě. Pronajímatel je oprávněn od této smlouvy odstoupit v případě, že nájemce bude v prodlení s placením nájemného nebo jeho části převyšujícím 21 dnů od data splatnosti nájemného, nebo v případě, že nájemce poruší kterékoliv z povinností nájemce stanovených v čl. I. odst. 3, čl. III., čl. IV. odst. 4, odst.</w:t>
      </w:r>
      <w:r w:rsidRPr="00BE4A96">
        <w:rPr>
          <w:spacing w:val="-2"/>
          <w:sz w:val="20"/>
          <w:szCs w:val="20"/>
        </w:rPr>
        <w:t xml:space="preserve"> </w:t>
      </w:r>
      <w:r w:rsidRPr="00BE4A96">
        <w:rPr>
          <w:sz w:val="20"/>
          <w:szCs w:val="20"/>
        </w:rPr>
        <w:t>5,</w:t>
      </w:r>
      <w:r w:rsidRPr="00BE4A96">
        <w:rPr>
          <w:spacing w:val="-3"/>
          <w:sz w:val="20"/>
          <w:szCs w:val="20"/>
        </w:rPr>
        <w:t xml:space="preserve"> </w:t>
      </w:r>
      <w:r w:rsidRPr="00BE4A96">
        <w:rPr>
          <w:sz w:val="20"/>
          <w:szCs w:val="20"/>
        </w:rPr>
        <w:t>čl.</w:t>
      </w:r>
      <w:r w:rsidRPr="00BE4A96">
        <w:rPr>
          <w:spacing w:val="-1"/>
          <w:sz w:val="20"/>
          <w:szCs w:val="20"/>
        </w:rPr>
        <w:t xml:space="preserve"> </w:t>
      </w:r>
      <w:r w:rsidRPr="00BE4A96">
        <w:rPr>
          <w:sz w:val="20"/>
          <w:szCs w:val="20"/>
        </w:rPr>
        <w:t>VI.</w:t>
      </w:r>
      <w:r w:rsidRPr="00BE4A96">
        <w:rPr>
          <w:spacing w:val="-3"/>
          <w:sz w:val="20"/>
          <w:szCs w:val="20"/>
        </w:rPr>
        <w:t xml:space="preserve"> </w:t>
      </w:r>
      <w:r w:rsidRPr="00BE4A96">
        <w:rPr>
          <w:sz w:val="20"/>
          <w:szCs w:val="20"/>
        </w:rPr>
        <w:t>odst.</w:t>
      </w:r>
      <w:r w:rsidRPr="00BE4A96">
        <w:rPr>
          <w:spacing w:val="-1"/>
          <w:sz w:val="20"/>
          <w:szCs w:val="20"/>
        </w:rPr>
        <w:t xml:space="preserve"> </w:t>
      </w:r>
      <w:r w:rsidRPr="00BE4A96">
        <w:rPr>
          <w:sz w:val="20"/>
          <w:szCs w:val="20"/>
        </w:rPr>
        <w:t>1</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a),</w:t>
      </w:r>
      <w:r w:rsidRPr="00BE4A96">
        <w:rPr>
          <w:spacing w:val="-3"/>
          <w:sz w:val="20"/>
          <w:szCs w:val="20"/>
        </w:rPr>
        <w:t xml:space="preserve"> </w:t>
      </w:r>
      <w:r w:rsidRPr="00BE4A96">
        <w:rPr>
          <w:sz w:val="20"/>
          <w:szCs w:val="20"/>
        </w:rPr>
        <w:t>písm.</w:t>
      </w:r>
      <w:r w:rsidRPr="00BE4A96">
        <w:rPr>
          <w:spacing w:val="-2"/>
          <w:sz w:val="20"/>
          <w:szCs w:val="20"/>
        </w:rPr>
        <w:t xml:space="preserve"> </w:t>
      </w:r>
      <w:r w:rsidRPr="00BE4A96">
        <w:rPr>
          <w:sz w:val="20"/>
          <w:szCs w:val="20"/>
        </w:rPr>
        <w:t>b),</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c),</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d),</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e),</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f),</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h),</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g),</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i)</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k),</w:t>
      </w:r>
      <w:r w:rsidRPr="00BE4A96">
        <w:rPr>
          <w:spacing w:val="-2"/>
          <w:sz w:val="20"/>
          <w:szCs w:val="20"/>
        </w:rPr>
        <w:t xml:space="preserve"> </w:t>
      </w:r>
      <w:r w:rsidRPr="00BE4A96">
        <w:rPr>
          <w:sz w:val="20"/>
          <w:szCs w:val="20"/>
        </w:rPr>
        <w:t>písm.</w:t>
      </w:r>
      <w:r w:rsidR="00BA182E" w:rsidRPr="00BE4A96">
        <w:rPr>
          <w:sz w:val="20"/>
          <w:szCs w:val="20"/>
        </w:rPr>
        <w:t xml:space="preserve"> </w:t>
      </w:r>
      <w:r w:rsidRPr="00BE4A96">
        <w:rPr>
          <w:sz w:val="20"/>
          <w:szCs w:val="20"/>
        </w:rPr>
        <w:t xml:space="preserve">l) této smlouvy, nebo nájemce poruší některý zákaz uvedený v čl. VI. odst. 2 této smlouvy, nebo nájemce poruší některou povinnost uvedenou v čl. VI. odst. 5 této smlouvy. V případě, že nájemce </w:t>
      </w:r>
      <w:proofErr w:type="gramStart"/>
      <w:r w:rsidRPr="00BE4A96">
        <w:rPr>
          <w:sz w:val="20"/>
          <w:szCs w:val="20"/>
        </w:rPr>
        <w:t>poruší</w:t>
      </w:r>
      <w:proofErr w:type="gramEnd"/>
      <w:r w:rsidRPr="00BE4A96">
        <w:rPr>
          <w:sz w:val="20"/>
          <w:szCs w:val="20"/>
        </w:rPr>
        <w:t xml:space="preserve"> některou povinnost nebo zákaz uvedený v předchozí větě a pronajímatel z tohoto důvodu odstoupí od této smlouvy, je nájemce povinen pronajímateli zaplatit smluvní pokutu ve výši pěti měsíčních nájmů, nedohodnou-li se v konkrétním případě jinak. Ujednáním o smluvní pokutě sjednaném v tomto odstavci není dotčeno právo pronajímatele na náhradu škody, která mu porušením dané povinnosti vznikla. Nájemce je oprávněn od této smlouvy odstoupit v případě, kdy mu pronajímatel opakovaně i přes předchozí písemné upozornění na porušení smlouvy se lhůtou k nápravě neposkytne služby, které jsou předmětem této smlouvy, aniž by tento stav byl zaviněn jednáním nájemce. Nájemce musí na tyto nedostatky upozornit písemně a dát přiměřenou lhůtu k nápravě a tato upozornění zaslat pronajímateli na email uvedený v čl. IX. odst. 1 této smlouvy. Odstoupením od této smlouvy práva a povinnosti z této smlouvy zanikají ex </w:t>
      </w:r>
      <w:proofErr w:type="spellStart"/>
      <w:r w:rsidRPr="00BE4A96">
        <w:rPr>
          <w:sz w:val="20"/>
          <w:szCs w:val="20"/>
        </w:rPr>
        <w:t>nunc</w:t>
      </w:r>
      <w:proofErr w:type="spellEnd"/>
      <w:r w:rsidRPr="00BE4A96">
        <w:rPr>
          <w:sz w:val="20"/>
          <w:szCs w:val="20"/>
        </w:rPr>
        <w:t>, tj. okamžikem, kdy písemný projev vůle oprávněné strany odstoupit od této smlouvy je doručen druhé smluvní straně. Odstoupením od této smlouvy není dotčeno právo na náhradu škody a sankce vyplývající z této smlouvy.</w:t>
      </w:r>
    </w:p>
    <w:p w14:paraId="34DEF99B"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Pro případ předčasného ukončení nájemní smlouvy se účastníci smlouvy dohodli provést zúčtování tak, že od součtu skutečně zaplacené ceny nájmu bez DPH (za celou dobu trvání nájemní smlouvy; žádné sankce podle této smlouvy či zákona se do uvedené částky přitom nezapočítávají) a nejvyšší dosažené prodejní ceny vozidla bez DPH při jeho prodeji po předčasném skončení nájmu (v případě odcizení vozidla nebo totální škody se přičítá pojistné plnění vyplacené pojišťovnou a případná cena bez DPH získaná prodejem zbývajících částí vozidla, pokud se je podařilo prodat), budou odečteny veškeré náklady vynaložené pronajímatelem na pořízení a provoz vozidla za dobu od  předání vozidla nájemci do dne provedení zúčtování pronajímatelem při předčasném ukončení nájmu dle tohoto ustanovení, včetně nákladů a sankcí, které prokazatelně pronajímatel zaplatí. V případě, že rozdíl bude záporný (ztráta) bude nájemci ze strany pronajímatele fakturována vzniklá ztráta a nájemce se zavazuje fakturovanou částku pronajímateli zaplatit. V případě, že rozdíl bude kladný (zisk), bude zisk mezi účastníky rozdělen tak, že 50 % zisku náleží pronajímateli a 50 % zisku náleží nájemci; na část zisku připadající nájemci bude pronajímatelem vystaven dobropis.</w:t>
      </w:r>
    </w:p>
    <w:p w14:paraId="39ECA9E6" w14:textId="77777777" w:rsidR="00BD2A81"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V případě, že dojde ke škodě (pojistné události</w:t>
      </w:r>
      <w:r>
        <w:rPr>
          <w:sz w:val="20"/>
          <w:szCs w:val="20"/>
        </w:rPr>
        <w:t xml:space="preserve">) na vozidle a pronajímatel </w:t>
      </w:r>
      <w:proofErr w:type="gramStart"/>
      <w:r>
        <w:rPr>
          <w:sz w:val="20"/>
          <w:szCs w:val="20"/>
        </w:rPr>
        <w:t>obdrží</w:t>
      </w:r>
      <w:proofErr w:type="gramEnd"/>
      <w:r>
        <w:rPr>
          <w:sz w:val="20"/>
          <w:szCs w:val="20"/>
        </w:rPr>
        <w:t xml:space="preserve"> od pojistitele písemné potvrzení (informaci o výplatě pojistného plnění či jiný obdobný dokument), že se jedná o totální škodu, dojde k ukončení této smlouvy zpětně ke dni vzniku pojistné události. V případě, že dojde k odcizení vozidla a pronajímatel </w:t>
      </w:r>
      <w:proofErr w:type="gramStart"/>
      <w:r>
        <w:rPr>
          <w:sz w:val="20"/>
          <w:szCs w:val="20"/>
        </w:rPr>
        <w:t>obdrží</w:t>
      </w:r>
      <w:proofErr w:type="gramEnd"/>
      <w:r>
        <w:rPr>
          <w:sz w:val="20"/>
          <w:szCs w:val="20"/>
        </w:rPr>
        <w:t xml:space="preserve"> od Policie ČR usnesení či jiný dokument, z něhož vyplývá, že se vozidlo nenalezlo, dojde k ukončení této smlouvy zpětně ke dni vzniku pojistné události. Pronajímatel má právo na zaplacení nájemného do dne ukončení této smlouvy uvedenými způsoby. V případě totální škody nebo odcizení vozidla bude vzájemné zúčtování provedeno tak, jak je uvedeno v čl. VIII. odst. 4 této</w:t>
      </w:r>
      <w:r>
        <w:rPr>
          <w:spacing w:val="-5"/>
          <w:sz w:val="20"/>
          <w:szCs w:val="20"/>
        </w:rPr>
        <w:t xml:space="preserve"> </w:t>
      </w:r>
      <w:r>
        <w:rPr>
          <w:sz w:val="20"/>
          <w:szCs w:val="20"/>
        </w:rPr>
        <w:t>smlouvy.</w:t>
      </w:r>
    </w:p>
    <w:p w14:paraId="1B034FAA" w14:textId="1E9CC3C2" w:rsidR="00BD2A81" w:rsidRPr="00F46745" w:rsidRDefault="00BD2A81" w:rsidP="002D60AF">
      <w:pPr>
        <w:pStyle w:val="Odstavecseseznamem"/>
        <w:widowControl/>
        <w:numPr>
          <w:ilvl w:val="0"/>
          <w:numId w:val="4"/>
        </w:numPr>
        <w:tabs>
          <w:tab w:val="left" w:pos="499"/>
        </w:tabs>
        <w:kinsoku w:val="0"/>
        <w:overflowPunct w:val="0"/>
        <w:spacing w:after="120" w:line="260" w:lineRule="exact"/>
        <w:ind w:left="495" w:right="128" w:hanging="358"/>
        <w:rPr>
          <w:sz w:val="20"/>
          <w:szCs w:val="20"/>
        </w:rPr>
      </w:pPr>
      <w:r>
        <w:rPr>
          <w:sz w:val="20"/>
          <w:szCs w:val="20"/>
        </w:rPr>
        <w:lastRenderedPageBreak/>
        <w:t>V případě odstoupení od této smlouvy je nájemce povinen vrátit vozidlo pronajímateli dle podmínek této smlouvy, a to nejpozději do 3 dnů ode dne doručení odstoupení druhé smluvní straně. Zánikem platnosti smlouvy nezaniká právo pronajímatele na vrácení vozidla ani na zaplacení ceny nájmu, úroku z prodlení, ani práva na smluvní sankce a náhrady škody podle této</w:t>
      </w:r>
      <w:r>
        <w:rPr>
          <w:spacing w:val="-4"/>
          <w:sz w:val="20"/>
          <w:szCs w:val="20"/>
        </w:rPr>
        <w:t xml:space="preserve"> </w:t>
      </w:r>
      <w:r>
        <w:rPr>
          <w:sz w:val="20"/>
          <w:szCs w:val="20"/>
        </w:rPr>
        <w:t>smlouvy.</w:t>
      </w:r>
    </w:p>
    <w:p w14:paraId="6913F536" w14:textId="77777777" w:rsidR="001815C0" w:rsidRDefault="00BD2A81" w:rsidP="002D60AF">
      <w:pPr>
        <w:pStyle w:val="Nadpis1"/>
        <w:rPr>
          <w:b w:val="0"/>
          <w:bCs w:val="0"/>
        </w:rPr>
      </w:pPr>
      <w:r>
        <w:t xml:space="preserve">IX. </w:t>
      </w:r>
    </w:p>
    <w:p w14:paraId="3DB30B42" w14:textId="77777777" w:rsidR="00BD2A81" w:rsidRDefault="00BD2A81" w:rsidP="002D60AF">
      <w:pPr>
        <w:pStyle w:val="Nadpis1"/>
        <w:rPr>
          <w:b w:val="0"/>
          <w:bCs w:val="0"/>
          <w:sz w:val="19"/>
          <w:szCs w:val="19"/>
        </w:rPr>
      </w:pPr>
      <w:r w:rsidRPr="00722061">
        <w:rPr>
          <w14:shadow w14:blurRad="50800" w14:dist="38100" w14:dir="2700000" w14:sx="100000" w14:sy="100000" w14:kx="0" w14:ky="0" w14:algn="tl">
            <w14:srgbClr w14:val="000000">
              <w14:alpha w14:val="60000"/>
            </w14:srgbClr>
          </w14:shadow>
        </w:rPr>
        <w:t>Z</w:t>
      </w:r>
      <w:r w:rsidRPr="00722061">
        <w:rPr>
          <w:sz w:val="19"/>
          <w:szCs w:val="19"/>
          <w14:shadow w14:blurRad="50800" w14:dist="38100" w14:dir="2700000" w14:sx="100000" w14:sy="100000" w14:kx="0" w14:ky="0" w14:algn="tl">
            <w14:srgbClr w14:val="000000">
              <w14:alpha w14:val="60000"/>
            </w14:srgbClr>
          </w14:shadow>
        </w:rPr>
        <w:t>ÁVĚREČNÁ</w:t>
      </w:r>
      <w:r>
        <w:rPr>
          <w:sz w:val="19"/>
          <w:szCs w:val="19"/>
        </w:rPr>
        <w:t xml:space="preserve"> </w:t>
      </w:r>
      <w:r w:rsidRPr="00722061">
        <w:rPr>
          <w:sz w:val="19"/>
          <w:szCs w:val="19"/>
          <w14:shadow w14:blurRad="50800" w14:dist="38100" w14:dir="2700000" w14:sx="100000" w14:sy="100000" w14:kx="0" w14:ky="0" w14:algn="tl">
            <w14:srgbClr w14:val="000000">
              <w14:alpha w14:val="60000"/>
            </w14:srgbClr>
          </w14:shadow>
        </w:rPr>
        <w:t>USTANOVENÍ</w:t>
      </w:r>
    </w:p>
    <w:p w14:paraId="18C3B95F" w14:textId="77777777" w:rsidR="00BD2A81" w:rsidRDefault="00BD2A81" w:rsidP="00BA4B99">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Pr>
          <w:sz w:val="20"/>
          <w:szCs w:val="20"/>
        </w:rPr>
        <w:t>Seznam pověřených pracovníků ve věci jednání a zajištění předmětu a účelu této nájemní</w:t>
      </w:r>
      <w:r>
        <w:rPr>
          <w:spacing w:val="-17"/>
          <w:sz w:val="20"/>
          <w:szCs w:val="20"/>
        </w:rPr>
        <w:t xml:space="preserve"> </w:t>
      </w:r>
      <w:r>
        <w:rPr>
          <w:sz w:val="20"/>
          <w:szCs w:val="20"/>
        </w:rPr>
        <w:t>smlouvy:</w:t>
      </w:r>
    </w:p>
    <w:p w14:paraId="5CA0B4DF" w14:textId="77777777" w:rsidR="008D6DC3" w:rsidRDefault="00BD2A81" w:rsidP="002D60AF">
      <w:pPr>
        <w:pStyle w:val="Zkladntext"/>
        <w:widowControl/>
        <w:kinsoku w:val="0"/>
        <w:overflowPunct w:val="0"/>
        <w:spacing w:after="120" w:line="260" w:lineRule="exact"/>
        <w:ind w:left="591"/>
        <w:jc w:val="both"/>
      </w:pPr>
      <w:r w:rsidRPr="00085D4D">
        <w:t xml:space="preserve">Za pronajímatele – AUTO JAROV, s.r.o. jsou pověřeni pracovníci: </w:t>
      </w:r>
      <w:proofErr w:type="spellStart"/>
      <w:r w:rsidR="008D6DC3">
        <w:t>xxxxxx</w:t>
      </w:r>
      <w:proofErr w:type="spellEnd"/>
      <w:r w:rsidRPr="00085D4D">
        <w:t xml:space="preserve">, </w:t>
      </w:r>
      <w:proofErr w:type="spellStart"/>
      <w:r w:rsidR="008D6DC3">
        <w:t>xxxxxx</w:t>
      </w:r>
      <w:proofErr w:type="spellEnd"/>
      <w:r w:rsidRPr="00085D4D">
        <w:t xml:space="preserve">, </w:t>
      </w:r>
      <w:proofErr w:type="spellStart"/>
      <w:r w:rsidR="008D6DC3">
        <w:t>xxxxx</w:t>
      </w:r>
      <w:proofErr w:type="spellEnd"/>
      <w:r w:rsidRPr="00085D4D">
        <w:t xml:space="preserve">, </w:t>
      </w:r>
      <w:proofErr w:type="spellStart"/>
      <w:r w:rsidR="008D6DC3">
        <w:t>xxxx</w:t>
      </w:r>
      <w:proofErr w:type="spellEnd"/>
      <w:r w:rsidRPr="00085D4D">
        <w:t xml:space="preserve">, </w:t>
      </w:r>
      <w:proofErr w:type="spellStart"/>
      <w:r w:rsidR="008D6DC3">
        <w:t>xxxx</w:t>
      </w:r>
      <w:proofErr w:type="spellEnd"/>
      <w:r w:rsidRPr="00085D4D">
        <w:t xml:space="preserve">, </w:t>
      </w:r>
    </w:p>
    <w:p w14:paraId="6E321300" w14:textId="58A66D7B" w:rsidR="00BD2A81" w:rsidRPr="00085D4D" w:rsidRDefault="008D6DC3" w:rsidP="002D60AF">
      <w:pPr>
        <w:pStyle w:val="Zkladntext"/>
        <w:widowControl/>
        <w:kinsoku w:val="0"/>
        <w:overflowPunct w:val="0"/>
        <w:spacing w:after="120" w:line="260" w:lineRule="exact"/>
        <w:ind w:left="591"/>
        <w:jc w:val="both"/>
      </w:pPr>
      <w:proofErr w:type="spellStart"/>
      <w:r>
        <w:t>xxx</w:t>
      </w:r>
      <w:proofErr w:type="spellEnd"/>
      <w:r w:rsidR="00BD2A81" w:rsidRPr="00085D4D">
        <w:t xml:space="preserve"> </w:t>
      </w:r>
      <w:proofErr w:type="spellStart"/>
      <w:r>
        <w:t>xxxxx</w:t>
      </w:r>
      <w:proofErr w:type="spellEnd"/>
      <w:r w:rsidR="00BD2A81" w:rsidRPr="00085D4D">
        <w:t xml:space="preserve"> a </w:t>
      </w:r>
      <w:proofErr w:type="spellStart"/>
      <w:r>
        <w:t>xxx</w:t>
      </w:r>
      <w:proofErr w:type="spellEnd"/>
      <w:r>
        <w:t xml:space="preserve"> </w:t>
      </w:r>
      <w:proofErr w:type="spellStart"/>
      <w:r>
        <w:t>xxx</w:t>
      </w:r>
      <w:proofErr w:type="spellEnd"/>
      <w:r w:rsidR="00BD2A81" w:rsidRPr="00085D4D">
        <w:t>.</w:t>
      </w:r>
    </w:p>
    <w:p w14:paraId="120FCA5C" w14:textId="54A4F947" w:rsidR="00BD2A81" w:rsidRPr="00085D4D" w:rsidRDefault="00BD2A81" w:rsidP="002D60AF">
      <w:pPr>
        <w:pStyle w:val="Zkladntext"/>
        <w:widowControl/>
        <w:kinsoku w:val="0"/>
        <w:overflowPunct w:val="0"/>
        <w:spacing w:after="120" w:line="260" w:lineRule="exact"/>
        <w:ind w:left="591"/>
      </w:pPr>
      <w:r w:rsidRPr="00085D4D">
        <w:t xml:space="preserve">Email: </w:t>
      </w:r>
      <w:hyperlink r:id="rId8" w:history="1">
        <w:proofErr w:type="spellStart"/>
        <w:r w:rsidR="008D6DC3">
          <w:t>xxxxxxxx</w:t>
        </w:r>
        <w:proofErr w:type="spellEnd"/>
      </w:hyperlink>
    </w:p>
    <w:p w14:paraId="02D2D982" w14:textId="3F5E33D1" w:rsidR="00BD2A81" w:rsidRPr="00085D4D" w:rsidRDefault="00BD2A81" w:rsidP="002D60AF">
      <w:pPr>
        <w:pStyle w:val="Zkladntext"/>
        <w:widowControl/>
        <w:kinsoku w:val="0"/>
        <w:overflowPunct w:val="0"/>
        <w:spacing w:after="120" w:line="260" w:lineRule="exact"/>
        <w:ind w:left="591"/>
      </w:pPr>
      <w:r w:rsidRPr="00085D4D">
        <w:t xml:space="preserve">Za nájemce – </w:t>
      </w:r>
      <w:proofErr w:type="spellStart"/>
      <w:r w:rsidR="008D6DC3">
        <w:t>xxxx</w:t>
      </w:r>
      <w:proofErr w:type="spellEnd"/>
      <w:r w:rsidR="008D6DC3">
        <w:t xml:space="preserve"> </w:t>
      </w:r>
      <w:proofErr w:type="spellStart"/>
      <w:r w:rsidR="008D6DC3">
        <w:t>xxxx</w:t>
      </w:r>
      <w:proofErr w:type="spellEnd"/>
      <w:r w:rsidR="008D6DC3">
        <w:t xml:space="preserve"> </w:t>
      </w:r>
    </w:p>
    <w:p w14:paraId="03C1955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Veškeré doplňky a změny této smlouvy musí být učiněny pouze formou písemného dodatku podepsaného oběma smluvními stranami. Dodatek se vždy stává nedílnou součástí této smlouvy. Změna sídla nebo adresy bydliště účastníků, čísla účtu případně dalších údajů, kde z povahy věci vyplývá, že je strana oprávněna měnit je jednostranně a není důvodem k uzavření dodatku, bude taková změna druhé straně sdělena písemně formou doporučeného dopisu, jinak</w:t>
      </w:r>
      <w:r w:rsidRPr="00085D4D">
        <w:rPr>
          <w:spacing w:val="-3"/>
          <w:sz w:val="20"/>
          <w:szCs w:val="20"/>
        </w:rPr>
        <w:t xml:space="preserve"> </w:t>
      </w:r>
      <w:r w:rsidRPr="00085D4D">
        <w:rPr>
          <w:sz w:val="20"/>
          <w:szCs w:val="20"/>
        </w:rPr>
        <w:t>platí</w:t>
      </w:r>
      <w:r w:rsidRPr="00085D4D">
        <w:rPr>
          <w:spacing w:val="-3"/>
          <w:sz w:val="20"/>
          <w:szCs w:val="20"/>
        </w:rPr>
        <w:t xml:space="preserve"> </w:t>
      </w:r>
      <w:r w:rsidRPr="00085D4D">
        <w:rPr>
          <w:sz w:val="20"/>
          <w:szCs w:val="20"/>
        </w:rPr>
        <w:t>údaje</w:t>
      </w:r>
      <w:r w:rsidRPr="00085D4D">
        <w:rPr>
          <w:spacing w:val="-3"/>
          <w:sz w:val="20"/>
          <w:szCs w:val="20"/>
        </w:rPr>
        <w:t xml:space="preserve"> </w:t>
      </w:r>
      <w:r w:rsidRPr="00085D4D">
        <w:rPr>
          <w:sz w:val="20"/>
          <w:szCs w:val="20"/>
        </w:rPr>
        <w:t>naposled</w:t>
      </w:r>
      <w:r w:rsidRPr="00085D4D">
        <w:rPr>
          <w:spacing w:val="-3"/>
          <w:sz w:val="20"/>
          <w:szCs w:val="20"/>
        </w:rPr>
        <w:t xml:space="preserve"> </w:t>
      </w:r>
      <w:r w:rsidRPr="00085D4D">
        <w:rPr>
          <w:sz w:val="20"/>
          <w:szCs w:val="20"/>
        </w:rPr>
        <w:t>prokazatelně</w:t>
      </w:r>
      <w:r w:rsidRPr="00085D4D">
        <w:rPr>
          <w:spacing w:val="-2"/>
          <w:sz w:val="20"/>
          <w:szCs w:val="20"/>
        </w:rPr>
        <w:t xml:space="preserve"> </w:t>
      </w:r>
      <w:r w:rsidRPr="00085D4D">
        <w:rPr>
          <w:sz w:val="20"/>
          <w:szCs w:val="20"/>
        </w:rPr>
        <w:t>oznámené</w:t>
      </w:r>
      <w:r w:rsidRPr="00085D4D">
        <w:rPr>
          <w:spacing w:val="-3"/>
          <w:sz w:val="20"/>
          <w:szCs w:val="20"/>
        </w:rPr>
        <w:t xml:space="preserve"> </w:t>
      </w:r>
      <w:r w:rsidRPr="00085D4D">
        <w:rPr>
          <w:sz w:val="20"/>
          <w:szCs w:val="20"/>
        </w:rPr>
        <w:t>druhé</w:t>
      </w:r>
      <w:r w:rsidRPr="00085D4D">
        <w:rPr>
          <w:spacing w:val="-4"/>
          <w:sz w:val="20"/>
          <w:szCs w:val="20"/>
        </w:rPr>
        <w:t xml:space="preserve"> </w:t>
      </w:r>
      <w:r w:rsidRPr="00085D4D">
        <w:rPr>
          <w:sz w:val="20"/>
          <w:szCs w:val="20"/>
        </w:rPr>
        <w:t>straně. Tuto</w:t>
      </w:r>
      <w:r w:rsidRPr="00085D4D">
        <w:rPr>
          <w:spacing w:val="-3"/>
          <w:sz w:val="20"/>
          <w:szCs w:val="20"/>
        </w:rPr>
        <w:t xml:space="preserve"> </w:t>
      </w:r>
      <w:r w:rsidRPr="00085D4D">
        <w:rPr>
          <w:sz w:val="20"/>
          <w:szCs w:val="20"/>
        </w:rPr>
        <w:t>smlouvu</w:t>
      </w:r>
      <w:r w:rsidRPr="00085D4D">
        <w:rPr>
          <w:spacing w:val="-2"/>
          <w:sz w:val="20"/>
          <w:szCs w:val="20"/>
        </w:rPr>
        <w:t xml:space="preserve"> </w:t>
      </w:r>
      <w:r w:rsidRPr="00085D4D">
        <w:rPr>
          <w:sz w:val="20"/>
          <w:szCs w:val="20"/>
        </w:rPr>
        <w:t>lze</w:t>
      </w:r>
      <w:r w:rsidRPr="00085D4D">
        <w:rPr>
          <w:spacing w:val="-3"/>
          <w:sz w:val="20"/>
          <w:szCs w:val="20"/>
        </w:rPr>
        <w:t xml:space="preserve"> </w:t>
      </w:r>
      <w:r w:rsidRPr="00085D4D">
        <w:rPr>
          <w:sz w:val="20"/>
          <w:szCs w:val="20"/>
        </w:rPr>
        <w:t>ukončit</w:t>
      </w:r>
      <w:r w:rsidRPr="00085D4D">
        <w:rPr>
          <w:spacing w:val="-3"/>
          <w:sz w:val="20"/>
          <w:szCs w:val="20"/>
        </w:rPr>
        <w:t xml:space="preserve"> </w:t>
      </w:r>
      <w:r w:rsidRPr="00085D4D">
        <w:rPr>
          <w:sz w:val="20"/>
          <w:szCs w:val="20"/>
        </w:rPr>
        <w:t>pouze</w:t>
      </w:r>
      <w:r w:rsidRPr="00085D4D">
        <w:rPr>
          <w:spacing w:val="-3"/>
          <w:sz w:val="20"/>
          <w:szCs w:val="20"/>
        </w:rPr>
        <w:t xml:space="preserve"> </w:t>
      </w:r>
      <w:r w:rsidRPr="00085D4D">
        <w:rPr>
          <w:sz w:val="20"/>
          <w:szCs w:val="20"/>
        </w:rPr>
        <w:t>písemnou</w:t>
      </w:r>
      <w:r w:rsidRPr="00085D4D">
        <w:rPr>
          <w:spacing w:val="-3"/>
          <w:sz w:val="20"/>
          <w:szCs w:val="20"/>
        </w:rPr>
        <w:t xml:space="preserve"> </w:t>
      </w:r>
      <w:r w:rsidRPr="00085D4D">
        <w:rPr>
          <w:sz w:val="20"/>
          <w:szCs w:val="20"/>
        </w:rPr>
        <w:t>formou.</w:t>
      </w:r>
    </w:p>
    <w:p w14:paraId="4C20B833"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Pokud tato nájemní smlouva výslovně nestanoví jinak, řídí se vztahy vyplývající z této smlouvy zákonem č. 89/2012 Sb., občanským zákoníkem a dalšími obecně závaznými právními předpisy České</w:t>
      </w:r>
      <w:r w:rsidRPr="00085D4D">
        <w:rPr>
          <w:spacing w:val="-10"/>
          <w:sz w:val="20"/>
          <w:szCs w:val="20"/>
        </w:rPr>
        <w:t xml:space="preserve"> </w:t>
      </w:r>
      <w:r w:rsidRPr="00085D4D">
        <w:rPr>
          <w:sz w:val="20"/>
          <w:szCs w:val="20"/>
        </w:rPr>
        <w:t>republiky.</w:t>
      </w:r>
    </w:p>
    <w:p w14:paraId="33B1CFD6"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8" w:hanging="358"/>
        <w:rPr>
          <w:sz w:val="20"/>
          <w:szCs w:val="20"/>
        </w:rPr>
      </w:pPr>
      <w:r w:rsidRPr="00085D4D">
        <w:rPr>
          <w:sz w:val="20"/>
          <w:szCs w:val="20"/>
        </w:rPr>
        <w:t xml:space="preserve">Tato smlouva je vyhotovena ve dvou výtiscích, přičemž každá ze smluvních stran </w:t>
      </w:r>
      <w:proofErr w:type="gramStart"/>
      <w:r w:rsidRPr="00085D4D">
        <w:rPr>
          <w:sz w:val="20"/>
          <w:szCs w:val="20"/>
        </w:rPr>
        <w:t>obdrží</w:t>
      </w:r>
      <w:proofErr w:type="gramEnd"/>
      <w:r w:rsidRPr="00085D4D">
        <w:rPr>
          <w:sz w:val="20"/>
          <w:szCs w:val="20"/>
        </w:rPr>
        <w:t xml:space="preserve"> po jednom vyhotovení. Obě strany prohlašují, že si smlouvu řádně přečetly, že jejímu obsahu porozuměly a že uzavření smlouvy tohoto znění je projevem jejich pravé, svobodné a vážné vůle, a že Smlouva není uzavírána v tísni za nápadně nevýhodných podmínek. Na důkaz toho připojují podpisy svých oprávněných</w:t>
      </w:r>
      <w:r w:rsidRPr="00085D4D">
        <w:rPr>
          <w:spacing w:val="-11"/>
          <w:sz w:val="20"/>
          <w:szCs w:val="20"/>
        </w:rPr>
        <w:t xml:space="preserve"> </w:t>
      </w:r>
      <w:r w:rsidRPr="00085D4D">
        <w:rPr>
          <w:sz w:val="20"/>
          <w:szCs w:val="20"/>
        </w:rPr>
        <w:t>zástupců.</w:t>
      </w:r>
    </w:p>
    <w:p w14:paraId="71329DE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30" w:hanging="358"/>
        <w:rPr>
          <w:sz w:val="20"/>
          <w:szCs w:val="20"/>
        </w:rPr>
      </w:pPr>
      <w:r w:rsidRPr="00085D4D">
        <w:rPr>
          <w:sz w:val="20"/>
          <w:szCs w:val="20"/>
        </w:rPr>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výslovně odkazuje.</w:t>
      </w:r>
    </w:p>
    <w:p w14:paraId="6EA06032" w14:textId="77777777" w:rsidR="00BD2A81" w:rsidRPr="00085D4D" w:rsidRDefault="00BD2A81" w:rsidP="002D60AF">
      <w:pPr>
        <w:pStyle w:val="Zkladntext"/>
        <w:keepNext/>
        <w:widowControl/>
        <w:kinsoku w:val="0"/>
        <w:overflowPunct w:val="0"/>
        <w:spacing w:after="120" w:line="260" w:lineRule="exact"/>
        <w:ind w:left="136"/>
      </w:pPr>
      <w:r w:rsidRPr="00085D4D">
        <w:t>Přílohy:</w:t>
      </w:r>
    </w:p>
    <w:p w14:paraId="1997518E" w14:textId="77777777" w:rsidR="00BD2A81" w:rsidRPr="00085D4D" w:rsidRDefault="00BD2A81" w:rsidP="002D60AF">
      <w:pPr>
        <w:pStyle w:val="Odstavecseseznamem"/>
        <w:widowControl/>
        <w:numPr>
          <w:ilvl w:val="0"/>
          <w:numId w:val="2"/>
        </w:numPr>
        <w:tabs>
          <w:tab w:val="left" w:pos="499"/>
        </w:tabs>
        <w:kinsoku w:val="0"/>
        <w:overflowPunct w:val="0"/>
        <w:spacing w:after="120" w:line="260" w:lineRule="exact"/>
        <w:ind w:left="499" w:hanging="363"/>
        <w:contextualSpacing/>
        <w:jc w:val="left"/>
        <w:rPr>
          <w:sz w:val="20"/>
          <w:szCs w:val="20"/>
        </w:rPr>
      </w:pPr>
      <w:r w:rsidRPr="00085D4D">
        <w:rPr>
          <w:sz w:val="20"/>
          <w:szCs w:val="20"/>
        </w:rPr>
        <w:t>Popis služeb obsažených v</w:t>
      </w:r>
      <w:r w:rsidRPr="00085D4D">
        <w:rPr>
          <w:spacing w:val="-5"/>
          <w:sz w:val="20"/>
          <w:szCs w:val="20"/>
        </w:rPr>
        <w:t xml:space="preserve"> </w:t>
      </w:r>
      <w:r w:rsidRPr="00085D4D">
        <w:rPr>
          <w:sz w:val="20"/>
          <w:szCs w:val="20"/>
        </w:rPr>
        <w:t>nájemném</w:t>
      </w:r>
    </w:p>
    <w:p w14:paraId="43724F60" w14:textId="38A44F7D" w:rsidR="00BD2A81" w:rsidRDefault="00BD2A81" w:rsidP="00F46745">
      <w:pPr>
        <w:pStyle w:val="Odstavecseseznamem"/>
        <w:widowControl/>
        <w:numPr>
          <w:ilvl w:val="0"/>
          <w:numId w:val="2"/>
        </w:numPr>
        <w:tabs>
          <w:tab w:val="left" w:pos="499"/>
        </w:tabs>
        <w:kinsoku w:val="0"/>
        <w:overflowPunct w:val="0"/>
        <w:spacing w:line="260" w:lineRule="exact"/>
        <w:ind w:left="499" w:hanging="363"/>
        <w:jc w:val="left"/>
        <w:rPr>
          <w:sz w:val="20"/>
          <w:szCs w:val="20"/>
        </w:rPr>
      </w:pPr>
      <w:r w:rsidRPr="00085D4D">
        <w:rPr>
          <w:sz w:val="20"/>
          <w:szCs w:val="20"/>
        </w:rPr>
        <w:t>Vzor předávacího</w:t>
      </w:r>
      <w:r w:rsidRPr="00085D4D">
        <w:rPr>
          <w:spacing w:val="-2"/>
          <w:sz w:val="20"/>
          <w:szCs w:val="20"/>
        </w:rPr>
        <w:t xml:space="preserve"> </w:t>
      </w:r>
      <w:r w:rsidRPr="00085D4D">
        <w:rPr>
          <w:sz w:val="20"/>
          <w:szCs w:val="20"/>
        </w:rPr>
        <w:t>protokolu</w:t>
      </w:r>
    </w:p>
    <w:p w14:paraId="20A7C066" w14:textId="77777777" w:rsidR="00F46745" w:rsidRDefault="00F46745" w:rsidP="00F46745">
      <w:pPr>
        <w:pStyle w:val="Zkladntext"/>
        <w:widowControl/>
        <w:kinsoku w:val="0"/>
        <w:overflowPunct w:val="0"/>
        <w:spacing w:after="120" w:line="260" w:lineRule="exact"/>
      </w:pPr>
    </w:p>
    <w:p w14:paraId="49304F57" w14:textId="55997CDC" w:rsidR="00BD2A81" w:rsidRPr="00085D4D" w:rsidRDefault="00BD2A81" w:rsidP="002D60AF">
      <w:pPr>
        <w:pStyle w:val="Zkladntext"/>
        <w:widowControl/>
        <w:kinsoku w:val="0"/>
        <w:overflowPunct w:val="0"/>
        <w:spacing w:after="120" w:line="260" w:lineRule="exact"/>
        <w:ind w:left="138"/>
      </w:pPr>
      <w:r w:rsidRPr="00085D4D">
        <w:t xml:space="preserve">V Praze dne </w:t>
      </w:r>
      <w:r w:rsidR="00BF68F0">
        <w:t>21.11.2022</w:t>
      </w:r>
      <w:r w:rsidR="00BF68F0">
        <w:tab/>
      </w:r>
      <w:r w:rsidR="00BF68F0">
        <w:tab/>
      </w:r>
      <w:r w:rsidR="00BF68F0">
        <w:tab/>
      </w:r>
      <w:r w:rsidR="00BF68F0">
        <w:tab/>
      </w:r>
      <w:r w:rsidR="00BF68F0">
        <w:tab/>
        <w:t>V Praze dne 24.11.2022</w:t>
      </w:r>
    </w:p>
    <w:p w14:paraId="7E17242A" w14:textId="77777777" w:rsidR="00F46745" w:rsidRDefault="00F46745" w:rsidP="00F46745">
      <w:pPr>
        <w:pStyle w:val="Zkladntext"/>
        <w:widowControl/>
        <w:tabs>
          <w:tab w:val="left" w:pos="5252"/>
        </w:tabs>
        <w:kinsoku w:val="0"/>
        <w:overflowPunct w:val="0"/>
        <w:spacing w:after="120" w:line="260" w:lineRule="exact"/>
      </w:pPr>
    </w:p>
    <w:p w14:paraId="60414503" w14:textId="222A47D8" w:rsidR="00BD2A81" w:rsidRPr="00085D4D" w:rsidRDefault="00BD2A81" w:rsidP="002D60AF">
      <w:pPr>
        <w:pStyle w:val="Zkladntext"/>
        <w:widowControl/>
        <w:tabs>
          <w:tab w:val="left" w:pos="5252"/>
        </w:tabs>
        <w:kinsoku w:val="0"/>
        <w:overflowPunct w:val="0"/>
        <w:spacing w:after="120" w:line="260" w:lineRule="exact"/>
        <w:ind w:left="138"/>
      </w:pPr>
      <w:r w:rsidRPr="00085D4D">
        <w:t>pronajímatel:</w:t>
      </w:r>
      <w:r w:rsidR="00F46745" w:rsidRPr="00F46745">
        <w:t xml:space="preserve"> </w:t>
      </w:r>
      <w:r w:rsidR="00F46745">
        <w:tab/>
      </w:r>
      <w:r w:rsidR="00F46745" w:rsidRPr="00085D4D">
        <w:t>nájemce:</w:t>
      </w:r>
      <w:r w:rsidRPr="00085D4D">
        <w:tab/>
      </w:r>
    </w:p>
    <w:p w14:paraId="43016B44" w14:textId="77777777" w:rsidR="00BD2A81" w:rsidRPr="00085D4D" w:rsidRDefault="00BD2A81" w:rsidP="002D60AF">
      <w:pPr>
        <w:pStyle w:val="Zkladntext"/>
        <w:widowControl/>
        <w:kinsoku w:val="0"/>
        <w:overflowPunct w:val="0"/>
        <w:spacing w:after="120" w:line="260" w:lineRule="exact"/>
        <w:contextualSpacing/>
      </w:pPr>
    </w:p>
    <w:p w14:paraId="287CEE1D" w14:textId="77777777" w:rsidR="00BD2A81" w:rsidRPr="00085D4D" w:rsidRDefault="00BD2A81" w:rsidP="002D60AF">
      <w:pPr>
        <w:pStyle w:val="Zkladntext"/>
        <w:widowControl/>
        <w:kinsoku w:val="0"/>
        <w:overflowPunct w:val="0"/>
        <w:spacing w:after="120" w:line="260" w:lineRule="exact"/>
        <w:contextualSpacing/>
      </w:pPr>
    </w:p>
    <w:p w14:paraId="5BC7A347" w14:textId="77777777" w:rsidR="00BD2A81" w:rsidRPr="00085D4D" w:rsidRDefault="00BD2A81" w:rsidP="002D60AF">
      <w:pPr>
        <w:pStyle w:val="Zkladntext"/>
        <w:widowControl/>
        <w:tabs>
          <w:tab w:val="left" w:pos="5240"/>
        </w:tabs>
        <w:kinsoku w:val="0"/>
        <w:overflowPunct w:val="0"/>
        <w:spacing w:line="260" w:lineRule="exact"/>
        <w:ind w:left="136"/>
        <w:contextualSpacing/>
      </w:pPr>
      <w:r w:rsidRPr="00085D4D">
        <w:t>…………………………………</w:t>
      </w:r>
      <w:r w:rsidRPr="00085D4D">
        <w:tab/>
        <w:t>………………………………………..</w:t>
      </w:r>
    </w:p>
    <w:p w14:paraId="2FC1156C" w14:textId="1D5F9F10" w:rsidR="00F46745" w:rsidRPr="00F46745" w:rsidRDefault="00BD2A81" w:rsidP="00F46745">
      <w:pPr>
        <w:pStyle w:val="Nadpis2"/>
        <w:widowControl/>
        <w:tabs>
          <w:tab w:val="left" w:pos="5935"/>
        </w:tabs>
        <w:kinsoku w:val="0"/>
        <w:overflowPunct w:val="0"/>
        <w:ind w:left="255"/>
        <w:contextualSpacing/>
        <w:rPr>
          <w:sz w:val="20"/>
          <w:szCs w:val="20"/>
        </w:rPr>
      </w:pPr>
      <w:r w:rsidRPr="00085D4D">
        <w:rPr>
          <w:sz w:val="20"/>
          <w:szCs w:val="20"/>
        </w:rPr>
        <w:t>AUTO</w:t>
      </w:r>
      <w:r w:rsidRPr="00085D4D">
        <w:rPr>
          <w:spacing w:val="-3"/>
          <w:sz w:val="20"/>
          <w:szCs w:val="20"/>
        </w:rPr>
        <w:t xml:space="preserve"> </w:t>
      </w:r>
      <w:r w:rsidRPr="00085D4D">
        <w:rPr>
          <w:sz w:val="20"/>
          <w:szCs w:val="20"/>
        </w:rPr>
        <w:t>JAROV,</w:t>
      </w:r>
      <w:r w:rsidRPr="00085D4D">
        <w:rPr>
          <w:spacing w:val="-3"/>
          <w:sz w:val="20"/>
          <w:szCs w:val="20"/>
        </w:rPr>
        <w:t xml:space="preserve"> </w:t>
      </w:r>
      <w:r w:rsidRPr="00085D4D">
        <w:rPr>
          <w:sz w:val="20"/>
          <w:szCs w:val="20"/>
        </w:rPr>
        <w:t>s.r.o.</w:t>
      </w:r>
      <w:r w:rsidRPr="00085D4D">
        <w:rPr>
          <w:sz w:val="20"/>
          <w:szCs w:val="20"/>
        </w:rPr>
        <w:tab/>
      </w:r>
      <w:r w:rsidR="00DC35B5" w:rsidRPr="00085D4D">
        <w:rPr>
          <w:sz w:val="20"/>
          <w:szCs w:val="20"/>
        </w:rPr>
        <w:t>Pražské služby, a.s.</w:t>
      </w:r>
    </w:p>
    <w:p w14:paraId="01D27FB0" w14:textId="2C5E4731" w:rsidR="00BD2A81" w:rsidRPr="00F46745" w:rsidRDefault="008D6DC3" w:rsidP="002D60AF">
      <w:pPr>
        <w:pStyle w:val="Nadpis2"/>
        <w:widowControl/>
        <w:tabs>
          <w:tab w:val="left" w:pos="5935"/>
        </w:tabs>
        <w:kinsoku w:val="0"/>
        <w:overflowPunct w:val="0"/>
        <w:ind w:left="255"/>
        <w:contextualSpacing/>
        <w:rPr>
          <w:b w:val="0"/>
          <w:bCs w:val="0"/>
          <w:sz w:val="20"/>
          <w:szCs w:val="20"/>
        </w:rPr>
      </w:pPr>
      <w:proofErr w:type="spellStart"/>
      <w:r>
        <w:rPr>
          <w:b w:val="0"/>
          <w:bCs w:val="0"/>
          <w:sz w:val="20"/>
          <w:szCs w:val="20"/>
        </w:rPr>
        <w:t>xxxxx</w:t>
      </w:r>
      <w:proofErr w:type="spellEnd"/>
      <w:r w:rsidR="00BD2A81" w:rsidRPr="00085D4D">
        <w:rPr>
          <w:b w:val="0"/>
          <w:bCs w:val="0"/>
          <w:sz w:val="20"/>
          <w:szCs w:val="20"/>
        </w:rPr>
        <w:t xml:space="preserve">, </w:t>
      </w:r>
      <w:proofErr w:type="spellStart"/>
      <w:r>
        <w:rPr>
          <w:b w:val="0"/>
          <w:bCs w:val="0"/>
          <w:sz w:val="20"/>
          <w:szCs w:val="20"/>
        </w:rPr>
        <w:t>xxxx</w:t>
      </w:r>
      <w:proofErr w:type="spellEnd"/>
      <w:r w:rsidR="00BD2A81" w:rsidRPr="00085D4D">
        <w:rPr>
          <w:b w:val="0"/>
          <w:bCs w:val="0"/>
          <w:sz w:val="20"/>
          <w:szCs w:val="20"/>
        </w:rPr>
        <w:t xml:space="preserve">, </w:t>
      </w:r>
      <w:proofErr w:type="spellStart"/>
      <w:r>
        <w:rPr>
          <w:b w:val="0"/>
          <w:bCs w:val="0"/>
          <w:sz w:val="20"/>
          <w:szCs w:val="20"/>
        </w:rPr>
        <w:t>xxxxx</w:t>
      </w:r>
      <w:proofErr w:type="spellEnd"/>
      <w:r w:rsidR="00F46745">
        <w:rPr>
          <w:sz w:val="20"/>
          <w:szCs w:val="20"/>
        </w:rPr>
        <w:t xml:space="preserve">                                                 </w:t>
      </w:r>
      <w:r w:rsidR="00575A2F">
        <w:rPr>
          <w:sz w:val="20"/>
          <w:szCs w:val="20"/>
        </w:rPr>
        <w:t xml:space="preserve">                                   </w:t>
      </w:r>
      <w:r w:rsidR="00F46745">
        <w:rPr>
          <w:sz w:val="20"/>
          <w:szCs w:val="20"/>
        </w:rPr>
        <w:t xml:space="preserve"> </w:t>
      </w:r>
      <w:proofErr w:type="spellStart"/>
      <w:r>
        <w:rPr>
          <w:b w:val="0"/>
          <w:bCs w:val="0"/>
          <w:sz w:val="20"/>
          <w:szCs w:val="20"/>
        </w:rPr>
        <w:t>xxxxxx</w:t>
      </w:r>
      <w:proofErr w:type="spellEnd"/>
      <w:r w:rsidR="00F46745" w:rsidRPr="00F46745">
        <w:rPr>
          <w:b w:val="0"/>
          <w:bCs w:val="0"/>
          <w:sz w:val="20"/>
          <w:szCs w:val="20"/>
        </w:rPr>
        <w:t xml:space="preserve">, </w:t>
      </w:r>
      <w:proofErr w:type="spellStart"/>
      <w:r>
        <w:rPr>
          <w:b w:val="0"/>
          <w:bCs w:val="0"/>
          <w:sz w:val="20"/>
          <w:szCs w:val="20"/>
        </w:rPr>
        <w:t>xxxxxx</w:t>
      </w:r>
      <w:proofErr w:type="spellEnd"/>
    </w:p>
    <w:p w14:paraId="536F9673" w14:textId="77777777" w:rsidR="00BD2A81" w:rsidRDefault="00BD2A81" w:rsidP="00F46745">
      <w:pPr>
        <w:pStyle w:val="Zkladntext"/>
        <w:widowControl/>
        <w:tabs>
          <w:tab w:val="left" w:pos="5954"/>
        </w:tabs>
        <w:kinsoku w:val="0"/>
        <w:overflowPunct w:val="0"/>
        <w:spacing w:after="120" w:line="260" w:lineRule="exact"/>
        <w:rPr>
          <w:b/>
          <w:bCs/>
          <w:sz w:val="24"/>
          <w:szCs w:val="24"/>
        </w:rPr>
      </w:pPr>
    </w:p>
    <w:p w14:paraId="398551D7" w14:textId="77777777" w:rsidR="00F46745" w:rsidRDefault="00F46745" w:rsidP="00F46745">
      <w:pPr>
        <w:pStyle w:val="Zkladntext"/>
        <w:widowControl/>
        <w:tabs>
          <w:tab w:val="left" w:pos="5954"/>
        </w:tabs>
        <w:kinsoku w:val="0"/>
        <w:overflowPunct w:val="0"/>
        <w:spacing w:after="120" w:line="260" w:lineRule="exact"/>
        <w:rPr>
          <w:b/>
          <w:bCs/>
          <w:sz w:val="24"/>
          <w:szCs w:val="24"/>
        </w:rPr>
      </w:pPr>
    </w:p>
    <w:p w14:paraId="58A4D645" w14:textId="157B65EA" w:rsidR="00F46745" w:rsidRDefault="00F46745" w:rsidP="00F46745">
      <w:pPr>
        <w:pStyle w:val="Zkladntext"/>
        <w:widowControl/>
        <w:tabs>
          <w:tab w:val="left" w:pos="5954"/>
        </w:tabs>
        <w:kinsoku w:val="0"/>
        <w:overflowPunct w:val="0"/>
        <w:spacing w:after="120" w:line="260" w:lineRule="exact"/>
      </w:pPr>
      <w:r>
        <w:rPr>
          <w:b/>
          <w:bCs/>
          <w:sz w:val="24"/>
          <w:szCs w:val="24"/>
        </w:rPr>
        <w:t xml:space="preserve">                                                                                      </w:t>
      </w:r>
      <w:r w:rsidRPr="00085D4D">
        <w:t>………………………………………..</w:t>
      </w:r>
    </w:p>
    <w:p w14:paraId="3A01746F" w14:textId="03AD2E7C" w:rsidR="00F46745" w:rsidRPr="00F46745" w:rsidRDefault="00F46745" w:rsidP="00F46745">
      <w:pPr>
        <w:pStyle w:val="Zkladntext"/>
        <w:widowControl/>
        <w:tabs>
          <w:tab w:val="left" w:pos="5954"/>
        </w:tabs>
        <w:kinsoku w:val="0"/>
        <w:overflowPunct w:val="0"/>
        <w:spacing w:line="260" w:lineRule="exact"/>
        <w:rPr>
          <w:b/>
          <w:bCs/>
        </w:rPr>
      </w:pPr>
      <w:r>
        <w:rPr>
          <w:b/>
          <w:bCs/>
          <w:sz w:val="24"/>
          <w:szCs w:val="24"/>
        </w:rPr>
        <w:tab/>
      </w:r>
      <w:r w:rsidRPr="00F46745">
        <w:rPr>
          <w:b/>
          <w:bCs/>
        </w:rPr>
        <w:t>Pražské služby, a.s.</w:t>
      </w:r>
    </w:p>
    <w:p w14:paraId="25DCEE6A" w14:textId="3428E8F6" w:rsidR="00F46745" w:rsidRDefault="00F46745" w:rsidP="00F46745">
      <w:pPr>
        <w:pStyle w:val="Zkladntext"/>
        <w:widowControl/>
        <w:tabs>
          <w:tab w:val="left" w:pos="5954"/>
        </w:tabs>
        <w:kinsoku w:val="0"/>
        <w:overflowPunct w:val="0"/>
        <w:spacing w:line="260" w:lineRule="exact"/>
        <w:rPr>
          <w:b/>
          <w:bCs/>
          <w:sz w:val="24"/>
          <w:szCs w:val="24"/>
        </w:rPr>
      </w:pPr>
      <w:r>
        <w:t xml:space="preserve">                                                                                                 </w:t>
      </w:r>
      <w:r w:rsidR="00FE29A2">
        <w:t xml:space="preserve">   </w:t>
      </w:r>
      <w:r>
        <w:t xml:space="preserve"> </w:t>
      </w:r>
      <w:r w:rsidR="00575A2F">
        <w:t xml:space="preserve">           </w:t>
      </w:r>
      <w:proofErr w:type="spellStart"/>
      <w:r w:rsidR="00575A2F">
        <w:t>Xxxxxx</w:t>
      </w:r>
      <w:proofErr w:type="spellEnd"/>
      <w:r w:rsidR="00575A2F">
        <w:t xml:space="preserve"> </w:t>
      </w:r>
      <w:proofErr w:type="spellStart"/>
      <w:r w:rsidR="00575A2F">
        <w:t>xxxxxx</w:t>
      </w:r>
      <w:proofErr w:type="spellEnd"/>
      <w:r w:rsidR="00FE29A2">
        <w:t xml:space="preserve">, </w:t>
      </w:r>
      <w:proofErr w:type="spellStart"/>
      <w:r w:rsidR="00575A2F">
        <w:t>xxxx</w:t>
      </w:r>
      <w:proofErr w:type="spellEnd"/>
      <w:r w:rsidR="00575A2F">
        <w:t xml:space="preserve"> </w:t>
      </w:r>
      <w:proofErr w:type="spellStart"/>
      <w:r w:rsidR="00575A2F">
        <w:t>xxxxx</w:t>
      </w:r>
      <w:proofErr w:type="spellEnd"/>
    </w:p>
    <w:p w14:paraId="037937B1" w14:textId="4A38EF81" w:rsidR="00F46745" w:rsidRDefault="00F46745" w:rsidP="00F46745">
      <w:pPr>
        <w:pStyle w:val="Zkladntext"/>
        <w:widowControl/>
        <w:tabs>
          <w:tab w:val="left" w:pos="5954"/>
        </w:tabs>
        <w:kinsoku w:val="0"/>
        <w:overflowPunct w:val="0"/>
        <w:spacing w:after="120" w:line="260" w:lineRule="exact"/>
        <w:rPr>
          <w:b/>
          <w:bCs/>
          <w:sz w:val="24"/>
          <w:szCs w:val="24"/>
        </w:rPr>
        <w:sectPr w:rsidR="00F46745" w:rsidSect="002D60AF">
          <w:footerReference w:type="default" r:id="rId9"/>
          <w:pgSz w:w="11910" w:h="16840"/>
          <w:pgMar w:top="1417" w:right="1417" w:bottom="1417" w:left="1417" w:header="0" w:footer="760" w:gutter="0"/>
          <w:cols w:space="708"/>
          <w:noEndnote/>
          <w:docGrid w:linePitch="299"/>
        </w:sectPr>
      </w:pPr>
      <w:r>
        <w:rPr>
          <w:b/>
          <w:bCs/>
          <w:sz w:val="24"/>
          <w:szCs w:val="24"/>
        </w:rPr>
        <w:t xml:space="preserve">                        </w:t>
      </w:r>
    </w:p>
    <w:p w14:paraId="0AEFA73D" w14:textId="35CF09B3" w:rsidR="00BD2A81" w:rsidRDefault="00BD2A81" w:rsidP="000C73B8">
      <w:pPr>
        <w:pStyle w:val="Zkladntext"/>
        <w:widowControl/>
        <w:kinsoku w:val="0"/>
        <w:overflowPunct w:val="0"/>
        <w:spacing w:after="120" w:line="260" w:lineRule="exact"/>
        <w:ind w:left="138"/>
        <w:rPr>
          <w:b/>
          <w:bCs/>
          <w:sz w:val="24"/>
          <w:szCs w:val="24"/>
        </w:rPr>
      </w:pPr>
      <w:r>
        <w:rPr>
          <w:b/>
          <w:bCs/>
          <w:sz w:val="24"/>
          <w:szCs w:val="24"/>
        </w:rPr>
        <w:lastRenderedPageBreak/>
        <w:t xml:space="preserve">Příloha č. 1 k nájemní smlouvě č.: </w:t>
      </w:r>
      <w:r w:rsidR="000C73B8">
        <w:rPr>
          <w:b/>
          <w:bCs/>
          <w:sz w:val="24"/>
          <w:szCs w:val="24"/>
        </w:rPr>
        <w:t>222/3152001</w:t>
      </w:r>
    </w:p>
    <w:p w14:paraId="24E0778E" w14:textId="77777777" w:rsidR="000C73B8" w:rsidRDefault="000C73B8" w:rsidP="000C73B8">
      <w:pPr>
        <w:pStyle w:val="Zkladntext"/>
        <w:widowControl/>
        <w:kinsoku w:val="0"/>
        <w:overflowPunct w:val="0"/>
        <w:spacing w:after="120" w:line="260" w:lineRule="exact"/>
        <w:ind w:left="138"/>
        <w:rPr>
          <w:b/>
          <w:bCs/>
          <w:sz w:val="33"/>
          <w:szCs w:val="33"/>
        </w:rPr>
      </w:pPr>
    </w:p>
    <w:p w14:paraId="26EF8B68" w14:textId="77777777" w:rsidR="00BD2A81" w:rsidRDefault="00BD2A81" w:rsidP="002D60AF">
      <w:pPr>
        <w:pStyle w:val="Zkladntext"/>
        <w:widowControl/>
        <w:kinsoku w:val="0"/>
        <w:overflowPunct w:val="0"/>
        <w:spacing w:after="120" w:line="260" w:lineRule="exact"/>
        <w:ind w:left="2262"/>
        <w:rPr>
          <w:b/>
          <w:bCs/>
          <w:i/>
          <w:iCs/>
          <w:sz w:val="25"/>
          <w:szCs w:val="25"/>
        </w:rPr>
      </w:pPr>
      <w:r>
        <w:rPr>
          <w:b/>
          <w:bCs/>
          <w:i/>
          <w:iCs/>
          <w:sz w:val="25"/>
          <w:szCs w:val="25"/>
          <w:u w:val="single"/>
        </w:rPr>
        <w:t>Dlouhodobý pronájem obsahuje:</w:t>
      </w:r>
    </w:p>
    <w:p w14:paraId="4EC3C9C1" w14:textId="77777777" w:rsidR="00BD2A81" w:rsidRDefault="00BD2A81" w:rsidP="002D60AF">
      <w:pPr>
        <w:pStyle w:val="Zkladntext"/>
        <w:widowControl/>
        <w:kinsoku w:val="0"/>
        <w:overflowPunct w:val="0"/>
        <w:spacing w:after="120" w:line="260" w:lineRule="exact"/>
        <w:rPr>
          <w:b/>
          <w:bCs/>
          <w:i/>
          <w:iCs/>
        </w:rPr>
      </w:pPr>
    </w:p>
    <w:p w14:paraId="481FDB10" w14:textId="77777777" w:rsidR="00BD2A81" w:rsidRDefault="00BD2A81" w:rsidP="002D60AF">
      <w:pPr>
        <w:pStyle w:val="Zkladntext"/>
        <w:widowControl/>
        <w:kinsoku w:val="0"/>
        <w:overflowPunct w:val="0"/>
        <w:spacing w:after="120" w:line="260" w:lineRule="exact"/>
        <w:rPr>
          <w:b/>
          <w:bCs/>
          <w:i/>
          <w:iCs/>
          <w:sz w:val="19"/>
          <w:szCs w:val="19"/>
        </w:rPr>
      </w:pPr>
    </w:p>
    <w:p w14:paraId="3CCFF8F2" w14:textId="0AF8E724" w:rsidR="00BD2A81" w:rsidRDefault="00BD2A81" w:rsidP="001604FD">
      <w:pPr>
        <w:pStyle w:val="Zkladntext"/>
        <w:widowControl/>
        <w:kinsoku w:val="0"/>
        <w:overflowPunct w:val="0"/>
        <w:spacing w:after="120" w:line="260" w:lineRule="exact"/>
        <w:ind w:left="138" w:right="760"/>
      </w:pPr>
      <w:r>
        <w:rPr>
          <w:b/>
          <w:bCs/>
        </w:rPr>
        <w:t xml:space="preserve">Servisní prohlídky </w:t>
      </w:r>
      <w:r>
        <w:t>(jedná se o pravidelné prohlídky dle servisní knížky až do výše limitu km uvedených v nájemní smlouvě. např. výměna oleje, brzd, filtry atd.).</w:t>
      </w:r>
    </w:p>
    <w:p w14:paraId="16860C3D" w14:textId="558FDC07" w:rsidR="00BD2A81" w:rsidRPr="001604FD" w:rsidRDefault="00BD2A81" w:rsidP="001604FD">
      <w:pPr>
        <w:pStyle w:val="Zkladntext"/>
        <w:widowControl/>
        <w:kinsoku w:val="0"/>
        <w:overflowPunct w:val="0"/>
        <w:spacing w:after="120" w:line="260" w:lineRule="exact"/>
        <w:ind w:left="138" w:right="813"/>
      </w:pPr>
      <w:proofErr w:type="spellStart"/>
      <w:r>
        <w:rPr>
          <w:b/>
          <w:bCs/>
        </w:rPr>
        <w:t>Quick</w:t>
      </w:r>
      <w:proofErr w:type="spellEnd"/>
      <w:r>
        <w:rPr>
          <w:b/>
          <w:bCs/>
        </w:rPr>
        <w:t xml:space="preserve"> servis </w:t>
      </w:r>
      <w:r>
        <w:t>(pravidelná údržba bez vlivu na garance stanovené výrobcem například kontrola osvětlení a výměna žárovek, doplnění oleje, chladící a brzdové kapaliny. Náplně do ostřikovače si doplňuje a hradí nájemce.)</w:t>
      </w:r>
    </w:p>
    <w:p w14:paraId="4B057B48" w14:textId="09C80774" w:rsidR="00BD2A81" w:rsidRDefault="00BD2A81" w:rsidP="001604FD">
      <w:pPr>
        <w:pStyle w:val="Zkladntext"/>
        <w:widowControl/>
        <w:kinsoku w:val="0"/>
        <w:overflowPunct w:val="0"/>
        <w:spacing w:after="120" w:line="260" w:lineRule="exact"/>
        <w:ind w:left="138" w:right="435"/>
      </w:pPr>
      <w:r>
        <w:rPr>
          <w:b/>
          <w:bCs/>
        </w:rPr>
        <w:t xml:space="preserve">Záruční opravy </w:t>
      </w:r>
      <w:r>
        <w:t>(bude-li závada na vozidle uznána jako záruční tzn. závada, která nevznikla vinnou užíváním nájemce, bude tato oprava řešena v rámci záručních podmínek poskytnutých výrobním závodem tedy bez účasti nájemce).</w:t>
      </w:r>
    </w:p>
    <w:p w14:paraId="2E204669" w14:textId="59D2A988" w:rsidR="00BD2A81" w:rsidRDefault="00BD2A81" w:rsidP="001604FD">
      <w:pPr>
        <w:pStyle w:val="Zkladntext"/>
        <w:widowControl/>
        <w:kinsoku w:val="0"/>
        <w:overflowPunct w:val="0"/>
        <w:spacing w:after="120" w:line="260" w:lineRule="exact"/>
        <w:ind w:left="138"/>
      </w:pPr>
      <w:r>
        <w:rPr>
          <w:b/>
          <w:bCs/>
        </w:rPr>
        <w:t xml:space="preserve">Havarijní pojištění </w:t>
      </w:r>
      <w:r>
        <w:t>(pojištění je platné ve všech státech Evropy)</w:t>
      </w:r>
    </w:p>
    <w:p w14:paraId="7852E53B" w14:textId="01BEAFAF" w:rsidR="00BD2A81" w:rsidRDefault="00BD2A81" w:rsidP="001604FD">
      <w:pPr>
        <w:pStyle w:val="Zkladntext"/>
        <w:widowControl/>
        <w:kinsoku w:val="0"/>
        <w:overflowPunct w:val="0"/>
        <w:spacing w:after="120" w:line="260" w:lineRule="exact"/>
        <w:ind w:left="138"/>
      </w:pPr>
      <w:r>
        <w:rPr>
          <w:b/>
          <w:bCs/>
        </w:rPr>
        <w:t xml:space="preserve">Povinné ručení </w:t>
      </w:r>
      <w:r>
        <w:t>(zákonné pojištění platné ve všech státech Evropy + další vybrané státy, včetně zelené karty).</w:t>
      </w:r>
    </w:p>
    <w:p w14:paraId="38391A8C" w14:textId="0B6687EC" w:rsidR="00BD2A81" w:rsidRPr="001604FD" w:rsidRDefault="00BD2A81" w:rsidP="001604FD">
      <w:pPr>
        <w:pStyle w:val="Zkladntext"/>
        <w:widowControl/>
        <w:kinsoku w:val="0"/>
        <w:overflowPunct w:val="0"/>
        <w:spacing w:after="120" w:line="260" w:lineRule="exact"/>
        <w:ind w:left="138" w:right="698"/>
      </w:pPr>
      <w:r>
        <w:rPr>
          <w:b/>
          <w:bCs/>
        </w:rPr>
        <w:t xml:space="preserve">Pojistné události </w:t>
      </w:r>
      <w:r>
        <w:t>(v součinnosti s nájemcem, jednání s pojišťovnou a Policií ČR při zajišťování agendy pro včasné vyřízení nehod, škod a ztrát předmětných vozidel) vyjma spoluúčasti při pojistné události.</w:t>
      </w:r>
    </w:p>
    <w:p w14:paraId="2E1F3C24" w14:textId="777916D1" w:rsidR="00BD2A81" w:rsidRDefault="00BD2A81" w:rsidP="001604FD">
      <w:pPr>
        <w:pStyle w:val="Zkladntext"/>
        <w:widowControl/>
        <w:kinsoku w:val="0"/>
        <w:overflowPunct w:val="0"/>
        <w:spacing w:after="120" w:line="260" w:lineRule="exact"/>
        <w:ind w:left="138"/>
      </w:pPr>
      <w:r>
        <w:rPr>
          <w:b/>
          <w:bCs/>
        </w:rPr>
        <w:t xml:space="preserve">Poplatky spojené s provozem vozidla </w:t>
      </w:r>
      <w:r>
        <w:t>(registrace vozu,</w:t>
      </w:r>
      <w:r w:rsidR="00DE32A6">
        <w:t xml:space="preserve"> </w:t>
      </w:r>
      <w:r>
        <w:t>poplatek za užívané autorádio).</w:t>
      </w:r>
    </w:p>
    <w:p w14:paraId="2EDCAD4C" w14:textId="7B6D3597" w:rsidR="00BD2A81" w:rsidRDefault="00BD2A81" w:rsidP="001604FD">
      <w:pPr>
        <w:pStyle w:val="Zkladntext"/>
        <w:widowControl/>
        <w:kinsoku w:val="0"/>
        <w:overflowPunct w:val="0"/>
        <w:spacing w:after="120" w:line="260" w:lineRule="exact"/>
        <w:ind w:left="138"/>
      </w:pPr>
      <w:r>
        <w:rPr>
          <w:b/>
          <w:bCs/>
        </w:rPr>
        <w:t xml:space="preserve">Dálniční známka </w:t>
      </w:r>
      <w:r>
        <w:t xml:space="preserve">(jedná se o zaplacení dálničního poplatku na celou dobu </w:t>
      </w:r>
      <w:proofErr w:type="gramStart"/>
      <w:r>
        <w:t>pronájmu - platné</w:t>
      </w:r>
      <w:proofErr w:type="gramEnd"/>
      <w:r>
        <w:t xml:space="preserve"> pouze pro ČR).</w:t>
      </w:r>
    </w:p>
    <w:p w14:paraId="2EB5CE64" w14:textId="27ADE582" w:rsidR="00BD2A81" w:rsidRDefault="00BD2A81" w:rsidP="001604FD">
      <w:pPr>
        <w:pStyle w:val="Zkladntext"/>
        <w:widowControl/>
        <w:kinsoku w:val="0"/>
        <w:overflowPunct w:val="0"/>
        <w:spacing w:after="120" w:line="260" w:lineRule="exact"/>
        <w:ind w:left="138"/>
      </w:pPr>
      <w:r>
        <w:rPr>
          <w:b/>
          <w:bCs/>
        </w:rPr>
        <w:t xml:space="preserve">Nonstop odtahová služba </w:t>
      </w:r>
      <w:r>
        <w:t>(tel. 603 247 538 jde o non-stop odtahovou službu, která spolupracuje s asistenční službou).</w:t>
      </w:r>
    </w:p>
    <w:p w14:paraId="0FBBA6C7" w14:textId="7B5FF506" w:rsidR="00BD2A81" w:rsidRDefault="00BD2A81" w:rsidP="002D60AF">
      <w:pPr>
        <w:pStyle w:val="Zkladntext"/>
        <w:widowControl/>
        <w:kinsoku w:val="0"/>
        <w:overflowPunct w:val="0"/>
        <w:spacing w:after="120" w:line="260" w:lineRule="exact"/>
        <w:ind w:left="138"/>
        <w:jc w:val="both"/>
      </w:pPr>
      <w:r>
        <w:rPr>
          <w:b/>
          <w:bCs/>
        </w:rPr>
        <w:t xml:space="preserve">Limit průjezdu kilometrů </w:t>
      </w:r>
      <w:r w:rsidR="00DE32A6">
        <w:rPr>
          <w:b/>
          <w:bCs/>
        </w:rPr>
        <w:t>40000</w:t>
      </w:r>
      <w:r>
        <w:rPr>
          <w:b/>
          <w:bCs/>
        </w:rPr>
        <w:t xml:space="preserve"> km </w:t>
      </w:r>
      <w:r>
        <w:t>(nad limit účtujeme částku podle zvoleného vozidla).</w:t>
      </w:r>
    </w:p>
    <w:p w14:paraId="2CF9C89B" w14:textId="77777777" w:rsidR="00BD2A81" w:rsidRDefault="00BD2A81" w:rsidP="002D60AF">
      <w:pPr>
        <w:pStyle w:val="Zkladntext"/>
        <w:widowControl/>
        <w:kinsoku w:val="0"/>
        <w:overflowPunct w:val="0"/>
        <w:spacing w:after="120" w:line="260" w:lineRule="exact"/>
        <w:rPr>
          <w:sz w:val="22"/>
          <w:szCs w:val="22"/>
        </w:rPr>
      </w:pPr>
    </w:p>
    <w:p w14:paraId="0591B183" w14:textId="77777777" w:rsidR="00BD2A81" w:rsidRDefault="00BD2A81" w:rsidP="002D60AF">
      <w:pPr>
        <w:pStyle w:val="Zkladntext"/>
        <w:widowControl/>
        <w:kinsoku w:val="0"/>
        <w:overflowPunct w:val="0"/>
        <w:spacing w:after="120" w:line="260" w:lineRule="exact"/>
        <w:rPr>
          <w:sz w:val="19"/>
          <w:szCs w:val="19"/>
        </w:rPr>
      </w:pPr>
    </w:p>
    <w:p w14:paraId="4153A1D7" w14:textId="77777777" w:rsidR="00BD2A81" w:rsidRDefault="00BD2A81" w:rsidP="002D60AF">
      <w:pPr>
        <w:pStyle w:val="Nadpis2"/>
        <w:widowControl/>
        <w:kinsoku w:val="0"/>
        <w:overflowPunct w:val="0"/>
        <w:spacing w:after="120" w:line="260" w:lineRule="exact"/>
        <w:jc w:val="both"/>
      </w:pPr>
      <w:r>
        <w:rPr>
          <w:u w:val="single"/>
        </w:rPr>
        <w:t>ALL INCLUSIVE</w:t>
      </w:r>
    </w:p>
    <w:p w14:paraId="4074983C" w14:textId="77777777" w:rsidR="00BD2A81" w:rsidRDefault="00BD2A81" w:rsidP="002D60AF">
      <w:pPr>
        <w:pStyle w:val="Zkladntext"/>
        <w:widowControl/>
        <w:kinsoku w:val="0"/>
        <w:overflowPunct w:val="0"/>
        <w:spacing w:after="120" w:line="260" w:lineRule="exact"/>
        <w:ind w:left="138" w:right="181"/>
      </w:pPr>
      <w:r>
        <w:rPr>
          <w:b/>
          <w:bCs/>
        </w:rPr>
        <w:t xml:space="preserve">Na náklady AUTO JAROV </w:t>
      </w:r>
      <w:r>
        <w:t>jednou za měsíc mytí pronajatého vozu v myčce AUTO JAROV. (tato služba zahrnuje mytí povrchu, podlážek a voskování karoserie).</w:t>
      </w:r>
    </w:p>
    <w:p w14:paraId="54011B8C" w14:textId="77777777" w:rsidR="00BD2A81" w:rsidRDefault="00BD2A81" w:rsidP="002D60AF">
      <w:pPr>
        <w:pStyle w:val="Zkladntext"/>
        <w:widowControl/>
        <w:kinsoku w:val="0"/>
        <w:overflowPunct w:val="0"/>
        <w:spacing w:after="120" w:line="260" w:lineRule="exact"/>
        <w:ind w:left="138"/>
        <w:jc w:val="both"/>
      </w:pPr>
      <w:r>
        <w:rPr>
          <w:b/>
          <w:bCs/>
        </w:rPr>
        <w:t xml:space="preserve">Na náklady AUTO JAROV </w:t>
      </w:r>
      <w:r>
        <w:t>zapůjčení náhradního vozu (nonstop) v případech stanovených v nájemní smlouvě.</w:t>
      </w:r>
    </w:p>
    <w:p w14:paraId="498ABD53" w14:textId="77777777" w:rsidR="00BD2A81" w:rsidRDefault="00BD2A81" w:rsidP="002D60AF">
      <w:pPr>
        <w:pStyle w:val="Zkladntext"/>
        <w:widowControl/>
        <w:kinsoku w:val="0"/>
        <w:overflowPunct w:val="0"/>
        <w:spacing w:after="120" w:line="260" w:lineRule="exact"/>
        <w:rPr>
          <w:sz w:val="22"/>
          <w:szCs w:val="22"/>
        </w:rPr>
      </w:pPr>
    </w:p>
    <w:p w14:paraId="6A8DEF78" w14:textId="77777777" w:rsidR="00BD2A81" w:rsidRDefault="00BD2A81" w:rsidP="002D60AF">
      <w:pPr>
        <w:pStyle w:val="Zkladntext"/>
        <w:widowControl/>
        <w:kinsoku w:val="0"/>
        <w:overflowPunct w:val="0"/>
        <w:spacing w:after="120" w:line="260" w:lineRule="exact"/>
        <w:rPr>
          <w:sz w:val="17"/>
          <w:szCs w:val="17"/>
        </w:rPr>
      </w:pPr>
    </w:p>
    <w:p w14:paraId="6228B206" w14:textId="77777777" w:rsidR="00BD2A81" w:rsidRDefault="00BD2A81" w:rsidP="002D60AF">
      <w:pPr>
        <w:pStyle w:val="Nadpis2"/>
        <w:widowControl/>
        <w:kinsoku w:val="0"/>
        <w:overflowPunct w:val="0"/>
        <w:spacing w:after="120" w:line="260" w:lineRule="exact"/>
      </w:pPr>
      <w:r>
        <w:rPr>
          <w:u w:val="single"/>
        </w:rPr>
        <w:t xml:space="preserve">Dlouhodobý pronájem </w:t>
      </w:r>
      <w:proofErr w:type="gramStart"/>
      <w:r>
        <w:rPr>
          <w:u w:val="single"/>
        </w:rPr>
        <w:t>neobsahuje</w:t>
      </w:r>
      <w:r>
        <w:t xml:space="preserve"> </w:t>
      </w:r>
      <w:r>
        <w:rPr>
          <w:u w:val="single"/>
        </w:rPr>
        <w:t>:</w:t>
      </w:r>
      <w:proofErr w:type="gramEnd"/>
    </w:p>
    <w:p w14:paraId="4E426B71" w14:textId="77777777" w:rsidR="00BD2A81" w:rsidRDefault="00BD2A81" w:rsidP="002D60AF">
      <w:pPr>
        <w:pStyle w:val="Zkladntext"/>
        <w:widowControl/>
        <w:kinsoku w:val="0"/>
        <w:overflowPunct w:val="0"/>
        <w:spacing w:after="120" w:line="260" w:lineRule="exact"/>
        <w:ind w:left="138" w:right="617"/>
      </w:pPr>
      <w:r>
        <w:t xml:space="preserve">Spoluúčast při pojistné události 5000,- Kč nebo </w:t>
      </w:r>
      <w:proofErr w:type="gramStart"/>
      <w:r>
        <w:t>5%</w:t>
      </w:r>
      <w:proofErr w:type="gramEnd"/>
      <w:r>
        <w:t>, pro případ poškození čelního okna máte sjednané připojištění – spoluúčast se nesjednává</w:t>
      </w:r>
    </w:p>
    <w:p w14:paraId="6520B107" w14:textId="77777777" w:rsidR="00BD2A81" w:rsidRDefault="00BD2A81" w:rsidP="002D60AF">
      <w:pPr>
        <w:pStyle w:val="Zkladntext"/>
        <w:widowControl/>
        <w:kinsoku w:val="0"/>
        <w:overflowPunct w:val="0"/>
        <w:spacing w:after="120" w:line="260" w:lineRule="exact"/>
        <w:ind w:left="138"/>
      </w:pPr>
      <w:r>
        <w:t>Spotřebované palivo</w:t>
      </w:r>
    </w:p>
    <w:p w14:paraId="323457B9" w14:textId="77777777" w:rsidR="00BD2A81" w:rsidRDefault="00BD2A81" w:rsidP="002D60AF">
      <w:pPr>
        <w:pStyle w:val="Zkladntext"/>
        <w:widowControl/>
        <w:kinsoku w:val="0"/>
        <w:overflowPunct w:val="0"/>
        <w:spacing w:after="120" w:line="260" w:lineRule="exact"/>
        <w:ind w:left="138"/>
      </w:pPr>
      <w:r>
        <w:t>Nad limit km účtujeme částku dle čl. II odst. 1 nájemní smlouvy</w:t>
      </w:r>
    </w:p>
    <w:p w14:paraId="1D16298E" w14:textId="77777777" w:rsidR="0037058B" w:rsidRDefault="0037058B" w:rsidP="00193599">
      <w:pPr>
        <w:pStyle w:val="Zkladntext"/>
        <w:widowControl/>
        <w:kinsoku w:val="0"/>
        <w:overflowPunct w:val="0"/>
        <w:spacing w:after="120" w:line="260" w:lineRule="exact"/>
        <w:ind w:left="138"/>
        <w:sectPr w:rsidR="0037058B" w:rsidSect="002D60AF">
          <w:pgSz w:w="11910" w:h="16840"/>
          <w:pgMar w:top="1417" w:right="1417" w:bottom="1417" w:left="1417" w:header="0" w:footer="760" w:gutter="0"/>
          <w:cols w:space="708"/>
          <w:noEndnote/>
          <w:docGrid w:linePitch="299"/>
        </w:sectPr>
      </w:pPr>
      <w:r>
        <w:t>Pneuservis</w:t>
      </w:r>
    </w:p>
    <w:p w14:paraId="7644DBCA" w14:textId="6ECDF20F" w:rsidR="00BD2A81" w:rsidRDefault="00BD2A81" w:rsidP="002D60AF">
      <w:pPr>
        <w:pStyle w:val="Nadpis2"/>
        <w:widowControl/>
        <w:kinsoku w:val="0"/>
        <w:overflowPunct w:val="0"/>
        <w:spacing w:after="120" w:line="260" w:lineRule="exact"/>
        <w:ind w:left="2262"/>
      </w:pPr>
      <w:r>
        <w:lastRenderedPageBreak/>
        <w:t xml:space="preserve">Příloha č. 2 k nájemní smlouvě č.: </w:t>
      </w:r>
      <w:r w:rsidR="000C73B8">
        <w:t>222/</w:t>
      </w:r>
      <w:r w:rsidR="00BF68F0">
        <w:t>3193001</w:t>
      </w:r>
    </w:p>
    <w:p w14:paraId="4AB0BEDB" w14:textId="77777777" w:rsidR="00BD2A81" w:rsidRDefault="00BD2A81" w:rsidP="00BE4A96">
      <w:pPr>
        <w:pStyle w:val="Zkladntext"/>
        <w:widowControl/>
        <w:kinsoku w:val="0"/>
        <w:overflowPunct w:val="0"/>
        <w:spacing w:before="120" w:after="120" w:line="260" w:lineRule="exact"/>
        <w:ind w:left="1860" w:right="1848"/>
        <w:jc w:val="center"/>
        <w:rPr>
          <w:b/>
          <w:bCs/>
          <w:i/>
          <w:iCs/>
          <w:sz w:val="33"/>
          <w:szCs w:val="33"/>
        </w:rPr>
      </w:pPr>
      <w:r>
        <w:rPr>
          <w:b/>
          <w:bCs/>
          <w:i/>
          <w:iCs/>
          <w:sz w:val="33"/>
          <w:szCs w:val="33"/>
        </w:rPr>
        <w:t>Předávací protokol</w:t>
      </w:r>
    </w:p>
    <w:p w14:paraId="7996B5BE" w14:textId="77777777" w:rsidR="00BD2A81" w:rsidRDefault="00BD2A81" w:rsidP="00193599">
      <w:pPr>
        <w:pStyle w:val="Nadpis1"/>
      </w:pPr>
      <w:r>
        <w:t>Nájemce:</w:t>
      </w:r>
      <w:r>
        <w:tab/>
        <w:t>Pronajímatel:</w:t>
      </w:r>
    </w:p>
    <w:p w14:paraId="25C7203A" w14:textId="77777777" w:rsidR="00BD2A81" w:rsidRDefault="00BD2A81" w:rsidP="002D60AF">
      <w:pPr>
        <w:pStyle w:val="Zkladntext"/>
        <w:widowControl/>
        <w:kinsoku w:val="0"/>
        <w:overflowPunct w:val="0"/>
        <w:spacing w:after="120" w:line="260" w:lineRule="exact"/>
        <w:rPr>
          <w:b/>
          <w:bCs/>
          <w:sz w:val="23"/>
          <w:szCs w:val="23"/>
        </w:rPr>
      </w:pPr>
    </w:p>
    <w:p w14:paraId="632C219E" w14:textId="0AF7903A" w:rsidR="00BD2A81" w:rsidRDefault="00BD2A81" w:rsidP="002D60AF">
      <w:pPr>
        <w:pStyle w:val="Zkladntext"/>
        <w:widowControl/>
        <w:tabs>
          <w:tab w:val="left" w:pos="5094"/>
        </w:tabs>
        <w:kinsoku w:val="0"/>
        <w:overflowPunct w:val="0"/>
        <w:spacing w:after="120" w:line="260" w:lineRule="exact"/>
        <w:ind w:left="138"/>
        <w:rPr>
          <w:b/>
          <w:bCs/>
        </w:rPr>
      </w:pPr>
      <w:r>
        <w:rPr>
          <w:b/>
          <w:bCs/>
          <w:sz w:val="21"/>
          <w:szCs w:val="21"/>
        </w:rPr>
        <w:t>Obchodní</w:t>
      </w:r>
      <w:r>
        <w:rPr>
          <w:b/>
          <w:bCs/>
          <w:spacing w:val="-3"/>
          <w:sz w:val="21"/>
          <w:szCs w:val="21"/>
        </w:rPr>
        <w:t xml:space="preserve"> </w:t>
      </w:r>
      <w:r>
        <w:rPr>
          <w:b/>
          <w:bCs/>
          <w:sz w:val="21"/>
          <w:szCs w:val="21"/>
        </w:rPr>
        <w:t>jméno:</w:t>
      </w:r>
      <w:r>
        <w:rPr>
          <w:b/>
          <w:bCs/>
          <w:spacing w:val="-6"/>
          <w:sz w:val="21"/>
          <w:szCs w:val="21"/>
        </w:rPr>
        <w:t xml:space="preserve"> </w:t>
      </w:r>
      <w:r w:rsidR="00DE32A6" w:rsidRPr="00DE32A6">
        <w:rPr>
          <w:spacing w:val="-6"/>
          <w:sz w:val="21"/>
          <w:szCs w:val="21"/>
        </w:rPr>
        <w:t>Pražské služby a.s.</w:t>
      </w:r>
      <w:r>
        <w:rPr>
          <w:sz w:val="19"/>
          <w:szCs w:val="19"/>
        </w:rPr>
        <w:tab/>
      </w:r>
      <w:r>
        <w:rPr>
          <w:b/>
          <w:bCs/>
        </w:rPr>
        <w:t>AUTO JAROV,</w:t>
      </w:r>
      <w:r>
        <w:rPr>
          <w:b/>
          <w:bCs/>
          <w:spacing w:val="-2"/>
        </w:rPr>
        <w:t xml:space="preserve"> </w:t>
      </w:r>
      <w:r>
        <w:rPr>
          <w:b/>
          <w:bCs/>
        </w:rPr>
        <w:t>s.r.o.</w:t>
      </w:r>
    </w:p>
    <w:p w14:paraId="222948ED" w14:textId="4B0F3FBD" w:rsidR="00DE32A6" w:rsidRDefault="00BD2A81" w:rsidP="00DE32A6">
      <w:pPr>
        <w:pStyle w:val="Zkladntext"/>
        <w:widowControl/>
        <w:tabs>
          <w:tab w:val="left" w:pos="1037"/>
        </w:tabs>
        <w:kinsoku w:val="0"/>
        <w:overflowPunct w:val="0"/>
        <w:spacing w:after="120" w:line="260" w:lineRule="exact"/>
        <w:ind w:left="138"/>
        <w:rPr>
          <w:sz w:val="21"/>
          <w:szCs w:val="21"/>
        </w:rPr>
      </w:pPr>
      <w:r>
        <w:rPr>
          <w:sz w:val="21"/>
          <w:szCs w:val="21"/>
        </w:rPr>
        <w:t>Adresa:</w:t>
      </w:r>
      <w:r w:rsidR="00DE32A6">
        <w:rPr>
          <w:sz w:val="21"/>
          <w:szCs w:val="21"/>
        </w:rPr>
        <w:t xml:space="preserve"> Pod Šancemi 444/1</w:t>
      </w:r>
      <w:r w:rsidR="00DE32A6">
        <w:rPr>
          <w:sz w:val="21"/>
          <w:szCs w:val="21"/>
        </w:rPr>
        <w:tab/>
      </w:r>
      <w:r w:rsidR="00DE32A6">
        <w:rPr>
          <w:sz w:val="21"/>
          <w:szCs w:val="21"/>
        </w:rPr>
        <w:tab/>
      </w:r>
      <w:r w:rsidR="00DE32A6">
        <w:rPr>
          <w:sz w:val="21"/>
          <w:szCs w:val="21"/>
        </w:rPr>
        <w:tab/>
      </w:r>
      <w:r w:rsidR="00DE32A6">
        <w:rPr>
          <w:sz w:val="21"/>
          <w:szCs w:val="21"/>
        </w:rPr>
        <w:tab/>
        <w:t>Osiková 2 č.2688</w:t>
      </w:r>
    </w:p>
    <w:p w14:paraId="75EBF85F" w14:textId="178C2ACC" w:rsidR="00BD2A81" w:rsidRPr="00DE32A6" w:rsidRDefault="00DE32A6" w:rsidP="00DE32A6">
      <w:pPr>
        <w:pStyle w:val="Zkladntext"/>
        <w:widowControl/>
        <w:tabs>
          <w:tab w:val="left" w:pos="1037"/>
        </w:tabs>
        <w:kinsoku w:val="0"/>
        <w:overflowPunct w:val="0"/>
        <w:spacing w:after="120" w:line="260" w:lineRule="exact"/>
        <w:rPr>
          <w:sz w:val="21"/>
          <w:szCs w:val="21"/>
        </w:rPr>
      </w:pPr>
      <w:r>
        <w:rPr>
          <w:sz w:val="19"/>
          <w:szCs w:val="19"/>
        </w:rPr>
        <w:t xml:space="preserve">                 </w:t>
      </w:r>
      <w:r w:rsidRPr="00DE32A6">
        <w:rPr>
          <w:sz w:val="21"/>
          <w:szCs w:val="21"/>
        </w:rPr>
        <w:t>Praha 9</w:t>
      </w:r>
      <w:r>
        <w:rPr>
          <w:sz w:val="21"/>
          <w:szCs w:val="21"/>
        </w:rPr>
        <w:tab/>
      </w:r>
      <w:r>
        <w:rPr>
          <w:sz w:val="21"/>
          <w:szCs w:val="21"/>
        </w:rPr>
        <w:tab/>
      </w:r>
      <w:r>
        <w:rPr>
          <w:sz w:val="21"/>
          <w:szCs w:val="21"/>
        </w:rPr>
        <w:tab/>
      </w:r>
      <w:r>
        <w:rPr>
          <w:sz w:val="21"/>
          <w:szCs w:val="21"/>
        </w:rPr>
        <w:tab/>
      </w:r>
      <w:r>
        <w:rPr>
          <w:sz w:val="21"/>
          <w:szCs w:val="21"/>
        </w:rPr>
        <w:tab/>
      </w:r>
      <w:r>
        <w:rPr>
          <w:sz w:val="21"/>
          <w:szCs w:val="21"/>
        </w:rPr>
        <w:tab/>
        <w:t>Praha 3</w:t>
      </w:r>
    </w:p>
    <w:p w14:paraId="78A44101" w14:textId="726CCEAD" w:rsidR="00BD2A81" w:rsidRDefault="00BD2A81" w:rsidP="002D60AF">
      <w:pPr>
        <w:pStyle w:val="Zkladntext"/>
        <w:widowControl/>
        <w:tabs>
          <w:tab w:val="left" w:pos="1897"/>
          <w:tab w:val="left" w:pos="5094"/>
          <w:tab w:val="left" w:pos="6853"/>
        </w:tabs>
        <w:kinsoku w:val="0"/>
        <w:overflowPunct w:val="0"/>
        <w:spacing w:after="120" w:line="260" w:lineRule="exact"/>
        <w:ind w:left="138"/>
        <w:rPr>
          <w:b/>
          <w:bCs/>
          <w:sz w:val="19"/>
          <w:szCs w:val="19"/>
        </w:rPr>
      </w:pPr>
      <w:r>
        <w:rPr>
          <w:b/>
          <w:bCs/>
          <w:sz w:val="21"/>
          <w:szCs w:val="21"/>
        </w:rPr>
        <w:t>IČO:</w:t>
      </w:r>
      <w:r w:rsidR="00DE32A6">
        <w:rPr>
          <w:b/>
          <w:bCs/>
          <w:sz w:val="21"/>
          <w:szCs w:val="21"/>
        </w:rPr>
        <w:t>60194120</w:t>
      </w:r>
      <w:r>
        <w:rPr>
          <w:b/>
          <w:bCs/>
          <w:sz w:val="21"/>
          <w:szCs w:val="21"/>
        </w:rPr>
        <w:tab/>
        <w:t>DIČ:</w:t>
      </w:r>
      <w:r>
        <w:rPr>
          <w:b/>
          <w:bCs/>
          <w:spacing w:val="-9"/>
          <w:sz w:val="21"/>
          <w:szCs w:val="21"/>
        </w:rPr>
        <w:t xml:space="preserve"> </w:t>
      </w:r>
      <w:r w:rsidRPr="00DE32A6">
        <w:rPr>
          <w:b/>
          <w:bCs/>
          <w:sz w:val="21"/>
          <w:szCs w:val="21"/>
        </w:rPr>
        <w:t>CZ</w:t>
      </w:r>
      <w:r w:rsidR="00DE32A6" w:rsidRPr="00DE32A6">
        <w:rPr>
          <w:b/>
          <w:bCs/>
          <w:sz w:val="21"/>
          <w:szCs w:val="21"/>
        </w:rPr>
        <w:t>60194120</w:t>
      </w:r>
      <w:r>
        <w:rPr>
          <w:b/>
          <w:bCs/>
          <w:sz w:val="19"/>
          <w:szCs w:val="19"/>
        </w:rPr>
        <w:tab/>
      </w:r>
      <w:r>
        <w:rPr>
          <w:b/>
          <w:bCs/>
          <w:sz w:val="21"/>
          <w:szCs w:val="21"/>
        </w:rPr>
        <w:t>IČO:</w:t>
      </w:r>
      <w:r w:rsidR="00DE32A6">
        <w:rPr>
          <w:b/>
          <w:bCs/>
          <w:sz w:val="21"/>
          <w:szCs w:val="21"/>
        </w:rPr>
        <w:t>45789584</w:t>
      </w:r>
      <w:r>
        <w:rPr>
          <w:b/>
          <w:bCs/>
          <w:sz w:val="21"/>
          <w:szCs w:val="21"/>
        </w:rPr>
        <w:tab/>
        <w:t>DIČ:</w:t>
      </w:r>
      <w:r>
        <w:rPr>
          <w:b/>
          <w:bCs/>
          <w:spacing w:val="-5"/>
          <w:sz w:val="21"/>
          <w:szCs w:val="21"/>
        </w:rPr>
        <w:t xml:space="preserve"> </w:t>
      </w:r>
      <w:r w:rsidRPr="00DE32A6">
        <w:rPr>
          <w:b/>
          <w:bCs/>
          <w:sz w:val="21"/>
          <w:szCs w:val="21"/>
        </w:rPr>
        <w:t>CZ</w:t>
      </w:r>
      <w:r w:rsidR="00DE32A6" w:rsidRPr="00DE32A6">
        <w:rPr>
          <w:b/>
          <w:bCs/>
          <w:sz w:val="21"/>
          <w:szCs w:val="21"/>
        </w:rPr>
        <w:t>45789584</w:t>
      </w:r>
    </w:p>
    <w:p w14:paraId="505EC42A" w14:textId="2C3ECC1B" w:rsidR="00BD2A81" w:rsidRDefault="00722061" w:rsidP="002D60AF">
      <w:pPr>
        <w:pStyle w:val="Zkladntext"/>
        <w:widowControl/>
        <w:kinsoku w:val="0"/>
        <w:overflowPunct w:val="0"/>
        <w:spacing w:after="120" w:line="260" w:lineRule="exact"/>
        <w:rPr>
          <w:b/>
          <w:bCs/>
          <w:sz w:val="26"/>
          <w:szCs w:val="26"/>
        </w:rPr>
      </w:pPr>
      <w:r>
        <w:rPr>
          <w:noProof/>
        </w:rPr>
        <mc:AlternateContent>
          <mc:Choice Requires="wps">
            <w:drawing>
              <wp:anchor distT="0" distB="0" distL="0" distR="0" simplePos="0" relativeHeight="251658240" behindDoc="0" locked="0" layoutInCell="0" allowOverlap="1" wp14:anchorId="75E63727" wp14:editId="32ACDA48">
                <wp:simplePos x="0" y="0"/>
                <wp:positionH relativeFrom="page">
                  <wp:posOffset>881380</wp:posOffset>
                </wp:positionH>
                <wp:positionV relativeFrom="paragraph">
                  <wp:posOffset>220345</wp:posOffset>
                </wp:positionV>
                <wp:extent cx="6068695" cy="1270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B48FFA"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7.35pt,547.2pt,17.3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5E986263" w14:textId="77777777" w:rsidR="00BD2A81" w:rsidRDefault="00BD2A81" w:rsidP="002D60AF">
      <w:pPr>
        <w:pStyle w:val="Zkladntext"/>
        <w:widowControl/>
        <w:kinsoku w:val="0"/>
        <w:overflowPunct w:val="0"/>
        <w:spacing w:after="120" w:line="260" w:lineRule="exact"/>
        <w:rPr>
          <w:b/>
          <w:bCs/>
          <w:sz w:val="9"/>
          <w:szCs w:val="9"/>
        </w:rPr>
      </w:pPr>
    </w:p>
    <w:p w14:paraId="170355B8" w14:textId="77777777" w:rsidR="00BD2A81" w:rsidRDefault="00BD2A81" w:rsidP="002D60AF">
      <w:pPr>
        <w:pStyle w:val="Nadpis4"/>
        <w:widowControl/>
        <w:kinsoku w:val="0"/>
        <w:overflowPunct w:val="0"/>
        <w:spacing w:before="0" w:after="120" w:line="260" w:lineRule="exact"/>
      </w:pPr>
      <w:r>
        <w:t>Nájemce od pronajímatele podpisem tohoto protokolu přebírá toto vozidlo:</w:t>
      </w:r>
    </w:p>
    <w:p w14:paraId="75FC40F1" w14:textId="77777777" w:rsidR="00BD2A81" w:rsidRDefault="00BD2A81" w:rsidP="002D60AF">
      <w:pPr>
        <w:pStyle w:val="Zkladntext"/>
        <w:widowControl/>
        <w:kinsoku w:val="0"/>
        <w:overflowPunct w:val="0"/>
        <w:spacing w:after="120" w:line="260" w:lineRule="exact"/>
        <w:rPr>
          <w:b/>
          <w:bCs/>
          <w:sz w:val="22"/>
          <w:szCs w:val="22"/>
        </w:rPr>
      </w:pPr>
    </w:p>
    <w:p w14:paraId="69545A3B" w14:textId="77777777" w:rsidR="00BD2A81" w:rsidRDefault="00BD2A81" w:rsidP="002D60AF">
      <w:pPr>
        <w:pStyle w:val="Zkladntext"/>
        <w:widowControl/>
        <w:kinsoku w:val="0"/>
        <w:overflowPunct w:val="0"/>
        <w:spacing w:after="120" w:line="260" w:lineRule="exact"/>
        <w:rPr>
          <w:b/>
          <w:bCs/>
        </w:rPr>
      </w:pPr>
    </w:p>
    <w:p w14:paraId="64166CDD" w14:textId="2686B23A" w:rsidR="00BD2A81" w:rsidRDefault="00BD2A81" w:rsidP="002D60AF">
      <w:pPr>
        <w:pStyle w:val="Zkladntext"/>
        <w:widowControl/>
        <w:tabs>
          <w:tab w:val="left" w:pos="3769"/>
          <w:tab w:val="left" w:pos="6177"/>
        </w:tabs>
        <w:kinsoku w:val="0"/>
        <w:overflowPunct w:val="0"/>
        <w:spacing w:after="120" w:line="260" w:lineRule="exact"/>
        <w:ind w:left="138"/>
        <w:rPr>
          <w:b/>
          <w:bCs/>
          <w:sz w:val="21"/>
          <w:szCs w:val="21"/>
        </w:rPr>
      </w:pPr>
      <w:r>
        <w:rPr>
          <w:b/>
          <w:bCs/>
          <w:sz w:val="21"/>
          <w:szCs w:val="21"/>
        </w:rPr>
        <w:t>Typ</w:t>
      </w:r>
      <w:r>
        <w:rPr>
          <w:b/>
          <w:bCs/>
          <w:spacing w:val="-2"/>
          <w:sz w:val="21"/>
          <w:szCs w:val="21"/>
        </w:rPr>
        <w:t xml:space="preserve"> </w:t>
      </w:r>
      <w:r>
        <w:rPr>
          <w:b/>
          <w:bCs/>
          <w:sz w:val="21"/>
          <w:szCs w:val="21"/>
        </w:rPr>
        <w:t>vozu:</w:t>
      </w:r>
      <w:r w:rsidR="00DE32A6">
        <w:rPr>
          <w:b/>
          <w:bCs/>
          <w:sz w:val="21"/>
          <w:szCs w:val="21"/>
        </w:rPr>
        <w:t xml:space="preserve"> </w:t>
      </w:r>
      <w:r w:rsidR="001604FD">
        <w:rPr>
          <w:sz w:val="21"/>
          <w:szCs w:val="21"/>
        </w:rPr>
        <w:t>Škoda Octavia</w:t>
      </w:r>
      <w:r w:rsidR="00BF68F0">
        <w:rPr>
          <w:sz w:val="21"/>
          <w:szCs w:val="21"/>
        </w:rPr>
        <w:t xml:space="preserve"> 1,5 TSI</w:t>
      </w:r>
      <w:r>
        <w:rPr>
          <w:sz w:val="18"/>
          <w:szCs w:val="18"/>
        </w:rPr>
        <w:tab/>
      </w:r>
      <w:r>
        <w:rPr>
          <w:b/>
          <w:bCs/>
          <w:sz w:val="21"/>
          <w:szCs w:val="21"/>
        </w:rPr>
        <w:t>RZ</w:t>
      </w:r>
      <w:r w:rsidR="001B59C0">
        <w:rPr>
          <w:b/>
          <w:bCs/>
          <w:sz w:val="21"/>
          <w:szCs w:val="21"/>
        </w:rPr>
        <w:t>:</w:t>
      </w:r>
      <w:r w:rsidR="001604FD">
        <w:rPr>
          <w:b/>
          <w:bCs/>
          <w:spacing w:val="-1"/>
          <w:sz w:val="21"/>
          <w:szCs w:val="21"/>
        </w:rPr>
        <w:t xml:space="preserve"> </w:t>
      </w:r>
      <w:r w:rsidR="001604FD" w:rsidRPr="001604FD">
        <w:rPr>
          <w:spacing w:val="-1"/>
          <w:sz w:val="21"/>
          <w:szCs w:val="21"/>
        </w:rPr>
        <w:t>9A</w:t>
      </w:r>
      <w:r w:rsidR="00BF68F0">
        <w:rPr>
          <w:spacing w:val="-1"/>
          <w:sz w:val="21"/>
          <w:szCs w:val="21"/>
        </w:rPr>
        <w:t>L7672</w:t>
      </w:r>
      <w:r>
        <w:rPr>
          <w:b/>
          <w:bCs/>
          <w:sz w:val="21"/>
          <w:szCs w:val="21"/>
        </w:rPr>
        <w:tab/>
        <w:t>VIN:</w:t>
      </w:r>
      <w:r w:rsidR="001B59C0">
        <w:rPr>
          <w:b/>
          <w:bCs/>
          <w:sz w:val="21"/>
          <w:szCs w:val="21"/>
        </w:rPr>
        <w:t xml:space="preserve"> </w:t>
      </w:r>
      <w:r w:rsidR="001604FD">
        <w:rPr>
          <w:sz w:val="21"/>
          <w:szCs w:val="21"/>
        </w:rPr>
        <w:t>TMB</w:t>
      </w:r>
      <w:r w:rsidR="00BF68F0">
        <w:rPr>
          <w:sz w:val="21"/>
          <w:szCs w:val="21"/>
        </w:rPr>
        <w:t>AR8NX05PY048544</w:t>
      </w:r>
    </w:p>
    <w:p w14:paraId="4B5B358C" w14:textId="5B210BA0" w:rsidR="00BD2A81" w:rsidRDefault="00BD2A81" w:rsidP="002D60AF">
      <w:pPr>
        <w:pStyle w:val="Zkladntext"/>
        <w:widowControl/>
        <w:tabs>
          <w:tab w:val="left" w:pos="1554"/>
          <w:tab w:val="left" w:pos="3678"/>
        </w:tabs>
        <w:kinsoku w:val="0"/>
        <w:overflowPunct w:val="0"/>
        <w:spacing w:after="120" w:line="260" w:lineRule="exact"/>
        <w:ind w:left="138"/>
        <w:rPr>
          <w:sz w:val="18"/>
          <w:szCs w:val="18"/>
        </w:rPr>
      </w:pPr>
      <w:r>
        <w:rPr>
          <w:b/>
          <w:bCs/>
          <w:sz w:val="18"/>
          <w:szCs w:val="18"/>
        </w:rPr>
        <w:t>Doba</w:t>
      </w:r>
      <w:r>
        <w:rPr>
          <w:b/>
          <w:bCs/>
          <w:spacing w:val="-1"/>
          <w:sz w:val="18"/>
          <w:szCs w:val="18"/>
        </w:rPr>
        <w:t xml:space="preserve"> </w:t>
      </w:r>
      <w:r>
        <w:rPr>
          <w:b/>
          <w:bCs/>
          <w:sz w:val="18"/>
          <w:szCs w:val="18"/>
        </w:rPr>
        <w:t>nájmu:</w:t>
      </w:r>
      <w:r>
        <w:rPr>
          <w:b/>
          <w:bCs/>
          <w:sz w:val="18"/>
          <w:szCs w:val="18"/>
        </w:rPr>
        <w:tab/>
      </w:r>
      <w:r>
        <w:rPr>
          <w:sz w:val="18"/>
          <w:szCs w:val="18"/>
        </w:rPr>
        <w:t xml:space="preserve">od </w:t>
      </w:r>
      <w:r w:rsidR="001604FD">
        <w:rPr>
          <w:sz w:val="18"/>
          <w:szCs w:val="18"/>
        </w:rPr>
        <w:t>24.11.2022</w:t>
      </w:r>
      <w:r>
        <w:rPr>
          <w:sz w:val="18"/>
          <w:szCs w:val="18"/>
        </w:rPr>
        <w:tab/>
        <w:t>do</w:t>
      </w:r>
      <w:r>
        <w:rPr>
          <w:spacing w:val="1"/>
          <w:sz w:val="18"/>
          <w:szCs w:val="18"/>
        </w:rPr>
        <w:t xml:space="preserve"> </w:t>
      </w:r>
      <w:r w:rsidR="001604FD">
        <w:rPr>
          <w:sz w:val="18"/>
          <w:szCs w:val="18"/>
        </w:rPr>
        <w:t>23.11.2026</w:t>
      </w:r>
    </w:p>
    <w:p w14:paraId="05221ED8" w14:textId="77777777" w:rsidR="00BD2A81" w:rsidRDefault="00BD2A81" w:rsidP="002D60AF">
      <w:pPr>
        <w:pStyle w:val="Zkladntext"/>
        <w:widowControl/>
        <w:kinsoku w:val="0"/>
        <w:overflowPunct w:val="0"/>
        <w:spacing w:after="120" w:line="260" w:lineRule="exact"/>
      </w:pPr>
    </w:p>
    <w:p w14:paraId="0905F5ED" w14:textId="7C111933" w:rsidR="00BD2A81" w:rsidRDefault="00BD2A81" w:rsidP="002D60AF">
      <w:pPr>
        <w:pStyle w:val="Zkladntext"/>
        <w:widowControl/>
        <w:kinsoku w:val="0"/>
        <w:overflowPunct w:val="0"/>
        <w:spacing w:after="120" w:line="260" w:lineRule="exact"/>
        <w:ind w:left="138"/>
        <w:rPr>
          <w:b/>
          <w:bCs/>
          <w:sz w:val="19"/>
          <w:szCs w:val="19"/>
        </w:rPr>
      </w:pPr>
      <w:r>
        <w:rPr>
          <w:sz w:val="21"/>
          <w:szCs w:val="21"/>
        </w:rPr>
        <w:t xml:space="preserve">Stav ujetých km: </w:t>
      </w:r>
      <w:r w:rsidR="001604FD">
        <w:rPr>
          <w:sz w:val="19"/>
          <w:szCs w:val="19"/>
        </w:rPr>
        <w:t>5</w:t>
      </w:r>
    </w:p>
    <w:p w14:paraId="44B83414" w14:textId="77777777" w:rsidR="00BD2A81" w:rsidRDefault="00BD2A81" w:rsidP="002D60AF">
      <w:pPr>
        <w:pStyle w:val="Zkladntext"/>
        <w:widowControl/>
        <w:kinsoku w:val="0"/>
        <w:overflowPunct w:val="0"/>
        <w:spacing w:after="120" w:line="260" w:lineRule="exact"/>
        <w:ind w:left="138"/>
      </w:pPr>
      <w:r>
        <w:t>Množství pohonných hmot: 5 l</w:t>
      </w:r>
    </w:p>
    <w:p w14:paraId="69B2B8D5" w14:textId="77777777" w:rsidR="00BD2A81" w:rsidRDefault="00BD2A81" w:rsidP="002D60AF">
      <w:pPr>
        <w:pStyle w:val="Zkladntext"/>
        <w:widowControl/>
        <w:kinsoku w:val="0"/>
        <w:overflowPunct w:val="0"/>
        <w:spacing w:after="120" w:line="260" w:lineRule="exact"/>
      </w:pPr>
    </w:p>
    <w:p w14:paraId="0869ADDB" w14:textId="77777777" w:rsidR="00BD2A81" w:rsidRDefault="00BD2A81" w:rsidP="002D60AF">
      <w:pPr>
        <w:pStyle w:val="Zkladntext"/>
        <w:widowControl/>
        <w:kinsoku w:val="0"/>
        <w:overflowPunct w:val="0"/>
        <w:spacing w:after="120" w:line="260" w:lineRule="exact"/>
        <w:ind w:left="138" w:right="164"/>
        <w:rPr>
          <w:sz w:val="19"/>
          <w:szCs w:val="19"/>
        </w:rPr>
      </w:pPr>
      <w:r>
        <w:rPr>
          <w:b/>
          <w:bCs/>
          <w:sz w:val="21"/>
          <w:szCs w:val="21"/>
        </w:rPr>
        <w:t xml:space="preserve">Termín pravidelné servisní prohlídky: </w:t>
      </w:r>
      <w:r>
        <w:rPr>
          <w:sz w:val="19"/>
          <w:szCs w:val="19"/>
        </w:rPr>
        <w:t xml:space="preserve">podle proměnlivého ukazatele, nejpozději každých 30 </w:t>
      </w:r>
      <w:proofErr w:type="gramStart"/>
      <w:r>
        <w:rPr>
          <w:sz w:val="19"/>
          <w:szCs w:val="19"/>
        </w:rPr>
        <w:t>000km</w:t>
      </w:r>
      <w:proofErr w:type="gramEnd"/>
      <w:r>
        <w:rPr>
          <w:sz w:val="19"/>
          <w:szCs w:val="19"/>
        </w:rPr>
        <w:t>, nebo po 2 letech, co nastane dříve.</w:t>
      </w:r>
    </w:p>
    <w:p w14:paraId="593F624E" w14:textId="005DF935" w:rsidR="00BD2A81" w:rsidRDefault="00722061" w:rsidP="002D60AF">
      <w:pPr>
        <w:pStyle w:val="Zkladntext"/>
        <w:widowControl/>
        <w:kinsoku w:val="0"/>
        <w:overflowPunct w:val="0"/>
        <w:spacing w:after="120" w:line="260" w:lineRule="exact"/>
        <w:rPr>
          <w:sz w:val="29"/>
          <w:szCs w:val="29"/>
        </w:rPr>
      </w:pPr>
      <w:r>
        <w:rPr>
          <w:noProof/>
        </w:rPr>
        <mc:AlternateContent>
          <mc:Choice Requires="wps">
            <w:drawing>
              <wp:anchor distT="0" distB="0" distL="0" distR="0" simplePos="0" relativeHeight="251659264" behindDoc="0" locked="0" layoutInCell="0" allowOverlap="1" wp14:anchorId="1BDEB7CD" wp14:editId="5C533D27">
                <wp:simplePos x="0" y="0"/>
                <wp:positionH relativeFrom="page">
                  <wp:posOffset>881380</wp:posOffset>
                </wp:positionH>
                <wp:positionV relativeFrom="paragraph">
                  <wp:posOffset>241935</wp:posOffset>
                </wp:positionV>
                <wp:extent cx="6068695" cy="1270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93266" id="Freeform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9.05pt,547.2pt,19.0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" o:allowincell="f" filled="f" strokeweight=".72pt">
                <v:path arrowok="t" o:connecttype="custom" o:connectlocs="0,0;6068060,0" o:connectangles="0,0"/>
                <w10:wrap type="topAndBottom" anchorx="page"/>
              </v:polyline>
            </w:pict>
          </mc:Fallback>
        </mc:AlternateContent>
      </w:r>
    </w:p>
    <w:p w14:paraId="6FAB2991" w14:textId="77777777" w:rsidR="00BD2A81" w:rsidRDefault="00BD2A81" w:rsidP="002D60AF">
      <w:pPr>
        <w:pStyle w:val="Zkladntext"/>
        <w:widowControl/>
        <w:kinsoku w:val="0"/>
        <w:overflowPunct w:val="0"/>
        <w:spacing w:after="120" w:line="260" w:lineRule="exact"/>
        <w:rPr>
          <w:sz w:val="9"/>
          <w:szCs w:val="9"/>
        </w:rPr>
      </w:pPr>
    </w:p>
    <w:p w14:paraId="14669AB6" w14:textId="77777777" w:rsidR="00BD2A81" w:rsidRDefault="00BD2A81" w:rsidP="002D60AF">
      <w:pPr>
        <w:pStyle w:val="Nadpis4"/>
        <w:widowControl/>
        <w:kinsoku w:val="0"/>
        <w:overflowPunct w:val="0"/>
        <w:spacing w:before="0" w:after="120" w:line="260" w:lineRule="exact"/>
      </w:pPr>
      <w:r>
        <w:t>Nájemce potvrzuje, že vozidlo je předáno s dále uvedeným vybavením a dokumenty:</w:t>
      </w:r>
    </w:p>
    <w:p w14:paraId="3F49F57C" w14:textId="77777777" w:rsidR="00BD2A81" w:rsidRDefault="00BD2A81" w:rsidP="002D60AF">
      <w:pPr>
        <w:pStyle w:val="Zkladntext"/>
        <w:widowControl/>
        <w:kinsoku w:val="0"/>
        <w:overflowPunct w:val="0"/>
        <w:spacing w:after="120" w:line="260" w:lineRule="exact"/>
        <w:rPr>
          <w:b/>
          <w:bCs/>
          <w:sz w:val="24"/>
          <w:szCs w:val="24"/>
        </w:rPr>
      </w:pPr>
    </w:p>
    <w:p w14:paraId="135B66D3"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Vybavení vozu:</w:t>
      </w:r>
    </w:p>
    <w:p w14:paraId="348458C9" w14:textId="6F028CBF" w:rsidR="00BD2A81" w:rsidRDefault="00BD2A81"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povinné (výstražný trojúhelník, lékárnička, rezervní kolo, hever, klíč na kolo, reflexní</w:t>
      </w:r>
      <w:r>
        <w:rPr>
          <w:spacing w:val="-24"/>
          <w:sz w:val="19"/>
          <w:szCs w:val="19"/>
        </w:rPr>
        <w:t xml:space="preserve"> </w:t>
      </w:r>
      <w:r>
        <w:rPr>
          <w:sz w:val="19"/>
          <w:szCs w:val="19"/>
        </w:rPr>
        <w:t>vesta)</w:t>
      </w:r>
    </w:p>
    <w:p w14:paraId="544EF055" w14:textId="73B8DA0F" w:rsidR="00BD2A81" w:rsidRDefault="00DE32A6"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sada látkových koberců,</w:t>
      </w:r>
      <w:r w:rsidR="000C73B8">
        <w:rPr>
          <w:sz w:val="19"/>
          <w:szCs w:val="19"/>
        </w:rPr>
        <w:t xml:space="preserve"> sada sítí, závěsná police, sklopné tažné zařízení.</w:t>
      </w:r>
    </w:p>
    <w:p w14:paraId="7366DA7F"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Dokumenty pro provoz vozidla:</w:t>
      </w:r>
    </w:p>
    <w:p w14:paraId="4BD93060" w14:textId="77777777" w:rsidR="00BD2A81" w:rsidRDefault="00BD2A81" w:rsidP="002D60AF">
      <w:pPr>
        <w:pStyle w:val="Zkladntext"/>
        <w:widowControl/>
        <w:kinsoku w:val="0"/>
        <w:overflowPunct w:val="0"/>
        <w:spacing w:after="120" w:line="260" w:lineRule="exact"/>
        <w:ind w:left="280" w:hanging="142"/>
        <w:rPr>
          <w:sz w:val="19"/>
          <w:szCs w:val="19"/>
        </w:rPr>
      </w:pPr>
      <w:r>
        <w:rPr>
          <w:sz w:val="19"/>
          <w:szCs w:val="19"/>
        </w:rPr>
        <w:t xml:space="preserve">- ORV část I., osvědčení o pojištění odpovědnosti z provozu vozidla </w:t>
      </w:r>
      <w:r>
        <w:t>(tzv. zelená karta)</w:t>
      </w:r>
      <w:r>
        <w:rPr>
          <w:sz w:val="19"/>
          <w:szCs w:val="19"/>
        </w:rPr>
        <w:t>, nájemní smlouva, návod k obsluze a údržbě vozidla, hlášení o nehodě</w:t>
      </w:r>
    </w:p>
    <w:p w14:paraId="66219EA0" w14:textId="77777777" w:rsidR="00BD2A81" w:rsidRDefault="00BD2A81" w:rsidP="002D60AF">
      <w:pPr>
        <w:pStyle w:val="Zkladntext"/>
        <w:widowControl/>
        <w:kinsoku w:val="0"/>
        <w:overflowPunct w:val="0"/>
        <w:spacing w:after="120" w:line="260" w:lineRule="exact"/>
      </w:pPr>
    </w:p>
    <w:p w14:paraId="32CF5277" w14:textId="789A3682" w:rsidR="00BD2A81" w:rsidRDefault="00722061" w:rsidP="002D60AF">
      <w:pPr>
        <w:pStyle w:val="Zkladntext"/>
        <w:widowControl/>
        <w:kinsoku w:val="0"/>
        <w:overflowPunct w:val="0"/>
        <w:spacing w:after="120" w:line="260" w:lineRule="exact"/>
        <w:rPr>
          <w:sz w:val="18"/>
          <w:szCs w:val="18"/>
        </w:rPr>
      </w:pPr>
      <w:r>
        <w:rPr>
          <w:noProof/>
        </w:rPr>
        <mc:AlternateContent>
          <mc:Choice Requires="wps">
            <w:drawing>
              <wp:anchor distT="0" distB="0" distL="0" distR="0" simplePos="0" relativeHeight="251660288" behindDoc="0" locked="0" layoutInCell="0" allowOverlap="1" wp14:anchorId="4A3DE4DA" wp14:editId="06334993">
                <wp:simplePos x="0" y="0"/>
                <wp:positionH relativeFrom="page">
                  <wp:posOffset>881380</wp:posOffset>
                </wp:positionH>
                <wp:positionV relativeFrom="paragraph">
                  <wp:posOffset>160655</wp:posOffset>
                </wp:positionV>
                <wp:extent cx="6068695" cy="1270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5316B9" id="Freeform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2.65pt,547.2pt,12.6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569B801D" w14:textId="77777777" w:rsidR="00BD2A81" w:rsidRDefault="00BD2A81" w:rsidP="002D60AF">
      <w:pPr>
        <w:pStyle w:val="Zkladntext"/>
        <w:widowControl/>
        <w:kinsoku w:val="0"/>
        <w:overflowPunct w:val="0"/>
        <w:spacing w:after="120" w:line="260" w:lineRule="exact"/>
        <w:rPr>
          <w:sz w:val="9"/>
          <w:szCs w:val="9"/>
        </w:rPr>
      </w:pPr>
    </w:p>
    <w:p w14:paraId="268EAD0E" w14:textId="77777777" w:rsidR="00BD2A81" w:rsidRDefault="00BD2A81" w:rsidP="00193599">
      <w:pPr>
        <w:pStyle w:val="Nadpis1"/>
      </w:pPr>
      <w:r>
        <w:lastRenderedPageBreak/>
        <w:t>Prohlášení nájemce</w:t>
      </w:r>
    </w:p>
    <w:p w14:paraId="4A91C7BB" w14:textId="77777777" w:rsidR="00BD2A81" w:rsidRPr="00BE4A96" w:rsidRDefault="00BD2A81" w:rsidP="002D60AF">
      <w:pPr>
        <w:pStyle w:val="Zkladntext"/>
        <w:widowControl/>
        <w:kinsoku w:val="0"/>
        <w:overflowPunct w:val="0"/>
        <w:spacing w:after="120" w:line="260" w:lineRule="exact"/>
        <w:ind w:left="138" w:right="131" w:firstLine="708"/>
        <w:jc w:val="both"/>
      </w:pPr>
      <w:r w:rsidRPr="00BE4A96">
        <w:t>Nájemce prohlašuje, že převzal nepoškozené a čisté vozidlo ve stavu způsobilém k provozu na pozemních komunikacích a s vybavením podle platných předpisů, včetně dokladů předepsaných pro provoz podle platných předpisů, a že byl seznámen s technickými a provozními pokyny výrobce</w:t>
      </w:r>
      <w:r w:rsidRPr="00BE4A96">
        <w:rPr>
          <w:spacing w:val="-2"/>
        </w:rPr>
        <w:t xml:space="preserve"> </w:t>
      </w:r>
      <w:r w:rsidRPr="00BE4A96">
        <w:t>vozidla.</w:t>
      </w:r>
    </w:p>
    <w:p w14:paraId="55A81C03" w14:textId="77777777" w:rsidR="00BD2A81" w:rsidRPr="00BE4A96" w:rsidRDefault="00BD2A81" w:rsidP="002D60AF">
      <w:pPr>
        <w:pStyle w:val="Zkladntext"/>
        <w:widowControl/>
        <w:kinsoku w:val="0"/>
        <w:overflowPunct w:val="0"/>
        <w:spacing w:after="120" w:line="260" w:lineRule="exact"/>
        <w:ind w:left="138" w:right="134" w:firstLine="708"/>
        <w:jc w:val="both"/>
      </w:pPr>
      <w:r w:rsidRPr="00BE4A96">
        <w:t>Dále prohlašuje, že byl řádně seznámen s ovládáním a užíváním vozidla a se všemi návody, provozními a záručními podmínkami, jakož i s pravidly údržby, provozu a termíny záručních a servisních prohlídek, jakož i s právními předpisy, které jsou potřebné k řádnému užívání</w:t>
      </w:r>
      <w:r w:rsidRPr="00BE4A96">
        <w:rPr>
          <w:spacing w:val="-3"/>
        </w:rPr>
        <w:t xml:space="preserve"> </w:t>
      </w:r>
      <w:r w:rsidRPr="00BE4A96">
        <w:t>vozidla.</w:t>
      </w:r>
    </w:p>
    <w:p w14:paraId="2D477915" w14:textId="77777777" w:rsidR="00BD2A81" w:rsidRPr="00BE4A96" w:rsidRDefault="00BD2A81" w:rsidP="002D60AF">
      <w:pPr>
        <w:pStyle w:val="Zkladntext"/>
        <w:widowControl/>
        <w:kinsoku w:val="0"/>
        <w:overflowPunct w:val="0"/>
        <w:spacing w:after="120" w:line="260" w:lineRule="exact"/>
      </w:pPr>
    </w:p>
    <w:p w14:paraId="29FCD3E0" w14:textId="50AB3F23" w:rsidR="00BD2A81" w:rsidRPr="00BE4A96" w:rsidRDefault="00BD2A81" w:rsidP="002D60AF">
      <w:pPr>
        <w:pStyle w:val="Zkladntext"/>
        <w:widowControl/>
        <w:kinsoku w:val="0"/>
        <w:overflowPunct w:val="0"/>
        <w:spacing w:after="120" w:line="260" w:lineRule="exact"/>
        <w:ind w:left="138"/>
      </w:pPr>
      <w:r w:rsidRPr="00BE4A96">
        <w:t xml:space="preserve">V Praze dne </w:t>
      </w:r>
      <w:r w:rsidR="00BF68F0">
        <w:t>24.11.2022</w:t>
      </w:r>
    </w:p>
    <w:p w14:paraId="63590985" w14:textId="77777777" w:rsidR="00BD2A81" w:rsidRPr="00BE4A96" w:rsidRDefault="00BD2A81" w:rsidP="002D60AF">
      <w:pPr>
        <w:pStyle w:val="Zkladntext"/>
        <w:widowControl/>
        <w:kinsoku w:val="0"/>
        <w:overflowPunct w:val="0"/>
        <w:spacing w:after="120" w:line="260" w:lineRule="exact"/>
      </w:pPr>
    </w:p>
    <w:p w14:paraId="69CF28A7" w14:textId="77777777" w:rsidR="00BD2A81" w:rsidRPr="00BE4A96" w:rsidRDefault="00BD2A81" w:rsidP="002D60AF">
      <w:pPr>
        <w:pStyle w:val="Zkladntext"/>
        <w:widowControl/>
        <w:kinsoku w:val="0"/>
        <w:overflowPunct w:val="0"/>
        <w:spacing w:after="120" w:line="260" w:lineRule="exact"/>
      </w:pPr>
    </w:p>
    <w:p w14:paraId="4B5779BD" w14:textId="77777777" w:rsidR="00BD2A81" w:rsidRPr="00BE4A96" w:rsidRDefault="00BD2A81" w:rsidP="002D60AF">
      <w:pPr>
        <w:pStyle w:val="Zkladntext"/>
        <w:widowControl/>
        <w:tabs>
          <w:tab w:val="left" w:pos="5094"/>
        </w:tabs>
        <w:kinsoku w:val="0"/>
        <w:overflowPunct w:val="0"/>
        <w:spacing w:after="120" w:line="260" w:lineRule="exact"/>
        <w:ind w:left="138"/>
      </w:pPr>
      <w:r w:rsidRPr="00BE4A96">
        <w:t>Podpis</w:t>
      </w:r>
      <w:r w:rsidRPr="00BE4A96">
        <w:rPr>
          <w:spacing w:val="-5"/>
        </w:rPr>
        <w:t xml:space="preserve"> </w:t>
      </w:r>
      <w:r w:rsidRPr="00BE4A96">
        <w:t>(pronajímatele)</w:t>
      </w:r>
      <w:r w:rsidRPr="00BE4A96">
        <w:rPr>
          <w:spacing w:val="-4"/>
        </w:rPr>
        <w:t xml:space="preserve"> </w:t>
      </w:r>
      <w:r w:rsidRPr="00BE4A96">
        <w:t>…………</w:t>
      </w:r>
      <w:proofErr w:type="gramStart"/>
      <w:r w:rsidRPr="00BE4A96">
        <w:t>…….</w:t>
      </w:r>
      <w:proofErr w:type="gramEnd"/>
      <w:r w:rsidRPr="00BE4A96">
        <w:t>.………..</w:t>
      </w:r>
      <w:r w:rsidRPr="00BE4A96">
        <w:tab/>
        <w:t>Podpis (nájemce)</w:t>
      </w:r>
      <w:r w:rsidRPr="00BE4A96">
        <w:rPr>
          <w:spacing w:val="-2"/>
        </w:rPr>
        <w:t xml:space="preserve"> </w:t>
      </w:r>
      <w:r w:rsidRPr="00BE4A96">
        <w:t>……</w:t>
      </w:r>
      <w:proofErr w:type="gramStart"/>
      <w:r w:rsidRPr="00BE4A96">
        <w:t>…….</w:t>
      </w:r>
      <w:proofErr w:type="gramEnd"/>
      <w:r w:rsidRPr="00BE4A96">
        <w:t>…………….</w:t>
      </w:r>
    </w:p>
    <w:sectPr w:rsidR="00BD2A81" w:rsidRPr="00BE4A96" w:rsidSect="002D60AF">
      <w:pgSz w:w="11910" w:h="16840"/>
      <w:pgMar w:top="1417" w:right="1417" w:bottom="1417" w:left="1417" w:header="0" w:footer="76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4BD5" w14:textId="77777777" w:rsidR="00E8707F" w:rsidRDefault="00E8707F">
      <w:r>
        <w:separator/>
      </w:r>
    </w:p>
  </w:endnote>
  <w:endnote w:type="continuationSeparator" w:id="0">
    <w:p w14:paraId="12E316C4" w14:textId="77777777" w:rsidR="00E8707F" w:rsidRDefault="00E8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A9B2" w14:textId="57CD8029" w:rsidR="00BD2A81" w:rsidRDefault="00722061">
    <w:pPr>
      <w:pStyle w:val="Zkladn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06841A8D" wp14:editId="20A79360">
              <wp:simplePos x="0" y="0"/>
              <wp:positionH relativeFrom="page">
                <wp:posOffset>3795395</wp:posOffset>
              </wp:positionH>
              <wp:positionV relativeFrom="page">
                <wp:posOffset>10069830</wp:posOffset>
              </wp:positionV>
              <wp:extent cx="215265"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1A8D" id="_x0000_t202" coordsize="21600,21600" o:spt="202" path="m,l,21600r21600,l21600,xe">
              <v:stroke joinstyle="miter"/>
              <v:path gradientshapeok="t" o:connecttype="rect"/>
            </v:shapetype>
            <v:shape id="Text Box 1" o:spid="_x0000_s1026" type="#_x0000_t202" style="position:absolute;margin-left:298.85pt;margin-top:792.9pt;width:16.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" o:allowincell="f" filled="f" stroked="f">
              <v:textbox inset="0,0,0,0">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37E2" w14:textId="77777777" w:rsidR="00E8707F" w:rsidRDefault="00E8707F">
      <w:r>
        <w:separator/>
      </w:r>
    </w:p>
  </w:footnote>
  <w:footnote w:type="continuationSeparator" w:id="0">
    <w:p w14:paraId="3B740520" w14:textId="77777777" w:rsidR="00E8707F" w:rsidRDefault="00E87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 w15:restartNumberingAfterBreak="0">
    <w:nsid w:val="00000403"/>
    <w:multiLevelType w:val="multilevel"/>
    <w:tmpl w:val="FFFFFFFF"/>
    <w:lvl w:ilvl="0">
      <w:start w:val="1"/>
      <w:numFmt w:val="decimal"/>
      <w:lvlText w:val="%1)"/>
      <w:lvlJc w:val="left"/>
      <w:pPr>
        <w:ind w:left="496" w:hanging="360"/>
      </w:pPr>
      <w:rPr>
        <w:rFonts w:cs="Times New Roman"/>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2" w15:restartNumberingAfterBreak="0">
    <w:nsid w:val="00000404"/>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4" w:hanging="424"/>
      </w:pPr>
      <w:rPr>
        <w:rFonts w:ascii="Garamond" w:hAnsi="Garamond" w:cs="Garamond"/>
        <w:b w:val="0"/>
        <w:bCs w:val="0"/>
        <w:spacing w:val="-1"/>
        <w:w w:val="100"/>
        <w:sz w:val="20"/>
        <w:szCs w:val="20"/>
      </w:rPr>
    </w:lvl>
    <w:lvl w:ilvl="2">
      <w:numFmt w:val="bullet"/>
      <w:lvlText w:val="•"/>
      <w:lvlJc w:val="left"/>
      <w:pPr>
        <w:ind w:left="2471" w:hanging="424"/>
      </w:pPr>
    </w:lvl>
    <w:lvl w:ilvl="3">
      <w:numFmt w:val="bullet"/>
      <w:lvlText w:val="•"/>
      <w:lvlJc w:val="left"/>
      <w:pPr>
        <w:ind w:left="3383" w:hanging="424"/>
      </w:pPr>
    </w:lvl>
    <w:lvl w:ilvl="4">
      <w:numFmt w:val="bullet"/>
      <w:lvlText w:val="•"/>
      <w:lvlJc w:val="left"/>
      <w:pPr>
        <w:ind w:left="4295" w:hanging="424"/>
      </w:pPr>
    </w:lvl>
    <w:lvl w:ilvl="5">
      <w:numFmt w:val="bullet"/>
      <w:lvlText w:val="•"/>
      <w:lvlJc w:val="left"/>
      <w:pPr>
        <w:ind w:left="5206" w:hanging="424"/>
      </w:pPr>
    </w:lvl>
    <w:lvl w:ilvl="6">
      <w:numFmt w:val="bullet"/>
      <w:lvlText w:val="•"/>
      <w:lvlJc w:val="left"/>
      <w:pPr>
        <w:ind w:left="6118" w:hanging="424"/>
      </w:pPr>
    </w:lvl>
    <w:lvl w:ilvl="7">
      <w:numFmt w:val="bullet"/>
      <w:lvlText w:val="•"/>
      <w:lvlJc w:val="left"/>
      <w:pPr>
        <w:ind w:left="7030" w:hanging="424"/>
      </w:pPr>
    </w:lvl>
    <w:lvl w:ilvl="8">
      <w:numFmt w:val="bullet"/>
      <w:lvlText w:val="•"/>
      <w:lvlJc w:val="left"/>
      <w:pPr>
        <w:ind w:left="7942" w:hanging="424"/>
      </w:pPr>
    </w:lvl>
  </w:abstractNum>
  <w:abstractNum w:abstractNumId="3" w15:restartNumberingAfterBreak="0">
    <w:nsid w:val="00000405"/>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4" w15:restartNumberingAfterBreak="0">
    <w:nsid w:val="00000406"/>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576" w:hanging="360"/>
      </w:pPr>
      <w:rPr>
        <w:rFonts w:ascii="Garamond" w:hAnsi="Garamond"/>
        <w:b w:val="0"/>
        <w:w w:val="99"/>
        <w:sz w:val="22"/>
      </w:rPr>
    </w:lvl>
    <w:lvl w:ilvl="2">
      <w:numFmt w:val="bullet"/>
      <w:lvlText w:val="•"/>
      <w:lvlJc w:val="left"/>
      <w:pPr>
        <w:ind w:left="2489" w:hanging="360"/>
      </w:pPr>
    </w:lvl>
    <w:lvl w:ilvl="3">
      <w:numFmt w:val="bullet"/>
      <w:lvlText w:val="•"/>
      <w:lvlJc w:val="left"/>
      <w:pPr>
        <w:ind w:left="3399" w:hanging="360"/>
      </w:pPr>
    </w:lvl>
    <w:lvl w:ilvl="4">
      <w:numFmt w:val="bullet"/>
      <w:lvlText w:val="•"/>
      <w:lvlJc w:val="left"/>
      <w:pPr>
        <w:ind w:left="4308" w:hanging="360"/>
      </w:pPr>
    </w:lvl>
    <w:lvl w:ilvl="5">
      <w:numFmt w:val="bullet"/>
      <w:lvlText w:val="•"/>
      <w:lvlJc w:val="left"/>
      <w:pPr>
        <w:ind w:left="5218" w:hanging="360"/>
      </w:pPr>
    </w:lvl>
    <w:lvl w:ilvl="6">
      <w:numFmt w:val="bullet"/>
      <w:lvlText w:val="•"/>
      <w:lvlJc w:val="left"/>
      <w:pPr>
        <w:ind w:left="6127" w:hanging="360"/>
      </w:pPr>
    </w:lvl>
    <w:lvl w:ilvl="7">
      <w:numFmt w:val="bullet"/>
      <w:lvlText w:val="•"/>
      <w:lvlJc w:val="left"/>
      <w:pPr>
        <w:ind w:left="7037" w:hanging="360"/>
      </w:pPr>
    </w:lvl>
    <w:lvl w:ilvl="8">
      <w:numFmt w:val="bullet"/>
      <w:lvlText w:val="•"/>
      <w:lvlJc w:val="left"/>
      <w:pPr>
        <w:ind w:left="7946" w:hanging="360"/>
      </w:pPr>
    </w:lvl>
  </w:abstractNum>
  <w:abstractNum w:abstractNumId="5" w15:restartNumberingAfterBreak="0">
    <w:nsid w:val="00000407"/>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6" w:hanging="360"/>
      </w:pPr>
      <w:rPr>
        <w:rFonts w:cs="Times New Roman"/>
        <w:b w:val="0"/>
        <w:bCs w:val="0"/>
        <w:spacing w:val="-1"/>
        <w:w w:val="100"/>
      </w:rPr>
    </w:lvl>
    <w:lvl w:ilvl="2">
      <w:numFmt w:val="bullet"/>
      <w:lvlText w:val="•"/>
      <w:lvlJc w:val="left"/>
      <w:pPr>
        <w:ind w:left="2471" w:hanging="360"/>
      </w:pPr>
    </w:lvl>
    <w:lvl w:ilvl="3">
      <w:numFmt w:val="bullet"/>
      <w:lvlText w:val="•"/>
      <w:lvlJc w:val="left"/>
      <w:pPr>
        <w:ind w:left="3383" w:hanging="360"/>
      </w:pPr>
    </w:lvl>
    <w:lvl w:ilvl="4">
      <w:numFmt w:val="bullet"/>
      <w:lvlText w:val="•"/>
      <w:lvlJc w:val="left"/>
      <w:pPr>
        <w:ind w:left="4295" w:hanging="360"/>
      </w:pPr>
    </w:lvl>
    <w:lvl w:ilvl="5">
      <w:numFmt w:val="bullet"/>
      <w:lvlText w:val="•"/>
      <w:lvlJc w:val="left"/>
      <w:pPr>
        <w:ind w:left="5206" w:hanging="360"/>
      </w:pPr>
    </w:lvl>
    <w:lvl w:ilvl="6">
      <w:numFmt w:val="bullet"/>
      <w:lvlText w:val="•"/>
      <w:lvlJc w:val="left"/>
      <w:pPr>
        <w:ind w:left="6118" w:hanging="360"/>
      </w:pPr>
    </w:lvl>
    <w:lvl w:ilvl="7">
      <w:numFmt w:val="bullet"/>
      <w:lvlText w:val="•"/>
      <w:lvlJc w:val="left"/>
      <w:pPr>
        <w:ind w:left="7030" w:hanging="360"/>
      </w:pPr>
    </w:lvl>
    <w:lvl w:ilvl="8">
      <w:numFmt w:val="bullet"/>
      <w:lvlText w:val="•"/>
      <w:lvlJc w:val="left"/>
      <w:pPr>
        <w:ind w:left="7942" w:hanging="360"/>
      </w:pPr>
    </w:lvl>
  </w:abstractNum>
  <w:abstractNum w:abstractNumId="6" w15:restartNumberingAfterBreak="0">
    <w:nsid w:val="00000408"/>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7" w15:restartNumberingAfterBreak="0">
    <w:nsid w:val="00000409"/>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8" w15:restartNumberingAfterBreak="0">
    <w:nsid w:val="0000040A"/>
    <w:multiLevelType w:val="multilevel"/>
    <w:tmpl w:val="7CF8D2A0"/>
    <w:lvl w:ilvl="0">
      <w:start w:val="1"/>
      <w:numFmt w:val="decimal"/>
      <w:lvlText w:val="%1)"/>
      <w:lvlJc w:val="left"/>
      <w:pPr>
        <w:ind w:left="496" w:hanging="360"/>
      </w:pPr>
      <w:rPr>
        <w:rFonts w:ascii="Garamond" w:hAnsi="Garamond" w:cs="Garamond"/>
        <w:b w:val="0"/>
        <w:bCs w:val="0"/>
        <w:i w:val="0"/>
        <w:i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9" w15:restartNumberingAfterBreak="0">
    <w:nsid w:val="0000040B"/>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0" w15:restartNumberingAfterBreak="0">
    <w:nsid w:val="0000040C"/>
    <w:multiLevelType w:val="multilevel"/>
    <w:tmpl w:val="FFFFFFFF"/>
    <w:lvl w:ilvl="0">
      <w:start w:val="1"/>
      <w:numFmt w:val="decimal"/>
      <w:lvlText w:val="%1)"/>
      <w:lvlJc w:val="left"/>
      <w:pPr>
        <w:ind w:left="599" w:hanging="461"/>
      </w:pPr>
      <w:rPr>
        <w:rFonts w:ascii="Garamond" w:hAnsi="Garamond" w:cs="Garamond"/>
        <w:b w:val="0"/>
        <w:bCs w:val="0"/>
        <w:spacing w:val="-1"/>
        <w:w w:val="100"/>
        <w:sz w:val="20"/>
        <w:szCs w:val="20"/>
      </w:rPr>
    </w:lvl>
    <w:lvl w:ilvl="1">
      <w:numFmt w:val="bullet"/>
      <w:lvlText w:val="•"/>
      <w:lvlJc w:val="left"/>
      <w:pPr>
        <w:ind w:left="1516" w:hanging="461"/>
      </w:pPr>
    </w:lvl>
    <w:lvl w:ilvl="2">
      <w:numFmt w:val="bullet"/>
      <w:lvlText w:val="•"/>
      <w:lvlJc w:val="left"/>
      <w:pPr>
        <w:ind w:left="2433" w:hanging="461"/>
      </w:pPr>
    </w:lvl>
    <w:lvl w:ilvl="3">
      <w:numFmt w:val="bullet"/>
      <w:lvlText w:val="•"/>
      <w:lvlJc w:val="left"/>
      <w:pPr>
        <w:ind w:left="3349" w:hanging="461"/>
      </w:pPr>
    </w:lvl>
    <w:lvl w:ilvl="4">
      <w:numFmt w:val="bullet"/>
      <w:lvlText w:val="•"/>
      <w:lvlJc w:val="left"/>
      <w:pPr>
        <w:ind w:left="4266" w:hanging="461"/>
      </w:pPr>
    </w:lvl>
    <w:lvl w:ilvl="5">
      <w:numFmt w:val="bullet"/>
      <w:lvlText w:val="•"/>
      <w:lvlJc w:val="left"/>
      <w:pPr>
        <w:ind w:left="5182" w:hanging="461"/>
      </w:pPr>
    </w:lvl>
    <w:lvl w:ilvl="6">
      <w:numFmt w:val="bullet"/>
      <w:lvlText w:val="•"/>
      <w:lvlJc w:val="left"/>
      <w:pPr>
        <w:ind w:left="6099" w:hanging="461"/>
      </w:pPr>
    </w:lvl>
    <w:lvl w:ilvl="7">
      <w:numFmt w:val="bullet"/>
      <w:lvlText w:val="•"/>
      <w:lvlJc w:val="left"/>
      <w:pPr>
        <w:ind w:left="7015" w:hanging="461"/>
      </w:pPr>
    </w:lvl>
    <w:lvl w:ilvl="8">
      <w:numFmt w:val="bullet"/>
      <w:lvlText w:val="•"/>
      <w:lvlJc w:val="left"/>
      <w:pPr>
        <w:ind w:left="7932" w:hanging="461"/>
      </w:pPr>
    </w:lvl>
  </w:abstractNum>
  <w:abstractNum w:abstractNumId="11" w15:restartNumberingAfterBreak="0">
    <w:nsid w:val="0000040D"/>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2" w15:restartNumberingAfterBreak="0">
    <w:nsid w:val="0000040E"/>
    <w:multiLevelType w:val="multilevel"/>
    <w:tmpl w:val="FFFFFFFF"/>
    <w:lvl w:ilvl="0">
      <w:numFmt w:val="bullet"/>
      <w:lvlText w:val="-"/>
      <w:lvlJc w:val="left"/>
      <w:pPr>
        <w:ind w:left="846" w:hanging="348"/>
      </w:pPr>
      <w:rPr>
        <w:rFonts w:ascii="Times New Roman" w:hAnsi="Times New Roman"/>
        <w:b w:val="0"/>
        <w:w w:val="99"/>
        <w:sz w:val="19"/>
      </w:rPr>
    </w:lvl>
    <w:lvl w:ilvl="1">
      <w:numFmt w:val="bullet"/>
      <w:lvlText w:val="•"/>
      <w:lvlJc w:val="left"/>
      <w:pPr>
        <w:ind w:left="1732" w:hanging="348"/>
      </w:pPr>
    </w:lvl>
    <w:lvl w:ilvl="2">
      <w:numFmt w:val="bullet"/>
      <w:lvlText w:val="•"/>
      <w:lvlJc w:val="left"/>
      <w:pPr>
        <w:ind w:left="2625" w:hanging="348"/>
      </w:pPr>
    </w:lvl>
    <w:lvl w:ilvl="3">
      <w:numFmt w:val="bullet"/>
      <w:lvlText w:val="•"/>
      <w:lvlJc w:val="left"/>
      <w:pPr>
        <w:ind w:left="3517" w:hanging="348"/>
      </w:pPr>
    </w:lvl>
    <w:lvl w:ilvl="4">
      <w:numFmt w:val="bullet"/>
      <w:lvlText w:val="•"/>
      <w:lvlJc w:val="left"/>
      <w:pPr>
        <w:ind w:left="4410" w:hanging="348"/>
      </w:pPr>
    </w:lvl>
    <w:lvl w:ilvl="5">
      <w:numFmt w:val="bullet"/>
      <w:lvlText w:val="•"/>
      <w:lvlJc w:val="left"/>
      <w:pPr>
        <w:ind w:left="5302" w:hanging="348"/>
      </w:pPr>
    </w:lvl>
    <w:lvl w:ilvl="6">
      <w:numFmt w:val="bullet"/>
      <w:lvlText w:val="•"/>
      <w:lvlJc w:val="left"/>
      <w:pPr>
        <w:ind w:left="6195" w:hanging="348"/>
      </w:pPr>
    </w:lvl>
    <w:lvl w:ilvl="7">
      <w:numFmt w:val="bullet"/>
      <w:lvlText w:val="•"/>
      <w:lvlJc w:val="left"/>
      <w:pPr>
        <w:ind w:left="7087" w:hanging="348"/>
      </w:pPr>
    </w:lvl>
    <w:lvl w:ilvl="8">
      <w:numFmt w:val="bullet"/>
      <w:lvlText w:val="•"/>
      <w:lvlJc w:val="left"/>
      <w:pPr>
        <w:ind w:left="7980" w:hanging="348"/>
      </w:pPr>
    </w:lvl>
  </w:abstractNum>
  <w:abstractNum w:abstractNumId="13" w15:restartNumberingAfterBreak="0">
    <w:nsid w:val="1F4669C7"/>
    <w:multiLevelType w:val="hybridMultilevel"/>
    <w:tmpl w:val="FFFFFFFF"/>
    <w:lvl w:ilvl="0" w:tplc="69C62E16">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74543912">
    <w:abstractNumId w:val="12"/>
  </w:num>
  <w:num w:numId="2" w16cid:durableId="678198844">
    <w:abstractNumId w:val="11"/>
  </w:num>
  <w:num w:numId="3" w16cid:durableId="46496335">
    <w:abstractNumId w:val="10"/>
  </w:num>
  <w:num w:numId="4" w16cid:durableId="1477527105">
    <w:abstractNumId w:val="9"/>
  </w:num>
  <w:num w:numId="5" w16cid:durableId="139153934">
    <w:abstractNumId w:val="8"/>
  </w:num>
  <w:num w:numId="6" w16cid:durableId="2030832266">
    <w:abstractNumId w:val="7"/>
  </w:num>
  <w:num w:numId="7" w16cid:durableId="404183618">
    <w:abstractNumId w:val="6"/>
  </w:num>
  <w:num w:numId="8" w16cid:durableId="1572153693">
    <w:abstractNumId w:val="5"/>
  </w:num>
  <w:num w:numId="9" w16cid:durableId="153306400">
    <w:abstractNumId w:val="4"/>
  </w:num>
  <w:num w:numId="10" w16cid:durableId="1522008377">
    <w:abstractNumId w:val="3"/>
  </w:num>
  <w:num w:numId="11" w16cid:durableId="496111961">
    <w:abstractNumId w:val="2"/>
  </w:num>
  <w:num w:numId="12" w16cid:durableId="1915317419">
    <w:abstractNumId w:val="1"/>
  </w:num>
  <w:num w:numId="13" w16cid:durableId="2098817568">
    <w:abstractNumId w:val="0"/>
  </w:num>
  <w:num w:numId="14" w16cid:durableId="601454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76"/>
    <w:rsid w:val="00001D77"/>
    <w:rsid w:val="00033EB6"/>
    <w:rsid w:val="00052DAA"/>
    <w:rsid w:val="00085D4D"/>
    <w:rsid w:val="000B562F"/>
    <w:rsid w:val="000C73B8"/>
    <w:rsid w:val="000D6F57"/>
    <w:rsid w:val="00107199"/>
    <w:rsid w:val="00121394"/>
    <w:rsid w:val="001604FD"/>
    <w:rsid w:val="0016520E"/>
    <w:rsid w:val="00177B74"/>
    <w:rsid w:val="001815C0"/>
    <w:rsid w:val="00193599"/>
    <w:rsid w:val="00193E8F"/>
    <w:rsid w:val="001B59C0"/>
    <w:rsid w:val="001C7DDF"/>
    <w:rsid w:val="001D0B29"/>
    <w:rsid w:val="0023098C"/>
    <w:rsid w:val="002909AE"/>
    <w:rsid w:val="00292427"/>
    <w:rsid w:val="002D60AF"/>
    <w:rsid w:val="00322A56"/>
    <w:rsid w:val="0037058B"/>
    <w:rsid w:val="003A7129"/>
    <w:rsid w:val="003B723D"/>
    <w:rsid w:val="00401FEA"/>
    <w:rsid w:val="0040746D"/>
    <w:rsid w:val="00414DA0"/>
    <w:rsid w:val="004218DE"/>
    <w:rsid w:val="0042216F"/>
    <w:rsid w:val="00441751"/>
    <w:rsid w:val="004C16B1"/>
    <w:rsid w:val="004D79D3"/>
    <w:rsid w:val="004E3F09"/>
    <w:rsid w:val="00542E5A"/>
    <w:rsid w:val="00552F69"/>
    <w:rsid w:val="00553DEC"/>
    <w:rsid w:val="00575A2F"/>
    <w:rsid w:val="005C44DE"/>
    <w:rsid w:val="005C5F02"/>
    <w:rsid w:val="005D6568"/>
    <w:rsid w:val="005E09E2"/>
    <w:rsid w:val="006027D7"/>
    <w:rsid w:val="00634750"/>
    <w:rsid w:val="006A5BE6"/>
    <w:rsid w:val="00722061"/>
    <w:rsid w:val="007351B6"/>
    <w:rsid w:val="00753963"/>
    <w:rsid w:val="008729B5"/>
    <w:rsid w:val="00874C5A"/>
    <w:rsid w:val="008D6DC3"/>
    <w:rsid w:val="009C3695"/>
    <w:rsid w:val="009D4031"/>
    <w:rsid w:val="009E4874"/>
    <w:rsid w:val="00A10AB8"/>
    <w:rsid w:val="00A213C5"/>
    <w:rsid w:val="00A25F8B"/>
    <w:rsid w:val="00AD3BAE"/>
    <w:rsid w:val="00AD4D61"/>
    <w:rsid w:val="00B468FF"/>
    <w:rsid w:val="00B64F58"/>
    <w:rsid w:val="00B92DED"/>
    <w:rsid w:val="00BA182E"/>
    <w:rsid w:val="00BA4B99"/>
    <w:rsid w:val="00BA581A"/>
    <w:rsid w:val="00BD2A81"/>
    <w:rsid w:val="00BE4A96"/>
    <w:rsid w:val="00BF68F0"/>
    <w:rsid w:val="00C14C76"/>
    <w:rsid w:val="00C41BC0"/>
    <w:rsid w:val="00C575CD"/>
    <w:rsid w:val="00CB6304"/>
    <w:rsid w:val="00D37659"/>
    <w:rsid w:val="00DC35B5"/>
    <w:rsid w:val="00DE32A6"/>
    <w:rsid w:val="00E45F02"/>
    <w:rsid w:val="00E62D1A"/>
    <w:rsid w:val="00E8707F"/>
    <w:rsid w:val="00EB0A5E"/>
    <w:rsid w:val="00F240B8"/>
    <w:rsid w:val="00F3707B"/>
    <w:rsid w:val="00F442C3"/>
    <w:rsid w:val="00F46745"/>
    <w:rsid w:val="00FE2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CC072"/>
  <w14:defaultImageDpi w14:val="0"/>
  <w15:docId w15:val="{254B52E4-7AF9-4DE5-BD76-B5B8602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Garamond" w:hAnsi="Garamond" w:cs="Garamond"/>
    </w:rPr>
  </w:style>
  <w:style w:type="paragraph" w:styleId="Nadpis1">
    <w:name w:val="heading 1"/>
    <w:basedOn w:val="Zkladntext"/>
    <w:next w:val="Normln"/>
    <w:link w:val="Nadpis1Char"/>
    <w:uiPriority w:val="1"/>
    <w:qFormat/>
    <w:rsid w:val="00193599"/>
    <w:pPr>
      <w:keepNext/>
      <w:widowControl/>
      <w:kinsoku w:val="0"/>
      <w:overflowPunct w:val="0"/>
      <w:spacing w:after="120"/>
      <w:ind w:left="1854" w:right="1848"/>
      <w:contextualSpacing/>
      <w:jc w:val="center"/>
      <w:outlineLvl w:val="0"/>
    </w:pPr>
    <w:rPr>
      <w:b/>
      <w:bCs/>
      <w:sz w:val="24"/>
      <w:szCs w:val="24"/>
    </w:rPr>
  </w:style>
  <w:style w:type="paragraph" w:styleId="Nadpis2">
    <w:name w:val="heading 2"/>
    <w:basedOn w:val="Normln"/>
    <w:next w:val="Normln"/>
    <w:link w:val="Nadpis2Char"/>
    <w:uiPriority w:val="1"/>
    <w:qFormat/>
    <w:pPr>
      <w:ind w:left="138"/>
      <w:outlineLvl w:val="1"/>
    </w:pPr>
    <w:rPr>
      <w:b/>
      <w:bCs/>
      <w:sz w:val="24"/>
      <w:szCs w:val="24"/>
    </w:rPr>
  </w:style>
  <w:style w:type="paragraph" w:styleId="Nadpis3">
    <w:name w:val="heading 3"/>
    <w:basedOn w:val="Normln"/>
    <w:next w:val="Normln"/>
    <w:link w:val="Nadpis3Char"/>
    <w:uiPriority w:val="1"/>
    <w:qFormat/>
    <w:pPr>
      <w:ind w:left="138"/>
      <w:outlineLvl w:val="2"/>
    </w:pPr>
    <w:rPr>
      <w:b/>
      <w:bCs/>
      <w:sz w:val="21"/>
      <w:szCs w:val="21"/>
    </w:rPr>
  </w:style>
  <w:style w:type="paragraph" w:styleId="Nadpis4">
    <w:name w:val="heading 4"/>
    <w:basedOn w:val="Normln"/>
    <w:next w:val="Normln"/>
    <w:link w:val="Nadpis4Char"/>
    <w:uiPriority w:val="1"/>
    <w:qFormat/>
    <w:pPr>
      <w:spacing w:before="100"/>
      <w:ind w:left="138"/>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locked/>
    <w:rsid w:val="00193599"/>
    <w:rPr>
      <w:rFonts w:ascii="Garamond" w:hAnsi="Garamond" w:cs="Garamond"/>
      <w:b/>
      <w:bCs/>
      <w:sz w:val="24"/>
      <w:szCs w:val="24"/>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cs="Times New Roman"/>
      <w:b/>
      <w:bCs/>
      <w:sz w:val="28"/>
      <w:szCs w:val="28"/>
    </w:rPr>
  </w:style>
  <w:style w:type="paragraph" w:styleId="Zkladntext">
    <w:name w:val="Body Text"/>
    <w:basedOn w:val="Normln"/>
    <w:link w:val="ZkladntextChar"/>
    <w:uiPriority w:val="1"/>
    <w:qFormat/>
    <w:rPr>
      <w:sz w:val="20"/>
      <w:szCs w:val="20"/>
    </w:rPr>
  </w:style>
  <w:style w:type="character" w:customStyle="1" w:styleId="ZkladntextChar">
    <w:name w:val="Základní text Char"/>
    <w:basedOn w:val="Standardnpsmoodstavce"/>
    <w:link w:val="Zkladntext"/>
    <w:uiPriority w:val="99"/>
    <w:semiHidden/>
    <w:locked/>
    <w:rPr>
      <w:rFonts w:ascii="Garamond" w:hAnsi="Garamond" w:cs="Garamond"/>
    </w:rPr>
  </w:style>
  <w:style w:type="paragraph" w:styleId="Odstavecseseznamem">
    <w:name w:val="List Paragraph"/>
    <w:basedOn w:val="Normln"/>
    <w:uiPriority w:val="1"/>
    <w:qFormat/>
    <w:pPr>
      <w:ind w:left="495" w:hanging="358"/>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 w:type="paragraph" w:styleId="Revize">
    <w:name w:val="Revision"/>
    <w:hidden/>
    <w:uiPriority w:val="99"/>
    <w:semiHidden/>
    <w:rsid w:val="00C14C76"/>
    <w:pPr>
      <w:spacing w:after="0" w:line="240" w:lineRule="auto"/>
    </w:pPr>
    <w:rPr>
      <w:rFonts w:ascii="Garamond" w:hAnsi="Garamond" w:cs="Garamond"/>
    </w:rPr>
  </w:style>
  <w:style w:type="character" w:styleId="Odkaznakoment">
    <w:name w:val="annotation reference"/>
    <w:basedOn w:val="Standardnpsmoodstavce"/>
    <w:uiPriority w:val="99"/>
    <w:semiHidden/>
    <w:unhideWhenUsed/>
    <w:rsid w:val="002909AE"/>
    <w:rPr>
      <w:rFonts w:cs="Times New Roman"/>
      <w:sz w:val="16"/>
      <w:szCs w:val="16"/>
    </w:rPr>
  </w:style>
  <w:style w:type="paragraph" w:styleId="Textkomente">
    <w:name w:val="annotation text"/>
    <w:basedOn w:val="Normln"/>
    <w:link w:val="TextkomenteChar"/>
    <w:uiPriority w:val="99"/>
    <w:unhideWhenUsed/>
    <w:rsid w:val="002909AE"/>
    <w:rPr>
      <w:sz w:val="20"/>
      <w:szCs w:val="20"/>
    </w:rPr>
  </w:style>
  <w:style w:type="character" w:customStyle="1" w:styleId="TextkomenteChar">
    <w:name w:val="Text komentáře Char"/>
    <w:basedOn w:val="Standardnpsmoodstavce"/>
    <w:link w:val="Textkomente"/>
    <w:uiPriority w:val="99"/>
    <w:locked/>
    <w:rsid w:val="002909AE"/>
    <w:rPr>
      <w:rFonts w:ascii="Garamond" w:hAnsi="Garamond" w:cs="Garamond"/>
      <w:sz w:val="20"/>
      <w:szCs w:val="20"/>
    </w:rPr>
  </w:style>
  <w:style w:type="paragraph" w:styleId="Pedmtkomente">
    <w:name w:val="annotation subject"/>
    <w:basedOn w:val="Textkomente"/>
    <w:next w:val="Textkomente"/>
    <w:link w:val="PedmtkomenteChar"/>
    <w:uiPriority w:val="99"/>
    <w:semiHidden/>
    <w:unhideWhenUsed/>
    <w:rsid w:val="002909AE"/>
    <w:rPr>
      <w:b/>
      <w:bCs/>
    </w:rPr>
  </w:style>
  <w:style w:type="character" w:customStyle="1" w:styleId="PedmtkomenteChar">
    <w:name w:val="Předmět komentáře Char"/>
    <w:basedOn w:val="TextkomenteChar"/>
    <w:link w:val="Pedmtkomente"/>
    <w:uiPriority w:val="99"/>
    <w:semiHidden/>
    <w:locked/>
    <w:rsid w:val="002909AE"/>
    <w:rPr>
      <w:rFonts w:ascii="Garamond" w:hAnsi="Garamond" w:cs="Garamond"/>
      <w:b/>
      <w:bCs/>
      <w:sz w:val="20"/>
      <w:szCs w:val="20"/>
    </w:rPr>
  </w:style>
  <w:style w:type="character" w:customStyle="1" w:styleId="cf01">
    <w:name w:val="cf01"/>
    <w:basedOn w:val="Standardnpsmoodstavce"/>
    <w:rsid w:val="00C41B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najemvozu@autojar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25C5-DD88-4ED0-9616-8F7C54CA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4603</Words>
  <Characters>27162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dc:creator>
  <cp:keywords/>
  <dc:description/>
  <cp:lastModifiedBy>Adéla Koromházová</cp:lastModifiedBy>
  <cp:revision>2</cp:revision>
  <cp:lastPrinted>2022-10-11T06:29:00Z</cp:lastPrinted>
  <dcterms:created xsi:type="dcterms:W3CDTF">2022-11-24T13:30:00Z</dcterms:created>
  <dcterms:modified xsi:type="dcterms:W3CDTF">2022-11-24T13:30:00Z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Architect</vt:lpwstr>
  </property>
</Properties>
</file>