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DAE7" w14:textId="77777777" w:rsidR="000B087F" w:rsidRPr="000B087F" w:rsidRDefault="000B087F" w:rsidP="000B087F"/>
    <w:p w14:paraId="39B97D0A" w14:textId="77777777" w:rsidR="000B087F" w:rsidRDefault="000B087F" w:rsidP="000B087F">
      <w:pPr>
        <w:spacing w:after="0"/>
        <w:jc w:val="center"/>
      </w:pPr>
      <w:r w:rsidRPr="000B087F">
        <w:rPr>
          <w:b/>
          <w:bCs/>
        </w:rPr>
        <w:t xml:space="preserve">Česká podnikatelská pojišťovna, a.s., </w:t>
      </w:r>
      <w:proofErr w:type="spellStart"/>
      <w:r w:rsidRPr="000B087F">
        <w:rPr>
          <w:b/>
          <w:bCs/>
        </w:rPr>
        <w:t>Vienna</w:t>
      </w:r>
      <w:proofErr w:type="spellEnd"/>
      <w:r w:rsidRPr="000B087F">
        <w:rPr>
          <w:b/>
          <w:bCs/>
        </w:rPr>
        <w:t xml:space="preserve"> </w:t>
      </w:r>
      <w:proofErr w:type="spellStart"/>
      <w:r w:rsidRPr="000B087F">
        <w:rPr>
          <w:b/>
          <w:bCs/>
        </w:rPr>
        <w:t>Insurance</w:t>
      </w:r>
      <w:proofErr w:type="spellEnd"/>
      <w:r w:rsidRPr="000B087F">
        <w:rPr>
          <w:b/>
          <w:bCs/>
        </w:rPr>
        <w:t xml:space="preserve"> Group</w:t>
      </w:r>
      <w:r>
        <w:t xml:space="preserve"> </w:t>
      </w:r>
    </w:p>
    <w:p w14:paraId="17B3CAEA" w14:textId="77777777" w:rsidR="000B087F" w:rsidRDefault="000B087F" w:rsidP="000B087F">
      <w:pPr>
        <w:spacing w:after="0"/>
        <w:jc w:val="center"/>
      </w:pPr>
      <w:r w:rsidRPr="000B087F">
        <w:rPr>
          <w:b/>
          <w:bCs/>
        </w:rPr>
        <w:t>regionální ředitelství Praha</w:t>
      </w:r>
      <w:r>
        <w:t xml:space="preserve"> </w:t>
      </w:r>
    </w:p>
    <w:p w14:paraId="4B365F6D" w14:textId="178F005F" w:rsidR="000B087F" w:rsidRDefault="000B087F" w:rsidP="000B087F">
      <w:pPr>
        <w:spacing w:after="0"/>
        <w:jc w:val="center"/>
        <w:rPr>
          <w:b/>
          <w:bCs/>
        </w:rPr>
      </w:pPr>
      <w:r w:rsidRPr="000B087F">
        <w:rPr>
          <w:b/>
          <w:bCs/>
        </w:rPr>
        <w:t>odbor korporátní klientely</w:t>
      </w:r>
    </w:p>
    <w:p w14:paraId="640DF827" w14:textId="77777777" w:rsidR="000B087F" w:rsidRPr="000B087F" w:rsidRDefault="000B087F" w:rsidP="000B087F">
      <w:pPr>
        <w:spacing w:after="0"/>
        <w:jc w:val="center"/>
      </w:pPr>
    </w:p>
    <w:p w14:paraId="7FF7C4CA" w14:textId="3B6B14DA" w:rsidR="000B087F" w:rsidRPr="000B087F" w:rsidRDefault="000B087F" w:rsidP="000B087F">
      <w:pPr>
        <w:jc w:val="center"/>
        <w:rPr>
          <w:b/>
          <w:bCs/>
          <w:sz w:val="32"/>
          <w:szCs w:val="32"/>
        </w:rPr>
      </w:pPr>
      <w:r w:rsidRPr="000B087F">
        <w:rPr>
          <w:b/>
          <w:bCs/>
          <w:sz w:val="32"/>
          <w:szCs w:val="32"/>
        </w:rPr>
        <w:t>Osvědčení o pojištění</w:t>
      </w:r>
    </w:p>
    <w:p w14:paraId="160BD480" w14:textId="77777777" w:rsidR="000B087F" w:rsidRPr="000B087F" w:rsidRDefault="000B087F" w:rsidP="000B087F">
      <w:pPr>
        <w:jc w:val="center"/>
        <w:rPr>
          <w:sz w:val="28"/>
          <w:szCs w:val="28"/>
        </w:rPr>
      </w:pPr>
    </w:p>
    <w:p w14:paraId="46AAEF6B" w14:textId="26AFA574" w:rsidR="000B087F" w:rsidRPr="000B087F" w:rsidRDefault="000B087F" w:rsidP="000B087F">
      <w:r w:rsidRPr="000B087F">
        <w:rPr>
          <w:b/>
          <w:bCs/>
        </w:rPr>
        <w:t xml:space="preserve">Pojistná smlouva č.: </w:t>
      </w:r>
      <w:r>
        <w:rPr>
          <w:b/>
          <w:bCs/>
        </w:rPr>
        <w:tab/>
      </w:r>
      <w:r>
        <w:rPr>
          <w:b/>
          <w:bCs/>
        </w:rPr>
        <w:tab/>
      </w:r>
      <w:r w:rsidRPr="000B087F">
        <w:t xml:space="preserve">0020168594 </w:t>
      </w:r>
    </w:p>
    <w:p w14:paraId="08FFAE1A" w14:textId="5C4C997E" w:rsidR="000B087F" w:rsidRPr="000B087F" w:rsidRDefault="000B087F" w:rsidP="000B087F">
      <w:pPr>
        <w:spacing w:after="0"/>
      </w:pPr>
      <w:r w:rsidRPr="000B087F">
        <w:rPr>
          <w:b/>
          <w:bCs/>
        </w:rPr>
        <w:t xml:space="preserve">Pojistitel: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B087F">
        <w:t xml:space="preserve">Česká podnikatelská pojišťovna, a.s., </w:t>
      </w:r>
      <w:proofErr w:type="spellStart"/>
      <w:r w:rsidRPr="000B087F">
        <w:t>Vienna</w:t>
      </w:r>
      <w:proofErr w:type="spellEnd"/>
      <w:r w:rsidRPr="000B087F">
        <w:t xml:space="preserve"> </w:t>
      </w:r>
      <w:proofErr w:type="spellStart"/>
      <w:r w:rsidRPr="000B087F">
        <w:t>Insurance</w:t>
      </w:r>
      <w:proofErr w:type="spellEnd"/>
      <w:r w:rsidRPr="000B087F">
        <w:t xml:space="preserve"> Group </w:t>
      </w:r>
    </w:p>
    <w:p w14:paraId="53C6D956" w14:textId="77777777" w:rsidR="000B087F" w:rsidRPr="000B087F" w:rsidRDefault="000B087F" w:rsidP="000B087F">
      <w:pPr>
        <w:spacing w:after="0"/>
        <w:ind w:left="2124" w:firstLine="708"/>
      </w:pPr>
      <w:r w:rsidRPr="000B087F">
        <w:t xml:space="preserve">Pobřežní 665/23 </w:t>
      </w:r>
    </w:p>
    <w:p w14:paraId="0E8C936F" w14:textId="3A08BB41" w:rsidR="000B087F" w:rsidRDefault="000B087F" w:rsidP="000B087F">
      <w:pPr>
        <w:spacing w:after="0"/>
        <w:ind w:left="2124" w:firstLine="708"/>
      </w:pPr>
      <w:r w:rsidRPr="000B087F">
        <w:t xml:space="preserve">186 00 Praha 8 </w:t>
      </w:r>
    </w:p>
    <w:p w14:paraId="7C048420" w14:textId="77777777" w:rsidR="000B087F" w:rsidRPr="000B087F" w:rsidRDefault="000B087F" w:rsidP="000B087F">
      <w:pPr>
        <w:spacing w:after="0"/>
        <w:ind w:left="2124" w:firstLine="708"/>
        <w:rPr>
          <w:sz w:val="14"/>
          <w:szCs w:val="14"/>
        </w:rPr>
      </w:pPr>
    </w:p>
    <w:p w14:paraId="4200BEF9" w14:textId="01A962AD" w:rsidR="000B087F" w:rsidRPr="000B087F" w:rsidRDefault="000B087F" w:rsidP="000B087F">
      <w:pPr>
        <w:spacing w:after="0"/>
      </w:pPr>
      <w:r w:rsidRPr="000B087F">
        <w:rPr>
          <w:b/>
          <w:bCs/>
        </w:rPr>
        <w:t xml:space="preserve">Pojistník: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Pr="000B087F">
        <w:t>Vendeavour</w:t>
      </w:r>
      <w:proofErr w:type="spellEnd"/>
      <w:r w:rsidRPr="000B087F">
        <w:t xml:space="preserve"> </w:t>
      </w:r>
      <w:proofErr w:type="spellStart"/>
      <w:r w:rsidRPr="000B087F">
        <w:t>Service</w:t>
      </w:r>
      <w:proofErr w:type="spellEnd"/>
      <w:r w:rsidRPr="000B087F">
        <w:t xml:space="preserve"> a.s. </w:t>
      </w:r>
    </w:p>
    <w:p w14:paraId="31AB3265" w14:textId="77777777" w:rsidR="000B087F" w:rsidRPr="000B087F" w:rsidRDefault="000B087F" w:rsidP="000B087F">
      <w:pPr>
        <w:spacing w:after="0"/>
        <w:ind w:left="2124" w:firstLine="708"/>
      </w:pPr>
      <w:r w:rsidRPr="000B087F">
        <w:t xml:space="preserve">Maříkova 1899/1, Řečkovice, 621 00 Brno </w:t>
      </w:r>
    </w:p>
    <w:p w14:paraId="0FB921AA" w14:textId="49E80C7F" w:rsidR="000B087F" w:rsidRDefault="000B087F" w:rsidP="000B087F">
      <w:pPr>
        <w:spacing w:after="0"/>
        <w:ind w:left="2124" w:firstLine="708"/>
      </w:pPr>
      <w:r w:rsidRPr="000B087F">
        <w:t xml:space="preserve">IČ: 07346735 </w:t>
      </w:r>
    </w:p>
    <w:p w14:paraId="6634508E" w14:textId="77777777" w:rsidR="000B087F" w:rsidRPr="000B087F" w:rsidRDefault="000B087F" w:rsidP="000B087F">
      <w:pPr>
        <w:spacing w:after="0"/>
        <w:ind w:left="2124" w:firstLine="708"/>
        <w:rPr>
          <w:sz w:val="14"/>
          <w:szCs w:val="14"/>
        </w:rPr>
      </w:pPr>
    </w:p>
    <w:p w14:paraId="4C4D297C" w14:textId="5A3B298A" w:rsidR="000B087F" w:rsidRPr="000B087F" w:rsidRDefault="000B087F" w:rsidP="000B087F">
      <w:pPr>
        <w:spacing w:after="0"/>
      </w:pPr>
      <w:r w:rsidRPr="000B087F">
        <w:rPr>
          <w:b/>
          <w:bCs/>
        </w:rPr>
        <w:t xml:space="preserve">Pojištěný: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Pr="000B087F">
        <w:t>Promedeus</w:t>
      </w:r>
      <w:proofErr w:type="spellEnd"/>
      <w:r w:rsidRPr="000B087F">
        <w:t xml:space="preserve"> s.r.o. </w:t>
      </w:r>
    </w:p>
    <w:p w14:paraId="473D52C3" w14:textId="77777777" w:rsidR="000B087F" w:rsidRPr="000B087F" w:rsidRDefault="000B087F" w:rsidP="000B087F">
      <w:pPr>
        <w:spacing w:after="0"/>
        <w:ind w:left="2124" w:firstLine="708"/>
      </w:pPr>
      <w:r w:rsidRPr="000B087F">
        <w:t xml:space="preserve">Maříkova 1899/1, 621 00, Brno – Řečkovice </w:t>
      </w:r>
    </w:p>
    <w:p w14:paraId="169CDF14" w14:textId="0003516C" w:rsidR="000B087F" w:rsidRDefault="000B087F" w:rsidP="000B087F">
      <w:pPr>
        <w:spacing w:after="0"/>
        <w:ind w:left="2124" w:firstLine="708"/>
      </w:pPr>
      <w:r w:rsidRPr="000B087F">
        <w:t xml:space="preserve">IČ: 04939948 </w:t>
      </w:r>
    </w:p>
    <w:p w14:paraId="1A575D0D" w14:textId="77777777" w:rsidR="000B087F" w:rsidRPr="000B087F" w:rsidRDefault="000B087F" w:rsidP="000B087F">
      <w:pPr>
        <w:spacing w:after="0"/>
        <w:ind w:left="2124" w:firstLine="708"/>
        <w:rPr>
          <w:sz w:val="14"/>
          <w:szCs w:val="14"/>
        </w:rPr>
      </w:pPr>
    </w:p>
    <w:p w14:paraId="1B26CCBF" w14:textId="0DB50300" w:rsidR="000B087F" w:rsidRPr="000B087F" w:rsidRDefault="000B087F" w:rsidP="000B087F">
      <w:pPr>
        <w:ind w:left="2832" w:hanging="2832"/>
        <w:jc w:val="both"/>
      </w:pPr>
      <w:r w:rsidRPr="000B087F">
        <w:rPr>
          <w:b/>
          <w:bCs/>
        </w:rPr>
        <w:t xml:space="preserve">Pojistné riziko: </w:t>
      </w:r>
      <w:r>
        <w:rPr>
          <w:b/>
          <w:bCs/>
        </w:rPr>
        <w:tab/>
      </w:r>
      <w:r w:rsidRPr="000B087F">
        <w:t xml:space="preserve">Pojištění odpovědnosti za újmu dle VPPOD 1/16 a DPPOP P 1/16, a dále pojištění odpovědnosti za újmu způsobenou vadným výrobkem dle ZPPVV P 1/16 v rozsahu čl. II pojistné smlouvy č. 0020168594. </w:t>
      </w:r>
    </w:p>
    <w:p w14:paraId="3A8983FE" w14:textId="7440D603" w:rsidR="000B087F" w:rsidRPr="000B087F" w:rsidRDefault="000B087F" w:rsidP="000B087F">
      <w:r w:rsidRPr="000B087F">
        <w:rPr>
          <w:b/>
          <w:bCs/>
        </w:rPr>
        <w:t xml:space="preserve">Limit pojistného plnění: </w:t>
      </w:r>
      <w:r>
        <w:rPr>
          <w:b/>
          <w:bCs/>
        </w:rPr>
        <w:tab/>
      </w:r>
      <w:r w:rsidRPr="000B087F">
        <w:t xml:space="preserve">50.000.000,- Kč </w:t>
      </w:r>
    </w:p>
    <w:p w14:paraId="4899817D" w14:textId="5016BF49" w:rsidR="000B087F" w:rsidRPr="000B087F" w:rsidRDefault="000B087F" w:rsidP="000B087F">
      <w:r w:rsidRPr="000B087F">
        <w:rPr>
          <w:b/>
          <w:bCs/>
        </w:rPr>
        <w:t xml:space="preserve">Spoluúčast: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B087F">
        <w:t xml:space="preserve">5.000,- Kč </w:t>
      </w:r>
    </w:p>
    <w:p w14:paraId="4409668F" w14:textId="26BFA96F" w:rsidR="000B087F" w:rsidRPr="000B087F" w:rsidRDefault="000B087F" w:rsidP="000B087F">
      <w:r w:rsidRPr="000B087F">
        <w:rPr>
          <w:b/>
          <w:bCs/>
        </w:rPr>
        <w:t xml:space="preserve">Územní rozsah: </w:t>
      </w:r>
      <w:r>
        <w:rPr>
          <w:b/>
          <w:bCs/>
        </w:rPr>
        <w:tab/>
      </w:r>
      <w:r>
        <w:rPr>
          <w:b/>
          <w:bCs/>
        </w:rPr>
        <w:tab/>
      </w:r>
      <w:r w:rsidRPr="000B087F">
        <w:t xml:space="preserve">Česká republika </w:t>
      </w:r>
    </w:p>
    <w:p w14:paraId="37B06719" w14:textId="3005639D" w:rsidR="000B087F" w:rsidRDefault="000B087F" w:rsidP="000B087F">
      <w:r w:rsidRPr="000B087F">
        <w:rPr>
          <w:b/>
          <w:bCs/>
        </w:rPr>
        <w:t xml:space="preserve">Pojistná doba: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B087F">
        <w:t xml:space="preserve">01.01. </w:t>
      </w:r>
      <w:proofErr w:type="gramStart"/>
      <w:r w:rsidRPr="000B087F">
        <w:t>2022 – 31</w:t>
      </w:r>
      <w:proofErr w:type="gramEnd"/>
      <w:r w:rsidRPr="000B087F">
        <w:t xml:space="preserve">.12. 2022 </w:t>
      </w:r>
    </w:p>
    <w:p w14:paraId="59CB5CBE" w14:textId="77777777" w:rsidR="000B087F" w:rsidRPr="000B087F" w:rsidRDefault="000B087F" w:rsidP="000B087F">
      <w:pPr>
        <w:jc w:val="both"/>
      </w:pPr>
    </w:p>
    <w:p w14:paraId="056FFA2F" w14:textId="5EE3FC27" w:rsidR="000B087F" w:rsidRDefault="000B087F" w:rsidP="000B087F">
      <w:pPr>
        <w:jc w:val="both"/>
      </w:pPr>
      <w:r w:rsidRPr="000B087F">
        <w:t xml:space="preserve">Tento certifikát slouží pouze jako osvědčení o pojištění a v žádném případě nemění ani žádným jiným způsobem nedoplňuje rozsah pojištění uvedený v pojistné smlouvě č. 0020168594. </w:t>
      </w:r>
    </w:p>
    <w:p w14:paraId="6B4D5336" w14:textId="77777777" w:rsidR="000B087F" w:rsidRPr="000B087F" w:rsidRDefault="000B087F" w:rsidP="000B087F">
      <w:pPr>
        <w:jc w:val="both"/>
      </w:pPr>
    </w:p>
    <w:p w14:paraId="2C8FD8AB" w14:textId="33DD9738" w:rsidR="00471A74" w:rsidRDefault="000B087F" w:rsidP="000B087F">
      <w:r w:rsidRPr="000B087F">
        <w:t>V Praze, dne 26.10. 2021</w:t>
      </w:r>
    </w:p>
    <w:sectPr w:rsidR="0047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7F"/>
    <w:rsid w:val="000B087F"/>
    <w:rsid w:val="0047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638B"/>
  <w15:chartTrackingRefBased/>
  <w15:docId w15:val="{FBEDEB32-6CBB-4481-8369-DA0D4A20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1</cp:revision>
  <dcterms:created xsi:type="dcterms:W3CDTF">2022-11-24T11:25:00Z</dcterms:created>
  <dcterms:modified xsi:type="dcterms:W3CDTF">2022-11-24T11:29:00Z</dcterms:modified>
</cp:coreProperties>
</file>