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538F" w:rsidRPr="00793CB2" w:rsidRDefault="00AF538F" w:rsidP="00AF538F">
      <w:pPr>
        <w:jc w:val="center"/>
        <w:rPr>
          <w:rFonts w:asciiTheme="minorHAnsi" w:hAnsiTheme="minorHAnsi" w:cstheme="minorHAnsi"/>
          <w:b/>
        </w:rPr>
      </w:pPr>
      <w:r w:rsidRPr="00793CB2">
        <w:rPr>
          <w:rFonts w:asciiTheme="minorHAnsi" w:hAnsiTheme="minorHAnsi" w:cstheme="minorHAnsi"/>
          <w:b/>
        </w:rPr>
        <w:t>SMLOUVA O POSKYTOVÁNÍ SLUŽEB</w:t>
      </w:r>
    </w:p>
    <w:p w:rsidR="00AF538F" w:rsidRPr="00793CB2" w:rsidRDefault="00AF538F" w:rsidP="00AF538F">
      <w:pPr>
        <w:ind w:right="-284"/>
        <w:jc w:val="center"/>
        <w:rPr>
          <w:rFonts w:asciiTheme="minorHAnsi" w:hAnsiTheme="minorHAnsi" w:cstheme="minorHAnsi"/>
          <w:sz w:val="22"/>
          <w:szCs w:val="22"/>
        </w:rPr>
      </w:pPr>
      <w:r w:rsidRPr="00793CB2">
        <w:rPr>
          <w:rFonts w:asciiTheme="minorHAnsi" w:hAnsiTheme="minorHAnsi" w:cstheme="minorHAnsi"/>
          <w:sz w:val="22"/>
          <w:szCs w:val="22"/>
        </w:rPr>
        <w:t xml:space="preserve">uzavřená ve smyslu ustanovení § </w:t>
      </w:r>
      <w:r w:rsidR="004570DD">
        <w:rPr>
          <w:rFonts w:asciiTheme="minorHAnsi" w:hAnsiTheme="minorHAnsi" w:cstheme="minorHAnsi"/>
          <w:sz w:val="22"/>
          <w:szCs w:val="22"/>
        </w:rPr>
        <w:t>2586 a násl</w:t>
      </w:r>
      <w:r w:rsidR="00E21F32">
        <w:rPr>
          <w:rFonts w:asciiTheme="minorHAnsi" w:hAnsiTheme="minorHAnsi" w:cstheme="minorHAnsi"/>
          <w:sz w:val="22"/>
          <w:szCs w:val="22"/>
        </w:rPr>
        <w:t>.</w:t>
      </w:r>
      <w:r w:rsidRPr="00793CB2">
        <w:rPr>
          <w:rFonts w:asciiTheme="minorHAnsi" w:hAnsiTheme="minorHAnsi" w:cstheme="minorHAnsi"/>
          <w:sz w:val="22"/>
          <w:szCs w:val="22"/>
        </w:rPr>
        <w:t xml:space="preserve"> zákona č. 89/2012 Sb., občanský zákoník, </w:t>
      </w:r>
    </w:p>
    <w:p w:rsidR="00AF538F" w:rsidRPr="00793CB2" w:rsidRDefault="00AF538F" w:rsidP="00AF538F">
      <w:pPr>
        <w:ind w:right="-284"/>
        <w:jc w:val="center"/>
        <w:rPr>
          <w:rFonts w:asciiTheme="minorHAnsi" w:hAnsiTheme="minorHAnsi" w:cstheme="minorHAnsi"/>
          <w:sz w:val="22"/>
          <w:szCs w:val="22"/>
        </w:rPr>
      </w:pPr>
      <w:r w:rsidRPr="00793CB2">
        <w:rPr>
          <w:rFonts w:asciiTheme="minorHAnsi" w:hAnsiTheme="minorHAnsi" w:cstheme="minorHAnsi"/>
          <w:sz w:val="22"/>
          <w:szCs w:val="22"/>
        </w:rPr>
        <w:t>ve znění pozdějších předpisů</w:t>
      </w:r>
      <w:r w:rsidR="00B33E38" w:rsidRPr="00103972">
        <w:rPr>
          <w:rFonts w:asciiTheme="minorHAnsi" w:hAnsiTheme="minorHAnsi" w:cstheme="minorHAnsi"/>
          <w:sz w:val="22"/>
          <w:szCs w:val="22"/>
        </w:rPr>
        <w:t xml:space="preserve"> (dále jen „</w:t>
      </w:r>
      <w:r w:rsidR="00B33E38" w:rsidRPr="00103972">
        <w:rPr>
          <w:rFonts w:asciiTheme="minorHAnsi" w:hAnsiTheme="minorHAnsi" w:cstheme="minorHAnsi"/>
          <w:b/>
          <w:sz w:val="22"/>
          <w:szCs w:val="22"/>
        </w:rPr>
        <w:t>Smlouva</w:t>
      </w:r>
      <w:r w:rsidR="00B33E38" w:rsidRPr="00103972">
        <w:rPr>
          <w:rFonts w:asciiTheme="minorHAnsi" w:hAnsiTheme="minorHAnsi" w:cstheme="minorHAnsi"/>
          <w:sz w:val="22"/>
          <w:szCs w:val="22"/>
        </w:rPr>
        <w:t>“)</w:t>
      </w:r>
      <w:r w:rsidR="00B33E38">
        <w:rPr>
          <w:rFonts w:asciiTheme="minorHAnsi" w:hAnsiTheme="minorHAnsi" w:cstheme="minorHAnsi"/>
          <w:sz w:val="22"/>
          <w:szCs w:val="22"/>
        </w:rPr>
        <w:t>.</w:t>
      </w:r>
    </w:p>
    <w:p w:rsidR="00AF56B0" w:rsidRPr="00E84BD4" w:rsidRDefault="00AF56B0" w:rsidP="00AF56B0">
      <w:pPr>
        <w:jc w:val="center"/>
        <w:rPr>
          <w:rFonts w:asciiTheme="minorHAnsi" w:hAnsiTheme="minorHAnsi" w:cstheme="minorHAnsi"/>
          <w:b/>
          <w:sz w:val="22"/>
          <w:szCs w:val="22"/>
        </w:rPr>
      </w:pPr>
      <w:r w:rsidRPr="00E84BD4">
        <w:rPr>
          <w:rFonts w:asciiTheme="minorHAnsi" w:hAnsiTheme="minorHAnsi" w:cstheme="minorHAnsi"/>
          <w:b/>
          <w:sz w:val="22"/>
          <w:szCs w:val="22"/>
        </w:rPr>
        <w:t>mezi:</w:t>
      </w:r>
    </w:p>
    <w:p w:rsidR="00AF56B0" w:rsidRPr="00E84BD4" w:rsidRDefault="00AF56B0" w:rsidP="00AF56B0">
      <w:pPr>
        <w:jc w:val="center"/>
        <w:rPr>
          <w:rFonts w:asciiTheme="minorHAnsi" w:hAnsiTheme="minorHAnsi" w:cstheme="minorHAnsi"/>
          <w:b/>
          <w:sz w:val="22"/>
          <w:szCs w:val="22"/>
        </w:rPr>
      </w:pPr>
    </w:p>
    <w:p w:rsidR="00AF56B0" w:rsidRPr="00E84BD4" w:rsidRDefault="00AF56B0" w:rsidP="00AF56B0">
      <w:pPr>
        <w:rPr>
          <w:rFonts w:asciiTheme="minorHAnsi" w:hAnsiTheme="minorHAnsi" w:cstheme="minorHAnsi"/>
          <w:b/>
          <w:color w:val="000000"/>
          <w:sz w:val="22"/>
          <w:szCs w:val="22"/>
        </w:rPr>
      </w:pPr>
      <w:r w:rsidRPr="00E84BD4">
        <w:rPr>
          <w:rFonts w:asciiTheme="minorHAnsi" w:hAnsiTheme="minorHAnsi" w:cstheme="minorHAnsi"/>
          <w:b/>
          <w:color w:val="000000"/>
          <w:sz w:val="22"/>
          <w:szCs w:val="22"/>
        </w:rPr>
        <w:t>Česká republika-Ministerstvo průmyslu a obchodu</w:t>
      </w:r>
      <w:r w:rsidRPr="00E84BD4">
        <w:rPr>
          <w:rFonts w:asciiTheme="minorHAnsi" w:hAnsiTheme="minorHAnsi" w:cstheme="minorHAnsi"/>
          <w:b/>
          <w:color w:val="000000"/>
          <w:sz w:val="22"/>
          <w:szCs w:val="22"/>
        </w:rPr>
        <w:tab/>
      </w:r>
      <w:r w:rsidRPr="00E84BD4">
        <w:rPr>
          <w:rFonts w:asciiTheme="minorHAnsi" w:hAnsiTheme="minorHAnsi" w:cstheme="minorHAnsi"/>
          <w:b/>
          <w:color w:val="000000"/>
          <w:sz w:val="22"/>
          <w:szCs w:val="22"/>
        </w:rPr>
        <w:tab/>
      </w:r>
      <w:r w:rsidRPr="00E84BD4">
        <w:rPr>
          <w:rFonts w:asciiTheme="minorHAnsi" w:hAnsiTheme="minorHAnsi" w:cstheme="minorHAnsi"/>
          <w:b/>
          <w:color w:val="000000"/>
          <w:sz w:val="22"/>
          <w:szCs w:val="22"/>
        </w:rPr>
        <w:tab/>
      </w:r>
      <w:r w:rsidRPr="00E84BD4">
        <w:rPr>
          <w:rFonts w:asciiTheme="minorHAnsi" w:hAnsiTheme="minorHAnsi" w:cstheme="minorHAnsi"/>
          <w:b/>
          <w:color w:val="000000"/>
          <w:sz w:val="22"/>
          <w:szCs w:val="22"/>
        </w:rPr>
        <w:tab/>
      </w:r>
    </w:p>
    <w:p w:rsidR="00AF56B0" w:rsidRPr="00E84BD4" w:rsidRDefault="00AF56B0" w:rsidP="00AF56B0">
      <w:pPr>
        <w:spacing w:before="57"/>
        <w:rPr>
          <w:rFonts w:asciiTheme="minorHAnsi" w:hAnsiTheme="minorHAnsi" w:cstheme="minorHAnsi"/>
          <w:sz w:val="22"/>
          <w:szCs w:val="22"/>
          <w:highlight w:val="yellow"/>
        </w:rPr>
      </w:pPr>
      <w:r w:rsidRPr="00E84BD4">
        <w:rPr>
          <w:rFonts w:asciiTheme="minorHAnsi" w:hAnsiTheme="minorHAnsi" w:cstheme="minorHAnsi"/>
          <w:sz w:val="22"/>
          <w:szCs w:val="22"/>
        </w:rPr>
        <w:t>Se sídlem:</w:t>
      </w:r>
      <w:r w:rsidRPr="00E84BD4">
        <w:rPr>
          <w:rFonts w:asciiTheme="minorHAnsi" w:hAnsiTheme="minorHAnsi" w:cstheme="minorHAnsi"/>
          <w:sz w:val="22"/>
          <w:szCs w:val="22"/>
        </w:rPr>
        <w:tab/>
      </w:r>
      <w:r w:rsidRPr="00E84BD4">
        <w:rPr>
          <w:rFonts w:asciiTheme="minorHAnsi" w:hAnsiTheme="minorHAnsi" w:cstheme="minorHAnsi"/>
          <w:sz w:val="22"/>
          <w:szCs w:val="22"/>
        </w:rPr>
        <w:tab/>
        <w:t>Praha 1, Na Františku 32, PSČ 110 15</w:t>
      </w:r>
      <w:r w:rsidRPr="00E84BD4">
        <w:rPr>
          <w:rFonts w:asciiTheme="minorHAnsi" w:hAnsiTheme="minorHAnsi" w:cstheme="minorHAnsi"/>
          <w:sz w:val="22"/>
          <w:szCs w:val="22"/>
          <w:shd w:val="clear" w:color="auto" w:fill="FFFF00"/>
        </w:rPr>
        <w:t xml:space="preserve"> </w:t>
      </w:r>
    </w:p>
    <w:p w:rsidR="00AF56B0" w:rsidRPr="00E84BD4" w:rsidRDefault="00AF56B0" w:rsidP="00AF56B0">
      <w:pPr>
        <w:spacing w:before="57"/>
        <w:rPr>
          <w:rFonts w:asciiTheme="minorHAnsi" w:hAnsiTheme="minorHAnsi" w:cstheme="minorHAnsi"/>
          <w:sz w:val="22"/>
          <w:szCs w:val="22"/>
        </w:rPr>
      </w:pPr>
      <w:r w:rsidRPr="00E84BD4">
        <w:rPr>
          <w:rFonts w:asciiTheme="minorHAnsi" w:hAnsiTheme="minorHAnsi" w:cstheme="minorHAnsi"/>
          <w:sz w:val="22"/>
          <w:szCs w:val="22"/>
        </w:rPr>
        <w:tab/>
      </w:r>
      <w:r w:rsidRPr="00E84BD4">
        <w:rPr>
          <w:rFonts w:asciiTheme="minorHAnsi" w:hAnsiTheme="minorHAnsi" w:cstheme="minorHAnsi"/>
          <w:sz w:val="22"/>
          <w:szCs w:val="22"/>
        </w:rPr>
        <w:tab/>
      </w:r>
      <w:r w:rsidRPr="00E84BD4">
        <w:rPr>
          <w:rFonts w:asciiTheme="minorHAnsi" w:hAnsiTheme="minorHAnsi" w:cstheme="minorHAnsi"/>
          <w:sz w:val="22"/>
          <w:szCs w:val="22"/>
        </w:rPr>
        <w:tab/>
      </w:r>
    </w:p>
    <w:p w:rsidR="00AF56B0" w:rsidRPr="00793CB2" w:rsidRDefault="00AF56B0" w:rsidP="00AF56B0">
      <w:pPr>
        <w:spacing w:before="57"/>
        <w:rPr>
          <w:rFonts w:asciiTheme="minorHAnsi" w:hAnsiTheme="minorHAnsi" w:cstheme="minorHAnsi"/>
          <w:sz w:val="22"/>
          <w:szCs w:val="22"/>
        </w:rPr>
      </w:pPr>
      <w:r w:rsidRPr="00E84BD4">
        <w:rPr>
          <w:rFonts w:asciiTheme="minorHAnsi" w:hAnsiTheme="minorHAnsi" w:cstheme="minorHAnsi"/>
          <w:sz w:val="22"/>
          <w:szCs w:val="22"/>
        </w:rPr>
        <w:t>IČ:</w:t>
      </w:r>
      <w:r w:rsidRPr="00793CB2">
        <w:rPr>
          <w:rFonts w:asciiTheme="minorHAnsi" w:hAnsiTheme="minorHAnsi" w:cstheme="minorHAnsi"/>
          <w:sz w:val="22"/>
          <w:szCs w:val="22"/>
        </w:rPr>
        <w:tab/>
      </w:r>
      <w:r w:rsidRPr="00793CB2">
        <w:rPr>
          <w:rFonts w:asciiTheme="minorHAnsi" w:hAnsiTheme="minorHAnsi" w:cstheme="minorHAnsi"/>
          <w:sz w:val="22"/>
          <w:szCs w:val="22"/>
        </w:rPr>
        <w:tab/>
      </w:r>
      <w:r w:rsidRPr="00793CB2">
        <w:rPr>
          <w:rFonts w:asciiTheme="minorHAnsi" w:hAnsiTheme="minorHAnsi" w:cstheme="minorHAnsi"/>
          <w:sz w:val="22"/>
          <w:szCs w:val="22"/>
        </w:rPr>
        <w:tab/>
        <w:t xml:space="preserve">47609109 </w:t>
      </w:r>
    </w:p>
    <w:p w:rsidR="00AF56B0" w:rsidRPr="00793CB2" w:rsidRDefault="00AF56B0" w:rsidP="00AF56B0">
      <w:pPr>
        <w:spacing w:before="57"/>
        <w:rPr>
          <w:rFonts w:asciiTheme="minorHAnsi" w:hAnsiTheme="minorHAnsi" w:cstheme="minorHAnsi"/>
          <w:sz w:val="22"/>
          <w:szCs w:val="22"/>
        </w:rPr>
      </w:pPr>
      <w:r w:rsidRPr="00793CB2">
        <w:rPr>
          <w:rFonts w:asciiTheme="minorHAnsi" w:hAnsiTheme="minorHAnsi" w:cstheme="minorHAnsi"/>
          <w:sz w:val="22"/>
          <w:szCs w:val="22"/>
        </w:rPr>
        <w:t>DIČ:</w:t>
      </w:r>
      <w:r w:rsidRPr="00793CB2">
        <w:rPr>
          <w:rFonts w:asciiTheme="minorHAnsi" w:hAnsiTheme="minorHAnsi" w:cstheme="minorHAnsi"/>
          <w:sz w:val="22"/>
          <w:szCs w:val="22"/>
        </w:rPr>
        <w:tab/>
      </w:r>
      <w:r w:rsidRPr="00793CB2">
        <w:rPr>
          <w:rFonts w:asciiTheme="minorHAnsi" w:hAnsiTheme="minorHAnsi" w:cstheme="minorHAnsi"/>
          <w:sz w:val="22"/>
          <w:szCs w:val="22"/>
        </w:rPr>
        <w:tab/>
      </w:r>
      <w:r w:rsidRPr="00793CB2">
        <w:rPr>
          <w:rFonts w:asciiTheme="minorHAnsi" w:hAnsiTheme="minorHAnsi" w:cstheme="minorHAnsi"/>
          <w:sz w:val="22"/>
          <w:szCs w:val="22"/>
        </w:rPr>
        <w:tab/>
        <w:t>CZ47609109, neplátce DPH</w:t>
      </w:r>
      <w:r w:rsidRPr="00793CB2" w:rsidDel="00E36340">
        <w:rPr>
          <w:rFonts w:asciiTheme="minorHAnsi" w:hAnsiTheme="minorHAnsi" w:cstheme="minorHAnsi"/>
          <w:sz w:val="22"/>
          <w:szCs w:val="22"/>
        </w:rPr>
        <w:t xml:space="preserve"> </w:t>
      </w:r>
      <w:r w:rsidRPr="00793CB2">
        <w:rPr>
          <w:rFonts w:asciiTheme="minorHAnsi" w:hAnsiTheme="minorHAnsi" w:cstheme="minorHAnsi"/>
          <w:sz w:val="22"/>
          <w:szCs w:val="22"/>
        </w:rPr>
        <w:t xml:space="preserve"> </w:t>
      </w:r>
    </w:p>
    <w:p w:rsidR="00AF56B0" w:rsidRPr="00793CB2" w:rsidRDefault="00AF56B0" w:rsidP="00AF56B0">
      <w:pPr>
        <w:spacing w:before="57"/>
        <w:rPr>
          <w:rFonts w:asciiTheme="minorHAnsi" w:hAnsiTheme="minorHAnsi" w:cstheme="minorHAnsi"/>
          <w:sz w:val="22"/>
          <w:szCs w:val="22"/>
        </w:rPr>
      </w:pPr>
      <w:r w:rsidRPr="00793CB2">
        <w:rPr>
          <w:rFonts w:asciiTheme="minorHAnsi" w:hAnsiTheme="minorHAnsi" w:cstheme="minorHAnsi"/>
          <w:sz w:val="22"/>
          <w:szCs w:val="22"/>
        </w:rPr>
        <w:t>Bankovní spojení:</w:t>
      </w:r>
      <w:r w:rsidRPr="00793CB2">
        <w:rPr>
          <w:rFonts w:asciiTheme="minorHAnsi" w:hAnsiTheme="minorHAnsi" w:cstheme="minorHAnsi"/>
          <w:sz w:val="22"/>
          <w:szCs w:val="22"/>
        </w:rPr>
        <w:tab/>
      </w:r>
      <w:r w:rsidR="005A3F39">
        <w:rPr>
          <w:rFonts w:asciiTheme="minorHAnsi" w:hAnsiTheme="minorHAnsi" w:cstheme="minorHAnsi"/>
          <w:sz w:val="22"/>
          <w:szCs w:val="22"/>
        </w:rPr>
        <w:t>XXXXX</w:t>
      </w:r>
    </w:p>
    <w:p w:rsidR="00AF56B0" w:rsidRPr="00793CB2" w:rsidRDefault="00AF56B0" w:rsidP="00AF56B0">
      <w:pPr>
        <w:spacing w:before="57"/>
        <w:rPr>
          <w:rFonts w:asciiTheme="minorHAnsi" w:hAnsiTheme="minorHAnsi" w:cstheme="minorHAnsi"/>
          <w:sz w:val="22"/>
          <w:szCs w:val="22"/>
        </w:rPr>
      </w:pPr>
      <w:r w:rsidRPr="00793CB2">
        <w:rPr>
          <w:rFonts w:asciiTheme="minorHAnsi" w:hAnsiTheme="minorHAnsi" w:cstheme="minorHAnsi"/>
          <w:sz w:val="22"/>
          <w:szCs w:val="22"/>
        </w:rPr>
        <w:t>Zastoupená:</w:t>
      </w:r>
      <w:r w:rsidRPr="00793CB2">
        <w:rPr>
          <w:rFonts w:asciiTheme="minorHAnsi" w:hAnsiTheme="minorHAnsi" w:cstheme="minorHAnsi"/>
          <w:sz w:val="22"/>
          <w:szCs w:val="22"/>
        </w:rPr>
        <w:tab/>
      </w:r>
      <w:r w:rsidRPr="00793CB2">
        <w:rPr>
          <w:rFonts w:asciiTheme="minorHAnsi" w:hAnsiTheme="minorHAnsi" w:cstheme="minorHAnsi"/>
          <w:sz w:val="22"/>
          <w:szCs w:val="22"/>
        </w:rPr>
        <w:tab/>
      </w:r>
      <w:r w:rsidR="005A3F39">
        <w:rPr>
          <w:rFonts w:asciiTheme="minorHAnsi" w:hAnsiTheme="minorHAnsi" w:cstheme="minorHAnsi"/>
          <w:sz w:val="22"/>
          <w:szCs w:val="22"/>
        </w:rPr>
        <w:t>XXXXX</w:t>
      </w:r>
    </w:p>
    <w:p w:rsidR="00AF56B0" w:rsidRPr="00793CB2" w:rsidRDefault="00AF56B0" w:rsidP="00AF56B0">
      <w:pPr>
        <w:spacing w:before="57"/>
        <w:rPr>
          <w:rFonts w:asciiTheme="minorHAnsi" w:hAnsiTheme="minorHAnsi" w:cstheme="minorHAnsi"/>
          <w:sz w:val="22"/>
          <w:szCs w:val="22"/>
        </w:rPr>
      </w:pPr>
      <w:r w:rsidRPr="00793CB2">
        <w:rPr>
          <w:rFonts w:asciiTheme="minorHAnsi" w:hAnsiTheme="minorHAnsi" w:cstheme="minorHAnsi"/>
          <w:sz w:val="22"/>
          <w:szCs w:val="22"/>
        </w:rPr>
        <w:tab/>
      </w:r>
      <w:r w:rsidRPr="00793CB2">
        <w:rPr>
          <w:rFonts w:asciiTheme="minorHAnsi" w:hAnsiTheme="minorHAnsi" w:cstheme="minorHAnsi"/>
          <w:sz w:val="22"/>
          <w:szCs w:val="22"/>
        </w:rPr>
        <w:tab/>
      </w:r>
      <w:r w:rsidRPr="00793CB2">
        <w:rPr>
          <w:rFonts w:asciiTheme="minorHAnsi" w:hAnsiTheme="minorHAnsi" w:cstheme="minorHAnsi"/>
          <w:sz w:val="22"/>
          <w:szCs w:val="22"/>
        </w:rPr>
        <w:tab/>
      </w:r>
    </w:p>
    <w:p w:rsidR="00967ECA" w:rsidRPr="00793CB2" w:rsidRDefault="00967ECA" w:rsidP="00967ECA">
      <w:pPr>
        <w:rPr>
          <w:rFonts w:asciiTheme="minorHAnsi" w:hAnsiTheme="minorHAnsi" w:cstheme="minorHAnsi"/>
          <w:sz w:val="22"/>
          <w:szCs w:val="22"/>
        </w:rPr>
      </w:pPr>
      <w:r w:rsidRPr="00793CB2">
        <w:rPr>
          <w:rFonts w:asciiTheme="minorHAnsi" w:hAnsiTheme="minorHAnsi" w:cstheme="minorHAnsi"/>
          <w:sz w:val="22"/>
          <w:szCs w:val="22"/>
        </w:rPr>
        <w:t>(dále v textu pouze jako „</w:t>
      </w:r>
      <w:r w:rsidRPr="00793CB2">
        <w:rPr>
          <w:rFonts w:asciiTheme="minorHAnsi" w:hAnsiTheme="minorHAnsi" w:cstheme="minorHAnsi"/>
          <w:b/>
          <w:sz w:val="22"/>
          <w:szCs w:val="22"/>
        </w:rPr>
        <w:t>MPO</w:t>
      </w:r>
      <w:r w:rsidRPr="00793CB2">
        <w:rPr>
          <w:rFonts w:asciiTheme="minorHAnsi" w:hAnsiTheme="minorHAnsi" w:cstheme="minorHAnsi"/>
          <w:sz w:val="22"/>
          <w:szCs w:val="22"/>
        </w:rPr>
        <w:t>“ nebo „</w:t>
      </w:r>
      <w:r w:rsidRPr="00793CB2">
        <w:rPr>
          <w:rFonts w:asciiTheme="minorHAnsi" w:hAnsiTheme="minorHAnsi" w:cstheme="minorHAnsi"/>
          <w:b/>
          <w:sz w:val="22"/>
          <w:szCs w:val="22"/>
        </w:rPr>
        <w:t>Objednatel</w:t>
      </w:r>
      <w:r w:rsidRPr="00793CB2">
        <w:rPr>
          <w:rFonts w:asciiTheme="minorHAnsi" w:hAnsiTheme="minorHAnsi" w:cstheme="minorHAnsi"/>
          <w:sz w:val="22"/>
          <w:szCs w:val="22"/>
        </w:rPr>
        <w:t>“)</w:t>
      </w:r>
    </w:p>
    <w:p w:rsidR="00AF56B0" w:rsidRPr="00793CB2" w:rsidRDefault="00AF56B0" w:rsidP="00AF56B0">
      <w:pPr>
        <w:spacing w:before="57"/>
        <w:rPr>
          <w:rFonts w:asciiTheme="minorHAnsi" w:hAnsiTheme="minorHAnsi" w:cstheme="minorHAnsi"/>
          <w:sz w:val="22"/>
          <w:szCs w:val="22"/>
        </w:rPr>
      </w:pPr>
    </w:p>
    <w:p w:rsidR="00AF56B0" w:rsidRPr="003B267E" w:rsidRDefault="00AF56B0" w:rsidP="00AF56B0">
      <w:pPr>
        <w:rPr>
          <w:rFonts w:asciiTheme="majorHAnsi" w:hAnsiTheme="majorHAnsi" w:cstheme="majorHAnsi"/>
          <w:sz w:val="22"/>
          <w:szCs w:val="22"/>
        </w:rPr>
      </w:pPr>
    </w:p>
    <w:p w:rsidR="00AF56B0" w:rsidRPr="003B267E" w:rsidRDefault="00AF56B0" w:rsidP="00AF56B0">
      <w:pPr>
        <w:rPr>
          <w:rFonts w:asciiTheme="majorHAnsi" w:hAnsiTheme="majorHAnsi" w:cstheme="majorHAnsi"/>
          <w:sz w:val="22"/>
          <w:szCs w:val="22"/>
        </w:rPr>
      </w:pPr>
      <w:r w:rsidRPr="003B267E">
        <w:rPr>
          <w:rFonts w:asciiTheme="majorHAnsi" w:hAnsiTheme="majorHAnsi" w:cstheme="majorHAnsi"/>
          <w:sz w:val="22"/>
          <w:szCs w:val="22"/>
        </w:rPr>
        <w:t>a</w:t>
      </w:r>
    </w:p>
    <w:p w:rsidR="00AF56B0" w:rsidRPr="003B267E" w:rsidRDefault="00AF56B0" w:rsidP="00AF56B0">
      <w:pPr>
        <w:pBdr>
          <w:bottom w:val="single" w:sz="8" w:space="2" w:color="000001"/>
        </w:pBdr>
        <w:rPr>
          <w:rFonts w:asciiTheme="majorHAnsi" w:hAnsiTheme="majorHAnsi" w:cstheme="majorHAnsi"/>
          <w:sz w:val="22"/>
          <w:szCs w:val="22"/>
        </w:rPr>
      </w:pPr>
    </w:p>
    <w:p w:rsidR="00AF56B0" w:rsidRPr="003B267E" w:rsidRDefault="00AF56B0" w:rsidP="00AF56B0">
      <w:pPr>
        <w:spacing w:before="57"/>
        <w:rPr>
          <w:rFonts w:asciiTheme="majorHAnsi" w:hAnsiTheme="majorHAnsi" w:cstheme="majorHAnsi"/>
          <w:sz w:val="22"/>
          <w:szCs w:val="22"/>
        </w:rPr>
      </w:pPr>
      <w:r w:rsidRPr="003B267E">
        <w:rPr>
          <w:rFonts w:asciiTheme="majorHAnsi" w:hAnsiTheme="majorHAnsi" w:cstheme="majorHAnsi"/>
          <w:sz w:val="22"/>
          <w:szCs w:val="22"/>
        </w:rPr>
        <w:t>Společnost:</w:t>
      </w:r>
      <w:r w:rsidRPr="003B267E">
        <w:rPr>
          <w:rFonts w:asciiTheme="majorHAnsi" w:hAnsiTheme="majorHAnsi" w:cstheme="majorHAnsi"/>
          <w:sz w:val="22"/>
          <w:szCs w:val="22"/>
        </w:rPr>
        <w:tab/>
      </w:r>
      <w:r w:rsidRPr="003B267E">
        <w:rPr>
          <w:rFonts w:asciiTheme="majorHAnsi" w:hAnsiTheme="majorHAnsi" w:cstheme="majorHAnsi"/>
          <w:sz w:val="22"/>
          <w:szCs w:val="22"/>
        </w:rPr>
        <w:tab/>
      </w:r>
      <w:r w:rsidR="008F62FD">
        <w:rPr>
          <w:rFonts w:asciiTheme="majorHAnsi" w:hAnsiTheme="majorHAnsi" w:cstheme="majorHAnsi"/>
          <w:sz w:val="22"/>
          <w:szCs w:val="22"/>
        </w:rPr>
        <w:t>DATECO,s.r.o.</w:t>
      </w:r>
    </w:p>
    <w:p w:rsidR="00AF56B0" w:rsidRPr="003B267E" w:rsidRDefault="00AF56B0" w:rsidP="00AF56B0">
      <w:pPr>
        <w:spacing w:before="57"/>
        <w:rPr>
          <w:rFonts w:asciiTheme="majorHAnsi" w:hAnsiTheme="majorHAnsi" w:cstheme="majorHAnsi"/>
          <w:sz w:val="22"/>
          <w:szCs w:val="22"/>
        </w:rPr>
      </w:pPr>
      <w:r w:rsidRPr="003B267E">
        <w:rPr>
          <w:rFonts w:asciiTheme="majorHAnsi" w:hAnsiTheme="majorHAnsi" w:cstheme="majorHAnsi"/>
          <w:sz w:val="22"/>
          <w:szCs w:val="22"/>
        </w:rPr>
        <w:t>Se sídlem:</w:t>
      </w:r>
      <w:r w:rsidRPr="003B267E">
        <w:rPr>
          <w:rFonts w:asciiTheme="majorHAnsi" w:hAnsiTheme="majorHAnsi" w:cstheme="majorHAnsi"/>
          <w:sz w:val="22"/>
          <w:szCs w:val="22"/>
        </w:rPr>
        <w:tab/>
      </w:r>
      <w:r w:rsidRPr="003B267E">
        <w:rPr>
          <w:rFonts w:asciiTheme="majorHAnsi" w:hAnsiTheme="majorHAnsi" w:cstheme="majorHAnsi"/>
          <w:sz w:val="22"/>
          <w:szCs w:val="22"/>
        </w:rPr>
        <w:tab/>
      </w:r>
      <w:r w:rsidR="008F62FD">
        <w:rPr>
          <w:rFonts w:asciiTheme="majorHAnsi" w:hAnsiTheme="majorHAnsi" w:cstheme="majorHAnsi"/>
          <w:sz w:val="22"/>
          <w:szCs w:val="22"/>
        </w:rPr>
        <w:t>Koberkova 1061, 198 00 Praha 14</w:t>
      </w:r>
    </w:p>
    <w:p w:rsidR="00AF56B0" w:rsidRPr="003B267E" w:rsidRDefault="00AF56B0" w:rsidP="00AF56B0">
      <w:pPr>
        <w:spacing w:before="57"/>
        <w:rPr>
          <w:rFonts w:asciiTheme="majorHAnsi" w:hAnsiTheme="majorHAnsi" w:cstheme="majorHAnsi"/>
          <w:sz w:val="22"/>
          <w:szCs w:val="22"/>
        </w:rPr>
      </w:pPr>
      <w:r w:rsidRPr="003B267E">
        <w:rPr>
          <w:rFonts w:asciiTheme="majorHAnsi" w:hAnsiTheme="majorHAnsi" w:cstheme="majorHAnsi"/>
          <w:sz w:val="22"/>
          <w:szCs w:val="22"/>
        </w:rPr>
        <w:t>IČ:</w:t>
      </w:r>
      <w:r w:rsidRPr="003B267E">
        <w:rPr>
          <w:rFonts w:asciiTheme="majorHAnsi" w:hAnsiTheme="majorHAnsi" w:cstheme="majorHAnsi"/>
          <w:sz w:val="22"/>
          <w:szCs w:val="22"/>
        </w:rPr>
        <w:tab/>
      </w:r>
      <w:r w:rsidRPr="003B267E">
        <w:rPr>
          <w:rFonts w:asciiTheme="majorHAnsi" w:hAnsiTheme="majorHAnsi" w:cstheme="majorHAnsi"/>
          <w:sz w:val="22"/>
          <w:szCs w:val="22"/>
        </w:rPr>
        <w:tab/>
      </w:r>
      <w:r w:rsidRPr="003B267E">
        <w:rPr>
          <w:rFonts w:asciiTheme="majorHAnsi" w:hAnsiTheme="majorHAnsi" w:cstheme="majorHAnsi"/>
          <w:sz w:val="22"/>
          <w:szCs w:val="22"/>
        </w:rPr>
        <w:tab/>
      </w:r>
      <w:r w:rsidR="008F62FD">
        <w:rPr>
          <w:rFonts w:asciiTheme="majorHAnsi" w:hAnsiTheme="majorHAnsi" w:cstheme="majorHAnsi"/>
          <w:sz w:val="22"/>
          <w:szCs w:val="22"/>
        </w:rPr>
        <w:t>25792032</w:t>
      </w:r>
    </w:p>
    <w:p w:rsidR="00AF56B0" w:rsidRPr="003B267E" w:rsidRDefault="00AF56B0" w:rsidP="00AF56B0">
      <w:pPr>
        <w:spacing w:before="57"/>
        <w:rPr>
          <w:rFonts w:asciiTheme="majorHAnsi" w:hAnsiTheme="majorHAnsi" w:cstheme="majorHAnsi"/>
          <w:sz w:val="22"/>
          <w:szCs w:val="22"/>
        </w:rPr>
      </w:pPr>
      <w:r w:rsidRPr="003B267E">
        <w:rPr>
          <w:rFonts w:asciiTheme="majorHAnsi" w:hAnsiTheme="majorHAnsi" w:cstheme="majorHAnsi"/>
          <w:sz w:val="22"/>
          <w:szCs w:val="22"/>
        </w:rPr>
        <w:t>DIČ:</w:t>
      </w:r>
      <w:r w:rsidRPr="003B267E">
        <w:rPr>
          <w:rFonts w:asciiTheme="majorHAnsi" w:hAnsiTheme="majorHAnsi" w:cstheme="majorHAnsi"/>
          <w:sz w:val="22"/>
          <w:szCs w:val="22"/>
        </w:rPr>
        <w:tab/>
      </w:r>
      <w:r w:rsidRPr="003B267E">
        <w:rPr>
          <w:rFonts w:asciiTheme="majorHAnsi" w:hAnsiTheme="majorHAnsi" w:cstheme="majorHAnsi"/>
          <w:sz w:val="22"/>
          <w:szCs w:val="22"/>
        </w:rPr>
        <w:tab/>
      </w:r>
      <w:r w:rsidRPr="003B267E">
        <w:rPr>
          <w:rFonts w:asciiTheme="majorHAnsi" w:hAnsiTheme="majorHAnsi" w:cstheme="majorHAnsi"/>
          <w:sz w:val="22"/>
          <w:szCs w:val="22"/>
        </w:rPr>
        <w:tab/>
      </w:r>
      <w:r w:rsidR="008F62FD">
        <w:rPr>
          <w:rFonts w:asciiTheme="majorHAnsi" w:hAnsiTheme="majorHAnsi" w:cstheme="majorHAnsi"/>
          <w:sz w:val="22"/>
          <w:szCs w:val="22"/>
        </w:rPr>
        <w:t>CZ25792032</w:t>
      </w:r>
    </w:p>
    <w:p w:rsidR="00AF56B0" w:rsidRPr="003B267E" w:rsidRDefault="00AF56B0" w:rsidP="00AF56B0">
      <w:pPr>
        <w:spacing w:before="57"/>
        <w:rPr>
          <w:rFonts w:asciiTheme="majorHAnsi" w:hAnsiTheme="majorHAnsi" w:cstheme="majorHAnsi"/>
          <w:sz w:val="22"/>
          <w:szCs w:val="22"/>
        </w:rPr>
      </w:pPr>
      <w:r w:rsidRPr="003B267E">
        <w:rPr>
          <w:rFonts w:asciiTheme="majorHAnsi" w:hAnsiTheme="majorHAnsi" w:cstheme="majorHAnsi"/>
          <w:sz w:val="22"/>
          <w:szCs w:val="22"/>
        </w:rPr>
        <w:t>Bankovní spojení:</w:t>
      </w:r>
      <w:r w:rsidRPr="003B267E">
        <w:rPr>
          <w:rFonts w:asciiTheme="majorHAnsi" w:hAnsiTheme="majorHAnsi" w:cstheme="majorHAnsi"/>
          <w:sz w:val="22"/>
          <w:szCs w:val="22"/>
        </w:rPr>
        <w:tab/>
      </w:r>
      <w:r w:rsidR="008F62FD" w:rsidRPr="008F62FD">
        <w:rPr>
          <w:rFonts w:asciiTheme="majorHAnsi" w:hAnsiTheme="majorHAnsi" w:cstheme="majorHAnsi"/>
          <w:sz w:val="22"/>
          <w:szCs w:val="22"/>
        </w:rPr>
        <w:t>ČSOB, a.s.</w:t>
      </w:r>
      <w:r w:rsidR="008F62FD">
        <w:rPr>
          <w:rFonts w:asciiTheme="majorHAnsi" w:hAnsiTheme="majorHAnsi" w:cstheme="majorHAnsi"/>
          <w:sz w:val="22"/>
          <w:szCs w:val="22"/>
        </w:rPr>
        <w:t xml:space="preserve">, </w:t>
      </w:r>
      <w:r w:rsidR="005A3F39">
        <w:rPr>
          <w:rFonts w:asciiTheme="majorHAnsi" w:hAnsiTheme="majorHAnsi" w:cstheme="majorHAnsi"/>
          <w:sz w:val="22"/>
          <w:szCs w:val="22"/>
        </w:rPr>
        <w:t>XXXXX</w:t>
      </w:r>
    </w:p>
    <w:p w:rsidR="00AF56B0" w:rsidRPr="003B267E" w:rsidRDefault="00AF56B0" w:rsidP="00AF56B0">
      <w:pPr>
        <w:spacing w:before="57"/>
        <w:rPr>
          <w:rFonts w:asciiTheme="majorHAnsi" w:hAnsiTheme="majorHAnsi" w:cstheme="majorHAnsi"/>
          <w:sz w:val="22"/>
          <w:szCs w:val="22"/>
        </w:rPr>
      </w:pPr>
      <w:r w:rsidRPr="003B267E">
        <w:rPr>
          <w:rFonts w:asciiTheme="majorHAnsi" w:hAnsiTheme="majorHAnsi" w:cstheme="majorHAnsi"/>
          <w:sz w:val="22"/>
          <w:szCs w:val="22"/>
        </w:rPr>
        <w:t>Zastoupená:</w:t>
      </w:r>
      <w:r w:rsidRPr="003B267E">
        <w:rPr>
          <w:rFonts w:asciiTheme="majorHAnsi" w:hAnsiTheme="majorHAnsi" w:cstheme="majorHAnsi"/>
          <w:sz w:val="22"/>
          <w:szCs w:val="22"/>
        </w:rPr>
        <w:tab/>
      </w:r>
      <w:r w:rsidRPr="003B267E">
        <w:rPr>
          <w:rFonts w:asciiTheme="majorHAnsi" w:hAnsiTheme="majorHAnsi" w:cstheme="majorHAnsi"/>
          <w:sz w:val="22"/>
          <w:szCs w:val="22"/>
        </w:rPr>
        <w:tab/>
      </w:r>
      <w:r w:rsidR="005A3F39">
        <w:rPr>
          <w:rFonts w:asciiTheme="majorHAnsi" w:hAnsiTheme="majorHAnsi" w:cstheme="majorHAnsi"/>
          <w:sz w:val="22"/>
          <w:szCs w:val="22"/>
        </w:rPr>
        <w:t>XXXXX</w:t>
      </w:r>
      <w:r w:rsidR="008F62FD">
        <w:rPr>
          <w:rFonts w:asciiTheme="majorHAnsi" w:hAnsiTheme="majorHAnsi" w:cstheme="majorHAnsi"/>
          <w:sz w:val="22"/>
          <w:szCs w:val="22"/>
        </w:rPr>
        <w:t xml:space="preserve"> </w:t>
      </w:r>
    </w:p>
    <w:p w:rsidR="00AF56B0" w:rsidRPr="003B267E" w:rsidRDefault="00AF56B0" w:rsidP="00AF56B0">
      <w:pPr>
        <w:spacing w:before="57"/>
        <w:rPr>
          <w:rFonts w:asciiTheme="majorHAnsi" w:hAnsiTheme="majorHAnsi" w:cstheme="majorHAnsi"/>
          <w:sz w:val="22"/>
          <w:szCs w:val="22"/>
        </w:rPr>
      </w:pPr>
      <w:r w:rsidRPr="003B267E">
        <w:rPr>
          <w:rFonts w:asciiTheme="majorHAnsi" w:hAnsiTheme="majorHAnsi" w:cstheme="majorHAnsi"/>
          <w:sz w:val="22"/>
          <w:szCs w:val="22"/>
        </w:rPr>
        <w:tab/>
      </w:r>
    </w:p>
    <w:p w:rsidR="00967ECA" w:rsidRPr="00793CB2" w:rsidRDefault="00967ECA" w:rsidP="00967ECA">
      <w:pPr>
        <w:tabs>
          <w:tab w:val="left" w:pos="2127"/>
        </w:tabs>
        <w:rPr>
          <w:rFonts w:asciiTheme="minorHAnsi" w:hAnsiTheme="minorHAnsi" w:cstheme="minorHAnsi"/>
          <w:sz w:val="22"/>
          <w:szCs w:val="22"/>
        </w:rPr>
      </w:pPr>
      <w:r w:rsidRPr="00793CB2">
        <w:rPr>
          <w:rFonts w:asciiTheme="minorHAnsi" w:hAnsiTheme="minorHAnsi" w:cstheme="minorHAnsi"/>
          <w:sz w:val="22"/>
          <w:szCs w:val="22"/>
        </w:rPr>
        <w:t>(dále v textu pouze jako „</w:t>
      </w:r>
      <w:r w:rsidR="00A9257F">
        <w:rPr>
          <w:rFonts w:asciiTheme="minorHAnsi" w:hAnsiTheme="minorHAnsi" w:cstheme="minorHAnsi"/>
          <w:b/>
          <w:sz w:val="22"/>
          <w:szCs w:val="22"/>
        </w:rPr>
        <w:t>Zhotovitel</w:t>
      </w:r>
      <w:r w:rsidRPr="00793CB2">
        <w:rPr>
          <w:rFonts w:asciiTheme="minorHAnsi" w:hAnsiTheme="minorHAnsi" w:cstheme="minorHAnsi"/>
          <w:sz w:val="22"/>
          <w:szCs w:val="22"/>
        </w:rPr>
        <w:t>“ v příslušném gramatickém tvaru)</w:t>
      </w:r>
    </w:p>
    <w:p w:rsidR="00AF56B0" w:rsidRPr="00793CB2" w:rsidRDefault="00AF56B0" w:rsidP="00AF56B0">
      <w:pPr>
        <w:pBdr>
          <w:bottom w:val="single" w:sz="8" w:space="2" w:color="000001"/>
        </w:pBdr>
        <w:spacing w:before="57"/>
        <w:rPr>
          <w:rFonts w:asciiTheme="minorHAnsi" w:hAnsiTheme="minorHAnsi" w:cstheme="minorHAnsi"/>
          <w:sz w:val="22"/>
          <w:szCs w:val="22"/>
        </w:rPr>
      </w:pPr>
    </w:p>
    <w:p w:rsidR="00AF56B0" w:rsidRPr="003B267E" w:rsidRDefault="00AF56B0" w:rsidP="00AF56B0">
      <w:pPr>
        <w:pBdr>
          <w:bottom w:val="single" w:sz="8" w:space="2" w:color="000001"/>
        </w:pBdr>
        <w:spacing w:before="57"/>
        <w:rPr>
          <w:rFonts w:asciiTheme="majorHAnsi" w:hAnsiTheme="majorHAnsi" w:cstheme="majorHAnsi"/>
          <w:sz w:val="22"/>
          <w:szCs w:val="22"/>
        </w:rPr>
      </w:pPr>
    </w:p>
    <w:p w:rsidR="00AF56B0" w:rsidRPr="003B267E" w:rsidRDefault="00967ECA" w:rsidP="00AF56B0">
      <w:pPr>
        <w:pBdr>
          <w:bottom w:val="single" w:sz="8" w:space="2" w:color="000001"/>
        </w:pBdr>
        <w:spacing w:before="57"/>
        <w:rPr>
          <w:rFonts w:asciiTheme="majorHAnsi" w:hAnsiTheme="majorHAnsi" w:cstheme="majorHAnsi"/>
          <w:sz w:val="22"/>
          <w:szCs w:val="22"/>
        </w:rPr>
      </w:pPr>
      <w:r>
        <w:rPr>
          <w:rFonts w:asciiTheme="majorHAnsi" w:hAnsiTheme="majorHAnsi" w:cstheme="majorHAnsi"/>
          <w:sz w:val="22"/>
          <w:szCs w:val="22"/>
        </w:rPr>
        <w:t xml:space="preserve">Objednatel a </w:t>
      </w:r>
      <w:r w:rsidR="00A9257F">
        <w:rPr>
          <w:rFonts w:asciiTheme="majorHAnsi" w:hAnsiTheme="majorHAnsi" w:cstheme="majorHAnsi"/>
          <w:sz w:val="22"/>
          <w:szCs w:val="22"/>
        </w:rPr>
        <w:t>Zhotovitel</w:t>
      </w:r>
      <w:r w:rsidR="00AF56B0" w:rsidRPr="003B267E">
        <w:rPr>
          <w:rFonts w:asciiTheme="majorHAnsi" w:hAnsiTheme="majorHAnsi" w:cstheme="majorHAnsi"/>
          <w:sz w:val="22"/>
          <w:szCs w:val="22"/>
        </w:rPr>
        <w:t xml:space="preserve"> dále společně</w:t>
      </w:r>
      <w:r w:rsidR="003F07B5" w:rsidRPr="003B267E">
        <w:rPr>
          <w:rFonts w:asciiTheme="majorHAnsi" w:hAnsiTheme="majorHAnsi" w:cstheme="majorHAnsi"/>
          <w:sz w:val="22"/>
          <w:szCs w:val="22"/>
        </w:rPr>
        <w:t xml:space="preserve"> </w:t>
      </w:r>
      <w:r w:rsidR="00AF56B0" w:rsidRPr="003B267E">
        <w:rPr>
          <w:rFonts w:asciiTheme="majorHAnsi" w:hAnsiTheme="majorHAnsi" w:cstheme="majorHAnsi"/>
          <w:sz w:val="22"/>
          <w:szCs w:val="22"/>
        </w:rPr>
        <w:t>jen („</w:t>
      </w:r>
      <w:r w:rsidR="00AF56B0" w:rsidRPr="003B267E">
        <w:rPr>
          <w:rFonts w:asciiTheme="majorHAnsi" w:hAnsiTheme="majorHAnsi" w:cstheme="majorHAnsi"/>
          <w:i/>
          <w:sz w:val="22"/>
          <w:szCs w:val="22"/>
        </w:rPr>
        <w:t>Smluvní strany</w:t>
      </w:r>
      <w:r w:rsidR="00AF56B0" w:rsidRPr="003B267E">
        <w:rPr>
          <w:rFonts w:asciiTheme="majorHAnsi" w:hAnsiTheme="majorHAnsi" w:cstheme="majorHAnsi"/>
          <w:sz w:val="22"/>
          <w:szCs w:val="22"/>
        </w:rPr>
        <w:t>“)</w:t>
      </w:r>
    </w:p>
    <w:p w:rsidR="00AF56B0" w:rsidRPr="003B267E" w:rsidRDefault="00AF56B0" w:rsidP="00AF56B0">
      <w:pPr>
        <w:rPr>
          <w:rFonts w:asciiTheme="majorHAnsi" w:hAnsiTheme="majorHAnsi" w:cstheme="majorHAnsi"/>
          <w:sz w:val="22"/>
          <w:szCs w:val="22"/>
        </w:rPr>
      </w:pPr>
    </w:p>
    <w:p w:rsidR="00AF56B0" w:rsidRPr="00E21F32" w:rsidRDefault="00AF56B0" w:rsidP="00AF56B0">
      <w:pPr>
        <w:rPr>
          <w:rFonts w:asciiTheme="majorHAnsi" w:hAnsiTheme="majorHAnsi" w:cstheme="majorHAnsi"/>
          <w:sz w:val="22"/>
          <w:szCs w:val="22"/>
        </w:rPr>
      </w:pPr>
      <w:r w:rsidRPr="003B267E">
        <w:rPr>
          <w:rFonts w:asciiTheme="majorHAnsi" w:hAnsiTheme="majorHAnsi" w:cstheme="majorHAnsi"/>
          <w:sz w:val="22"/>
          <w:szCs w:val="22"/>
        </w:rPr>
        <w:t>uzavírají tuto Smlouvu</w:t>
      </w:r>
      <w:r w:rsidR="00E21F32">
        <w:rPr>
          <w:rFonts w:asciiTheme="minorHAnsi" w:hAnsiTheme="minorHAnsi" w:cstheme="minorHAnsi"/>
          <w:sz w:val="22"/>
          <w:szCs w:val="22"/>
        </w:rPr>
        <w:t xml:space="preserve"> </w:t>
      </w:r>
      <w:r w:rsidRPr="003B267E">
        <w:rPr>
          <w:rFonts w:asciiTheme="majorHAnsi" w:hAnsiTheme="majorHAnsi" w:cstheme="majorHAnsi"/>
          <w:sz w:val="22"/>
          <w:szCs w:val="22"/>
        </w:rPr>
        <w:t xml:space="preserve">podle </w:t>
      </w:r>
      <w:proofErr w:type="spellStart"/>
      <w:r w:rsidRPr="003B267E">
        <w:rPr>
          <w:rFonts w:asciiTheme="majorHAnsi" w:hAnsiTheme="majorHAnsi" w:cstheme="majorHAnsi"/>
          <w:sz w:val="22"/>
          <w:szCs w:val="22"/>
        </w:rPr>
        <w:t>ust</w:t>
      </w:r>
      <w:proofErr w:type="spellEnd"/>
      <w:r w:rsidRPr="003B267E">
        <w:rPr>
          <w:rFonts w:asciiTheme="majorHAnsi" w:hAnsiTheme="majorHAnsi" w:cstheme="majorHAnsi"/>
          <w:sz w:val="22"/>
          <w:szCs w:val="22"/>
        </w:rPr>
        <w:t>.</w:t>
      </w:r>
      <w:r w:rsidRPr="003B267E">
        <w:rPr>
          <w:rFonts w:asciiTheme="majorHAnsi" w:hAnsiTheme="majorHAnsi" w:cstheme="majorHAnsi"/>
          <w:i/>
          <w:sz w:val="22"/>
          <w:szCs w:val="22"/>
        </w:rPr>
        <w:t xml:space="preserve"> § </w:t>
      </w:r>
      <w:r w:rsidR="00E21F32" w:rsidRPr="00793CB2">
        <w:rPr>
          <w:rFonts w:asciiTheme="majorHAnsi" w:hAnsiTheme="majorHAnsi" w:cstheme="majorHAnsi"/>
          <w:sz w:val="22"/>
          <w:szCs w:val="22"/>
        </w:rPr>
        <w:t>2586</w:t>
      </w:r>
      <w:r w:rsidRPr="00793CB2">
        <w:rPr>
          <w:rFonts w:asciiTheme="majorHAnsi" w:hAnsiTheme="majorHAnsi" w:cstheme="majorHAnsi"/>
          <w:sz w:val="22"/>
          <w:szCs w:val="22"/>
        </w:rPr>
        <w:t xml:space="preserve"> </w:t>
      </w:r>
      <w:r w:rsidRPr="00E21F32">
        <w:rPr>
          <w:rFonts w:asciiTheme="majorHAnsi" w:hAnsiTheme="majorHAnsi" w:cstheme="majorHAnsi"/>
          <w:sz w:val="22"/>
          <w:szCs w:val="22"/>
        </w:rPr>
        <w:t>a n</w:t>
      </w:r>
      <w:r w:rsidRPr="003B267E">
        <w:rPr>
          <w:rFonts w:asciiTheme="majorHAnsi" w:hAnsiTheme="majorHAnsi" w:cstheme="majorHAnsi"/>
          <w:sz w:val="22"/>
          <w:szCs w:val="22"/>
        </w:rPr>
        <w:t xml:space="preserve">ásl. zák. č. 89/2012 Sb., občanský zákoník ve znění pozdějších předpisů (dále jen </w:t>
      </w:r>
      <w:r w:rsidRPr="00E21F32">
        <w:rPr>
          <w:rFonts w:asciiTheme="majorHAnsi" w:hAnsiTheme="majorHAnsi" w:cstheme="majorHAnsi"/>
          <w:sz w:val="22"/>
          <w:szCs w:val="22"/>
        </w:rPr>
        <w:t xml:space="preserve"> „</w:t>
      </w:r>
      <w:r w:rsidRPr="00793CB2">
        <w:rPr>
          <w:rFonts w:asciiTheme="majorHAnsi" w:hAnsiTheme="majorHAnsi" w:cstheme="majorHAnsi"/>
          <w:sz w:val="22"/>
          <w:szCs w:val="22"/>
        </w:rPr>
        <w:t>občanský zákoník</w:t>
      </w:r>
      <w:r w:rsidRPr="00E21F32">
        <w:rPr>
          <w:rFonts w:asciiTheme="majorHAnsi" w:hAnsiTheme="majorHAnsi" w:cstheme="majorHAnsi"/>
          <w:sz w:val="22"/>
          <w:szCs w:val="22"/>
        </w:rPr>
        <w:t>“)</w:t>
      </w:r>
      <w:r w:rsidR="00E21F32">
        <w:rPr>
          <w:rFonts w:asciiTheme="majorHAnsi" w:hAnsiTheme="majorHAnsi" w:cstheme="majorHAnsi"/>
          <w:sz w:val="22"/>
          <w:szCs w:val="22"/>
        </w:rPr>
        <w:t>.</w:t>
      </w:r>
    </w:p>
    <w:p w:rsidR="00AF56B0" w:rsidRPr="00E21F32" w:rsidRDefault="00AF56B0" w:rsidP="00AF56B0">
      <w:pPr>
        <w:jc w:val="center"/>
        <w:rPr>
          <w:rFonts w:asciiTheme="majorHAnsi" w:hAnsiTheme="majorHAnsi" w:cstheme="majorHAnsi"/>
          <w:b/>
          <w:sz w:val="18"/>
          <w:szCs w:val="18"/>
        </w:rPr>
      </w:pPr>
    </w:p>
    <w:p w:rsidR="00AF56B0" w:rsidRPr="003B267E" w:rsidRDefault="00F4064A" w:rsidP="00AF56B0">
      <w:pPr>
        <w:spacing w:after="120"/>
        <w:jc w:val="center"/>
        <w:rPr>
          <w:rFonts w:asciiTheme="minorHAnsi" w:hAnsiTheme="minorHAnsi" w:cstheme="minorHAnsi"/>
          <w:b/>
          <w:sz w:val="22"/>
          <w:szCs w:val="22"/>
        </w:rPr>
      </w:pPr>
      <w:r w:rsidRPr="003B267E">
        <w:rPr>
          <w:rFonts w:asciiTheme="minorHAnsi" w:hAnsiTheme="minorHAnsi" w:cstheme="minorHAnsi"/>
          <w:b/>
          <w:sz w:val="22"/>
          <w:szCs w:val="22"/>
        </w:rPr>
        <w:t xml:space="preserve">Článek </w:t>
      </w:r>
      <w:r w:rsidR="00AF56B0" w:rsidRPr="003B267E">
        <w:rPr>
          <w:rFonts w:asciiTheme="minorHAnsi" w:hAnsiTheme="minorHAnsi" w:cstheme="minorHAnsi"/>
          <w:b/>
          <w:sz w:val="22"/>
          <w:szCs w:val="22"/>
        </w:rPr>
        <w:t>I.</w:t>
      </w:r>
    </w:p>
    <w:p w:rsidR="0050443D" w:rsidRPr="003B267E" w:rsidRDefault="0050443D" w:rsidP="0050443D">
      <w:pPr>
        <w:spacing w:after="120"/>
        <w:jc w:val="center"/>
        <w:rPr>
          <w:rFonts w:asciiTheme="minorHAnsi" w:hAnsiTheme="minorHAnsi" w:cstheme="minorHAnsi"/>
          <w:sz w:val="22"/>
          <w:szCs w:val="22"/>
        </w:rPr>
      </w:pPr>
      <w:r w:rsidRPr="003B267E">
        <w:rPr>
          <w:rFonts w:asciiTheme="minorHAnsi" w:hAnsiTheme="minorHAnsi" w:cstheme="minorHAnsi"/>
          <w:b/>
          <w:sz w:val="22"/>
          <w:szCs w:val="22"/>
        </w:rPr>
        <w:t xml:space="preserve">Předmět </w:t>
      </w:r>
      <w:r>
        <w:rPr>
          <w:rFonts w:asciiTheme="minorHAnsi" w:hAnsiTheme="minorHAnsi" w:cstheme="minorHAnsi"/>
          <w:b/>
          <w:sz w:val="22"/>
          <w:szCs w:val="22"/>
        </w:rPr>
        <w:t xml:space="preserve">Smlouvy </w:t>
      </w:r>
      <w:r w:rsidRPr="003B267E">
        <w:rPr>
          <w:rFonts w:asciiTheme="minorHAnsi" w:hAnsiTheme="minorHAnsi" w:cstheme="minorHAnsi"/>
          <w:b/>
          <w:sz w:val="22"/>
          <w:szCs w:val="22"/>
        </w:rPr>
        <w:t>a termín plnění</w:t>
      </w:r>
    </w:p>
    <w:p w:rsidR="0050443D" w:rsidRPr="003B267E" w:rsidRDefault="0050443D" w:rsidP="0050443D">
      <w:pPr>
        <w:pStyle w:val="Zkladntext"/>
        <w:numPr>
          <w:ilvl w:val="0"/>
          <w:numId w:val="37"/>
        </w:numPr>
        <w:suppressAutoHyphens w:val="0"/>
        <w:spacing w:after="240" w:line="276" w:lineRule="auto"/>
        <w:jc w:val="both"/>
        <w:rPr>
          <w:rFonts w:asciiTheme="minorHAnsi" w:hAnsiTheme="minorHAnsi" w:cstheme="minorHAnsi"/>
          <w:sz w:val="22"/>
          <w:szCs w:val="22"/>
        </w:rPr>
      </w:pPr>
      <w:r w:rsidRPr="003B267E">
        <w:rPr>
          <w:rFonts w:asciiTheme="minorHAnsi" w:hAnsiTheme="minorHAnsi" w:cstheme="minorHAnsi"/>
          <w:sz w:val="22"/>
          <w:szCs w:val="22"/>
        </w:rPr>
        <w:t xml:space="preserve">Předmětem plnění této </w:t>
      </w:r>
      <w:r>
        <w:rPr>
          <w:rFonts w:asciiTheme="minorHAnsi" w:hAnsiTheme="minorHAnsi" w:cstheme="minorHAnsi"/>
          <w:sz w:val="22"/>
          <w:szCs w:val="22"/>
        </w:rPr>
        <w:t>S</w:t>
      </w:r>
      <w:r w:rsidRPr="003B267E">
        <w:rPr>
          <w:rFonts w:asciiTheme="minorHAnsi" w:hAnsiTheme="minorHAnsi" w:cstheme="minorHAnsi"/>
          <w:sz w:val="22"/>
          <w:szCs w:val="22"/>
        </w:rPr>
        <w:t>mlouvy je prodloužení SW a HW podpory pro cluster dvou zařízení KEMP (</w:t>
      </w:r>
      <w:r w:rsidR="005A3F39">
        <w:rPr>
          <w:rFonts w:asciiTheme="minorHAnsi" w:hAnsiTheme="minorHAnsi" w:cstheme="minorHAnsi"/>
          <w:sz w:val="22"/>
          <w:szCs w:val="22"/>
        </w:rPr>
        <w:t>XXXXX</w:t>
      </w:r>
    </w:p>
    <w:p w:rsidR="0050443D" w:rsidRPr="003B267E" w:rsidRDefault="0050443D" w:rsidP="0050443D">
      <w:pPr>
        <w:pStyle w:val="Zkladntext"/>
        <w:numPr>
          <w:ilvl w:val="0"/>
          <w:numId w:val="37"/>
        </w:numPr>
        <w:tabs>
          <w:tab w:val="left" w:pos="360"/>
        </w:tabs>
        <w:suppressAutoHyphens w:val="0"/>
        <w:spacing w:after="240" w:line="276" w:lineRule="auto"/>
        <w:jc w:val="both"/>
        <w:rPr>
          <w:rFonts w:asciiTheme="minorHAnsi" w:hAnsiTheme="minorHAnsi" w:cstheme="minorHAnsi"/>
          <w:sz w:val="22"/>
          <w:szCs w:val="22"/>
        </w:rPr>
      </w:pPr>
      <w:r w:rsidRPr="003B267E">
        <w:rPr>
          <w:rFonts w:asciiTheme="minorHAnsi" w:hAnsiTheme="minorHAnsi" w:cstheme="minorHAnsi"/>
          <w:sz w:val="22"/>
          <w:szCs w:val="22"/>
        </w:rPr>
        <w:t xml:space="preserve"> </w:t>
      </w:r>
      <w:r>
        <w:rPr>
          <w:rFonts w:asciiTheme="minorHAnsi" w:hAnsiTheme="minorHAnsi" w:cstheme="minorHAnsi"/>
          <w:sz w:val="22"/>
          <w:szCs w:val="22"/>
        </w:rPr>
        <w:t>Zhotovitel</w:t>
      </w:r>
      <w:r w:rsidRPr="003B267E">
        <w:rPr>
          <w:rFonts w:asciiTheme="minorHAnsi" w:hAnsiTheme="minorHAnsi" w:cstheme="minorHAnsi"/>
          <w:sz w:val="22"/>
          <w:szCs w:val="22"/>
        </w:rPr>
        <w:t xml:space="preserve"> se zavazuje zajistit podporu 2 </w:t>
      </w:r>
      <w:proofErr w:type="spellStart"/>
      <w:r w:rsidRPr="003B267E">
        <w:rPr>
          <w:rFonts w:asciiTheme="minorHAnsi" w:hAnsiTheme="minorHAnsi" w:cstheme="minorHAnsi"/>
          <w:sz w:val="22"/>
          <w:szCs w:val="22"/>
        </w:rPr>
        <w:t>zařízení</w:t>
      </w:r>
      <w:r w:rsidR="005A3F39">
        <w:rPr>
          <w:rFonts w:asciiTheme="minorHAnsi" w:hAnsiTheme="minorHAnsi" w:cstheme="minorHAnsi"/>
          <w:sz w:val="22"/>
          <w:szCs w:val="22"/>
        </w:rPr>
        <w:t>XXXXX</w:t>
      </w:r>
      <w:proofErr w:type="spellEnd"/>
      <w:proofErr w:type="gramStart"/>
      <w:r w:rsidRPr="003B267E">
        <w:rPr>
          <w:rFonts w:asciiTheme="minorHAnsi" w:hAnsiTheme="minorHAnsi" w:cstheme="minorHAnsi"/>
          <w:sz w:val="22"/>
          <w:szCs w:val="22"/>
        </w:rPr>
        <w:t>- ,</w:t>
      </w:r>
      <w:proofErr w:type="gramEnd"/>
      <w:r w:rsidRPr="003B267E">
        <w:rPr>
          <w:rFonts w:asciiTheme="minorHAnsi" w:hAnsiTheme="minorHAnsi" w:cstheme="minorHAnsi"/>
          <w:sz w:val="22"/>
          <w:szCs w:val="22"/>
        </w:rPr>
        <w:t xml:space="preserve"> na 36 měsíců (3 roky) od data účinnosti smlouvy. </w:t>
      </w:r>
    </w:p>
    <w:p w:rsidR="0050443D" w:rsidRPr="003B267E" w:rsidRDefault="0050443D" w:rsidP="0050443D">
      <w:pPr>
        <w:pStyle w:val="Zkladntext"/>
        <w:tabs>
          <w:tab w:val="left" w:pos="360"/>
        </w:tabs>
        <w:suppressAutoHyphens w:val="0"/>
        <w:spacing w:after="240" w:line="276" w:lineRule="auto"/>
        <w:ind w:left="360"/>
        <w:jc w:val="both"/>
        <w:rPr>
          <w:rFonts w:asciiTheme="minorHAnsi" w:hAnsiTheme="minorHAnsi" w:cstheme="minorHAnsi"/>
          <w:sz w:val="22"/>
          <w:szCs w:val="22"/>
        </w:rPr>
      </w:pPr>
      <w:r w:rsidRPr="003B267E">
        <w:rPr>
          <w:rFonts w:asciiTheme="minorHAnsi" w:hAnsiTheme="minorHAnsi" w:cstheme="minorHAnsi"/>
          <w:sz w:val="22"/>
          <w:szCs w:val="22"/>
        </w:rPr>
        <w:t>(dále jen „</w:t>
      </w:r>
      <w:r w:rsidRPr="003B267E">
        <w:rPr>
          <w:rFonts w:asciiTheme="minorHAnsi" w:hAnsiTheme="minorHAnsi" w:cstheme="minorHAnsi"/>
          <w:b/>
          <w:sz w:val="22"/>
          <w:szCs w:val="22"/>
        </w:rPr>
        <w:t>Podpora</w:t>
      </w:r>
      <w:r w:rsidRPr="003B267E">
        <w:rPr>
          <w:rFonts w:asciiTheme="minorHAnsi" w:hAnsiTheme="minorHAnsi" w:cstheme="minorHAnsi"/>
          <w:sz w:val="22"/>
          <w:szCs w:val="22"/>
        </w:rPr>
        <w:t>“)</w:t>
      </w:r>
    </w:p>
    <w:p w:rsidR="0050443D" w:rsidRPr="00941147" w:rsidRDefault="0050443D" w:rsidP="00941147">
      <w:pPr>
        <w:pStyle w:val="Odstavecseseznamem"/>
        <w:numPr>
          <w:ilvl w:val="0"/>
          <w:numId w:val="37"/>
        </w:numPr>
        <w:tabs>
          <w:tab w:val="left" w:pos="360"/>
        </w:tabs>
        <w:spacing w:after="240" w:line="276" w:lineRule="auto"/>
        <w:jc w:val="both"/>
        <w:rPr>
          <w:rFonts w:asciiTheme="minorHAnsi" w:hAnsiTheme="minorHAnsi" w:cstheme="minorHAnsi"/>
          <w:sz w:val="22"/>
          <w:szCs w:val="22"/>
        </w:rPr>
      </w:pPr>
      <w:r w:rsidRPr="0050443D">
        <w:rPr>
          <w:rFonts w:asciiTheme="minorHAnsi" w:hAnsiTheme="minorHAnsi" w:cstheme="minorHAnsi"/>
          <w:sz w:val="22"/>
          <w:szCs w:val="22"/>
        </w:rPr>
        <w:t>Zhotovitel se zavazuje poskytovat Podporu v souladu se Zadávacími podmínkami a touto smlouvou.</w:t>
      </w:r>
      <w:r w:rsidR="00585C1D">
        <w:rPr>
          <w:rFonts w:asciiTheme="minorHAnsi" w:hAnsiTheme="minorHAnsi" w:cstheme="minorHAnsi"/>
          <w:sz w:val="22"/>
          <w:szCs w:val="22"/>
        </w:rPr>
        <w:t xml:space="preserve"> </w:t>
      </w:r>
      <w:r w:rsidRPr="00941147">
        <w:rPr>
          <w:rFonts w:asciiTheme="minorHAnsi" w:hAnsiTheme="minorHAnsi" w:cstheme="minorHAnsi"/>
          <w:sz w:val="22"/>
          <w:szCs w:val="22"/>
        </w:rPr>
        <w:t xml:space="preserve">Podporou se </w:t>
      </w:r>
      <w:r w:rsidRPr="00941147">
        <w:rPr>
          <w:rFonts w:asciiTheme="minorHAnsi" w:hAnsiTheme="minorHAnsi" w:cstheme="minorHAnsi"/>
          <w:szCs w:val="22"/>
        </w:rPr>
        <w:t xml:space="preserve">pro potřeby této Smlouvy </w:t>
      </w:r>
      <w:proofErr w:type="gramStart"/>
      <w:r w:rsidRPr="00941147">
        <w:rPr>
          <w:rFonts w:asciiTheme="minorHAnsi" w:hAnsiTheme="minorHAnsi" w:cstheme="minorHAnsi"/>
          <w:sz w:val="22"/>
          <w:szCs w:val="22"/>
        </w:rPr>
        <w:t>rozumí :</w:t>
      </w:r>
      <w:proofErr w:type="gramEnd"/>
    </w:p>
    <w:p w:rsidR="0050443D" w:rsidRPr="00941147" w:rsidRDefault="0050443D" w:rsidP="00941147">
      <w:pPr>
        <w:pStyle w:val="lnek01"/>
        <w:numPr>
          <w:ilvl w:val="0"/>
          <w:numId w:val="84"/>
        </w:numPr>
        <w:rPr>
          <w:rFonts w:asciiTheme="minorHAnsi" w:hAnsiTheme="minorHAnsi" w:cstheme="minorHAnsi"/>
          <w:i/>
          <w:szCs w:val="22"/>
        </w:rPr>
      </w:pPr>
      <w:r w:rsidRPr="00941147">
        <w:rPr>
          <w:rFonts w:asciiTheme="minorHAnsi" w:hAnsiTheme="minorHAnsi" w:cstheme="minorHAnsi"/>
          <w:szCs w:val="22"/>
        </w:rPr>
        <w:t xml:space="preserve">Průběžné poskytování softwarových aktualizací a předání případné dokumentace, tj. veškeré </w:t>
      </w:r>
      <w:r w:rsidRPr="00941147">
        <w:rPr>
          <w:rFonts w:asciiTheme="minorHAnsi" w:hAnsiTheme="minorHAnsi" w:cstheme="minorHAnsi"/>
          <w:i/>
          <w:szCs w:val="22"/>
        </w:rPr>
        <w:t>návody (manuály) k použití, odstraňování závad, doklady a dokumentace, které se k dodávce vztahují a které jsou obvyklé, nutné či vhodné k převzetí a k užívání SW licencí apod.;</w:t>
      </w:r>
    </w:p>
    <w:p w:rsidR="0050443D" w:rsidRPr="00941147" w:rsidRDefault="0050443D" w:rsidP="00941147">
      <w:pPr>
        <w:pStyle w:val="lnek01"/>
        <w:numPr>
          <w:ilvl w:val="0"/>
          <w:numId w:val="84"/>
        </w:numPr>
        <w:rPr>
          <w:rFonts w:asciiTheme="minorHAnsi" w:hAnsiTheme="minorHAnsi" w:cstheme="minorHAnsi"/>
          <w:i/>
          <w:szCs w:val="22"/>
        </w:rPr>
      </w:pPr>
      <w:r w:rsidRPr="00941147">
        <w:rPr>
          <w:rFonts w:asciiTheme="minorHAnsi" w:hAnsiTheme="minorHAnsi" w:cstheme="minorHAnsi"/>
          <w:i/>
          <w:szCs w:val="22"/>
        </w:rPr>
        <w:lastRenderedPageBreak/>
        <w:t>Všechny tyto činnosti budou vykonávány na systémech (aplikacích) uvedených v tomto článku a jeho funkcionalitách, které jsou v produktivním provozu, případně dalších funkcionalitách, které budou uvedeny do produktivního provozu v období platnosti Smlouvy.</w:t>
      </w:r>
    </w:p>
    <w:p w:rsidR="0050443D" w:rsidRDefault="0050443D" w:rsidP="00941147">
      <w:pPr>
        <w:pStyle w:val="Odstavecseseznamem"/>
        <w:tabs>
          <w:tab w:val="left" w:pos="360"/>
        </w:tabs>
        <w:spacing w:after="240" w:line="276" w:lineRule="auto"/>
        <w:ind w:left="360"/>
        <w:jc w:val="both"/>
        <w:rPr>
          <w:rFonts w:asciiTheme="minorHAnsi" w:hAnsiTheme="minorHAnsi" w:cstheme="minorHAnsi"/>
          <w:sz w:val="22"/>
          <w:szCs w:val="22"/>
        </w:rPr>
      </w:pPr>
    </w:p>
    <w:p w:rsidR="0050443D" w:rsidRPr="0050443D" w:rsidRDefault="0050443D" w:rsidP="0050443D">
      <w:pPr>
        <w:pStyle w:val="Odstavecseseznamem"/>
        <w:numPr>
          <w:ilvl w:val="0"/>
          <w:numId w:val="37"/>
        </w:numPr>
        <w:tabs>
          <w:tab w:val="left" w:pos="360"/>
        </w:tabs>
        <w:spacing w:after="240" w:line="276" w:lineRule="auto"/>
        <w:jc w:val="both"/>
        <w:rPr>
          <w:rFonts w:asciiTheme="minorHAnsi" w:hAnsiTheme="minorHAnsi" w:cstheme="minorHAnsi"/>
          <w:sz w:val="22"/>
          <w:szCs w:val="22"/>
        </w:rPr>
      </w:pPr>
      <w:r w:rsidRPr="0050443D">
        <w:rPr>
          <w:rFonts w:asciiTheme="minorHAnsi" w:hAnsiTheme="minorHAnsi" w:cstheme="minorHAnsi"/>
          <w:sz w:val="22"/>
          <w:szCs w:val="22"/>
        </w:rPr>
        <w:t>Zhotovitel prohlašuje, že je oprávněn plnit předmět této smlouvy a jejím plněním nedojde k zásahu do práv třetích osob.</w:t>
      </w:r>
    </w:p>
    <w:p w:rsidR="0050443D" w:rsidRDefault="0050443D" w:rsidP="0050443D">
      <w:pPr>
        <w:pStyle w:val="Odstavecseseznamem"/>
        <w:numPr>
          <w:ilvl w:val="0"/>
          <w:numId w:val="37"/>
        </w:numPr>
        <w:tabs>
          <w:tab w:val="left" w:pos="360"/>
        </w:tabs>
        <w:spacing w:after="240" w:line="276" w:lineRule="auto"/>
        <w:jc w:val="both"/>
        <w:rPr>
          <w:rFonts w:asciiTheme="minorHAnsi" w:hAnsiTheme="minorHAnsi" w:cstheme="minorHAnsi"/>
          <w:sz w:val="22"/>
          <w:szCs w:val="22"/>
        </w:rPr>
      </w:pPr>
      <w:r>
        <w:rPr>
          <w:rFonts w:asciiTheme="minorHAnsi" w:hAnsiTheme="minorHAnsi" w:cstheme="minorHAnsi"/>
          <w:sz w:val="22"/>
          <w:szCs w:val="22"/>
        </w:rPr>
        <w:t>Zhotovitel</w:t>
      </w:r>
      <w:r w:rsidRPr="003B267E">
        <w:rPr>
          <w:rFonts w:asciiTheme="minorHAnsi" w:hAnsiTheme="minorHAnsi" w:cstheme="minorHAnsi"/>
          <w:sz w:val="22"/>
          <w:szCs w:val="22"/>
        </w:rPr>
        <w:t xml:space="preserve"> dále prohlašuje, že poskytovaná Podpora je zcela v souladu s požadavky příslušných obecně závazných právních předpisů, platných na území České republiky.</w:t>
      </w:r>
    </w:p>
    <w:p w:rsidR="00585C1D" w:rsidRPr="00451D15" w:rsidRDefault="00585C1D" w:rsidP="00585C1D">
      <w:pPr>
        <w:pStyle w:val="lnek01"/>
        <w:numPr>
          <w:ilvl w:val="0"/>
          <w:numId w:val="37"/>
        </w:numPr>
        <w:rPr>
          <w:rFonts w:asciiTheme="minorHAnsi" w:hAnsiTheme="minorHAnsi" w:cstheme="minorHAnsi"/>
          <w:szCs w:val="22"/>
        </w:rPr>
      </w:pPr>
      <w:r w:rsidRPr="00451D15">
        <w:rPr>
          <w:rFonts w:asciiTheme="minorHAnsi" w:hAnsiTheme="minorHAnsi" w:cstheme="minorHAnsi"/>
          <w:szCs w:val="22"/>
        </w:rPr>
        <w:t xml:space="preserve">Objednatel se zavazuje zaplatit </w:t>
      </w:r>
      <w:r>
        <w:rPr>
          <w:rFonts w:asciiTheme="minorHAnsi" w:hAnsiTheme="minorHAnsi" w:cstheme="minorHAnsi"/>
          <w:szCs w:val="22"/>
        </w:rPr>
        <w:t>Zhotoviteli</w:t>
      </w:r>
      <w:r w:rsidRPr="00451D15">
        <w:rPr>
          <w:rFonts w:asciiTheme="minorHAnsi" w:hAnsiTheme="minorHAnsi" w:cstheme="minorHAnsi"/>
          <w:szCs w:val="22"/>
        </w:rPr>
        <w:t xml:space="preserve"> za jeho bezvadné plnění cenu podle této Smlouvy a podmínek dohodnutých v této Smlouvě.</w:t>
      </w:r>
    </w:p>
    <w:p w:rsidR="00585C1D" w:rsidRPr="003B267E" w:rsidRDefault="00585C1D" w:rsidP="00941147">
      <w:pPr>
        <w:pStyle w:val="Odstavecseseznamem"/>
        <w:tabs>
          <w:tab w:val="left" w:pos="360"/>
        </w:tabs>
        <w:spacing w:after="240" w:line="276" w:lineRule="auto"/>
        <w:ind w:left="360"/>
        <w:jc w:val="both"/>
        <w:rPr>
          <w:rFonts w:asciiTheme="minorHAnsi" w:hAnsiTheme="minorHAnsi" w:cstheme="minorHAnsi"/>
          <w:sz w:val="22"/>
          <w:szCs w:val="22"/>
        </w:rPr>
      </w:pPr>
    </w:p>
    <w:p w:rsidR="00967ECA" w:rsidRPr="00941147" w:rsidRDefault="00967ECA" w:rsidP="00941147">
      <w:pPr>
        <w:pStyle w:val="lnek01"/>
        <w:numPr>
          <w:ilvl w:val="0"/>
          <w:numId w:val="57"/>
        </w:numPr>
        <w:spacing w:after="0"/>
        <w:rPr>
          <w:rFonts w:asciiTheme="minorHAnsi" w:hAnsiTheme="minorHAnsi" w:cstheme="minorHAnsi"/>
          <w:szCs w:val="22"/>
        </w:rPr>
      </w:pPr>
    </w:p>
    <w:p w:rsidR="00AF56B0" w:rsidRPr="003B267E" w:rsidRDefault="00F4064A" w:rsidP="00AF56B0">
      <w:pPr>
        <w:spacing w:after="240" w:line="276" w:lineRule="auto"/>
        <w:jc w:val="center"/>
        <w:rPr>
          <w:rFonts w:asciiTheme="minorHAnsi" w:hAnsiTheme="minorHAnsi" w:cstheme="minorHAnsi"/>
          <w:b/>
          <w:sz w:val="22"/>
          <w:szCs w:val="22"/>
        </w:rPr>
      </w:pPr>
      <w:r w:rsidRPr="003B267E">
        <w:rPr>
          <w:rFonts w:asciiTheme="minorHAnsi" w:hAnsiTheme="minorHAnsi" w:cstheme="minorHAnsi"/>
          <w:b/>
          <w:sz w:val="22"/>
          <w:szCs w:val="22"/>
        </w:rPr>
        <w:t xml:space="preserve">Článek </w:t>
      </w:r>
      <w:r w:rsidR="00AF56B0" w:rsidRPr="003B267E">
        <w:rPr>
          <w:rFonts w:asciiTheme="minorHAnsi" w:hAnsiTheme="minorHAnsi" w:cstheme="minorHAnsi"/>
          <w:b/>
          <w:sz w:val="22"/>
          <w:szCs w:val="22"/>
        </w:rPr>
        <w:t>II.</w:t>
      </w:r>
    </w:p>
    <w:p w:rsidR="00AF56B0" w:rsidRPr="003B267E" w:rsidRDefault="00AF56B0" w:rsidP="00AF56B0">
      <w:pPr>
        <w:spacing w:after="240" w:line="276" w:lineRule="auto"/>
        <w:jc w:val="center"/>
        <w:rPr>
          <w:rFonts w:asciiTheme="minorHAnsi" w:hAnsiTheme="minorHAnsi" w:cstheme="minorHAnsi"/>
          <w:b/>
          <w:sz w:val="22"/>
          <w:szCs w:val="22"/>
        </w:rPr>
      </w:pPr>
      <w:r w:rsidRPr="003B267E">
        <w:rPr>
          <w:rFonts w:asciiTheme="minorHAnsi" w:hAnsiTheme="minorHAnsi" w:cstheme="minorHAnsi"/>
          <w:b/>
          <w:sz w:val="22"/>
          <w:szCs w:val="22"/>
        </w:rPr>
        <w:t xml:space="preserve">Místo </w:t>
      </w:r>
      <w:r w:rsidR="00855794">
        <w:rPr>
          <w:rFonts w:asciiTheme="minorHAnsi" w:hAnsiTheme="minorHAnsi" w:cstheme="minorHAnsi"/>
          <w:b/>
          <w:sz w:val="22"/>
          <w:szCs w:val="22"/>
        </w:rPr>
        <w:t>plnění</w:t>
      </w:r>
      <w:r w:rsidR="00B91E44">
        <w:rPr>
          <w:rFonts w:asciiTheme="minorHAnsi" w:hAnsiTheme="minorHAnsi" w:cstheme="minorHAnsi"/>
          <w:b/>
          <w:sz w:val="22"/>
          <w:szCs w:val="22"/>
        </w:rPr>
        <w:t>,</w:t>
      </w:r>
    </w:p>
    <w:p w:rsidR="00AF56B0" w:rsidRDefault="00AF56B0" w:rsidP="00941147">
      <w:pPr>
        <w:pStyle w:val="Zkladntext"/>
        <w:suppressAutoHyphens w:val="0"/>
        <w:spacing w:after="240" w:line="276" w:lineRule="auto"/>
        <w:jc w:val="both"/>
        <w:rPr>
          <w:rFonts w:asciiTheme="minorHAnsi" w:hAnsiTheme="minorHAnsi" w:cstheme="minorHAnsi"/>
          <w:sz w:val="22"/>
          <w:szCs w:val="22"/>
        </w:rPr>
      </w:pPr>
      <w:r w:rsidRPr="003B267E">
        <w:rPr>
          <w:rFonts w:asciiTheme="minorHAnsi" w:hAnsiTheme="minorHAnsi" w:cstheme="minorHAnsi"/>
          <w:sz w:val="22"/>
          <w:szCs w:val="22"/>
        </w:rPr>
        <w:t xml:space="preserve">Místem </w:t>
      </w:r>
      <w:r w:rsidR="00855794">
        <w:rPr>
          <w:rFonts w:asciiTheme="minorHAnsi" w:hAnsiTheme="minorHAnsi" w:cstheme="minorHAnsi"/>
          <w:sz w:val="22"/>
          <w:szCs w:val="22"/>
        </w:rPr>
        <w:t>plnění</w:t>
      </w:r>
      <w:r w:rsidRPr="003B267E">
        <w:rPr>
          <w:rFonts w:asciiTheme="minorHAnsi" w:hAnsiTheme="minorHAnsi" w:cstheme="minorHAnsi"/>
          <w:sz w:val="22"/>
          <w:szCs w:val="22"/>
        </w:rPr>
        <w:t xml:space="preserve"> </w:t>
      </w:r>
      <w:r w:rsidR="003A40A6" w:rsidRPr="003B267E">
        <w:rPr>
          <w:rFonts w:asciiTheme="minorHAnsi" w:hAnsiTheme="minorHAnsi" w:cstheme="minorHAnsi"/>
          <w:sz w:val="22"/>
          <w:szCs w:val="22"/>
        </w:rPr>
        <w:t xml:space="preserve">je sídlo </w:t>
      </w:r>
      <w:r w:rsidR="00855794">
        <w:rPr>
          <w:rFonts w:asciiTheme="minorHAnsi" w:hAnsiTheme="minorHAnsi" w:cstheme="minorHAnsi"/>
          <w:sz w:val="22"/>
          <w:szCs w:val="22"/>
        </w:rPr>
        <w:t>Objednatele</w:t>
      </w:r>
      <w:r w:rsidR="003A40A6" w:rsidRPr="003B267E">
        <w:rPr>
          <w:rFonts w:asciiTheme="minorHAnsi" w:hAnsiTheme="minorHAnsi" w:cstheme="minorHAnsi"/>
          <w:sz w:val="22"/>
          <w:szCs w:val="22"/>
        </w:rPr>
        <w:t xml:space="preserve"> </w:t>
      </w:r>
      <w:r w:rsidR="00D22CCB">
        <w:rPr>
          <w:rFonts w:asciiTheme="minorHAnsi" w:hAnsiTheme="minorHAnsi" w:cstheme="minorHAnsi"/>
          <w:sz w:val="22"/>
          <w:szCs w:val="22"/>
        </w:rPr>
        <w:t xml:space="preserve">na adrese </w:t>
      </w:r>
      <w:r w:rsidR="003A40A6" w:rsidRPr="003B267E">
        <w:rPr>
          <w:rFonts w:asciiTheme="minorHAnsi" w:hAnsiTheme="minorHAnsi" w:cstheme="minorHAnsi"/>
          <w:sz w:val="22"/>
          <w:szCs w:val="22"/>
        </w:rPr>
        <w:t>Praha 1, Na Františku 32, PSČ 110 15</w:t>
      </w:r>
      <w:r w:rsidRPr="003B267E">
        <w:rPr>
          <w:rFonts w:asciiTheme="minorHAnsi" w:hAnsiTheme="minorHAnsi" w:cstheme="minorHAnsi"/>
          <w:sz w:val="22"/>
          <w:szCs w:val="22"/>
        </w:rPr>
        <w:t>.</w:t>
      </w:r>
    </w:p>
    <w:p w:rsidR="00B91E44" w:rsidRPr="003B267E" w:rsidRDefault="00B91E44" w:rsidP="0028704E">
      <w:pPr>
        <w:pStyle w:val="Zkladntext"/>
        <w:tabs>
          <w:tab w:val="left" w:pos="5245"/>
        </w:tabs>
        <w:suppressAutoHyphens w:val="0"/>
        <w:spacing w:after="240" w:line="276" w:lineRule="auto"/>
        <w:ind w:left="960"/>
        <w:jc w:val="both"/>
        <w:rPr>
          <w:rFonts w:asciiTheme="minorHAnsi" w:hAnsiTheme="minorHAnsi" w:cstheme="minorHAnsi"/>
          <w:sz w:val="22"/>
          <w:szCs w:val="22"/>
        </w:rPr>
      </w:pPr>
    </w:p>
    <w:p w:rsidR="00AF56B0" w:rsidRPr="003B267E" w:rsidRDefault="00F4064A" w:rsidP="00AF56B0">
      <w:pPr>
        <w:spacing w:after="240" w:line="276" w:lineRule="auto"/>
        <w:jc w:val="center"/>
        <w:rPr>
          <w:rFonts w:asciiTheme="minorHAnsi" w:hAnsiTheme="minorHAnsi" w:cstheme="minorHAnsi"/>
          <w:b/>
          <w:sz w:val="22"/>
          <w:szCs w:val="22"/>
        </w:rPr>
      </w:pPr>
      <w:r w:rsidRPr="003B267E">
        <w:rPr>
          <w:rFonts w:asciiTheme="minorHAnsi" w:hAnsiTheme="minorHAnsi" w:cstheme="minorHAnsi"/>
          <w:b/>
          <w:sz w:val="22"/>
          <w:szCs w:val="22"/>
        </w:rPr>
        <w:t xml:space="preserve">Článek </w:t>
      </w:r>
      <w:r w:rsidR="00AF56B0" w:rsidRPr="003B267E">
        <w:rPr>
          <w:rFonts w:asciiTheme="minorHAnsi" w:hAnsiTheme="minorHAnsi" w:cstheme="minorHAnsi"/>
          <w:b/>
          <w:sz w:val="22"/>
          <w:szCs w:val="22"/>
        </w:rPr>
        <w:t>III.</w:t>
      </w:r>
    </w:p>
    <w:p w:rsidR="00AF56B0" w:rsidRPr="003B267E" w:rsidRDefault="00AF56B0" w:rsidP="00941147">
      <w:pPr>
        <w:spacing w:after="240" w:line="276" w:lineRule="auto"/>
        <w:ind w:left="709" w:hanging="709"/>
        <w:jc w:val="center"/>
        <w:rPr>
          <w:rFonts w:asciiTheme="minorHAnsi" w:hAnsiTheme="minorHAnsi" w:cstheme="minorHAnsi"/>
          <w:b/>
          <w:sz w:val="22"/>
          <w:szCs w:val="22"/>
        </w:rPr>
      </w:pPr>
      <w:r w:rsidRPr="003B267E">
        <w:rPr>
          <w:rFonts w:asciiTheme="minorHAnsi" w:hAnsiTheme="minorHAnsi" w:cstheme="minorHAnsi"/>
          <w:b/>
          <w:sz w:val="22"/>
          <w:szCs w:val="22"/>
        </w:rPr>
        <w:t>Cena a platební podmínky</w:t>
      </w:r>
    </w:p>
    <w:p w:rsidR="007C375B" w:rsidRPr="00941147" w:rsidRDefault="007C375B" w:rsidP="00941147">
      <w:pPr>
        <w:pStyle w:val="Odstavecseseznamem"/>
        <w:widowControl w:val="0"/>
        <w:numPr>
          <w:ilvl w:val="0"/>
          <w:numId w:val="63"/>
        </w:numPr>
        <w:tabs>
          <w:tab w:val="left" w:pos="360"/>
        </w:tabs>
        <w:suppressAutoHyphens w:val="0"/>
        <w:ind w:left="709" w:hanging="709"/>
        <w:jc w:val="both"/>
        <w:rPr>
          <w:rFonts w:asciiTheme="minorHAnsi" w:hAnsiTheme="minorHAnsi" w:cstheme="minorHAnsi"/>
          <w:sz w:val="22"/>
          <w:szCs w:val="22"/>
        </w:rPr>
      </w:pPr>
      <w:r>
        <w:t xml:space="preserve">     </w:t>
      </w:r>
      <w:r w:rsidRPr="00941147">
        <w:rPr>
          <w:rFonts w:asciiTheme="minorHAnsi" w:hAnsiTheme="minorHAnsi" w:cstheme="minorHAnsi"/>
          <w:sz w:val="22"/>
          <w:szCs w:val="22"/>
        </w:rPr>
        <w:t xml:space="preserve"> Celková cena uvedená ve Smlouvě je sjednána dohodou smluvních stran a </w:t>
      </w:r>
      <w:r w:rsidRPr="00941147">
        <w:rPr>
          <w:rFonts w:asciiTheme="minorHAnsi" w:hAnsiTheme="minorHAnsi" w:cstheme="minorHAnsi"/>
          <w:b/>
          <w:sz w:val="22"/>
          <w:szCs w:val="22"/>
        </w:rPr>
        <w:t>je cenou konečnou a nepřekročitelnou</w:t>
      </w:r>
      <w:r w:rsidR="00543ECA">
        <w:rPr>
          <w:rFonts w:asciiTheme="minorHAnsi" w:hAnsiTheme="minorHAnsi" w:cstheme="minorHAnsi"/>
          <w:sz w:val="22"/>
          <w:szCs w:val="22"/>
        </w:rPr>
        <w:t>.</w:t>
      </w:r>
      <w:r w:rsidRPr="00941147">
        <w:rPr>
          <w:rFonts w:asciiTheme="minorHAnsi" w:hAnsiTheme="minorHAnsi" w:cstheme="minorHAnsi"/>
          <w:sz w:val="22"/>
          <w:szCs w:val="22"/>
        </w:rPr>
        <w:t xml:space="preserve"> Celková dohodnutá smluvní cena za plnění dle </w:t>
      </w:r>
      <w:r w:rsidR="00941147">
        <w:rPr>
          <w:rFonts w:asciiTheme="minorHAnsi" w:hAnsiTheme="minorHAnsi" w:cstheme="minorHAnsi"/>
          <w:sz w:val="22"/>
          <w:szCs w:val="22"/>
        </w:rPr>
        <w:t xml:space="preserve">článku I. této Smlouvy </w:t>
      </w:r>
      <w:r w:rsidRPr="00941147">
        <w:rPr>
          <w:rFonts w:asciiTheme="minorHAnsi" w:hAnsiTheme="minorHAnsi" w:cstheme="minorHAnsi"/>
          <w:sz w:val="22"/>
          <w:szCs w:val="22"/>
        </w:rPr>
        <w:t>za celé období trvání Smlouvy činí:</w:t>
      </w:r>
    </w:p>
    <w:p w:rsidR="007C375B" w:rsidRPr="00F01729" w:rsidRDefault="007C375B" w:rsidP="00941147">
      <w:pPr>
        <w:pStyle w:val="Odstavecseseznamem"/>
        <w:tabs>
          <w:tab w:val="left" w:pos="2552"/>
        </w:tabs>
        <w:ind w:left="709" w:firstLine="142"/>
        <w:rPr>
          <w:rFonts w:asciiTheme="minorHAnsi" w:hAnsiTheme="minorHAnsi" w:cstheme="minorHAnsi"/>
          <w:b/>
          <w:sz w:val="22"/>
          <w:szCs w:val="22"/>
        </w:rPr>
      </w:pPr>
      <w:r w:rsidRPr="008F62FD">
        <w:rPr>
          <w:rFonts w:asciiTheme="minorHAnsi" w:hAnsiTheme="minorHAnsi" w:cstheme="minorHAnsi"/>
          <w:b/>
          <w:sz w:val="22"/>
          <w:szCs w:val="22"/>
        </w:rPr>
        <w:t>bez DPH</w:t>
      </w:r>
      <w:r w:rsidRPr="008F62FD">
        <w:rPr>
          <w:rFonts w:asciiTheme="minorHAnsi" w:hAnsiTheme="minorHAnsi" w:cstheme="minorHAnsi"/>
          <w:b/>
          <w:sz w:val="22"/>
          <w:szCs w:val="22"/>
        </w:rPr>
        <w:tab/>
      </w:r>
      <w:r w:rsidR="008F62FD" w:rsidRPr="00F01729">
        <w:rPr>
          <w:rFonts w:asciiTheme="minorHAnsi" w:hAnsiTheme="minorHAnsi" w:cstheme="minorHAnsi"/>
          <w:b/>
          <w:sz w:val="22"/>
          <w:szCs w:val="22"/>
        </w:rPr>
        <w:t>415</w:t>
      </w:r>
      <w:r w:rsidR="00E67646">
        <w:rPr>
          <w:rFonts w:asciiTheme="minorHAnsi" w:hAnsiTheme="minorHAnsi" w:cstheme="minorHAnsi"/>
          <w:b/>
          <w:sz w:val="22"/>
          <w:szCs w:val="22"/>
        </w:rPr>
        <w:t> </w:t>
      </w:r>
      <w:r w:rsidR="008F62FD" w:rsidRPr="00F01729">
        <w:rPr>
          <w:rFonts w:asciiTheme="minorHAnsi" w:hAnsiTheme="minorHAnsi" w:cstheme="minorHAnsi"/>
          <w:b/>
          <w:sz w:val="22"/>
          <w:szCs w:val="22"/>
        </w:rPr>
        <w:t>950</w:t>
      </w:r>
      <w:r w:rsidR="00E67646">
        <w:rPr>
          <w:rFonts w:asciiTheme="minorHAnsi" w:hAnsiTheme="minorHAnsi" w:cstheme="minorHAnsi"/>
          <w:b/>
          <w:sz w:val="22"/>
          <w:szCs w:val="22"/>
        </w:rPr>
        <w:t>,-</w:t>
      </w:r>
      <w:r w:rsidR="008F62FD" w:rsidRPr="00F01729">
        <w:rPr>
          <w:rFonts w:asciiTheme="minorHAnsi" w:hAnsiTheme="minorHAnsi" w:cstheme="minorHAnsi"/>
          <w:b/>
          <w:sz w:val="22"/>
          <w:szCs w:val="22"/>
        </w:rPr>
        <w:t xml:space="preserve"> Kč</w:t>
      </w:r>
    </w:p>
    <w:p w:rsidR="007C375B" w:rsidRPr="008F62FD" w:rsidRDefault="007C375B" w:rsidP="00941147">
      <w:pPr>
        <w:pStyle w:val="Odstavecseseznamem"/>
        <w:ind w:left="709" w:firstLine="142"/>
        <w:rPr>
          <w:rFonts w:asciiTheme="minorHAnsi" w:hAnsiTheme="minorHAnsi" w:cstheme="minorHAnsi"/>
          <w:b/>
          <w:bCs/>
          <w:sz w:val="22"/>
          <w:szCs w:val="22"/>
        </w:rPr>
      </w:pPr>
      <w:r w:rsidRPr="008F62FD">
        <w:rPr>
          <w:rFonts w:asciiTheme="minorHAnsi" w:hAnsiTheme="minorHAnsi" w:cstheme="minorHAnsi"/>
          <w:sz w:val="22"/>
          <w:szCs w:val="22"/>
        </w:rPr>
        <w:t xml:space="preserve">(slovy </w:t>
      </w:r>
      <w:r w:rsidR="008F62FD" w:rsidRPr="008F62FD">
        <w:rPr>
          <w:rFonts w:asciiTheme="minorHAnsi" w:hAnsiTheme="minorHAnsi" w:cstheme="minorHAnsi"/>
          <w:sz w:val="22"/>
          <w:szCs w:val="22"/>
        </w:rPr>
        <w:t xml:space="preserve">čtyři sta patnáct tisíc devět set padesát </w:t>
      </w:r>
      <w:r w:rsidRPr="008F62FD">
        <w:rPr>
          <w:rFonts w:asciiTheme="minorHAnsi" w:hAnsiTheme="minorHAnsi" w:cstheme="minorHAnsi"/>
          <w:sz w:val="22"/>
          <w:szCs w:val="22"/>
        </w:rPr>
        <w:t>korun českých),</w:t>
      </w:r>
    </w:p>
    <w:p w:rsidR="007C375B" w:rsidRPr="00F01729" w:rsidRDefault="007C375B" w:rsidP="00941147">
      <w:pPr>
        <w:pStyle w:val="Odstavecseseznamem"/>
        <w:tabs>
          <w:tab w:val="left" w:pos="2552"/>
        </w:tabs>
        <w:ind w:left="709" w:firstLine="142"/>
        <w:rPr>
          <w:rFonts w:asciiTheme="minorHAnsi" w:hAnsiTheme="minorHAnsi" w:cstheme="minorHAnsi"/>
          <w:b/>
          <w:sz w:val="22"/>
          <w:szCs w:val="22"/>
        </w:rPr>
      </w:pPr>
      <w:r w:rsidRPr="008F62FD">
        <w:rPr>
          <w:rFonts w:asciiTheme="minorHAnsi" w:hAnsiTheme="minorHAnsi" w:cstheme="minorHAnsi"/>
          <w:b/>
          <w:sz w:val="22"/>
          <w:szCs w:val="22"/>
        </w:rPr>
        <w:t xml:space="preserve">DPH ve výši </w:t>
      </w:r>
      <w:proofErr w:type="gramStart"/>
      <w:r w:rsidRPr="008F62FD">
        <w:rPr>
          <w:rFonts w:asciiTheme="minorHAnsi" w:hAnsiTheme="minorHAnsi" w:cstheme="minorHAnsi"/>
          <w:b/>
          <w:sz w:val="22"/>
          <w:szCs w:val="22"/>
        </w:rPr>
        <w:t>21%</w:t>
      </w:r>
      <w:proofErr w:type="gramEnd"/>
      <w:r w:rsidRPr="008F62FD">
        <w:rPr>
          <w:rFonts w:asciiTheme="minorHAnsi" w:hAnsiTheme="minorHAnsi" w:cstheme="minorHAnsi"/>
          <w:b/>
          <w:sz w:val="22"/>
          <w:szCs w:val="22"/>
        </w:rPr>
        <w:tab/>
      </w:r>
      <w:r w:rsidR="008F62FD" w:rsidRPr="00F01729">
        <w:rPr>
          <w:rFonts w:asciiTheme="minorHAnsi" w:hAnsiTheme="minorHAnsi" w:cstheme="minorHAnsi"/>
          <w:b/>
          <w:sz w:val="22"/>
          <w:szCs w:val="22"/>
        </w:rPr>
        <w:t>87 349,50</w:t>
      </w:r>
      <w:r w:rsidR="00E67646">
        <w:rPr>
          <w:rFonts w:asciiTheme="minorHAnsi" w:hAnsiTheme="minorHAnsi" w:cstheme="minorHAnsi"/>
          <w:b/>
          <w:sz w:val="22"/>
          <w:szCs w:val="22"/>
        </w:rPr>
        <w:t xml:space="preserve"> Kč</w:t>
      </w:r>
    </w:p>
    <w:p w:rsidR="007C375B" w:rsidRPr="00941147" w:rsidRDefault="007C375B" w:rsidP="00941147">
      <w:pPr>
        <w:pStyle w:val="Odstavecseseznamem"/>
        <w:ind w:left="709" w:firstLine="142"/>
        <w:rPr>
          <w:rFonts w:asciiTheme="minorHAnsi" w:hAnsiTheme="minorHAnsi" w:cstheme="minorHAnsi"/>
          <w:b/>
          <w:bCs/>
          <w:sz w:val="22"/>
          <w:szCs w:val="22"/>
        </w:rPr>
      </w:pPr>
      <w:r w:rsidRPr="00941147">
        <w:rPr>
          <w:rFonts w:asciiTheme="minorHAnsi" w:hAnsiTheme="minorHAnsi" w:cstheme="minorHAnsi"/>
          <w:sz w:val="22"/>
          <w:szCs w:val="22"/>
        </w:rPr>
        <w:t xml:space="preserve">(slovy </w:t>
      </w:r>
      <w:r w:rsidR="008F62FD">
        <w:rPr>
          <w:rFonts w:asciiTheme="minorHAnsi" w:hAnsiTheme="minorHAnsi" w:cstheme="minorHAnsi"/>
          <w:sz w:val="22"/>
          <w:szCs w:val="22"/>
        </w:rPr>
        <w:t xml:space="preserve">osmdesát sedm tisíc tři sta čtyřicet devět </w:t>
      </w:r>
      <w:r w:rsidRPr="00941147">
        <w:rPr>
          <w:rFonts w:asciiTheme="minorHAnsi" w:hAnsiTheme="minorHAnsi" w:cstheme="minorHAnsi"/>
          <w:sz w:val="22"/>
          <w:szCs w:val="22"/>
        </w:rPr>
        <w:t>korun českých</w:t>
      </w:r>
      <w:r w:rsidR="008F62FD">
        <w:rPr>
          <w:rFonts w:asciiTheme="minorHAnsi" w:hAnsiTheme="minorHAnsi" w:cstheme="minorHAnsi"/>
          <w:sz w:val="22"/>
          <w:szCs w:val="22"/>
        </w:rPr>
        <w:t xml:space="preserve"> a padesát haléřů</w:t>
      </w:r>
      <w:r w:rsidRPr="00941147">
        <w:rPr>
          <w:rFonts w:asciiTheme="minorHAnsi" w:hAnsiTheme="minorHAnsi" w:cstheme="minorHAnsi"/>
          <w:sz w:val="22"/>
          <w:szCs w:val="22"/>
        </w:rPr>
        <w:t>),</w:t>
      </w:r>
    </w:p>
    <w:p w:rsidR="007C375B" w:rsidRPr="00941147" w:rsidRDefault="007C375B" w:rsidP="00941147">
      <w:pPr>
        <w:pStyle w:val="Odstavecseseznamem"/>
        <w:tabs>
          <w:tab w:val="left" w:pos="2552"/>
        </w:tabs>
        <w:ind w:left="709" w:firstLine="142"/>
        <w:rPr>
          <w:rFonts w:asciiTheme="minorHAnsi" w:hAnsiTheme="minorHAnsi" w:cstheme="minorHAnsi"/>
          <w:b/>
          <w:sz w:val="22"/>
          <w:szCs w:val="22"/>
          <w:highlight w:val="yellow"/>
        </w:rPr>
      </w:pPr>
      <w:r w:rsidRPr="00941147">
        <w:rPr>
          <w:rFonts w:asciiTheme="minorHAnsi" w:hAnsiTheme="minorHAnsi" w:cstheme="minorHAnsi"/>
          <w:b/>
          <w:sz w:val="22"/>
          <w:szCs w:val="22"/>
        </w:rPr>
        <w:t>včetně DPH</w:t>
      </w:r>
      <w:r w:rsidRPr="00941147">
        <w:rPr>
          <w:rFonts w:asciiTheme="minorHAnsi" w:hAnsiTheme="minorHAnsi" w:cstheme="minorHAnsi"/>
          <w:b/>
          <w:sz w:val="22"/>
          <w:szCs w:val="22"/>
        </w:rPr>
        <w:tab/>
      </w:r>
      <w:r w:rsidR="008F62FD">
        <w:rPr>
          <w:rFonts w:asciiTheme="minorHAnsi" w:hAnsiTheme="minorHAnsi" w:cstheme="minorHAnsi"/>
          <w:b/>
          <w:sz w:val="22"/>
          <w:szCs w:val="22"/>
        </w:rPr>
        <w:t>503 299,50</w:t>
      </w:r>
      <w:r w:rsidR="00E67646">
        <w:rPr>
          <w:rFonts w:asciiTheme="minorHAnsi" w:hAnsiTheme="minorHAnsi" w:cstheme="minorHAnsi"/>
          <w:b/>
          <w:sz w:val="22"/>
          <w:szCs w:val="22"/>
        </w:rPr>
        <w:t xml:space="preserve"> Kč</w:t>
      </w:r>
    </w:p>
    <w:p w:rsidR="007C375B" w:rsidRPr="00F01729" w:rsidRDefault="007C375B" w:rsidP="00F01729">
      <w:pPr>
        <w:ind w:left="1" w:firstLine="850"/>
        <w:rPr>
          <w:rFonts w:asciiTheme="minorHAnsi" w:hAnsiTheme="minorHAnsi" w:cstheme="minorHAnsi"/>
          <w:b/>
          <w:bCs/>
          <w:sz w:val="22"/>
          <w:szCs w:val="22"/>
        </w:rPr>
      </w:pPr>
      <w:r w:rsidRPr="00F01729">
        <w:rPr>
          <w:rFonts w:asciiTheme="minorHAnsi" w:hAnsiTheme="minorHAnsi" w:cstheme="minorHAnsi"/>
          <w:sz w:val="22"/>
          <w:szCs w:val="22"/>
        </w:rPr>
        <w:t>(slovy</w:t>
      </w:r>
      <w:r w:rsidR="008F62FD" w:rsidRPr="00F01729">
        <w:rPr>
          <w:rFonts w:asciiTheme="minorHAnsi" w:hAnsiTheme="minorHAnsi" w:cstheme="minorHAnsi"/>
          <w:sz w:val="22"/>
          <w:szCs w:val="22"/>
        </w:rPr>
        <w:t xml:space="preserve"> pět set tři tisíce dvě stě devadesát devět </w:t>
      </w:r>
      <w:r w:rsidRPr="00F01729">
        <w:rPr>
          <w:rFonts w:asciiTheme="minorHAnsi" w:hAnsiTheme="minorHAnsi" w:cstheme="minorHAnsi"/>
          <w:sz w:val="22"/>
          <w:szCs w:val="22"/>
        </w:rPr>
        <w:t>korun českých</w:t>
      </w:r>
      <w:r w:rsidR="008F62FD" w:rsidRPr="00F01729">
        <w:rPr>
          <w:rFonts w:asciiTheme="minorHAnsi" w:hAnsiTheme="minorHAnsi" w:cstheme="minorHAnsi"/>
          <w:sz w:val="22"/>
          <w:szCs w:val="22"/>
        </w:rPr>
        <w:t xml:space="preserve"> a padesát haléřů</w:t>
      </w:r>
      <w:r w:rsidRPr="00F01729">
        <w:rPr>
          <w:rFonts w:asciiTheme="minorHAnsi" w:hAnsiTheme="minorHAnsi" w:cstheme="minorHAnsi"/>
          <w:sz w:val="22"/>
          <w:szCs w:val="22"/>
        </w:rPr>
        <w:t>).</w:t>
      </w:r>
    </w:p>
    <w:p w:rsidR="00CB457E" w:rsidRDefault="00CB457E" w:rsidP="00941147">
      <w:pPr>
        <w:pStyle w:val="Odstavecseseznamem"/>
        <w:ind w:left="2127" w:hanging="709"/>
        <w:jc w:val="both"/>
        <w:rPr>
          <w:rFonts w:asciiTheme="minorHAnsi" w:hAnsiTheme="minorHAnsi" w:cstheme="minorHAnsi"/>
          <w:sz w:val="22"/>
          <w:szCs w:val="22"/>
        </w:rPr>
      </w:pPr>
    </w:p>
    <w:p w:rsidR="0061253F" w:rsidRDefault="00252157" w:rsidP="0028704E">
      <w:pPr>
        <w:pStyle w:val="Odstavecseseznamem"/>
        <w:tabs>
          <w:tab w:val="left" w:pos="1418"/>
        </w:tabs>
        <w:ind w:left="851" w:hanging="850"/>
        <w:jc w:val="both"/>
        <w:rPr>
          <w:rFonts w:asciiTheme="minorHAnsi" w:hAnsiTheme="minorHAnsi" w:cstheme="minorHAnsi"/>
          <w:sz w:val="22"/>
          <w:szCs w:val="22"/>
        </w:rPr>
      </w:pPr>
      <w:r>
        <w:rPr>
          <w:rFonts w:asciiTheme="minorHAnsi" w:hAnsiTheme="minorHAnsi" w:cstheme="minorHAnsi"/>
          <w:sz w:val="22"/>
          <w:szCs w:val="22"/>
        </w:rPr>
        <w:t xml:space="preserve">(2) </w:t>
      </w:r>
      <w:r w:rsidR="00694871">
        <w:rPr>
          <w:rFonts w:asciiTheme="minorHAnsi" w:hAnsiTheme="minorHAnsi" w:cstheme="minorHAnsi"/>
          <w:sz w:val="22"/>
          <w:szCs w:val="22"/>
        </w:rPr>
        <w:t xml:space="preserve"> </w:t>
      </w:r>
      <w:r w:rsidR="006443C1">
        <w:rPr>
          <w:rFonts w:asciiTheme="minorHAnsi" w:hAnsiTheme="minorHAnsi" w:cstheme="minorHAnsi"/>
          <w:sz w:val="22"/>
          <w:szCs w:val="22"/>
        </w:rPr>
        <w:t xml:space="preserve">      </w:t>
      </w:r>
      <w:r w:rsidR="00694871">
        <w:rPr>
          <w:rFonts w:asciiTheme="minorHAnsi" w:hAnsiTheme="minorHAnsi" w:cstheme="minorHAnsi"/>
          <w:sz w:val="22"/>
          <w:szCs w:val="22"/>
        </w:rPr>
        <w:t xml:space="preserve"> </w:t>
      </w:r>
      <w:r w:rsidRPr="00941147">
        <w:rPr>
          <w:rFonts w:asciiTheme="minorHAnsi" w:hAnsiTheme="minorHAnsi" w:cstheme="minorHAnsi"/>
          <w:sz w:val="22"/>
          <w:szCs w:val="22"/>
        </w:rPr>
        <w:t xml:space="preserve">Cena </w:t>
      </w:r>
      <w:r w:rsidR="00991B1D">
        <w:rPr>
          <w:rFonts w:asciiTheme="minorHAnsi" w:hAnsiTheme="minorHAnsi" w:cstheme="minorHAnsi"/>
          <w:sz w:val="22"/>
          <w:szCs w:val="22"/>
        </w:rPr>
        <w:t>uvedená v</w:t>
      </w:r>
      <w:r w:rsidR="006F4749">
        <w:rPr>
          <w:rFonts w:asciiTheme="minorHAnsi" w:hAnsiTheme="minorHAnsi" w:cstheme="minorHAnsi"/>
          <w:sz w:val="22"/>
          <w:szCs w:val="22"/>
        </w:rPr>
        <w:t> </w:t>
      </w:r>
      <w:r w:rsidR="00991B1D">
        <w:rPr>
          <w:rFonts w:asciiTheme="minorHAnsi" w:hAnsiTheme="minorHAnsi" w:cstheme="minorHAnsi"/>
          <w:sz w:val="22"/>
          <w:szCs w:val="22"/>
        </w:rPr>
        <w:t>odst</w:t>
      </w:r>
      <w:r w:rsidR="006F4749">
        <w:rPr>
          <w:rFonts w:asciiTheme="minorHAnsi" w:hAnsiTheme="minorHAnsi" w:cstheme="minorHAnsi"/>
          <w:sz w:val="22"/>
          <w:szCs w:val="22"/>
        </w:rPr>
        <w:t>.</w:t>
      </w:r>
      <w:r w:rsidR="00991B1D">
        <w:rPr>
          <w:rFonts w:asciiTheme="minorHAnsi" w:hAnsiTheme="minorHAnsi" w:cstheme="minorHAnsi"/>
          <w:sz w:val="22"/>
          <w:szCs w:val="22"/>
        </w:rPr>
        <w:t xml:space="preserve"> (1) tohoto článku </w:t>
      </w:r>
      <w:r w:rsidRPr="00941147">
        <w:rPr>
          <w:rFonts w:asciiTheme="minorHAnsi" w:hAnsiTheme="minorHAnsi" w:cstheme="minorHAnsi"/>
          <w:sz w:val="22"/>
          <w:szCs w:val="22"/>
        </w:rPr>
        <w:t xml:space="preserve">za poskytování Podpory </w:t>
      </w:r>
      <w:r w:rsidR="006443C1">
        <w:rPr>
          <w:rFonts w:asciiTheme="minorHAnsi" w:hAnsiTheme="minorHAnsi" w:cstheme="minorHAnsi"/>
          <w:sz w:val="22"/>
          <w:szCs w:val="22"/>
        </w:rPr>
        <w:t xml:space="preserve">po dobu platnosti této Smlouvy </w:t>
      </w:r>
      <w:r w:rsidRPr="00941147">
        <w:rPr>
          <w:rFonts w:asciiTheme="minorHAnsi" w:hAnsiTheme="minorHAnsi" w:cstheme="minorHAnsi"/>
          <w:sz w:val="22"/>
          <w:szCs w:val="22"/>
        </w:rPr>
        <w:t>Zhotovitelem</w:t>
      </w:r>
      <w:r w:rsidR="006B57F7">
        <w:rPr>
          <w:rFonts w:asciiTheme="minorHAnsi" w:hAnsiTheme="minorHAnsi" w:cstheme="minorHAnsi"/>
          <w:sz w:val="22"/>
          <w:szCs w:val="22"/>
        </w:rPr>
        <w:t xml:space="preserve"> a</w:t>
      </w:r>
      <w:r w:rsidRPr="00941147">
        <w:rPr>
          <w:rFonts w:asciiTheme="minorHAnsi" w:hAnsiTheme="minorHAnsi" w:cstheme="minorHAnsi"/>
          <w:sz w:val="22"/>
          <w:szCs w:val="22"/>
        </w:rPr>
        <w:t xml:space="preserve"> bude </w:t>
      </w:r>
      <w:r w:rsidR="00941147">
        <w:rPr>
          <w:rFonts w:asciiTheme="minorHAnsi" w:hAnsiTheme="minorHAnsi" w:cstheme="minorHAnsi"/>
          <w:sz w:val="22"/>
          <w:szCs w:val="22"/>
        </w:rPr>
        <w:t>u</w:t>
      </w:r>
      <w:r w:rsidRPr="00941147">
        <w:rPr>
          <w:rFonts w:asciiTheme="minorHAnsi" w:hAnsiTheme="minorHAnsi" w:cstheme="minorHAnsi"/>
          <w:sz w:val="22"/>
          <w:szCs w:val="22"/>
        </w:rPr>
        <w:t xml:space="preserve">hrazena </w:t>
      </w:r>
      <w:r w:rsidR="00BE24BD" w:rsidRPr="00941147">
        <w:rPr>
          <w:rFonts w:asciiTheme="minorHAnsi" w:hAnsiTheme="minorHAnsi" w:cstheme="minorHAnsi"/>
          <w:sz w:val="22"/>
          <w:szCs w:val="22"/>
        </w:rPr>
        <w:t xml:space="preserve">základě </w:t>
      </w:r>
      <w:r w:rsidR="0061253F" w:rsidRPr="003C57C5">
        <w:rPr>
          <w:rFonts w:asciiTheme="minorHAnsi" w:hAnsiTheme="minorHAnsi" w:cstheme="minorHAnsi"/>
          <w:sz w:val="22"/>
          <w:szCs w:val="22"/>
        </w:rPr>
        <w:t xml:space="preserve">daňového </w:t>
      </w:r>
      <w:proofErr w:type="gramStart"/>
      <w:r w:rsidR="0061253F" w:rsidRPr="003C57C5">
        <w:rPr>
          <w:rFonts w:asciiTheme="minorHAnsi" w:hAnsiTheme="minorHAnsi" w:cstheme="minorHAnsi"/>
          <w:sz w:val="22"/>
          <w:szCs w:val="22"/>
        </w:rPr>
        <w:t>dokladu - faktury</w:t>
      </w:r>
      <w:proofErr w:type="gramEnd"/>
      <w:r w:rsidR="0061253F" w:rsidRPr="003C57C5">
        <w:rPr>
          <w:rFonts w:asciiTheme="minorHAnsi" w:hAnsiTheme="minorHAnsi" w:cstheme="minorHAnsi"/>
          <w:sz w:val="22"/>
          <w:szCs w:val="22"/>
        </w:rPr>
        <w:t xml:space="preserve"> (dále jen: „faktura“)</w:t>
      </w:r>
      <w:r w:rsidR="0061253F" w:rsidRPr="00BE24BD">
        <w:rPr>
          <w:rFonts w:asciiTheme="minorHAnsi" w:hAnsiTheme="minorHAnsi" w:cstheme="minorHAnsi"/>
          <w:sz w:val="22"/>
          <w:szCs w:val="22"/>
        </w:rPr>
        <w:t xml:space="preserve"> </w:t>
      </w:r>
      <w:r w:rsidR="00BE24BD" w:rsidRPr="00941147">
        <w:rPr>
          <w:rFonts w:asciiTheme="minorHAnsi" w:hAnsiTheme="minorHAnsi" w:cstheme="minorHAnsi"/>
          <w:sz w:val="22"/>
          <w:szCs w:val="22"/>
        </w:rPr>
        <w:t xml:space="preserve">vystavené </w:t>
      </w:r>
      <w:r w:rsidR="0061253F">
        <w:rPr>
          <w:rFonts w:asciiTheme="minorHAnsi" w:hAnsiTheme="minorHAnsi" w:cstheme="minorHAnsi"/>
          <w:sz w:val="22"/>
          <w:szCs w:val="22"/>
        </w:rPr>
        <w:t xml:space="preserve">Zhotovitelem </w:t>
      </w:r>
      <w:r w:rsidR="00BE24BD" w:rsidRPr="00941147">
        <w:rPr>
          <w:rFonts w:asciiTheme="minorHAnsi" w:hAnsiTheme="minorHAnsi" w:cstheme="minorHAnsi"/>
          <w:sz w:val="22"/>
          <w:szCs w:val="22"/>
        </w:rPr>
        <w:t xml:space="preserve">po podepsání akceptačního protokolu </w:t>
      </w:r>
      <w:r w:rsidR="00BE24BD">
        <w:rPr>
          <w:rFonts w:asciiTheme="minorHAnsi" w:hAnsiTheme="minorHAnsi" w:cstheme="minorHAnsi"/>
          <w:sz w:val="22"/>
          <w:szCs w:val="22"/>
        </w:rPr>
        <w:t>Objednatelem</w:t>
      </w:r>
      <w:r w:rsidR="0061253F">
        <w:rPr>
          <w:rFonts w:asciiTheme="minorHAnsi" w:hAnsiTheme="minorHAnsi" w:cstheme="minorHAnsi"/>
          <w:sz w:val="22"/>
          <w:szCs w:val="22"/>
        </w:rPr>
        <w:t>.</w:t>
      </w:r>
    </w:p>
    <w:p w:rsidR="0061253F" w:rsidRDefault="0061253F" w:rsidP="0028704E">
      <w:pPr>
        <w:pStyle w:val="Odstavecseseznamem"/>
        <w:tabs>
          <w:tab w:val="left" w:pos="1418"/>
        </w:tabs>
        <w:ind w:left="851" w:hanging="850"/>
        <w:jc w:val="both"/>
        <w:rPr>
          <w:rFonts w:asciiTheme="minorHAnsi" w:hAnsiTheme="minorHAnsi" w:cstheme="minorHAnsi"/>
          <w:sz w:val="22"/>
          <w:szCs w:val="22"/>
        </w:rPr>
      </w:pPr>
    </w:p>
    <w:p w:rsidR="00252157" w:rsidRPr="00694871" w:rsidRDefault="0061253F" w:rsidP="0028704E">
      <w:pPr>
        <w:pStyle w:val="Odstavecseseznamem"/>
        <w:tabs>
          <w:tab w:val="left" w:pos="1418"/>
        </w:tabs>
        <w:ind w:left="851" w:hanging="850"/>
        <w:jc w:val="both"/>
        <w:rPr>
          <w:rFonts w:asciiTheme="minorHAnsi" w:hAnsiTheme="minorHAnsi" w:cstheme="minorHAnsi"/>
          <w:sz w:val="22"/>
          <w:szCs w:val="22"/>
        </w:rPr>
      </w:pPr>
      <w:r>
        <w:rPr>
          <w:rFonts w:asciiTheme="minorHAnsi" w:hAnsiTheme="minorHAnsi" w:cstheme="minorHAnsi"/>
          <w:sz w:val="22"/>
          <w:szCs w:val="22"/>
        </w:rPr>
        <w:t xml:space="preserve">(3)   </w:t>
      </w:r>
      <w:r w:rsidR="006B57F7">
        <w:rPr>
          <w:rFonts w:asciiTheme="minorHAnsi" w:hAnsiTheme="minorHAnsi" w:cstheme="minorHAnsi"/>
          <w:sz w:val="22"/>
          <w:szCs w:val="22"/>
        </w:rPr>
        <w:t xml:space="preserve"> </w:t>
      </w:r>
      <w:r>
        <w:rPr>
          <w:rFonts w:asciiTheme="minorHAnsi" w:hAnsiTheme="minorHAnsi" w:cstheme="minorHAnsi"/>
          <w:sz w:val="22"/>
          <w:szCs w:val="22"/>
        </w:rPr>
        <w:t xml:space="preserve">    </w:t>
      </w:r>
      <w:r w:rsidR="00252157" w:rsidRPr="00793CB2">
        <w:rPr>
          <w:rFonts w:asciiTheme="minorHAnsi" w:hAnsiTheme="minorHAnsi" w:cstheme="minorHAnsi"/>
          <w:sz w:val="22"/>
          <w:szCs w:val="22"/>
        </w:rPr>
        <w:t>Právo vystavit fakturu</w:t>
      </w:r>
      <w:r w:rsidR="006B57F7">
        <w:rPr>
          <w:rFonts w:asciiTheme="minorHAnsi" w:hAnsiTheme="minorHAnsi" w:cstheme="minorHAnsi"/>
          <w:sz w:val="22"/>
          <w:szCs w:val="22"/>
        </w:rPr>
        <w:t xml:space="preserve"> za poskytování Podpory</w:t>
      </w:r>
      <w:r w:rsidR="00252157" w:rsidRPr="00793CB2">
        <w:rPr>
          <w:rFonts w:asciiTheme="minorHAnsi" w:hAnsiTheme="minorHAnsi" w:cstheme="minorHAnsi"/>
          <w:sz w:val="22"/>
          <w:szCs w:val="22"/>
        </w:rPr>
        <w:t xml:space="preserve"> vzniká Zhotoviteli následující den po podpisu akceptačního protokolu Objednatelem. Akceptační protokol je nedílnou přílohou faktury. </w:t>
      </w:r>
    </w:p>
    <w:p w:rsidR="00252157" w:rsidRPr="00694871" w:rsidRDefault="00252157" w:rsidP="0028704E">
      <w:pPr>
        <w:pStyle w:val="Odstavecseseznamem"/>
        <w:ind w:left="851" w:hanging="709"/>
        <w:jc w:val="both"/>
        <w:rPr>
          <w:rFonts w:asciiTheme="minorHAnsi" w:hAnsiTheme="minorHAnsi" w:cstheme="minorHAnsi"/>
          <w:sz w:val="22"/>
          <w:szCs w:val="22"/>
        </w:rPr>
      </w:pPr>
    </w:p>
    <w:p w:rsidR="007C375B" w:rsidRPr="00941147" w:rsidRDefault="006B57F7" w:rsidP="00941147">
      <w:pPr>
        <w:pStyle w:val="Odstavecseseznamem1"/>
        <w:tabs>
          <w:tab w:val="left" w:pos="0"/>
        </w:tabs>
        <w:ind w:left="709" w:hanging="709"/>
        <w:jc w:val="both"/>
        <w:rPr>
          <w:rFonts w:asciiTheme="minorHAnsi" w:hAnsiTheme="minorHAnsi" w:cstheme="minorHAnsi"/>
          <w:sz w:val="22"/>
          <w:szCs w:val="22"/>
        </w:rPr>
      </w:pPr>
      <w:r>
        <w:rPr>
          <w:rFonts w:asciiTheme="minorHAnsi" w:hAnsiTheme="minorHAnsi" w:cstheme="minorHAnsi"/>
          <w:sz w:val="22"/>
          <w:szCs w:val="22"/>
        </w:rPr>
        <w:t xml:space="preserve"> </w:t>
      </w:r>
      <w:r w:rsidR="006F4749">
        <w:rPr>
          <w:rFonts w:asciiTheme="minorHAnsi" w:hAnsiTheme="minorHAnsi" w:cstheme="minorHAnsi"/>
          <w:sz w:val="22"/>
          <w:szCs w:val="22"/>
        </w:rPr>
        <w:t xml:space="preserve">(4)         </w:t>
      </w:r>
      <w:r w:rsidR="007C375B" w:rsidRPr="00941147">
        <w:rPr>
          <w:rFonts w:asciiTheme="minorHAnsi" w:hAnsiTheme="minorHAnsi" w:cstheme="minorHAnsi"/>
          <w:sz w:val="22"/>
          <w:szCs w:val="22"/>
        </w:rPr>
        <w:t>Platb</w:t>
      </w:r>
      <w:r w:rsidR="00941147">
        <w:rPr>
          <w:rFonts w:asciiTheme="minorHAnsi" w:hAnsiTheme="minorHAnsi" w:cstheme="minorHAnsi"/>
          <w:sz w:val="22"/>
          <w:szCs w:val="22"/>
        </w:rPr>
        <w:t>a</w:t>
      </w:r>
      <w:r w:rsidR="007C375B" w:rsidRPr="00941147">
        <w:rPr>
          <w:rFonts w:asciiTheme="minorHAnsi" w:hAnsiTheme="minorHAnsi" w:cstheme="minorHAnsi"/>
          <w:sz w:val="22"/>
          <w:szCs w:val="22"/>
        </w:rPr>
        <w:t xml:space="preserve"> </w:t>
      </w:r>
      <w:r w:rsidR="00941147">
        <w:rPr>
          <w:rFonts w:asciiTheme="minorHAnsi" w:hAnsiTheme="minorHAnsi" w:cstheme="minorHAnsi"/>
          <w:sz w:val="22"/>
          <w:szCs w:val="22"/>
        </w:rPr>
        <w:t>proběhne</w:t>
      </w:r>
      <w:r w:rsidR="007C375B" w:rsidRPr="00941147">
        <w:rPr>
          <w:rFonts w:asciiTheme="minorHAnsi" w:hAnsiTheme="minorHAnsi" w:cstheme="minorHAnsi"/>
          <w:sz w:val="22"/>
          <w:szCs w:val="22"/>
        </w:rPr>
        <w:t xml:space="preserve"> výhradně v korunách českých a rovněž veškeré cenové údaje budou uvedeny v této měně.</w:t>
      </w:r>
    </w:p>
    <w:p w:rsidR="007C375B" w:rsidRPr="00941147" w:rsidRDefault="007C375B" w:rsidP="00941147">
      <w:pPr>
        <w:pStyle w:val="Odstavecseseznamem1"/>
        <w:ind w:left="709" w:hanging="709"/>
        <w:jc w:val="both"/>
        <w:rPr>
          <w:rFonts w:asciiTheme="minorHAnsi" w:hAnsiTheme="minorHAnsi" w:cstheme="minorHAnsi"/>
          <w:sz w:val="22"/>
          <w:szCs w:val="22"/>
        </w:rPr>
      </w:pPr>
    </w:p>
    <w:p w:rsidR="007C375B" w:rsidRPr="00941147" w:rsidRDefault="006F4749" w:rsidP="00941147">
      <w:pPr>
        <w:pStyle w:val="Odstavecseseznamem1"/>
        <w:tabs>
          <w:tab w:val="left" w:pos="0"/>
        </w:tabs>
        <w:ind w:left="709" w:hanging="709"/>
        <w:jc w:val="both"/>
        <w:rPr>
          <w:rFonts w:asciiTheme="minorHAnsi" w:hAnsiTheme="minorHAnsi" w:cstheme="minorHAnsi"/>
          <w:sz w:val="22"/>
          <w:szCs w:val="22"/>
        </w:rPr>
      </w:pPr>
      <w:r>
        <w:rPr>
          <w:rFonts w:asciiTheme="minorHAnsi" w:hAnsiTheme="minorHAnsi" w:cstheme="minorHAnsi"/>
          <w:sz w:val="22"/>
          <w:szCs w:val="22"/>
        </w:rPr>
        <w:t xml:space="preserve">(5)          </w:t>
      </w:r>
      <w:r w:rsidR="007C375B" w:rsidRPr="00941147">
        <w:rPr>
          <w:rFonts w:asciiTheme="minorHAnsi" w:hAnsiTheme="minorHAnsi" w:cstheme="minorHAnsi"/>
          <w:sz w:val="22"/>
          <w:szCs w:val="22"/>
        </w:rPr>
        <w:t xml:space="preserve">Splatnost řádně vystavené faktury, činí </w:t>
      </w:r>
      <w:r w:rsidR="007C375B">
        <w:rPr>
          <w:rFonts w:asciiTheme="minorHAnsi" w:hAnsiTheme="minorHAnsi" w:cstheme="minorHAnsi"/>
          <w:sz w:val="22"/>
          <w:szCs w:val="22"/>
        </w:rPr>
        <w:t>30</w:t>
      </w:r>
      <w:r w:rsidR="007C375B" w:rsidRPr="00941147">
        <w:rPr>
          <w:rFonts w:asciiTheme="minorHAnsi" w:hAnsiTheme="minorHAnsi" w:cstheme="minorHAnsi"/>
          <w:sz w:val="22"/>
          <w:szCs w:val="22"/>
        </w:rPr>
        <w:t xml:space="preserve"> dnů od </w:t>
      </w:r>
      <w:r w:rsidR="007C375B">
        <w:rPr>
          <w:rFonts w:asciiTheme="minorHAnsi" w:hAnsiTheme="minorHAnsi" w:cstheme="minorHAnsi"/>
          <w:sz w:val="22"/>
          <w:szCs w:val="22"/>
        </w:rPr>
        <w:t xml:space="preserve">prokazatelného </w:t>
      </w:r>
      <w:r w:rsidR="007C375B" w:rsidRPr="00941147">
        <w:rPr>
          <w:rFonts w:asciiTheme="minorHAnsi" w:hAnsiTheme="minorHAnsi" w:cstheme="minorHAnsi"/>
          <w:sz w:val="22"/>
          <w:szCs w:val="22"/>
        </w:rPr>
        <w:t xml:space="preserve">doručení faktury </w:t>
      </w:r>
      <w:r w:rsidR="007C375B">
        <w:rPr>
          <w:rFonts w:asciiTheme="minorHAnsi" w:hAnsiTheme="minorHAnsi" w:cstheme="minorHAnsi"/>
          <w:sz w:val="22"/>
          <w:szCs w:val="22"/>
        </w:rPr>
        <w:t>Objednateli</w:t>
      </w:r>
      <w:r w:rsidR="007C375B" w:rsidRPr="00941147">
        <w:rPr>
          <w:rFonts w:asciiTheme="minorHAnsi" w:hAnsiTheme="minorHAnsi" w:cstheme="minorHAnsi"/>
          <w:sz w:val="22"/>
          <w:szCs w:val="22"/>
        </w:rPr>
        <w:t>.</w:t>
      </w:r>
    </w:p>
    <w:p w:rsidR="007C375B" w:rsidRPr="00941147" w:rsidRDefault="007C375B" w:rsidP="00941147">
      <w:pPr>
        <w:pStyle w:val="Odstavecseseznamem1"/>
        <w:ind w:left="709" w:hanging="709"/>
        <w:jc w:val="both"/>
        <w:rPr>
          <w:rFonts w:asciiTheme="minorHAnsi" w:hAnsiTheme="minorHAnsi" w:cstheme="minorHAnsi"/>
          <w:sz w:val="22"/>
          <w:szCs w:val="22"/>
        </w:rPr>
      </w:pPr>
    </w:p>
    <w:p w:rsidR="007C375B" w:rsidRPr="00ED03FF" w:rsidRDefault="006F4749" w:rsidP="00ED03FF">
      <w:pPr>
        <w:pStyle w:val="Odstavecseseznamem1"/>
        <w:tabs>
          <w:tab w:val="left" w:pos="0"/>
        </w:tabs>
        <w:ind w:left="709" w:hanging="709"/>
        <w:jc w:val="both"/>
        <w:rPr>
          <w:rFonts w:asciiTheme="minorHAnsi" w:hAnsiTheme="minorHAnsi" w:cstheme="minorHAnsi"/>
          <w:sz w:val="22"/>
          <w:szCs w:val="22"/>
        </w:rPr>
      </w:pPr>
      <w:r>
        <w:rPr>
          <w:rFonts w:asciiTheme="minorHAnsi" w:hAnsiTheme="minorHAnsi" w:cstheme="minorHAnsi"/>
          <w:sz w:val="22"/>
          <w:szCs w:val="22"/>
        </w:rPr>
        <w:t xml:space="preserve">(6)         </w:t>
      </w:r>
      <w:r w:rsidR="007C375B" w:rsidRPr="00941147">
        <w:rPr>
          <w:rFonts w:asciiTheme="minorHAnsi" w:hAnsiTheme="minorHAnsi" w:cstheme="minorHAnsi"/>
          <w:sz w:val="22"/>
          <w:szCs w:val="22"/>
        </w:rPr>
        <w:t xml:space="preserve">Překročení </w:t>
      </w:r>
      <w:r w:rsidR="002A447D">
        <w:rPr>
          <w:rFonts w:asciiTheme="minorHAnsi" w:hAnsiTheme="minorHAnsi" w:cstheme="minorHAnsi"/>
          <w:sz w:val="22"/>
          <w:szCs w:val="22"/>
        </w:rPr>
        <w:t>celkové</w:t>
      </w:r>
      <w:r w:rsidR="007C375B" w:rsidRPr="00941147">
        <w:rPr>
          <w:rFonts w:asciiTheme="minorHAnsi" w:hAnsiTheme="minorHAnsi" w:cstheme="minorHAnsi"/>
          <w:sz w:val="22"/>
          <w:szCs w:val="22"/>
        </w:rPr>
        <w:t xml:space="preserve"> ceny dle odst. 1., </w:t>
      </w:r>
      <w:r w:rsidR="00EA6D41">
        <w:rPr>
          <w:rFonts w:asciiTheme="minorHAnsi" w:hAnsiTheme="minorHAnsi" w:cstheme="minorHAnsi"/>
          <w:sz w:val="22"/>
          <w:szCs w:val="22"/>
        </w:rPr>
        <w:t xml:space="preserve">tohoto </w:t>
      </w:r>
      <w:r w:rsidR="007C375B" w:rsidRPr="00941147">
        <w:rPr>
          <w:rFonts w:asciiTheme="minorHAnsi" w:hAnsiTheme="minorHAnsi" w:cstheme="minorHAnsi"/>
          <w:sz w:val="22"/>
          <w:szCs w:val="22"/>
        </w:rPr>
        <w:t>článku</w:t>
      </w:r>
      <w:r w:rsidR="00EA6D41">
        <w:rPr>
          <w:rFonts w:asciiTheme="minorHAnsi" w:hAnsiTheme="minorHAnsi" w:cstheme="minorHAnsi"/>
          <w:sz w:val="22"/>
          <w:szCs w:val="22"/>
        </w:rPr>
        <w:t xml:space="preserve"> </w:t>
      </w:r>
      <w:r w:rsidR="007C375B" w:rsidRPr="00941147">
        <w:rPr>
          <w:rFonts w:asciiTheme="minorHAnsi" w:hAnsiTheme="minorHAnsi" w:cstheme="minorHAnsi"/>
          <w:sz w:val="22"/>
          <w:szCs w:val="22"/>
        </w:rPr>
        <w:t>se nepřipouští - cenu není možné překročit</w:t>
      </w:r>
      <w:r w:rsidR="00ED03FF">
        <w:rPr>
          <w:rFonts w:asciiTheme="minorHAnsi" w:hAnsiTheme="minorHAnsi" w:cstheme="minorHAnsi"/>
          <w:sz w:val="22"/>
          <w:szCs w:val="22"/>
        </w:rPr>
        <w:t>.</w:t>
      </w:r>
    </w:p>
    <w:p w:rsidR="007C375B" w:rsidRPr="00941147" w:rsidRDefault="007C375B" w:rsidP="00941147">
      <w:pPr>
        <w:pStyle w:val="Odstavecseseznamem1"/>
        <w:ind w:left="709" w:hanging="709"/>
        <w:jc w:val="both"/>
        <w:rPr>
          <w:rFonts w:asciiTheme="minorHAnsi" w:hAnsiTheme="minorHAnsi" w:cstheme="minorHAnsi"/>
          <w:sz w:val="22"/>
          <w:szCs w:val="22"/>
        </w:rPr>
      </w:pPr>
    </w:p>
    <w:p w:rsidR="007C375B" w:rsidRPr="00941147" w:rsidRDefault="0027051D" w:rsidP="00941147">
      <w:pPr>
        <w:pStyle w:val="Odstavecseseznamem1"/>
        <w:tabs>
          <w:tab w:val="left" w:pos="0"/>
          <w:tab w:val="left" w:pos="851"/>
        </w:tabs>
        <w:ind w:left="709" w:hanging="709"/>
        <w:jc w:val="both"/>
        <w:rPr>
          <w:rFonts w:asciiTheme="minorHAnsi" w:hAnsiTheme="minorHAnsi" w:cstheme="minorHAnsi"/>
          <w:sz w:val="22"/>
          <w:szCs w:val="22"/>
        </w:rPr>
      </w:pPr>
      <w:r>
        <w:rPr>
          <w:rFonts w:asciiTheme="minorHAnsi" w:hAnsiTheme="minorHAnsi" w:cstheme="minorHAnsi"/>
          <w:sz w:val="22"/>
          <w:szCs w:val="22"/>
        </w:rPr>
        <w:t xml:space="preserve">(7)          </w:t>
      </w:r>
      <w:r w:rsidR="007C375B" w:rsidRPr="00941147">
        <w:rPr>
          <w:rFonts w:asciiTheme="minorHAnsi" w:hAnsiTheme="minorHAnsi" w:cstheme="minorHAnsi"/>
          <w:sz w:val="22"/>
          <w:szCs w:val="22"/>
        </w:rPr>
        <w:t xml:space="preserve">Cenu je možné změnit pouze v případě, že dojde v průběhu platnosti Smlouvy ke změnám daňových předpisů upravující výši DPH. Daň z přidané hodnoty bude účtována v souladu se zákonem č. </w:t>
      </w:r>
      <w:r w:rsidR="007C375B" w:rsidRPr="00941147">
        <w:rPr>
          <w:rFonts w:asciiTheme="minorHAnsi" w:hAnsiTheme="minorHAnsi" w:cstheme="minorHAnsi"/>
          <w:sz w:val="22"/>
          <w:szCs w:val="22"/>
        </w:rPr>
        <w:lastRenderedPageBreak/>
        <w:t>235/2004 Sb., o dani z přidané hodnoty, ve znění pozdějších předpisů, ke dni uskutečnění zdanitelného plnění.</w:t>
      </w:r>
    </w:p>
    <w:p w:rsidR="007C375B" w:rsidRPr="00941147" w:rsidRDefault="007C375B" w:rsidP="00941147">
      <w:pPr>
        <w:pStyle w:val="Odstavecseseznamem1"/>
        <w:ind w:left="0" w:hanging="720"/>
        <w:jc w:val="both"/>
        <w:rPr>
          <w:rFonts w:asciiTheme="minorHAnsi" w:hAnsiTheme="minorHAnsi" w:cstheme="minorHAnsi"/>
          <w:sz w:val="22"/>
          <w:szCs w:val="22"/>
        </w:rPr>
      </w:pPr>
    </w:p>
    <w:p w:rsidR="004122F8" w:rsidRPr="00941147" w:rsidRDefault="0027051D" w:rsidP="00941147">
      <w:pPr>
        <w:pStyle w:val="Nadpis2"/>
        <w:keepNext w:val="0"/>
        <w:keepLines w:val="0"/>
        <w:widowControl w:val="0"/>
        <w:tabs>
          <w:tab w:val="left" w:pos="0"/>
        </w:tabs>
        <w:suppressAutoHyphens w:val="0"/>
        <w:spacing w:before="0"/>
        <w:ind w:left="709" w:hanging="709"/>
        <w:jc w:val="both"/>
        <w:rPr>
          <w:rFonts w:asciiTheme="minorHAnsi" w:hAnsiTheme="minorHAnsi" w:cstheme="minorHAnsi"/>
          <w:b w:val="0"/>
          <w:sz w:val="22"/>
          <w:szCs w:val="22"/>
        </w:rPr>
      </w:pPr>
      <w:r>
        <w:rPr>
          <w:rFonts w:asciiTheme="minorHAnsi" w:hAnsiTheme="minorHAnsi" w:cstheme="minorHAnsi"/>
          <w:b w:val="0"/>
          <w:sz w:val="22"/>
          <w:szCs w:val="22"/>
        </w:rPr>
        <w:t xml:space="preserve">(8)         </w:t>
      </w:r>
      <w:r w:rsidR="004122F8" w:rsidRPr="00941147">
        <w:rPr>
          <w:rFonts w:asciiTheme="minorHAnsi" w:hAnsiTheme="minorHAnsi" w:cstheme="minorHAnsi"/>
          <w:b w:val="0"/>
          <w:sz w:val="22"/>
          <w:szCs w:val="22"/>
        </w:rPr>
        <w:t xml:space="preserve">Faktura musí obsahovat náležitost řádného účetního a daňového dokladu podle zákona č. 563/1991 Sb., o účetnictví, a zákona č. 235/2004 Sb., o dani z přidané hodnoty, a § 435 občanského zákoníku, to vše ve znění pozdějších předpisů. Nebude-li faktura obsahovat zákony a touto </w:t>
      </w:r>
      <w:r w:rsidR="00ED03FF">
        <w:rPr>
          <w:rFonts w:asciiTheme="minorHAnsi" w:hAnsiTheme="minorHAnsi" w:cstheme="minorHAnsi"/>
          <w:b w:val="0"/>
          <w:sz w:val="22"/>
          <w:szCs w:val="22"/>
        </w:rPr>
        <w:t>S</w:t>
      </w:r>
      <w:r w:rsidR="004122F8" w:rsidRPr="00941147">
        <w:rPr>
          <w:rFonts w:asciiTheme="minorHAnsi" w:hAnsiTheme="minorHAnsi" w:cstheme="minorHAnsi"/>
          <w:b w:val="0"/>
          <w:sz w:val="22"/>
          <w:szCs w:val="22"/>
        </w:rPr>
        <w:t xml:space="preserve">mlouvou stanovené náležitosti, nebo bude-li obsahovat chybné údaje, </w:t>
      </w:r>
      <w:r w:rsidR="00A333D7">
        <w:rPr>
          <w:rFonts w:asciiTheme="minorHAnsi" w:hAnsiTheme="minorHAnsi" w:cstheme="minorHAnsi"/>
          <w:b w:val="0"/>
          <w:sz w:val="22"/>
          <w:szCs w:val="22"/>
        </w:rPr>
        <w:t xml:space="preserve">nebo nebude-li přiložena kopie akceptačního protokolu, </w:t>
      </w:r>
      <w:r w:rsidR="004122F8" w:rsidRPr="00941147">
        <w:rPr>
          <w:rFonts w:asciiTheme="minorHAnsi" w:hAnsiTheme="minorHAnsi" w:cstheme="minorHAnsi"/>
          <w:b w:val="0"/>
          <w:sz w:val="22"/>
          <w:szCs w:val="22"/>
        </w:rPr>
        <w:t xml:space="preserve">bude Objednatel oprávněn fakturu před uplynutím lhůty jeho splatnosti vrátit </w:t>
      </w:r>
      <w:r w:rsidR="00A9257F">
        <w:rPr>
          <w:rFonts w:asciiTheme="minorHAnsi" w:hAnsiTheme="minorHAnsi" w:cstheme="minorHAnsi"/>
          <w:b w:val="0"/>
          <w:sz w:val="22"/>
          <w:szCs w:val="22"/>
        </w:rPr>
        <w:t>Zhotovitel</w:t>
      </w:r>
      <w:r w:rsidR="004122F8" w:rsidRPr="00941147">
        <w:rPr>
          <w:rFonts w:asciiTheme="minorHAnsi" w:hAnsiTheme="minorHAnsi" w:cstheme="minorHAnsi"/>
          <w:b w:val="0"/>
          <w:sz w:val="22"/>
          <w:szCs w:val="22"/>
        </w:rPr>
        <w:t>i k přepracování, aniž by se tím dostal do prodlení. V tomto případě neplatí původní doba splatnosti, ale celá lhůta splatnosti běží znovu ode dne doručení opravené nebo nově vystavené faktury.</w:t>
      </w:r>
    </w:p>
    <w:p w:rsidR="007C375B" w:rsidRPr="00941147" w:rsidRDefault="007C375B" w:rsidP="00941147">
      <w:pPr>
        <w:pStyle w:val="Odstavecseseznamem1"/>
        <w:ind w:left="283" w:hanging="720"/>
        <w:jc w:val="both"/>
        <w:rPr>
          <w:rFonts w:asciiTheme="minorHAnsi" w:hAnsiTheme="minorHAnsi" w:cstheme="minorHAnsi"/>
          <w:sz w:val="22"/>
          <w:szCs w:val="22"/>
        </w:rPr>
      </w:pPr>
    </w:p>
    <w:p w:rsidR="007C375B" w:rsidRDefault="0027051D" w:rsidP="00941147">
      <w:pPr>
        <w:pStyle w:val="Odstavecseseznamem1"/>
        <w:tabs>
          <w:tab w:val="left" w:pos="0"/>
        </w:tabs>
        <w:ind w:left="709" w:hanging="709"/>
        <w:jc w:val="both"/>
        <w:rPr>
          <w:rFonts w:asciiTheme="minorHAnsi" w:hAnsiTheme="minorHAnsi" w:cstheme="minorHAnsi"/>
          <w:sz w:val="22"/>
          <w:szCs w:val="22"/>
        </w:rPr>
      </w:pPr>
      <w:r>
        <w:rPr>
          <w:rFonts w:asciiTheme="minorHAnsi" w:hAnsiTheme="minorHAnsi" w:cstheme="minorHAnsi"/>
          <w:sz w:val="22"/>
          <w:szCs w:val="22"/>
        </w:rPr>
        <w:t xml:space="preserve">(9)          </w:t>
      </w:r>
      <w:r w:rsidR="007C375B" w:rsidRPr="00941147">
        <w:rPr>
          <w:rFonts w:asciiTheme="minorHAnsi" w:hAnsiTheme="minorHAnsi" w:cstheme="minorHAnsi"/>
          <w:sz w:val="22"/>
          <w:szCs w:val="22"/>
        </w:rPr>
        <w:t>Součástí</w:t>
      </w:r>
      <w:r w:rsidR="00EA6D41">
        <w:rPr>
          <w:rFonts w:asciiTheme="minorHAnsi" w:hAnsiTheme="minorHAnsi" w:cstheme="minorHAnsi"/>
          <w:sz w:val="22"/>
          <w:szCs w:val="22"/>
        </w:rPr>
        <w:t xml:space="preserve"> celkové</w:t>
      </w:r>
      <w:r w:rsidR="007C375B" w:rsidRPr="00941147">
        <w:rPr>
          <w:rFonts w:asciiTheme="minorHAnsi" w:hAnsiTheme="minorHAnsi" w:cstheme="minorHAnsi"/>
          <w:sz w:val="22"/>
          <w:szCs w:val="22"/>
        </w:rPr>
        <w:t xml:space="preserve"> ceny </w:t>
      </w:r>
      <w:r w:rsidR="00ED03FF">
        <w:rPr>
          <w:rFonts w:asciiTheme="minorHAnsi" w:hAnsiTheme="minorHAnsi" w:cstheme="minorHAnsi"/>
          <w:sz w:val="22"/>
          <w:szCs w:val="22"/>
        </w:rPr>
        <w:t xml:space="preserve">Podpory </w:t>
      </w:r>
      <w:r w:rsidR="007C375B" w:rsidRPr="00941147">
        <w:rPr>
          <w:rFonts w:asciiTheme="minorHAnsi" w:hAnsiTheme="minorHAnsi" w:cstheme="minorHAnsi"/>
          <w:sz w:val="22"/>
          <w:szCs w:val="22"/>
        </w:rPr>
        <w:t xml:space="preserve">dle Smlouvy jsou veškeré práce, dodávky, oprávnění (licence), poplatky a jiné náklady nezbytné pro řádné a úplné poskytování služeb dle Smlouvy, včetně těch, které ve Smlouvě výslovně uvedeny nejsou, ale </w:t>
      </w:r>
      <w:r w:rsidR="00A9257F">
        <w:rPr>
          <w:rFonts w:asciiTheme="minorHAnsi" w:hAnsiTheme="minorHAnsi" w:cstheme="minorHAnsi"/>
          <w:sz w:val="22"/>
          <w:szCs w:val="22"/>
        </w:rPr>
        <w:t>Zhotovitel</w:t>
      </w:r>
      <w:r w:rsidR="007C375B" w:rsidRPr="00941147">
        <w:rPr>
          <w:rFonts w:asciiTheme="minorHAnsi" w:hAnsiTheme="minorHAnsi" w:cstheme="minorHAnsi"/>
          <w:sz w:val="22"/>
          <w:szCs w:val="22"/>
        </w:rPr>
        <w:t xml:space="preserve"> jakožto odborník a osoba poskytující služeb dle Smlouvy s odbornou péčí o nich ke dni nabytí účinnosti Smlouvy a na základě dokumentace a podkladů předaných ze strany </w:t>
      </w:r>
      <w:r w:rsidR="007C375B">
        <w:rPr>
          <w:rFonts w:asciiTheme="minorHAnsi" w:hAnsiTheme="minorHAnsi" w:cstheme="minorHAnsi"/>
          <w:sz w:val="22"/>
          <w:szCs w:val="22"/>
        </w:rPr>
        <w:t>MPO</w:t>
      </w:r>
      <w:r w:rsidR="007C375B" w:rsidRPr="00941147">
        <w:rPr>
          <w:rFonts w:asciiTheme="minorHAnsi" w:hAnsiTheme="minorHAnsi" w:cstheme="minorHAnsi"/>
          <w:sz w:val="22"/>
          <w:szCs w:val="22"/>
        </w:rPr>
        <w:t xml:space="preserve"> </w:t>
      </w:r>
      <w:r w:rsidR="00A9257F">
        <w:rPr>
          <w:rFonts w:asciiTheme="minorHAnsi" w:hAnsiTheme="minorHAnsi" w:cstheme="minorHAnsi"/>
          <w:sz w:val="22"/>
          <w:szCs w:val="22"/>
        </w:rPr>
        <w:t>Zhotovitel</w:t>
      </w:r>
      <w:r w:rsidR="007C375B" w:rsidRPr="00941147">
        <w:rPr>
          <w:rFonts w:asciiTheme="minorHAnsi" w:hAnsiTheme="minorHAnsi" w:cstheme="minorHAnsi"/>
          <w:sz w:val="22"/>
          <w:szCs w:val="22"/>
        </w:rPr>
        <w:t xml:space="preserve">i, resp. které má </w:t>
      </w:r>
      <w:r w:rsidR="00A9257F">
        <w:rPr>
          <w:rFonts w:asciiTheme="minorHAnsi" w:hAnsiTheme="minorHAnsi" w:cstheme="minorHAnsi"/>
          <w:sz w:val="22"/>
          <w:szCs w:val="22"/>
        </w:rPr>
        <w:t>Zhotovitel</w:t>
      </w:r>
      <w:r w:rsidR="007C375B" w:rsidRPr="00941147">
        <w:rPr>
          <w:rFonts w:asciiTheme="minorHAnsi" w:hAnsiTheme="minorHAnsi" w:cstheme="minorHAnsi"/>
          <w:sz w:val="22"/>
          <w:szCs w:val="22"/>
        </w:rPr>
        <w:t xml:space="preserve"> k dispozici na základě smluv uzavřených s </w:t>
      </w:r>
      <w:r w:rsidR="007C375B">
        <w:rPr>
          <w:rFonts w:asciiTheme="minorHAnsi" w:hAnsiTheme="minorHAnsi" w:cstheme="minorHAnsi"/>
          <w:sz w:val="22"/>
          <w:szCs w:val="22"/>
        </w:rPr>
        <w:t>MPO</w:t>
      </w:r>
      <w:r w:rsidR="007C375B" w:rsidRPr="00941147">
        <w:rPr>
          <w:rFonts w:asciiTheme="minorHAnsi" w:hAnsiTheme="minorHAnsi" w:cstheme="minorHAnsi"/>
          <w:sz w:val="22"/>
          <w:szCs w:val="22"/>
        </w:rPr>
        <w:t>, při vynaložení úsilí, které lze spravedlivě požadovat, měl nebo mohl vědět, že jsou k řádnému plnění služeb dle Smlouvy nezbytné.</w:t>
      </w:r>
    </w:p>
    <w:p w:rsidR="004122F8" w:rsidRDefault="004122F8" w:rsidP="00941147">
      <w:pPr>
        <w:pStyle w:val="Odstavecseseznamem"/>
        <w:rPr>
          <w:rFonts w:asciiTheme="minorHAnsi" w:hAnsiTheme="minorHAnsi" w:cstheme="minorHAnsi"/>
          <w:sz w:val="22"/>
          <w:szCs w:val="22"/>
        </w:rPr>
      </w:pPr>
    </w:p>
    <w:p w:rsidR="004122F8" w:rsidRDefault="0027051D" w:rsidP="00941147">
      <w:pPr>
        <w:pStyle w:val="Odstavecseseznamem1"/>
        <w:tabs>
          <w:tab w:val="left" w:pos="0"/>
          <w:tab w:val="left" w:pos="851"/>
        </w:tabs>
        <w:ind w:left="709" w:hanging="709"/>
        <w:jc w:val="both"/>
        <w:rPr>
          <w:rFonts w:asciiTheme="minorHAnsi" w:hAnsiTheme="minorHAnsi" w:cstheme="minorHAnsi"/>
          <w:sz w:val="22"/>
          <w:szCs w:val="22"/>
        </w:rPr>
      </w:pPr>
      <w:r>
        <w:rPr>
          <w:rFonts w:asciiTheme="minorHAnsi" w:hAnsiTheme="minorHAnsi" w:cstheme="minorHAnsi"/>
          <w:sz w:val="22"/>
          <w:szCs w:val="22"/>
        </w:rPr>
        <w:t xml:space="preserve">(10)        </w:t>
      </w:r>
      <w:r w:rsidR="004122F8" w:rsidRPr="00941147">
        <w:rPr>
          <w:rFonts w:asciiTheme="minorHAnsi" w:hAnsiTheme="minorHAnsi" w:cstheme="minorHAnsi"/>
          <w:sz w:val="22"/>
          <w:szCs w:val="22"/>
        </w:rPr>
        <w:t xml:space="preserve">Povinnost zaplatit </w:t>
      </w:r>
      <w:r w:rsidR="009828F6">
        <w:rPr>
          <w:rFonts w:asciiTheme="minorHAnsi" w:hAnsiTheme="minorHAnsi" w:cstheme="minorHAnsi"/>
          <w:sz w:val="22"/>
          <w:szCs w:val="22"/>
        </w:rPr>
        <w:t>cenu</w:t>
      </w:r>
      <w:r w:rsidR="004122F8" w:rsidRPr="00941147">
        <w:rPr>
          <w:rFonts w:asciiTheme="minorHAnsi" w:hAnsiTheme="minorHAnsi" w:cstheme="minorHAnsi"/>
          <w:sz w:val="22"/>
          <w:szCs w:val="22"/>
        </w:rPr>
        <w:t xml:space="preserve"> je splněna dnem odepsání příslušné částky z účtu </w:t>
      </w:r>
      <w:r w:rsidR="004122F8">
        <w:rPr>
          <w:rFonts w:asciiTheme="minorHAnsi" w:hAnsiTheme="minorHAnsi" w:cstheme="minorHAnsi"/>
          <w:sz w:val="22"/>
          <w:szCs w:val="22"/>
        </w:rPr>
        <w:t xml:space="preserve">Objednatele, ve prospěch účtu </w:t>
      </w:r>
      <w:r w:rsidR="00A9257F">
        <w:rPr>
          <w:rFonts w:asciiTheme="minorHAnsi" w:hAnsiTheme="minorHAnsi" w:cstheme="minorHAnsi"/>
          <w:sz w:val="22"/>
          <w:szCs w:val="22"/>
        </w:rPr>
        <w:t>Zhotovitel</w:t>
      </w:r>
      <w:r w:rsidR="004122F8">
        <w:rPr>
          <w:rFonts w:asciiTheme="minorHAnsi" w:hAnsiTheme="minorHAnsi" w:cstheme="minorHAnsi"/>
          <w:sz w:val="22"/>
          <w:szCs w:val="22"/>
        </w:rPr>
        <w:t>e</w:t>
      </w:r>
      <w:r w:rsidR="004122F8" w:rsidRPr="00941147">
        <w:rPr>
          <w:rFonts w:asciiTheme="minorHAnsi" w:hAnsiTheme="minorHAnsi" w:cstheme="minorHAnsi"/>
          <w:sz w:val="22"/>
          <w:szCs w:val="22"/>
        </w:rPr>
        <w:t xml:space="preserve">. </w:t>
      </w:r>
    </w:p>
    <w:p w:rsidR="005B1FD7" w:rsidRDefault="005B1FD7" w:rsidP="00941147">
      <w:pPr>
        <w:pStyle w:val="Odstavecseseznamem1"/>
        <w:ind w:left="709"/>
        <w:jc w:val="both"/>
        <w:rPr>
          <w:rFonts w:asciiTheme="minorHAnsi" w:hAnsiTheme="minorHAnsi" w:cstheme="minorHAnsi"/>
          <w:sz w:val="22"/>
          <w:szCs w:val="22"/>
        </w:rPr>
      </w:pPr>
    </w:p>
    <w:p w:rsidR="005B1FD7" w:rsidRDefault="0027051D" w:rsidP="00941147">
      <w:pPr>
        <w:pStyle w:val="Odstavecseseznamem1"/>
        <w:tabs>
          <w:tab w:val="left" w:pos="0"/>
        </w:tabs>
        <w:ind w:left="709" w:hanging="709"/>
        <w:jc w:val="both"/>
        <w:rPr>
          <w:rFonts w:asciiTheme="minorHAnsi" w:hAnsiTheme="minorHAnsi" w:cstheme="minorHAnsi"/>
          <w:sz w:val="22"/>
          <w:szCs w:val="22"/>
        </w:rPr>
      </w:pPr>
      <w:r>
        <w:rPr>
          <w:rFonts w:asciiTheme="minorHAnsi" w:hAnsiTheme="minorHAnsi" w:cstheme="minorHAnsi"/>
          <w:sz w:val="22"/>
          <w:szCs w:val="22"/>
        </w:rPr>
        <w:t xml:space="preserve">(11)        </w:t>
      </w:r>
      <w:r w:rsidR="005B1FD7">
        <w:rPr>
          <w:rFonts w:asciiTheme="minorHAnsi" w:hAnsiTheme="minorHAnsi" w:cstheme="minorHAnsi"/>
          <w:sz w:val="22"/>
          <w:szCs w:val="22"/>
        </w:rPr>
        <w:t>Objednatel neposkytuje zálohy.</w:t>
      </w:r>
    </w:p>
    <w:p w:rsidR="004122F8" w:rsidRDefault="004122F8" w:rsidP="00E84BD4">
      <w:pPr>
        <w:pStyle w:val="Odstavecseseznamem1"/>
        <w:ind w:left="709"/>
        <w:jc w:val="both"/>
        <w:rPr>
          <w:rFonts w:asciiTheme="minorHAnsi" w:hAnsiTheme="minorHAnsi" w:cstheme="minorHAnsi"/>
          <w:sz w:val="22"/>
          <w:szCs w:val="22"/>
        </w:rPr>
      </w:pPr>
    </w:p>
    <w:p w:rsidR="004122F8" w:rsidRDefault="004122F8" w:rsidP="00941147">
      <w:pPr>
        <w:pStyle w:val="Odstavecseseznamem1"/>
        <w:ind w:left="709"/>
        <w:jc w:val="both"/>
        <w:rPr>
          <w:rFonts w:asciiTheme="minorHAnsi" w:hAnsiTheme="minorHAnsi" w:cstheme="minorHAnsi"/>
          <w:sz w:val="22"/>
          <w:szCs w:val="22"/>
        </w:rPr>
      </w:pPr>
    </w:p>
    <w:p w:rsidR="00C076E3" w:rsidRPr="00F10DA0" w:rsidRDefault="00C076E3" w:rsidP="00C076E3">
      <w:pPr>
        <w:jc w:val="center"/>
        <w:rPr>
          <w:rFonts w:asciiTheme="minorHAnsi" w:hAnsiTheme="minorHAnsi" w:cstheme="minorHAnsi"/>
          <w:b/>
          <w:sz w:val="22"/>
          <w:szCs w:val="22"/>
        </w:rPr>
      </w:pPr>
      <w:r w:rsidRPr="00F10DA0">
        <w:rPr>
          <w:rFonts w:asciiTheme="minorHAnsi" w:hAnsiTheme="minorHAnsi" w:cstheme="minorHAnsi"/>
          <w:b/>
          <w:sz w:val="22"/>
          <w:szCs w:val="22"/>
        </w:rPr>
        <w:t>Čl</w:t>
      </w:r>
      <w:r w:rsidR="00363118">
        <w:rPr>
          <w:rFonts w:asciiTheme="minorHAnsi" w:hAnsiTheme="minorHAnsi" w:cstheme="minorHAnsi"/>
          <w:b/>
          <w:sz w:val="22"/>
          <w:szCs w:val="22"/>
        </w:rPr>
        <w:t>ánek</w:t>
      </w:r>
      <w:r w:rsidRPr="00F10DA0">
        <w:rPr>
          <w:rFonts w:asciiTheme="minorHAnsi" w:hAnsiTheme="minorHAnsi" w:cstheme="minorHAnsi"/>
          <w:b/>
          <w:sz w:val="22"/>
          <w:szCs w:val="22"/>
        </w:rPr>
        <w:t xml:space="preserve"> IV</w:t>
      </w:r>
      <w:r w:rsidR="00363118">
        <w:rPr>
          <w:rFonts w:asciiTheme="minorHAnsi" w:hAnsiTheme="minorHAnsi" w:cstheme="minorHAnsi"/>
          <w:b/>
          <w:sz w:val="22"/>
          <w:szCs w:val="22"/>
        </w:rPr>
        <w:t>.</w:t>
      </w:r>
    </w:p>
    <w:p w:rsidR="00C076E3" w:rsidRPr="00F10DA0" w:rsidRDefault="00C076E3" w:rsidP="00C076E3">
      <w:pPr>
        <w:jc w:val="center"/>
        <w:rPr>
          <w:rFonts w:asciiTheme="minorHAnsi" w:hAnsiTheme="minorHAnsi" w:cstheme="minorHAnsi"/>
          <w:sz w:val="22"/>
          <w:szCs w:val="22"/>
        </w:rPr>
      </w:pPr>
      <w:r w:rsidRPr="00F10DA0">
        <w:rPr>
          <w:rFonts w:asciiTheme="minorHAnsi" w:hAnsiTheme="minorHAnsi" w:cstheme="minorHAnsi"/>
          <w:b/>
          <w:sz w:val="22"/>
          <w:szCs w:val="22"/>
        </w:rPr>
        <w:t>P</w:t>
      </w:r>
      <w:r w:rsidRPr="00F10DA0">
        <w:rPr>
          <w:rFonts w:asciiTheme="minorHAnsi" w:hAnsiTheme="minorHAnsi" w:cstheme="minorHAnsi"/>
          <w:b/>
          <w:color w:val="000000"/>
          <w:sz w:val="22"/>
          <w:szCs w:val="22"/>
        </w:rPr>
        <w:t xml:space="preserve">ráva a povinnosti </w:t>
      </w:r>
      <w:r w:rsidR="00A9257F">
        <w:rPr>
          <w:rFonts w:asciiTheme="minorHAnsi" w:hAnsiTheme="minorHAnsi" w:cstheme="minorHAnsi"/>
          <w:b/>
          <w:color w:val="000000"/>
          <w:sz w:val="22"/>
          <w:szCs w:val="22"/>
        </w:rPr>
        <w:t>Zhotovitel</w:t>
      </w:r>
      <w:r w:rsidRPr="00F10DA0">
        <w:rPr>
          <w:rFonts w:asciiTheme="minorHAnsi" w:hAnsiTheme="minorHAnsi" w:cstheme="minorHAnsi"/>
          <w:b/>
          <w:color w:val="000000"/>
          <w:sz w:val="22"/>
          <w:szCs w:val="22"/>
        </w:rPr>
        <w:t>e</w:t>
      </w:r>
    </w:p>
    <w:p w:rsidR="00C076E3" w:rsidRPr="00F10DA0" w:rsidRDefault="00C076E3" w:rsidP="00C076E3">
      <w:pPr>
        <w:rPr>
          <w:rFonts w:asciiTheme="minorHAnsi" w:hAnsiTheme="minorHAnsi" w:cstheme="minorHAnsi"/>
          <w:sz w:val="22"/>
          <w:szCs w:val="22"/>
        </w:rPr>
      </w:pPr>
    </w:p>
    <w:p w:rsidR="00C076E3" w:rsidRPr="00F10DA0" w:rsidRDefault="00A9257F" w:rsidP="00F10DA0">
      <w:pPr>
        <w:numPr>
          <w:ilvl w:val="0"/>
          <w:numId w:val="70"/>
        </w:numPr>
        <w:suppressAutoHyphens w:val="0"/>
        <w:ind w:left="709" w:hanging="709"/>
        <w:jc w:val="both"/>
        <w:rPr>
          <w:rFonts w:asciiTheme="minorHAnsi" w:hAnsiTheme="minorHAnsi" w:cstheme="minorHAnsi"/>
          <w:sz w:val="22"/>
          <w:szCs w:val="22"/>
        </w:rPr>
      </w:pPr>
      <w:r>
        <w:rPr>
          <w:rFonts w:asciiTheme="minorHAnsi" w:hAnsiTheme="minorHAnsi" w:cstheme="minorHAnsi"/>
          <w:sz w:val="22"/>
          <w:szCs w:val="22"/>
        </w:rPr>
        <w:t>Zhotovitel</w:t>
      </w:r>
      <w:r w:rsidR="00C076E3" w:rsidRPr="00F10DA0">
        <w:rPr>
          <w:rFonts w:asciiTheme="minorHAnsi" w:hAnsiTheme="minorHAnsi" w:cstheme="minorHAnsi"/>
          <w:sz w:val="22"/>
          <w:szCs w:val="22"/>
        </w:rPr>
        <w:t xml:space="preserve"> je povinen bezodkladně seznamovat Objednatele se všemi novými skutečnostmi, o kterých se dozví při své činnosti a které mají nebo mohou mít vliv na plnění předmětu Smlouvy, zejména na úplnou či částečnou nemožnost plnění, prodlení s plněním, nevhodnost pokynů MPO apod.</w:t>
      </w:r>
    </w:p>
    <w:p w:rsidR="00C076E3" w:rsidRPr="00F10DA0" w:rsidRDefault="00C076E3" w:rsidP="00F10DA0">
      <w:pPr>
        <w:ind w:left="709" w:hanging="709"/>
        <w:jc w:val="both"/>
        <w:rPr>
          <w:rFonts w:asciiTheme="minorHAnsi" w:hAnsiTheme="minorHAnsi" w:cstheme="minorHAnsi"/>
          <w:sz w:val="22"/>
          <w:szCs w:val="22"/>
        </w:rPr>
      </w:pPr>
    </w:p>
    <w:p w:rsidR="00C076E3" w:rsidRPr="00F10DA0" w:rsidRDefault="00A9257F" w:rsidP="00F10DA0">
      <w:pPr>
        <w:numPr>
          <w:ilvl w:val="0"/>
          <w:numId w:val="70"/>
        </w:numPr>
        <w:suppressAutoHyphens w:val="0"/>
        <w:ind w:left="709" w:hanging="709"/>
        <w:jc w:val="both"/>
        <w:rPr>
          <w:rFonts w:asciiTheme="minorHAnsi" w:hAnsiTheme="minorHAnsi" w:cstheme="minorHAnsi"/>
          <w:sz w:val="22"/>
          <w:szCs w:val="22"/>
        </w:rPr>
      </w:pPr>
      <w:r>
        <w:rPr>
          <w:rFonts w:asciiTheme="minorHAnsi" w:hAnsiTheme="minorHAnsi" w:cstheme="minorHAnsi"/>
          <w:sz w:val="22"/>
          <w:szCs w:val="22"/>
        </w:rPr>
        <w:t>Zhotovitel</w:t>
      </w:r>
      <w:r w:rsidR="00C076E3" w:rsidRPr="00F10DA0">
        <w:rPr>
          <w:rFonts w:asciiTheme="minorHAnsi" w:hAnsiTheme="minorHAnsi" w:cstheme="minorHAnsi"/>
          <w:sz w:val="22"/>
          <w:szCs w:val="22"/>
        </w:rPr>
        <w:t xml:space="preserve"> se zavazuje dodržovat bezpečnostní, hygienické, požární a ekologické předpisy na pracovištích MPO, a to předpisy České republiky, tak i předpisy Evropské unie, a dále interní předpisy MPO, s nimiž byl seznámen.</w:t>
      </w:r>
    </w:p>
    <w:p w:rsidR="00C076E3" w:rsidRPr="00F10DA0" w:rsidRDefault="00C076E3" w:rsidP="00F10DA0">
      <w:pPr>
        <w:pStyle w:val="Odstavecseseznamem"/>
        <w:ind w:left="709" w:hanging="709"/>
        <w:rPr>
          <w:rFonts w:asciiTheme="minorHAnsi" w:hAnsiTheme="minorHAnsi" w:cstheme="minorHAnsi"/>
          <w:sz w:val="22"/>
          <w:szCs w:val="22"/>
        </w:rPr>
      </w:pPr>
    </w:p>
    <w:p w:rsidR="00C076E3" w:rsidRPr="00F10DA0" w:rsidRDefault="00A9257F" w:rsidP="00F10DA0">
      <w:pPr>
        <w:numPr>
          <w:ilvl w:val="0"/>
          <w:numId w:val="70"/>
        </w:numPr>
        <w:suppressAutoHyphens w:val="0"/>
        <w:ind w:left="709" w:hanging="709"/>
        <w:jc w:val="both"/>
        <w:rPr>
          <w:rFonts w:asciiTheme="minorHAnsi" w:hAnsiTheme="minorHAnsi" w:cstheme="minorHAnsi"/>
          <w:sz w:val="22"/>
          <w:szCs w:val="22"/>
        </w:rPr>
      </w:pPr>
      <w:r>
        <w:rPr>
          <w:rFonts w:asciiTheme="minorHAnsi" w:hAnsiTheme="minorHAnsi" w:cstheme="minorHAnsi"/>
          <w:sz w:val="22"/>
          <w:szCs w:val="22"/>
        </w:rPr>
        <w:t>Zhotovitel</w:t>
      </w:r>
      <w:r w:rsidR="00C076E3" w:rsidRPr="00F10DA0">
        <w:rPr>
          <w:rFonts w:asciiTheme="minorHAnsi" w:hAnsiTheme="minorHAnsi" w:cstheme="minorHAnsi"/>
          <w:sz w:val="22"/>
          <w:szCs w:val="22"/>
        </w:rPr>
        <w:t xml:space="preserve"> je povinen se v sídle MPO pohybovat pouze v určených prostorách a dle pokynů MPO a dbát na ochranu svěřených materiálů, užívaných prostor a jejich vybavení před vznikem škody.</w:t>
      </w:r>
    </w:p>
    <w:p w:rsidR="00C076E3" w:rsidRPr="00F10DA0" w:rsidRDefault="00C076E3" w:rsidP="00F10DA0">
      <w:pPr>
        <w:ind w:left="709" w:hanging="709"/>
        <w:rPr>
          <w:rFonts w:asciiTheme="minorHAnsi" w:hAnsiTheme="minorHAnsi" w:cstheme="minorHAnsi"/>
          <w:sz w:val="22"/>
          <w:szCs w:val="22"/>
        </w:rPr>
      </w:pPr>
    </w:p>
    <w:p w:rsidR="00C076E3" w:rsidRPr="00F10DA0" w:rsidRDefault="00A9257F" w:rsidP="00F10DA0">
      <w:pPr>
        <w:numPr>
          <w:ilvl w:val="0"/>
          <w:numId w:val="70"/>
        </w:numPr>
        <w:suppressAutoHyphens w:val="0"/>
        <w:ind w:left="709" w:hanging="709"/>
        <w:jc w:val="both"/>
        <w:rPr>
          <w:rFonts w:asciiTheme="minorHAnsi" w:hAnsiTheme="minorHAnsi" w:cstheme="minorHAnsi"/>
          <w:sz w:val="22"/>
          <w:szCs w:val="22"/>
        </w:rPr>
      </w:pPr>
      <w:r>
        <w:rPr>
          <w:rFonts w:asciiTheme="minorHAnsi" w:hAnsiTheme="minorHAnsi" w:cstheme="minorHAnsi"/>
          <w:sz w:val="22"/>
          <w:szCs w:val="22"/>
        </w:rPr>
        <w:t>Zhotovitel</w:t>
      </w:r>
      <w:r w:rsidR="00C076E3" w:rsidRPr="00F10DA0">
        <w:rPr>
          <w:rFonts w:asciiTheme="minorHAnsi" w:hAnsiTheme="minorHAnsi" w:cstheme="minorHAnsi"/>
          <w:sz w:val="22"/>
          <w:szCs w:val="22"/>
        </w:rPr>
        <w:t xml:space="preserve"> neodpovídá za nesplnění svých povinností vyplývajících ze Smlouvy, které vznikly v důsledku prokazatelného porušení povinností MPO výslovně stanovených ve Smlouvě nebo v důsledku vyšší moci.</w:t>
      </w:r>
    </w:p>
    <w:p w:rsidR="00C076E3" w:rsidRPr="00F10DA0" w:rsidRDefault="00C076E3" w:rsidP="00F10DA0">
      <w:pPr>
        <w:ind w:left="709" w:hanging="709"/>
        <w:jc w:val="both"/>
        <w:rPr>
          <w:rFonts w:asciiTheme="minorHAnsi" w:hAnsiTheme="minorHAnsi" w:cstheme="minorHAnsi"/>
          <w:sz w:val="22"/>
          <w:szCs w:val="22"/>
        </w:rPr>
      </w:pPr>
    </w:p>
    <w:p w:rsidR="00C076E3" w:rsidRPr="00F10DA0" w:rsidRDefault="00A9257F" w:rsidP="00F10DA0">
      <w:pPr>
        <w:numPr>
          <w:ilvl w:val="0"/>
          <w:numId w:val="70"/>
        </w:numPr>
        <w:suppressAutoHyphens w:val="0"/>
        <w:ind w:left="709" w:hanging="709"/>
        <w:jc w:val="both"/>
        <w:rPr>
          <w:rFonts w:asciiTheme="minorHAnsi" w:hAnsiTheme="minorHAnsi" w:cstheme="minorHAnsi"/>
          <w:sz w:val="22"/>
          <w:szCs w:val="22"/>
        </w:rPr>
      </w:pPr>
      <w:r>
        <w:rPr>
          <w:rFonts w:asciiTheme="minorHAnsi" w:hAnsiTheme="minorHAnsi" w:cstheme="minorHAnsi"/>
          <w:sz w:val="22"/>
          <w:szCs w:val="22"/>
        </w:rPr>
        <w:t>Zhotovitel</w:t>
      </w:r>
      <w:r w:rsidR="00C076E3" w:rsidRPr="00F10DA0">
        <w:rPr>
          <w:rFonts w:asciiTheme="minorHAnsi" w:hAnsiTheme="minorHAnsi" w:cstheme="minorHAnsi"/>
          <w:sz w:val="22"/>
          <w:szCs w:val="22"/>
        </w:rPr>
        <w:t xml:space="preserve"> neodpovídá za vady poskytovaného plnění a případné škody vzniklé MPO případně jakýmkoli třetím osobám způsobené používáním výsledků činnosti </w:t>
      </w:r>
      <w:r>
        <w:rPr>
          <w:rFonts w:asciiTheme="minorHAnsi" w:hAnsiTheme="minorHAnsi" w:cstheme="minorHAnsi"/>
          <w:sz w:val="22"/>
          <w:szCs w:val="22"/>
        </w:rPr>
        <w:t>Zhotovitel</w:t>
      </w:r>
      <w:r w:rsidR="00C076E3" w:rsidRPr="00F10DA0">
        <w:rPr>
          <w:rFonts w:asciiTheme="minorHAnsi" w:hAnsiTheme="minorHAnsi" w:cstheme="minorHAnsi"/>
          <w:sz w:val="22"/>
          <w:szCs w:val="22"/>
        </w:rPr>
        <w:t xml:space="preserve">e ze strany MPO, které vznikly na základě nesprávných informací poskytnutých </w:t>
      </w:r>
      <w:r>
        <w:rPr>
          <w:rFonts w:asciiTheme="minorHAnsi" w:hAnsiTheme="minorHAnsi" w:cstheme="minorHAnsi"/>
          <w:sz w:val="22"/>
          <w:szCs w:val="22"/>
        </w:rPr>
        <w:t>Zhotovitel</w:t>
      </w:r>
      <w:r w:rsidR="00C076E3" w:rsidRPr="00F10DA0">
        <w:rPr>
          <w:rFonts w:asciiTheme="minorHAnsi" w:hAnsiTheme="minorHAnsi" w:cstheme="minorHAnsi"/>
          <w:sz w:val="22"/>
          <w:szCs w:val="22"/>
        </w:rPr>
        <w:t xml:space="preserve">i ze strany MPO, aniž </w:t>
      </w:r>
      <w:r>
        <w:rPr>
          <w:rFonts w:asciiTheme="minorHAnsi" w:hAnsiTheme="minorHAnsi" w:cstheme="minorHAnsi"/>
          <w:sz w:val="22"/>
          <w:szCs w:val="22"/>
        </w:rPr>
        <w:t>Zhotovitel</w:t>
      </w:r>
      <w:r w:rsidR="00C076E3" w:rsidRPr="00F10DA0">
        <w:rPr>
          <w:rFonts w:asciiTheme="minorHAnsi" w:hAnsiTheme="minorHAnsi" w:cstheme="minorHAnsi"/>
          <w:sz w:val="22"/>
          <w:szCs w:val="22"/>
        </w:rPr>
        <w:t xml:space="preserve"> měl či mohl s vynaložením odborné péče nesprávnost informací zjistit. </w:t>
      </w:r>
    </w:p>
    <w:p w:rsidR="00C076E3" w:rsidRPr="00F10DA0" w:rsidRDefault="00C076E3" w:rsidP="00F10DA0">
      <w:pPr>
        <w:pStyle w:val="Odstavecseseznamem10"/>
        <w:ind w:left="709" w:hanging="709"/>
        <w:rPr>
          <w:rFonts w:asciiTheme="minorHAnsi" w:hAnsiTheme="minorHAnsi" w:cstheme="minorHAnsi"/>
          <w:sz w:val="22"/>
          <w:szCs w:val="22"/>
        </w:rPr>
      </w:pPr>
    </w:p>
    <w:p w:rsidR="00C076E3" w:rsidRPr="00F10DA0" w:rsidRDefault="00C076E3" w:rsidP="00F10DA0">
      <w:pPr>
        <w:numPr>
          <w:ilvl w:val="0"/>
          <w:numId w:val="70"/>
        </w:numPr>
        <w:suppressAutoHyphens w:val="0"/>
        <w:ind w:left="709" w:hanging="709"/>
        <w:jc w:val="both"/>
        <w:rPr>
          <w:rFonts w:asciiTheme="minorHAnsi" w:hAnsiTheme="minorHAnsi" w:cstheme="minorHAnsi"/>
          <w:sz w:val="22"/>
          <w:szCs w:val="22"/>
        </w:rPr>
      </w:pPr>
      <w:r w:rsidRPr="00F10DA0">
        <w:rPr>
          <w:rFonts w:asciiTheme="minorHAnsi" w:hAnsiTheme="minorHAnsi" w:cstheme="minorHAnsi"/>
          <w:sz w:val="22"/>
          <w:szCs w:val="22"/>
        </w:rPr>
        <w:t xml:space="preserve"> </w:t>
      </w:r>
      <w:r w:rsidR="00A9257F">
        <w:rPr>
          <w:rFonts w:asciiTheme="minorHAnsi" w:hAnsiTheme="minorHAnsi" w:cstheme="minorHAnsi"/>
          <w:sz w:val="22"/>
          <w:szCs w:val="22"/>
        </w:rPr>
        <w:t>Zhotovitel</w:t>
      </w:r>
      <w:r w:rsidRPr="00F10DA0">
        <w:rPr>
          <w:rFonts w:asciiTheme="minorHAnsi" w:hAnsiTheme="minorHAnsi" w:cstheme="minorHAnsi"/>
          <w:sz w:val="22"/>
          <w:szCs w:val="22"/>
        </w:rPr>
        <w:t xml:space="preserve"> se zavazuje vrátit veškeré ze strany MPO poskytnuté podklady a vybavení ve stavu, v jakém je obdržel (případně odpovídajícím běžnému opotřebení způsobenému užíváním), nejpozději v den ukončení platnosti Smlouvy, pokud nebude písemně dohodnuto jinak. </w:t>
      </w:r>
    </w:p>
    <w:p w:rsidR="00C076E3" w:rsidRPr="00F10DA0" w:rsidRDefault="00C076E3" w:rsidP="00F10DA0">
      <w:pPr>
        <w:ind w:left="709" w:hanging="709"/>
        <w:jc w:val="both"/>
        <w:rPr>
          <w:rFonts w:asciiTheme="minorHAnsi" w:hAnsiTheme="minorHAnsi" w:cstheme="minorHAnsi"/>
          <w:sz w:val="22"/>
          <w:szCs w:val="22"/>
        </w:rPr>
      </w:pPr>
    </w:p>
    <w:p w:rsidR="00C076E3" w:rsidRPr="00F10DA0" w:rsidRDefault="00C076E3" w:rsidP="00F10DA0">
      <w:pPr>
        <w:numPr>
          <w:ilvl w:val="0"/>
          <w:numId w:val="70"/>
        </w:numPr>
        <w:suppressAutoHyphens w:val="0"/>
        <w:ind w:left="709" w:hanging="709"/>
        <w:jc w:val="both"/>
        <w:rPr>
          <w:rFonts w:asciiTheme="minorHAnsi" w:hAnsiTheme="minorHAnsi" w:cstheme="minorHAnsi"/>
          <w:sz w:val="22"/>
          <w:szCs w:val="22"/>
        </w:rPr>
      </w:pPr>
      <w:r w:rsidRPr="00F10DA0">
        <w:rPr>
          <w:rFonts w:asciiTheme="minorHAnsi" w:hAnsiTheme="minorHAnsi" w:cstheme="minorHAnsi"/>
          <w:sz w:val="22"/>
          <w:szCs w:val="22"/>
        </w:rPr>
        <w:lastRenderedPageBreak/>
        <w:t xml:space="preserve"> </w:t>
      </w:r>
      <w:r w:rsidR="00A9257F">
        <w:rPr>
          <w:rFonts w:asciiTheme="minorHAnsi" w:hAnsiTheme="minorHAnsi" w:cstheme="minorHAnsi"/>
          <w:sz w:val="22"/>
          <w:szCs w:val="22"/>
        </w:rPr>
        <w:t>Zhotovitel</w:t>
      </w:r>
      <w:r w:rsidRPr="00F10DA0">
        <w:rPr>
          <w:rFonts w:asciiTheme="minorHAnsi" w:hAnsiTheme="minorHAnsi" w:cstheme="minorHAnsi"/>
          <w:sz w:val="22"/>
          <w:szCs w:val="22"/>
        </w:rPr>
        <w:t xml:space="preserve"> zaručuje a nese odpovědnost za to, že předmět Smlouvy bude plnit v souladu s doporučeními MPO a nejlepší praxí v oboru IT tak, aby plnění vyhovovalo potřebám MPO, které byly mezi MPO a </w:t>
      </w:r>
      <w:r w:rsidR="00A9257F">
        <w:rPr>
          <w:rFonts w:asciiTheme="minorHAnsi" w:hAnsiTheme="minorHAnsi" w:cstheme="minorHAnsi"/>
          <w:sz w:val="22"/>
          <w:szCs w:val="22"/>
        </w:rPr>
        <w:t>Zhotovitel</w:t>
      </w:r>
      <w:r w:rsidRPr="00F10DA0">
        <w:rPr>
          <w:rFonts w:asciiTheme="minorHAnsi" w:hAnsiTheme="minorHAnsi" w:cstheme="minorHAnsi"/>
          <w:sz w:val="22"/>
          <w:szCs w:val="22"/>
        </w:rPr>
        <w:t xml:space="preserve">em dohodnuty nebo mají či mohou být </w:t>
      </w:r>
      <w:r w:rsidR="00A9257F">
        <w:rPr>
          <w:rFonts w:asciiTheme="minorHAnsi" w:hAnsiTheme="minorHAnsi" w:cstheme="minorHAnsi"/>
          <w:sz w:val="22"/>
          <w:szCs w:val="22"/>
        </w:rPr>
        <w:t>Zhotovitel</w:t>
      </w:r>
      <w:r w:rsidRPr="00F10DA0">
        <w:rPr>
          <w:rFonts w:asciiTheme="minorHAnsi" w:hAnsiTheme="minorHAnsi" w:cstheme="minorHAnsi"/>
          <w:sz w:val="22"/>
          <w:szCs w:val="22"/>
        </w:rPr>
        <w:t>i známy.</w:t>
      </w:r>
    </w:p>
    <w:p w:rsidR="00C076E3" w:rsidRPr="00F10DA0" w:rsidRDefault="00C076E3" w:rsidP="00F10DA0">
      <w:pPr>
        <w:pStyle w:val="Odstavecseseznamem"/>
        <w:ind w:left="709" w:hanging="709"/>
        <w:rPr>
          <w:rFonts w:asciiTheme="minorHAnsi" w:hAnsiTheme="minorHAnsi" w:cstheme="minorHAnsi"/>
          <w:sz w:val="22"/>
          <w:szCs w:val="22"/>
        </w:rPr>
      </w:pPr>
    </w:p>
    <w:p w:rsidR="00C076E3" w:rsidRPr="00F10DA0" w:rsidRDefault="00C076E3" w:rsidP="00F10DA0">
      <w:pPr>
        <w:pStyle w:val="Smlouva1"/>
        <w:numPr>
          <w:ilvl w:val="0"/>
          <w:numId w:val="70"/>
        </w:numPr>
        <w:spacing w:after="0" w:line="240" w:lineRule="atLeast"/>
        <w:ind w:left="709" w:hanging="709"/>
        <w:rPr>
          <w:rFonts w:asciiTheme="minorHAnsi" w:hAnsiTheme="minorHAnsi" w:cstheme="minorHAnsi"/>
        </w:rPr>
      </w:pPr>
      <w:r w:rsidRPr="00F10DA0">
        <w:rPr>
          <w:rFonts w:asciiTheme="minorHAnsi" w:hAnsiTheme="minorHAnsi" w:cstheme="minorHAnsi"/>
        </w:rPr>
        <w:t xml:space="preserve"> </w:t>
      </w:r>
      <w:r w:rsidR="00A9257F">
        <w:rPr>
          <w:rFonts w:asciiTheme="minorHAnsi" w:hAnsiTheme="minorHAnsi" w:cstheme="minorHAnsi"/>
        </w:rPr>
        <w:t>Zhotovitel</w:t>
      </w:r>
      <w:r w:rsidRPr="00F10DA0">
        <w:rPr>
          <w:rFonts w:asciiTheme="minorHAnsi" w:hAnsiTheme="minorHAnsi" w:cstheme="minorHAnsi"/>
        </w:rPr>
        <w:t xml:space="preserve"> se zavazuje plnit předmět Smlouvy v souladu s platnými právními předpisy, dle současného stavu techniky, jakož i v souladu se všemi normami obsahujícími technické specifikace a technická řešení, technické a technologické postupy nebo jiná určující krit</w:t>
      </w:r>
      <w:r w:rsidR="009828F6">
        <w:rPr>
          <w:rFonts w:asciiTheme="minorHAnsi" w:hAnsiTheme="minorHAnsi" w:cstheme="minorHAnsi"/>
        </w:rPr>
        <w:t>é</w:t>
      </w:r>
      <w:r w:rsidRPr="00F10DA0">
        <w:rPr>
          <w:rFonts w:asciiTheme="minorHAnsi" w:hAnsiTheme="minorHAnsi" w:cstheme="minorHAnsi"/>
        </w:rPr>
        <w:t>ria k zajištění, že materiály, výrobky, postupy a služby vyhovují účelu Smlouvy.</w:t>
      </w:r>
    </w:p>
    <w:p w:rsidR="00C076E3" w:rsidRPr="00F10DA0" w:rsidRDefault="00C076E3" w:rsidP="00F10DA0">
      <w:pPr>
        <w:pStyle w:val="Smlouva1"/>
        <w:numPr>
          <w:ilvl w:val="0"/>
          <w:numId w:val="0"/>
        </w:numPr>
        <w:spacing w:after="0" w:line="240" w:lineRule="atLeast"/>
        <w:ind w:left="709" w:hanging="709"/>
        <w:rPr>
          <w:rFonts w:asciiTheme="minorHAnsi" w:hAnsiTheme="minorHAnsi" w:cstheme="minorHAnsi"/>
        </w:rPr>
      </w:pPr>
    </w:p>
    <w:p w:rsidR="00C076E3" w:rsidRPr="00F10DA0" w:rsidRDefault="00C076E3" w:rsidP="00F10DA0">
      <w:pPr>
        <w:numPr>
          <w:ilvl w:val="0"/>
          <w:numId w:val="70"/>
        </w:numPr>
        <w:suppressAutoHyphens w:val="0"/>
        <w:ind w:left="709" w:hanging="709"/>
        <w:jc w:val="both"/>
        <w:rPr>
          <w:rFonts w:asciiTheme="minorHAnsi" w:hAnsiTheme="minorHAnsi" w:cstheme="minorHAnsi"/>
          <w:sz w:val="22"/>
          <w:szCs w:val="22"/>
        </w:rPr>
      </w:pPr>
      <w:r w:rsidRPr="00F10DA0">
        <w:rPr>
          <w:rFonts w:asciiTheme="minorHAnsi" w:hAnsiTheme="minorHAnsi" w:cstheme="minorHAnsi"/>
          <w:sz w:val="22"/>
          <w:szCs w:val="22"/>
        </w:rPr>
        <w:t xml:space="preserve"> Předmět Smlouvy bude poskytován s náležitou odbornou péčí a prostřednictvím osob, které mají potřebnou kvalifikaci i zkušenosti s plněním, které je předmětem Smlouvy. </w:t>
      </w:r>
      <w:bookmarkStart w:id="0" w:name="_Ref349056209"/>
      <w:r w:rsidR="00A9257F">
        <w:rPr>
          <w:rFonts w:asciiTheme="minorHAnsi" w:hAnsiTheme="minorHAnsi" w:cstheme="minorHAnsi"/>
          <w:sz w:val="22"/>
          <w:szCs w:val="22"/>
        </w:rPr>
        <w:t>Zhotovitel</w:t>
      </w:r>
      <w:r w:rsidRPr="00F10DA0">
        <w:rPr>
          <w:rFonts w:asciiTheme="minorHAnsi" w:hAnsiTheme="minorHAnsi" w:cstheme="minorHAnsi"/>
          <w:sz w:val="22"/>
          <w:szCs w:val="22"/>
        </w:rPr>
        <w:t xml:space="preserve"> je povinen zajistit, že veškeré osoby, které použije k plnění předmětu Smlouvy, budou řádně proškoleny a budou mít potřebnou znalost právních předpisů vztahujících se k poskytovaným službám, a dále potřebnou znalost bezpečnostních, hygienických, požárních a ekologických předpisů a dále interních předpisů MPO, s nimiž byl </w:t>
      </w:r>
      <w:r w:rsidR="00A9257F">
        <w:rPr>
          <w:rFonts w:asciiTheme="minorHAnsi" w:hAnsiTheme="minorHAnsi" w:cstheme="minorHAnsi"/>
          <w:sz w:val="22"/>
          <w:szCs w:val="22"/>
        </w:rPr>
        <w:t>Zhotovitel</w:t>
      </w:r>
      <w:r w:rsidRPr="00F10DA0">
        <w:rPr>
          <w:rFonts w:asciiTheme="minorHAnsi" w:hAnsiTheme="minorHAnsi" w:cstheme="minorHAnsi"/>
          <w:sz w:val="22"/>
          <w:szCs w:val="22"/>
        </w:rPr>
        <w:t xml:space="preserve"> seznámen.</w:t>
      </w:r>
      <w:bookmarkEnd w:id="0"/>
    </w:p>
    <w:p w:rsidR="00C076E3" w:rsidRPr="00F10DA0" w:rsidRDefault="00C076E3" w:rsidP="00F10DA0">
      <w:pPr>
        <w:ind w:left="709" w:hanging="709"/>
        <w:jc w:val="both"/>
        <w:rPr>
          <w:rFonts w:asciiTheme="minorHAnsi" w:hAnsiTheme="minorHAnsi" w:cstheme="minorHAnsi"/>
          <w:sz w:val="22"/>
          <w:szCs w:val="22"/>
        </w:rPr>
      </w:pPr>
    </w:p>
    <w:p w:rsidR="00C076E3" w:rsidRPr="00F10DA0" w:rsidRDefault="00A9257F" w:rsidP="00F10DA0">
      <w:pPr>
        <w:numPr>
          <w:ilvl w:val="0"/>
          <w:numId w:val="70"/>
        </w:numPr>
        <w:suppressAutoHyphens w:val="0"/>
        <w:ind w:left="709" w:hanging="709"/>
        <w:jc w:val="both"/>
        <w:rPr>
          <w:rFonts w:asciiTheme="minorHAnsi" w:hAnsiTheme="minorHAnsi" w:cstheme="minorHAnsi"/>
          <w:sz w:val="22"/>
          <w:szCs w:val="22"/>
        </w:rPr>
      </w:pPr>
      <w:r>
        <w:rPr>
          <w:rFonts w:asciiTheme="minorHAnsi" w:hAnsiTheme="minorHAnsi" w:cstheme="minorHAnsi"/>
          <w:sz w:val="22"/>
          <w:szCs w:val="22"/>
        </w:rPr>
        <w:t>Zhotovitel</w:t>
      </w:r>
      <w:r w:rsidR="00C076E3" w:rsidRPr="00F10DA0">
        <w:rPr>
          <w:rFonts w:asciiTheme="minorHAnsi" w:hAnsiTheme="minorHAnsi" w:cstheme="minorHAnsi"/>
          <w:sz w:val="22"/>
          <w:szCs w:val="22"/>
        </w:rPr>
        <w:t xml:space="preserve"> zaručuje, že veškeré jím poskytované služby budou za předpokladu poskytnutí řádné součinnosti MPO, již si v případě pochybností </w:t>
      </w:r>
      <w:r>
        <w:rPr>
          <w:rFonts w:asciiTheme="minorHAnsi" w:hAnsiTheme="minorHAnsi" w:cstheme="minorHAnsi"/>
          <w:sz w:val="22"/>
          <w:szCs w:val="22"/>
        </w:rPr>
        <w:t>Zhotovitel</w:t>
      </w:r>
      <w:r w:rsidR="00C076E3" w:rsidRPr="00F10DA0">
        <w:rPr>
          <w:rFonts w:asciiTheme="minorHAnsi" w:hAnsiTheme="minorHAnsi" w:cstheme="minorHAnsi"/>
          <w:sz w:val="22"/>
          <w:szCs w:val="22"/>
        </w:rPr>
        <w:t xml:space="preserve"> vyžádá písemně, poskytnuty vždy řádně a v dohodnutých termínech, a to za cenu uvedenou ve Smlouvě.</w:t>
      </w:r>
    </w:p>
    <w:p w:rsidR="00C076E3" w:rsidRPr="00F10DA0" w:rsidRDefault="00C076E3" w:rsidP="00F10DA0">
      <w:pPr>
        <w:ind w:left="709" w:hanging="709"/>
        <w:jc w:val="both"/>
        <w:rPr>
          <w:rFonts w:asciiTheme="minorHAnsi" w:hAnsiTheme="minorHAnsi" w:cstheme="minorHAnsi"/>
          <w:sz w:val="22"/>
          <w:szCs w:val="22"/>
        </w:rPr>
      </w:pPr>
    </w:p>
    <w:p w:rsidR="00C076E3" w:rsidRPr="00F10DA0" w:rsidRDefault="00A9257F" w:rsidP="00F10DA0">
      <w:pPr>
        <w:numPr>
          <w:ilvl w:val="0"/>
          <w:numId w:val="70"/>
        </w:numPr>
        <w:suppressAutoHyphens w:val="0"/>
        <w:ind w:left="709" w:hanging="709"/>
        <w:jc w:val="both"/>
        <w:rPr>
          <w:rFonts w:asciiTheme="minorHAnsi" w:hAnsiTheme="minorHAnsi" w:cstheme="minorHAnsi"/>
          <w:sz w:val="22"/>
          <w:szCs w:val="22"/>
        </w:rPr>
      </w:pPr>
      <w:r>
        <w:rPr>
          <w:rFonts w:asciiTheme="minorHAnsi" w:hAnsiTheme="minorHAnsi" w:cstheme="minorHAnsi"/>
          <w:sz w:val="22"/>
          <w:szCs w:val="22"/>
        </w:rPr>
        <w:t>Zhotovitel</w:t>
      </w:r>
      <w:r w:rsidR="00C076E3" w:rsidRPr="00F10DA0">
        <w:rPr>
          <w:rFonts w:asciiTheme="minorHAnsi" w:hAnsiTheme="minorHAnsi" w:cstheme="minorHAnsi"/>
          <w:sz w:val="22"/>
          <w:szCs w:val="22"/>
        </w:rPr>
        <w:t xml:space="preserve"> zaručuje, že bude při plnění předmětu Smlouvy respektovat právní předpisy České republiky a Evropské unie, platné v ČR, které se týkají jednotlivých činností uvedených v Příloze č. 1 Smlouvy.</w:t>
      </w:r>
    </w:p>
    <w:p w:rsidR="00C076E3" w:rsidRPr="00F10DA0" w:rsidRDefault="00C076E3" w:rsidP="00F10DA0">
      <w:pPr>
        <w:ind w:left="709" w:hanging="709"/>
        <w:jc w:val="both"/>
        <w:rPr>
          <w:rFonts w:asciiTheme="minorHAnsi" w:hAnsiTheme="minorHAnsi" w:cstheme="minorHAnsi"/>
          <w:sz w:val="22"/>
          <w:szCs w:val="22"/>
        </w:rPr>
      </w:pPr>
    </w:p>
    <w:p w:rsidR="00C076E3" w:rsidRPr="00F10DA0" w:rsidRDefault="00A9257F" w:rsidP="00F10DA0">
      <w:pPr>
        <w:numPr>
          <w:ilvl w:val="0"/>
          <w:numId w:val="70"/>
        </w:numPr>
        <w:suppressAutoHyphens w:val="0"/>
        <w:ind w:left="709" w:hanging="709"/>
        <w:jc w:val="both"/>
        <w:rPr>
          <w:rFonts w:asciiTheme="minorHAnsi" w:hAnsiTheme="minorHAnsi" w:cstheme="minorHAnsi"/>
          <w:sz w:val="22"/>
          <w:szCs w:val="22"/>
        </w:rPr>
      </w:pPr>
      <w:r>
        <w:rPr>
          <w:rFonts w:asciiTheme="minorHAnsi" w:hAnsiTheme="minorHAnsi" w:cstheme="minorHAnsi"/>
          <w:sz w:val="22"/>
          <w:szCs w:val="22"/>
        </w:rPr>
        <w:t>Zhotovitel</w:t>
      </w:r>
      <w:r w:rsidR="00C076E3" w:rsidRPr="00F10DA0">
        <w:rPr>
          <w:rFonts w:asciiTheme="minorHAnsi" w:hAnsiTheme="minorHAnsi" w:cstheme="minorHAnsi"/>
          <w:sz w:val="22"/>
          <w:szCs w:val="22"/>
        </w:rPr>
        <w:t xml:space="preserve"> nemůže bez souhlasu MPO postoupit svá práva a povinnosti plynoucí ze Smlouvy třetí straně.</w:t>
      </w:r>
    </w:p>
    <w:p w:rsidR="00C076E3" w:rsidRPr="00F10DA0" w:rsidRDefault="00C076E3" w:rsidP="00F10DA0">
      <w:pPr>
        <w:ind w:left="709" w:hanging="709"/>
        <w:jc w:val="both"/>
        <w:rPr>
          <w:rFonts w:asciiTheme="minorHAnsi" w:hAnsiTheme="minorHAnsi" w:cstheme="minorHAnsi"/>
          <w:sz w:val="22"/>
          <w:szCs w:val="22"/>
        </w:rPr>
      </w:pPr>
    </w:p>
    <w:p w:rsidR="00C076E3" w:rsidRPr="00F10DA0" w:rsidRDefault="00A9257F" w:rsidP="00F10DA0">
      <w:pPr>
        <w:numPr>
          <w:ilvl w:val="0"/>
          <w:numId w:val="70"/>
        </w:numPr>
        <w:suppressAutoHyphens w:val="0"/>
        <w:ind w:left="709" w:hanging="709"/>
        <w:jc w:val="both"/>
        <w:rPr>
          <w:rFonts w:asciiTheme="minorHAnsi" w:hAnsiTheme="minorHAnsi" w:cstheme="minorHAnsi"/>
          <w:sz w:val="22"/>
          <w:szCs w:val="22"/>
        </w:rPr>
      </w:pPr>
      <w:r>
        <w:rPr>
          <w:rFonts w:asciiTheme="minorHAnsi" w:hAnsiTheme="minorHAnsi" w:cstheme="minorHAnsi"/>
          <w:sz w:val="22"/>
          <w:szCs w:val="22"/>
        </w:rPr>
        <w:t>Zhotovitel</w:t>
      </w:r>
      <w:r w:rsidR="00C076E3" w:rsidRPr="00F10DA0">
        <w:rPr>
          <w:rFonts w:asciiTheme="minorHAnsi" w:hAnsiTheme="minorHAnsi" w:cstheme="minorHAnsi"/>
          <w:sz w:val="22"/>
          <w:szCs w:val="22"/>
        </w:rPr>
        <w:t xml:space="preserve"> se zavazuje, že bude mít po celou dobu účinnosti Smlouvy sjednánu pojistnou smlouvu, jejímž předmětem je pojištění odpovědnosti za škodu způsobenou </w:t>
      </w:r>
      <w:r>
        <w:rPr>
          <w:rFonts w:asciiTheme="minorHAnsi" w:hAnsiTheme="minorHAnsi" w:cstheme="minorHAnsi"/>
          <w:sz w:val="22"/>
          <w:szCs w:val="22"/>
        </w:rPr>
        <w:t>Zhotovitel</w:t>
      </w:r>
      <w:r w:rsidR="00C076E3" w:rsidRPr="00F10DA0">
        <w:rPr>
          <w:rFonts w:asciiTheme="minorHAnsi" w:hAnsiTheme="minorHAnsi" w:cstheme="minorHAnsi"/>
          <w:sz w:val="22"/>
          <w:szCs w:val="22"/>
        </w:rPr>
        <w:t xml:space="preserve">em MPO nebo třetí osobě s limitem pojistného plnění na jednu škodnou událost minimálně </w:t>
      </w:r>
      <w:r w:rsidR="0028704E">
        <w:rPr>
          <w:rFonts w:asciiTheme="minorHAnsi" w:hAnsiTheme="minorHAnsi" w:cstheme="minorHAnsi"/>
          <w:sz w:val="22"/>
          <w:szCs w:val="22"/>
        </w:rPr>
        <w:t>200.000, -</w:t>
      </w:r>
      <w:r w:rsidR="00C076E3" w:rsidRPr="00F10DA0">
        <w:rPr>
          <w:rFonts w:asciiTheme="minorHAnsi" w:hAnsiTheme="minorHAnsi" w:cstheme="minorHAnsi"/>
          <w:sz w:val="22"/>
          <w:szCs w:val="22"/>
        </w:rPr>
        <w:t xml:space="preserve"> Kč (slovy: </w:t>
      </w:r>
      <w:proofErr w:type="spellStart"/>
      <w:r w:rsidR="0028704E">
        <w:rPr>
          <w:rFonts w:asciiTheme="minorHAnsi" w:hAnsiTheme="minorHAnsi" w:cstheme="minorHAnsi"/>
          <w:sz w:val="22"/>
          <w:szCs w:val="22"/>
        </w:rPr>
        <w:t>Dvěstětisíc</w:t>
      </w:r>
      <w:r w:rsidR="00C076E3" w:rsidRPr="00F10DA0">
        <w:rPr>
          <w:rFonts w:asciiTheme="minorHAnsi" w:hAnsiTheme="minorHAnsi" w:cstheme="minorHAnsi"/>
          <w:sz w:val="22"/>
          <w:szCs w:val="22"/>
        </w:rPr>
        <w:t>korun</w:t>
      </w:r>
      <w:proofErr w:type="spellEnd"/>
      <w:r w:rsidR="00C076E3" w:rsidRPr="00F10DA0">
        <w:rPr>
          <w:rFonts w:asciiTheme="minorHAnsi" w:hAnsiTheme="minorHAnsi" w:cstheme="minorHAnsi"/>
          <w:sz w:val="22"/>
          <w:szCs w:val="22"/>
        </w:rPr>
        <w:t xml:space="preserve"> českých). </w:t>
      </w:r>
      <w:r>
        <w:rPr>
          <w:rFonts w:asciiTheme="minorHAnsi" w:hAnsiTheme="minorHAnsi" w:cstheme="minorHAnsi"/>
          <w:sz w:val="22"/>
          <w:szCs w:val="22"/>
        </w:rPr>
        <w:t>Zhotovitel</w:t>
      </w:r>
      <w:r w:rsidR="00C076E3" w:rsidRPr="00F10DA0">
        <w:rPr>
          <w:rFonts w:asciiTheme="minorHAnsi" w:hAnsiTheme="minorHAnsi" w:cstheme="minorHAnsi"/>
          <w:sz w:val="22"/>
          <w:szCs w:val="22"/>
        </w:rPr>
        <w:t xml:space="preserve"> je povinen předložit kopii pojistné smlouvy MPO. Škoda, kterou případně </w:t>
      </w:r>
      <w:r>
        <w:rPr>
          <w:rFonts w:asciiTheme="minorHAnsi" w:hAnsiTheme="minorHAnsi" w:cstheme="minorHAnsi"/>
          <w:sz w:val="22"/>
          <w:szCs w:val="22"/>
        </w:rPr>
        <w:t>Zhotovitel</w:t>
      </w:r>
      <w:r w:rsidR="00C076E3" w:rsidRPr="00F10DA0">
        <w:rPr>
          <w:rFonts w:asciiTheme="minorHAnsi" w:hAnsiTheme="minorHAnsi" w:cstheme="minorHAnsi"/>
          <w:sz w:val="22"/>
          <w:szCs w:val="22"/>
        </w:rPr>
        <w:t xml:space="preserve"> způsobí MPO nebo třetím osobám, není omezena výší nebo rozsahem podmínek pojištění odpovědnosti </w:t>
      </w:r>
      <w:r>
        <w:rPr>
          <w:rFonts w:asciiTheme="minorHAnsi" w:hAnsiTheme="minorHAnsi" w:cstheme="minorHAnsi"/>
          <w:sz w:val="22"/>
          <w:szCs w:val="22"/>
        </w:rPr>
        <w:t>Zhotovitel</w:t>
      </w:r>
      <w:r w:rsidR="00C076E3" w:rsidRPr="00F10DA0">
        <w:rPr>
          <w:rFonts w:asciiTheme="minorHAnsi" w:hAnsiTheme="minorHAnsi" w:cstheme="minorHAnsi"/>
          <w:sz w:val="22"/>
          <w:szCs w:val="22"/>
        </w:rPr>
        <w:t>e.</w:t>
      </w:r>
    </w:p>
    <w:p w:rsidR="00C076E3" w:rsidRPr="00F10DA0" w:rsidRDefault="00C076E3" w:rsidP="00F10DA0">
      <w:pPr>
        <w:ind w:left="709" w:hanging="709"/>
        <w:jc w:val="both"/>
        <w:rPr>
          <w:rFonts w:asciiTheme="minorHAnsi" w:hAnsiTheme="minorHAnsi" w:cstheme="minorHAnsi"/>
          <w:sz w:val="22"/>
          <w:szCs w:val="22"/>
        </w:rPr>
      </w:pPr>
    </w:p>
    <w:p w:rsidR="00C076E3" w:rsidRPr="00F10DA0" w:rsidRDefault="00A9257F" w:rsidP="00F10DA0">
      <w:pPr>
        <w:numPr>
          <w:ilvl w:val="0"/>
          <w:numId w:val="70"/>
        </w:numPr>
        <w:suppressAutoHyphens w:val="0"/>
        <w:ind w:left="709" w:hanging="709"/>
        <w:jc w:val="both"/>
        <w:rPr>
          <w:rFonts w:asciiTheme="minorHAnsi" w:hAnsiTheme="minorHAnsi" w:cstheme="minorHAnsi"/>
          <w:sz w:val="22"/>
          <w:szCs w:val="22"/>
        </w:rPr>
      </w:pPr>
      <w:r>
        <w:rPr>
          <w:rFonts w:asciiTheme="minorHAnsi" w:hAnsiTheme="minorHAnsi" w:cstheme="minorHAnsi"/>
          <w:sz w:val="22"/>
          <w:szCs w:val="22"/>
        </w:rPr>
        <w:t>Zhotovitel</w:t>
      </w:r>
      <w:r w:rsidR="00C076E3" w:rsidRPr="00F10DA0">
        <w:rPr>
          <w:rFonts w:asciiTheme="minorHAnsi" w:hAnsiTheme="minorHAnsi" w:cstheme="minorHAnsi"/>
          <w:sz w:val="22"/>
          <w:szCs w:val="22"/>
        </w:rPr>
        <w:t xml:space="preserve"> je povinen za účelem ověření plnění svých povinností vytvořit podmínky subjektům oprávněných dle zákona č. 320/2001 Sb., o finanční kontrole ve veřejné správě a o změně některých zákonů (zákon o finanční kontrole), ve znění pozdějších předpisů, k provedení kontroly vztahující se k realizaci předmětu plnění Smlouvy, poskytnout oprávněným osobám veškeré doklady vztahující se k realizaci plnění, umožnit průběžné ověřování souladu údajů o realizaci plnění a poskytnout součinnost všem osobám oprávněným k provádění kontroly, včetně toho, že se </w:t>
      </w:r>
      <w:r>
        <w:rPr>
          <w:rFonts w:asciiTheme="minorHAnsi" w:hAnsiTheme="minorHAnsi" w:cstheme="minorHAnsi"/>
          <w:sz w:val="22"/>
          <w:szCs w:val="22"/>
        </w:rPr>
        <w:t>Zhotovitel</w:t>
      </w:r>
      <w:r w:rsidR="00C076E3" w:rsidRPr="00F10DA0">
        <w:rPr>
          <w:rFonts w:asciiTheme="minorHAnsi" w:hAnsiTheme="minorHAnsi" w:cstheme="minorHAnsi"/>
          <w:sz w:val="22"/>
          <w:szCs w:val="22"/>
        </w:rPr>
        <w:t xml:space="preserve"> podrobí této kontrole a bude působit jako osoba povinná ve smyslu </w:t>
      </w:r>
      <w:proofErr w:type="spellStart"/>
      <w:r w:rsidR="00C076E3" w:rsidRPr="00F10DA0">
        <w:rPr>
          <w:rFonts w:asciiTheme="minorHAnsi" w:hAnsiTheme="minorHAnsi" w:cstheme="minorHAnsi"/>
          <w:sz w:val="22"/>
          <w:szCs w:val="22"/>
        </w:rPr>
        <w:t>ust</w:t>
      </w:r>
      <w:proofErr w:type="spellEnd"/>
      <w:r w:rsidR="00C076E3" w:rsidRPr="00F10DA0">
        <w:rPr>
          <w:rFonts w:asciiTheme="minorHAnsi" w:hAnsiTheme="minorHAnsi" w:cstheme="minorHAnsi"/>
          <w:sz w:val="22"/>
          <w:szCs w:val="22"/>
        </w:rPr>
        <w:t xml:space="preserve">. § 2 písm. e) uvedeného zákona. </w:t>
      </w:r>
    </w:p>
    <w:p w:rsidR="00C076E3" w:rsidRPr="00F10DA0" w:rsidRDefault="00C076E3" w:rsidP="00F10DA0">
      <w:pPr>
        <w:ind w:left="709" w:hanging="709"/>
        <w:jc w:val="both"/>
        <w:rPr>
          <w:rFonts w:asciiTheme="minorHAnsi" w:hAnsiTheme="minorHAnsi" w:cstheme="minorHAnsi"/>
          <w:sz w:val="22"/>
          <w:szCs w:val="22"/>
        </w:rPr>
      </w:pPr>
    </w:p>
    <w:p w:rsidR="00C076E3" w:rsidRPr="00F10DA0" w:rsidRDefault="00A9257F" w:rsidP="00F10DA0">
      <w:pPr>
        <w:numPr>
          <w:ilvl w:val="0"/>
          <w:numId w:val="70"/>
        </w:numPr>
        <w:suppressAutoHyphens w:val="0"/>
        <w:ind w:left="709" w:hanging="709"/>
        <w:jc w:val="both"/>
        <w:rPr>
          <w:rFonts w:asciiTheme="minorHAnsi" w:hAnsiTheme="minorHAnsi" w:cstheme="minorHAnsi"/>
          <w:sz w:val="22"/>
          <w:szCs w:val="22"/>
        </w:rPr>
      </w:pPr>
      <w:r>
        <w:rPr>
          <w:rFonts w:asciiTheme="minorHAnsi" w:hAnsiTheme="minorHAnsi" w:cstheme="minorHAnsi"/>
          <w:sz w:val="22"/>
          <w:szCs w:val="22"/>
        </w:rPr>
        <w:t>Zhotovitel</w:t>
      </w:r>
      <w:r w:rsidR="00C076E3" w:rsidRPr="00F10DA0">
        <w:rPr>
          <w:rFonts w:asciiTheme="minorHAnsi" w:hAnsiTheme="minorHAnsi" w:cstheme="minorHAnsi"/>
          <w:sz w:val="22"/>
          <w:szCs w:val="22"/>
        </w:rPr>
        <w:t xml:space="preserve"> bere na vědomí, že Objednatel při uzavírání Smlouvy bere mimo jiné v úvahu rozsah a pravdivost níže uvedených prohlášení </w:t>
      </w:r>
      <w:r>
        <w:rPr>
          <w:rFonts w:asciiTheme="minorHAnsi" w:hAnsiTheme="minorHAnsi" w:cstheme="minorHAnsi"/>
          <w:sz w:val="22"/>
          <w:szCs w:val="22"/>
        </w:rPr>
        <w:t>Zhotovitel</w:t>
      </w:r>
      <w:r w:rsidR="00C076E3" w:rsidRPr="00F10DA0">
        <w:rPr>
          <w:rFonts w:asciiTheme="minorHAnsi" w:hAnsiTheme="minorHAnsi" w:cstheme="minorHAnsi"/>
          <w:sz w:val="22"/>
          <w:szCs w:val="22"/>
        </w:rPr>
        <w:t xml:space="preserve">e. </w:t>
      </w:r>
      <w:r>
        <w:rPr>
          <w:rFonts w:asciiTheme="minorHAnsi" w:hAnsiTheme="minorHAnsi" w:cstheme="minorHAnsi"/>
          <w:sz w:val="22"/>
          <w:szCs w:val="22"/>
        </w:rPr>
        <w:t>Zhotovitel</w:t>
      </w:r>
      <w:r w:rsidR="00C076E3" w:rsidRPr="00F10DA0">
        <w:rPr>
          <w:rFonts w:asciiTheme="minorHAnsi" w:hAnsiTheme="minorHAnsi" w:cstheme="minorHAnsi"/>
          <w:sz w:val="22"/>
          <w:szCs w:val="22"/>
        </w:rPr>
        <w:t xml:space="preserve"> tímto prohlašuje, že ke dni nabytí účinnosti Smlouvy:</w:t>
      </w:r>
    </w:p>
    <w:p w:rsidR="00C076E3" w:rsidRPr="00F10DA0" w:rsidRDefault="00C076E3" w:rsidP="00C076E3">
      <w:pPr>
        <w:pStyle w:val="Smlouva2"/>
        <w:keepNext w:val="0"/>
        <w:numPr>
          <w:ilvl w:val="0"/>
          <w:numId w:val="71"/>
        </w:numPr>
        <w:spacing w:line="240" w:lineRule="atLeast"/>
        <w:ind w:hanging="229"/>
        <w:rPr>
          <w:rFonts w:asciiTheme="minorHAnsi" w:hAnsiTheme="minorHAnsi" w:cstheme="minorHAnsi"/>
        </w:rPr>
      </w:pPr>
      <w:r w:rsidRPr="00F10DA0">
        <w:rPr>
          <w:rFonts w:asciiTheme="minorHAnsi" w:hAnsiTheme="minorHAnsi" w:cstheme="minorHAnsi"/>
        </w:rPr>
        <w:t xml:space="preserve">je </w:t>
      </w:r>
      <w:r w:rsidRPr="00F10DA0">
        <w:rPr>
          <w:rFonts w:asciiTheme="minorHAnsi" w:hAnsiTheme="minorHAnsi" w:cstheme="minorHAnsi"/>
          <w:lang w:val="cs-CZ"/>
        </w:rPr>
        <w:t>právnickou osobou</w:t>
      </w:r>
      <w:r w:rsidRPr="00F10DA0">
        <w:rPr>
          <w:rFonts w:asciiTheme="minorHAnsi" w:hAnsiTheme="minorHAnsi" w:cstheme="minorHAnsi"/>
        </w:rPr>
        <w:t xml:space="preserve"> řádně založen</w:t>
      </w:r>
      <w:r w:rsidRPr="00F10DA0">
        <w:rPr>
          <w:rFonts w:asciiTheme="minorHAnsi" w:hAnsiTheme="minorHAnsi" w:cstheme="minorHAnsi"/>
          <w:lang w:val="cs-CZ"/>
        </w:rPr>
        <w:t>ou</w:t>
      </w:r>
      <w:r w:rsidRPr="00F10DA0">
        <w:rPr>
          <w:rFonts w:asciiTheme="minorHAnsi" w:hAnsiTheme="minorHAnsi" w:cstheme="minorHAnsi"/>
        </w:rPr>
        <w:t xml:space="preserve"> a platně existující podle právních předpisů České republiky;</w:t>
      </w:r>
    </w:p>
    <w:p w:rsidR="00C076E3" w:rsidRPr="00F10DA0" w:rsidRDefault="00C076E3" w:rsidP="00C076E3">
      <w:pPr>
        <w:pStyle w:val="Smlouva2"/>
        <w:keepNext w:val="0"/>
        <w:numPr>
          <w:ilvl w:val="0"/>
          <w:numId w:val="71"/>
        </w:numPr>
        <w:spacing w:line="240" w:lineRule="atLeast"/>
        <w:ind w:hanging="229"/>
        <w:rPr>
          <w:rFonts w:asciiTheme="minorHAnsi" w:hAnsiTheme="minorHAnsi" w:cstheme="minorHAnsi"/>
        </w:rPr>
      </w:pPr>
      <w:r w:rsidRPr="00F10DA0">
        <w:rPr>
          <w:rFonts w:asciiTheme="minorHAnsi" w:hAnsiTheme="minorHAnsi" w:cstheme="minorHAnsi"/>
        </w:rPr>
        <w:t xml:space="preserve">má nezbytná schválení jednotlivých orgánů </w:t>
      </w:r>
      <w:r w:rsidR="00A9257F">
        <w:rPr>
          <w:rFonts w:asciiTheme="minorHAnsi" w:hAnsiTheme="minorHAnsi" w:cstheme="minorHAnsi"/>
        </w:rPr>
        <w:t>Zhotovitel</w:t>
      </w:r>
      <w:r w:rsidRPr="00F10DA0">
        <w:rPr>
          <w:rFonts w:asciiTheme="minorHAnsi" w:hAnsiTheme="minorHAnsi" w:cstheme="minorHAnsi"/>
        </w:rPr>
        <w:t xml:space="preserve">e, popř. jiných subjektů a je právně způsobilý k uzavření Smlouvy a k realizaci plnění zamýšleného Smlouvou, a to za podmínek dle Smlouvy, a že osoby podepisující Smlouvu jménem nebo za </w:t>
      </w:r>
      <w:r w:rsidR="00A9257F">
        <w:rPr>
          <w:rFonts w:asciiTheme="minorHAnsi" w:hAnsiTheme="minorHAnsi" w:cstheme="minorHAnsi"/>
        </w:rPr>
        <w:t>Zhotovitel</w:t>
      </w:r>
      <w:r w:rsidRPr="00F10DA0">
        <w:rPr>
          <w:rFonts w:asciiTheme="minorHAnsi" w:hAnsiTheme="minorHAnsi" w:cstheme="minorHAnsi"/>
        </w:rPr>
        <w:t>e jsou k tomuto řádně oprávněny;</w:t>
      </w:r>
    </w:p>
    <w:p w:rsidR="00C076E3" w:rsidRPr="00F10DA0" w:rsidRDefault="00C076E3" w:rsidP="00C076E3">
      <w:pPr>
        <w:pStyle w:val="Smlouva2"/>
        <w:keepNext w:val="0"/>
        <w:numPr>
          <w:ilvl w:val="0"/>
          <w:numId w:val="71"/>
        </w:numPr>
        <w:spacing w:line="240" w:lineRule="atLeast"/>
        <w:ind w:hanging="229"/>
        <w:rPr>
          <w:rFonts w:asciiTheme="minorHAnsi" w:hAnsiTheme="minorHAnsi" w:cstheme="minorHAnsi"/>
        </w:rPr>
      </w:pPr>
      <w:r w:rsidRPr="00F10DA0">
        <w:rPr>
          <w:rFonts w:asciiTheme="minorHAnsi" w:hAnsiTheme="minorHAnsi" w:cstheme="minorHAnsi"/>
        </w:rPr>
        <w:t xml:space="preserve">není v platební neschopnosti a podle nejlepšího vědomí </w:t>
      </w:r>
      <w:r w:rsidR="00A9257F">
        <w:rPr>
          <w:rFonts w:asciiTheme="minorHAnsi" w:hAnsiTheme="minorHAnsi" w:cstheme="minorHAnsi"/>
        </w:rPr>
        <w:t>Zhotovitel</w:t>
      </w:r>
      <w:r w:rsidRPr="00F10DA0">
        <w:rPr>
          <w:rFonts w:asciiTheme="minorHAnsi" w:hAnsiTheme="minorHAnsi" w:cstheme="minorHAnsi"/>
        </w:rPr>
        <w:t xml:space="preserve">e neprobíhají žádná řízení týkající se likvidace, úpadku, exekuce, prodeje podniku </w:t>
      </w:r>
      <w:r w:rsidR="00A9257F">
        <w:rPr>
          <w:rFonts w:asciiTheme="minorHAnsi" w:hAnsiTheme="minorHAnsi" w:cstheme="minorHAnsi"/>
        </w:rPr>
        <w:t>Zhotovitel</w:t>
      </w:r>
      <w:r w:rsidRPr="00F10DA0">
        <w:rPr>
          <w:rFonts w:asciiTheme="minorHAnsi" w:hAnsiTheme="minorHAnsi" w:cstheme="minorHAnsi"/>
        </w:rPr>
        <w:t xml:space="preserve">e nebo jeho části nebo jiná </w:t>
      </w:r>
      <w:r w:rsidRPr="00F10DA0">
        <w:rPr>
          <w:rFonts w:asciiTheme="minorHAnsi" w:hAnsiTheme="minorHAnsi" w:cstheme="minorHAnsi"/>
        </w:rPr>
        <w:lastRenderedPageBreak/>
        <w:t>řízení ve smyslu zákona č. 182/2006 Sb., o úpadku a způsobech jeho řešení, ve znění pozdějších předpisů (dále jen „insolvenční zákon“) včetně smírčího řízení, insolvenčního řízení nebo ujednání s věřiteli ve vztahu k likvidaci, exekuci, prodeji podniku nebo části podniku nebo jiné řízení o úpadku ve vztahu k </w:t>
      </w:r>
      <w:r w:rsidR="00A9257F">
        <w:rPr>
          <w:rFonts w:asciiTheme="minorHAnsi" w:hAnsiTheme="minorHAnsi" w:cstheme="minorHAnsi"/>
        </w:rPr>
        <w:t>Zhotovitel</w:t>
      </w:r>
      <w:r w:rsidRPr="00F10DA0">
        <w:rPr>
          <w:rFonts w:asciiTheme="minorHAnsi" w:hAnsiTheme="minorHAnsi" w:cstheme="minorHAnsi"/>
        </w:rPr>
        <w:t xml:space="preserve">i a podle nejlepšího vědomí </w:t>
      </w:r>
      <w:r w:rsidR="00A9257F">
        <w:rPr>
          <w:rFonts w:asciiTheme="minorHAnsi" w:hAnsiTheme="minorHAnsi" w:cstheme="minorHAnsi"/>
        </w:rPr>
        <w:t>Zhotovitel</w:t>
      </w:r>
      <w:r w:rsidRPr="00F10DA0">
        <w:rPr>
          <w:rFonts w:asciiTheme="minorHAnsi" w:hAnsiTheme="minorHAnsi" w:cstheme="minorHAnsi"/>
        </w:rPr>
        <w:t xml:space="preserve">e nebyly podniknuty žádné kroky k vynucení jakéhokoliv zajištění majetku </w:t>
      </w:r>
      <w:r w:rsidR="00A9257F">
        <w:rPr>
          <w:rFonts w:asciiTheme="minorHAnsi" w:hAnsiTheme="minorHAnsi" w:cstheme="minorHAnsi"/>
        </w:rPr>
        <w:t>Zhotovitel</w:t>
      </w:r>
      <w:r w:rsidRPr="00F10DA0">
        <w:rPr>
          <w:rFonts w:asciiTheme="minorHAnsi" w:hAnsiTheme="minorHAnsi" w:cstheme="minorHAnsi"/>
        </w:rPr>
        <w:t>e a nedošlo k žádné události, která by zakládala právo takové zajištění vynucovat;</w:t>
      </w:r>
    </w:p>
    <w:p w:rsidR="00C076E3" w:rsidRPr="00F10DA0" w:rsidRDefault="00C076E3" w:rsidP="00C076E3">
      <w:pPr>
        <w:pStyle w:val="Smlouva2"/>
        <w:keepNext w:val="0"/>
        <w:numPr>
          <w:ilvl w:val="0"/>
          <w:numId w:val="71"/>
        </w:numPr>
        <w:spacing w:line="240" w:lineRule="atLeast"/>
        <w:ind w:hanging="229"/>
        <w:rPr>
          <w:rFonts w:asciiTheme="minorHAnsi" w:hAnsiTheme="minorHAnsi" w:cstheme="minorHAnsi"/>
        </w:rPr>
      </w:pPr>
      <w:r w:rsidRPr="00F10DA0">
        <w:rPr>
          <w:rFonts w:asciiTheme="minorHAnsi" w:hAnsiTheme="minorHAnsi" w:cstheme="minorHAnsi"/>
        </w:rPr>
        <w:t xml:space="preserve">je na základě veškerých nezbytných úkonů, které učinil, řádně a platně oprávněn k tomu, aby uzavřel a plnil Smlouvu po celou dobu její účinnosti, a pokud Smlouva výslovně nestanoví jinak, nebude za tímto účelem nutný žádný souhlas, zproštění, schválení, licence, jmenování ani oprávnění či jakékoli prohlášení, oznámení o učinění podání jakékoli osobě nebo instituci, a nezakládá se tím ani nebude založeno žádné porušení ujednání či dohody, rozsudků, rozhodčích nálezů a právních předpisů, kde je </w:t>
      </w:r>
      <w:r w:rsidR="00A9257F">
        <w:rPr>
          <w:rFonts w:asciiTheme="minorHAnsi" w:hAnsiTheme="minorHAnsi" w:cstheme="minorHAnsi"/>
        </w:rPr>
        <w:t>Zhotovitel</w:t>
      </w:r>
      <w:r w:rsidRPr="00F10DA0">
        <w:rPr>
          <w:rFonts w:asciiTheme="minorHAnsi" w:hAnsiTheme="minorHAnsi" w:cstheme="minorHAnsi"/>
        </w:rPr>
        <w:t xml:space="preserve"> jednou ze stran nebo jimiž je vázán </w:t>
      </w:r>
      <w:r w:rsidR="00A9257F">
        <w:rPr>
          <w:rFonts w:asciiTheme="minorHAnsi" w:hAnsiTheme="minorHAnsi" w:cstheme="minorHAnsi"/>
        </w:rPr>
        <w:t>Zhotovitel</w:t>
      </w:r>
      <w:r w:rsidRPr="00F10DA0">
        <w:rPr>
          <w:rFonts w:asciiTheme="minorHAnsi" w:hAnsiTheme="minorHAnsi" w:cstheme="minorHAnsi"/>
        </w:rPr>
        <w:t xml:space="preserve"> či jakákoliv část jeho majetku;</w:t>
      </w:r>
    </w:p>
    <w:p w:rsidR="00C076E3" w:rsidRPr="00F10DA0" w:rsidRDefault="00C076E3" w:rsidP="00C076E3">
      <w:pPr>
        <w:pStyle w:val="Smlouva2"/>
        <w:keepNext w:val="0"/>
        <w:numPr>
          <w:ilvl w:val="0"/>
          <w:numId w:val="71"/>
        </w:numPr>
        <w:spacing w:line="240" w:lineRule="atLeast"/>
        <w:ind w:hanging="229"/>
        <w:rPr>
          <w:rFonts w:asciiTheme="minorHAnsi" w:hAnsiTheme="minorHAnsi" w:cstheme="minorHAnsi"/>
        </w:rPr>
      </w:pPr>
      <w:r w:rsidRPr="00F10DA0">
        <w:rPr>
          <w:rFonts w:asciiTheme="minorHAnsi" w:hAnsiTheme="minorHAnsi" w:cstheme="minorHAnsi"/>
        </w:rPr>
        <w:t xml:space="preserve">Smlouva představuje platný a právně závazný závazek </w:t>
      </w:r>
      <w:r w:rsidR="00A9257F">
        <w:rPr>
          <w:rFonts w:asciiTheme="minorHAnsi" w:hAnsiTheme="minorHAnsi" w:cstheme="minorHAnsi"/>
        </w:rPr>
        <w:t>Zhotovitel</w:t>
      </w:r>
      <w:r w:rsidRPr="00F10DA0">
        <w:rPr>
          <w:rFonts w:asciiTheme="minorHAnsi" w:hAnsiTheme="minorHAnsi" w:cstheme="minorHAnsi"/>
        </w:rPr>
        <w:t xml:space="preserve">e, který je vůči </w:t>
      </w:r>
      <w:r w:rsidR="00A9257F">
        <w:rPr>
          <w:rFonts w:asciiTheme="minorHAnsi" w:hAnsiTheme="minorHAnsi" w:cstheme="minorHAnsi"/>
        </w:rPr>
        <w:t>Zhotovitel</w:t>
      </w:r>
      <w:r w:rsidRPr="00F10DA0">
        <w:rPr>
          <w:rFonts w:asciiTheme="minorHAnsi" w:hAnsiTheme="minorHAnsi" w:cstheme="minorHAnsi"/>
        </w:rPr>
        <w:t>i vynutitelný v souladu s podmínkami Smlouvy;</w:t>
      </w:r>
    </w:p>
    <w:p w:rsidR="00C076E3" w:rsidRPr="00F10DA0" w:rsidRDefault="00C076E3" w:rsidP="00C076E3">
      <w:pPr>
        <w:pStyle w:val="Smlouva2"/>
        <w:keepNext w:val="0"/>
        <w:numPr>
          <w:ilvl w:val="0"/>
          <w:numId w:val="71"/>
        </w:numPr>
        <w:spacing w:line="240" w:lineRule="atLeast"/>
        <w:ind w:hanging="229"/>
        <w:rPr>
          <w:rFonts w:asciiTheme="minorHAnsi" w:hAnsiTheme="minorHAnsi" w:cstheme="minorHAnsi"/>
        </w:rPr>
      </w:pPr>
      <w:r w:rsidRPr="00F10DA0">
        <w:rPr>
          <w:rFonts w:asciiTheme="minorHAnsi" w:hAnsiTheme="minorHAnsi" w:cstheme="minorHAnsi"/>
        </w:rPr>
        <w:t xml:space="preserve">dle nejlepšího vědomí </w:t>
      </w:r>
      <w:r w:rsidR="00A9257F">
        <w:rPr>
          <w:rFonts w:asciiTheme="minorHAnsi" w:hAnsiTheme="minorHAnsi" w:cstheme="minorHAnsi"/>
        </w:rPr>
        <w:t>Zhotovitel</w:t>
      </w:r>
      <w:r w:rsidRPr="00F10DA0">
        <w:rPr>
          <w:rFonts w:asciiTheme="minorHAnsi" w:hAnsiTheme="minorHAnsi" w:cstheme="minorHAnsi"/>
        </w:rPr>
        <w:t>e udržuje v platnosti ve všech zásadních ohledech licence, souhlasy, povolení a další oprávnění požadovaná právními předpisy platnými pro poskytování služeb dle Smlouvy a nehrozí, že by platnost takové licence, souhlasu, povolení a oprávnění byla ukončena;</w:t>
      </w:r>
    </w:p>
    <w:p w:rsidR="00C076E3" w:rsidRPr="00F10DA0" w:rsidRDefault="00A9257F" w:rsidP="00C076E3">
      <w:pPr>
        <w:pStyle w:val="Smlouva2"/>
        <w:keepNext w:val="0"/>
        <w:numPr>
          <w:ilvl w:val="0"/>
          <w:numId w:val="71"/>
        </w:numPr>
        <w:spacing w:line="240" w:lineRule="atLeast"/>
        <w:ind w:hanging="229"/>
        <w:rPr>
          <w:rFonts w:asciiTheme="minorHAnsi" w:hAnsiTheme="minorHAnsi" w:cstheme="minorHAnsi"/>
        </w:rPr>
      </w:pPr>
      <w:r>
        <w:rPr>
          <w:rFonts w:asciiTheme="minorHAnsi" w:hAnsiTheme="minorHAnsi" w:cstheme="minorHAnsi"/>
        </w:rPr>
        <w:t>Zhotovitel</w:t>
      </w:r>
      <w:r w:rsidR="00C076E3" w:rsidRPr="00F10DA0">
        <w:rPr>
          <w:rFonts w:asciiTheme="minorHAnsi" w:hAnsiTheme="minorHAnsi" w:cstheme="minorHAnsi"/>
        </w:rPr>
        <w:t xml:space="preserve"> se detailně seznámil s rozsahem a povahou služeb a jsou mu známy veškeré technické, kvalitativní a jiné podmínky předané Objednatelem k poskytování služeb a  disponuje takovými kapacitami a odbornými znalostmi, které jsou nezbytné pro poskytování služeb dle Smlouvy za dohodnutou pevnou smluvní cenu uvedenou v Smlouvě; </w:t>
      </w:r>
    </w:p>
    <w:p w:rsidR="00C076E3" w:rsidRPr="00F10DA0" w:rsidRDefault="00A9257F" w:rsidP="00C076E3">
      <w:pPr>
        <w:pStyle w:val="Smlouva2"/>
        <w:keepNext w:val="0"/>
        <w:numPr>
          <w:ilvl w:val="0"/>
          <w:numId w:val="71"/>
        </w:numPr>
        <w:spacing w:line="240" w:lineRule="atLeast"/>
        <w:ind w:hanging="229"/>
        <w:rPr>
          <w:rFonts w:asciiTheme="minorHAnsi" w:hAnsiTheme="minorHAnsi" w:cstheme="minorHAnsi"/>
        </w:rPr>
      </w:pPr>
      <w:r>
        <w:rPr>
          <w:rFonts w:asciiTheme="minorHAnsi" w:hAnsiTheme="minorHAnsi" w:cstheme="minorHAnsi"/>
        </w:rPr>
        <w:t>Zhotovitel</w:t>
      </w:r>
      <w:r w:rsidR="00C076E3" w:rsidRPr="00F10DA0">
        <w:rPr>
          <w:rFonts w:asciiTheme="minorHAnsi" w:hAnsiTheme="minorHAnsi" w:cstheme="minorHAnsi"/>
        </w:rPr>
        <w:t xml:space="preserve"> je plně seznámen se systémem (aplikacemi) a jeho funkcionalitami,</w:t>
      </w:r>
      <w:r w:rsidR="00C076E3" w:rsidRPr="00F10DA0">
        <w:rPr>
          <w:rFonts w:asciiTheme="minorHAnsi" w:hAnsiTheme="minorHAnsi" w:cstheme="minorHAnsi"/>
          <w:lang w:val="cs-CZ"/>
        </w:rPr>
        <w:t xml:space="preserve"> tvořícími objekt </w:t>
      </w:r>
      <w:r w:rsidR="009828F6">
        <w:rPr>
          <w:rFonts w:asciiTheme="minorHAnsi" w:hAnsiTheme="minorHAnsi" w:cstheme="minorHAnsi"/>
          <w:lang w:val="cs-CZ"/>
        </w:rPr>
        <w:t>P</w:t>
      </w:r>
      <w:r w:rsidR="00C076E3" w:rsidRPr="00F10DA0">
        <w:rPr>
          <w:rFonts w:asciiTheme="minorHAnsi" w:hAnsiTheme="minorHAnsi" w:cstheme="minorHAnsi"/>
          <w:lang w:val="cs-CZ"/>
        </w:rPr>
        <w:t>odpory,</w:t>
      </w:r>
      <w:r w:rsidR="00C076E3" w:rsidRPr="00F10DA0">
        <w:rPr>
          <w:rFonts w:asciiTheme="minorHAnsi" w:hAnsiTheme="minorHAnsi" w:cstheme="minorHAnsi"/>
        </w:rPr>
        <w:t xml:space="preserve"> včetně těch, které jsou v produktivním provozu, disponuje potřebnými manuály a dokumentací a s vynaložením odborné péče považuje tyto za úplné a dostačující pro poskytování služeb dle Smlouvy.</w:t>
      </w:r>
    </w:p>
    <w:p w:rsidR="00C076E3" w:rsidRPr="00F10DA0" w:rsidRDefault="00A9257F" w:rsidP="00F10DA0">
      <w:pPr>
        <w:numPr>
          <w:ilvl w:val="0"/>
          <w:numId w:val="70"/>
        </w:numPr>
        <w:suppressAutoHyphens w:val="0"/>
        <w:ind w:left="709" w:hanging="709"/>
        <w:jc w:val="both"/>
        <w:rPr>
          <w:rFonts w:asciiTheme="minorHAnsi" w:hAnsiTheme="minorHAnsi" w:cstheme="minorHAnsi"/>
          <w:sz w:val="22"/>
          <w:szCs w:val="22"/>
        </w:rPr>
      </w:pPr>
      <w:r>
        <w:rPr>
          <w:rFonts w:asciiTheme="minorHAnsi" w:hAnsiTheme="minorHAnsi" w:cstheme="minorHAnsi"/>
          <w:sz w:val="22"/>
          <w:szCs w:val="22"/>
        </w:rPr>
        <w:t>Zhotovitel</w:t>
      </w:r>
      <w:r w:rsidR="00C076E3" w:rsidRPr="00F10DA0">
        <w:rPr>
          <w:rFonts w:asciiTheme="minorHAnsi" w:hAnsiTheme="minorHAnsi" w:cstheme="minorHAnsi"/>
          <w:sz w:val="22"/>
          <w:szCs w:val="22"/>
        </w:rPr>
        <w:t xml:space="preserve"> prohlašuje, že předmět plnění dle Smlouvy nebude zatížen právy třetích osob, ze kterých by pro MPO vyplynuly jakékoliv další finanční nebo jiné nároky ve prospěch třetích stran. V opačném případě </w:t>
      </w:r>
      <w:r>
        <w:rPr>
          <w:rFonts w:asciiTheme="minorHAnsi" w:hAnsiTheme="minorHAnsi" w:cstheme="minorHAnsi"/>
          <w:sz w:val="22"/>
          <w:szCs w:val="22"/>
        </w:rPr>
        <w:t>Zhotovitel</w:t>
      </w:r>
      <w:r w:rsidR="00C076E3" w:rsidRPr="00F10DA0">
        <w:rPr>
          <w:rFonts w:asciiTheme="minorHAnsi" w:hAnsiTheme="minorHAnsi" w:cstheme="minorHAnsi"/>
          <w:sz w:val="22"/>
          <w:szCs w:val="22"/>
        </w:rPr>
        <w:t xml:space="preserve"> ponese veškeré důsledky takovéhoto porušení práv třetích osob. </w:t>
      </w:r>
    </w:p>
    <w:p w:rsidR="00C076E3" w:rsidRPr="00F10DA0" w:rsidRDefault="00C076E3" w:rsidP="00F10DA0">
      <w:pPr>
        <w:ind w:left="709" w:hanging="709"/>
        <w:jc w:val="both"/>
        <w:rPr>
          <w:rFonts w:asciiTheme="minorHAnsi" w:hAnsiTheme="minorHAnsi" w:cstheme="minorHAnsi"/>
          <w:sz w:val="22"/>
          <w:szCs w:val="22"/>
        </w:rPr>
      </w:pPr>
    </w:p>
    <w:p w:rsidR="00C076E3" w:rsidRPr="00F10DA0" w:rsidRDefault="00A9257F" w:rsidP="00F10DA0">
      <w:pPr>
        <w:numPr>
          <w:ilvl w:val="0"/>
          <w:numId w:val="70"/>
        </w:numPr>
        <w:suppressAutoHyphens w:val="0"/>
        <w:ind w:left="709" w:hanging="709"/>
        <w:jc w:val="both"/>
        <w:rPr>
          <w:rFonts w:asciiTheme="minorHAnsi" w:hAnsiTheme="minorHAnsi" w:cstheme="minorHAnsi"/>
          <w:sz w:val="22"/>
          <w:szCs w:val="22"/>
        </w:rPr>
      </w:pPr>
      <w:r>
        <w:rPr>
          <w:rFonts w:asciiTheme="minorHAnsi" w:hAnsiTheme="minorHAnsi" w:cstheme="minorHAnsi"/>
          <w:sz w:val="22"/>
          <w:szCs w:val="22"/>
        </w:rPr>
        <w:t>Zhotovitel</w:t>
      </w:r>
      <w:r w:rsidR="00C076E3" w:rsidRPr="00F10DA0">
        <w:rPr>
          <w:rFonts w:asciiTheme="minorHAnsi" w:hAnsiTheme="minorHAnsi" w:cstheme="minorHAnsi"/>
          <w:sz w:val="22"/>
          <w:szCs w:val="22"/>
        </w:rPr>
        <w:t xml:space="preserve"> výslovně prohlašuje, že má veškerá oprávnění od vlastníka licencí, k poskytování Podpory produktům dle Smlouvy.</w:t>
      </w:r>
    </w:p>
    <w:p w:rsidR="00C076E3" w:rsidRPr="00F10DA0" w:rsidRDefault="00C076E3" w:rsidP="00F10DA0">
      <w:pPr>
        <w:ind w:left="709" w:hanging="709"/>
        <w:jc w:val="both"/>
        <w:rPr>
          <w:rFonts w:asciiTheme="minorHAnsi" w:hAnsiTheme="minorHAnsi" w:cstheme="minorHAnsi"/>
          <w:sz w:val="22"/>
          <w:szCs w:val="22"/>
        </w:rPr>
      </w:pPr>
    </w:p>
    <w:p w:rsidR="00C076E3" w:rsidRPr="00F10DA0" w:rsidRDefault="00C076E3" w:rsidP="00F10DA0">
      <w:pPr>
        <w:numPr>
          <w:ilvl w:val="0"/>
          <w:numId w:val="70"/>
        </w:numPr>
        <w:suppressAutoHyphens w:val="0"/>
        <w:ind w:left="709" w:hanging="709"/>
        <w:jc w:val="both"/>
        <w:rPr>
          <w:rFonts w:asciiTheme="minorHAnsi" w:hAnsiTheme="minorHAnsi" w:cstheme="minorHAnsi"/>
          <w:sz w:val="22"/>
          <w:szCs w:val="22"/>
        </w:rPr>
      </w:pPr>
      <w:r w:rsidRPr="00F10DA0">
        <w:rPr>
          <w:rFonts w:asciiTheme="minorHAnsi" w:hAnsiTheme="minorHAnsi" w:cstheme="minorHAnsi"/>
          <w:sz w:val="22"/>
          <w:szCs w:val="22"/>
        </w:rPr>
        <w:t xml:space="preserve">V případě, že se jakékoli prohlášení </w:t>
      </w:r>
      <w:r w:rsidR="00A9257F">
        <w:rPr>
          <w:rFonts w:asciiTheme="minorHAnsi" w:hAnsiTheme="minorHAnsi" w:cstheme="minorHAnsi"/>
          <w:sz w:val="22"/>
          <w:szCs w:val="22"/>
        </w:rPr>
        <w:t>Zhotovitel</w:t>
      </w:r>
      <w:r w:rsidRPr="00F10DA0">
        <w:rPr>
          <w:rFonts w:asciiTheme="minorHAnsi" w:hAnsiTheme="minorHAnsi" w:cstheme="minorHAnsi"/>
          <w:sz w:val="22"/>
          <w:szCs w:val="22"/>
        </w:rPr>
        <w:t xml:space="preserve">e dle Smlouvy ukáže jako nepravdivé, má se zato, že </w:t>
      </w:r>
      <w:r w:rsidR="00A9257F">
        <w:rPr>
          <w:rFonts w:asciiTheme="minorHAnsi" w:hAnsiTheme="minorHAnsi" w:cstheme="minorHAnsi"/>
          <w:sz w:val="22"/>
          <w:szCs w:val="22"/>
        </w:rPr>
        <w:t>Zhotovitel</w:t>
      </w:r>
      <w:r w:rsidRPr="00F10DA0">
        <w:rPr>
          <w:rFonts w:asciiTheme="minorHAnsi" w:hAnsiTheme="minorHAnsi" w:cstheme="minorHAnsi"/>
          <w:sz w:val="22"/>
          <w:szCs w:val="22"/>
        </w:rPr>
        <w:t xml:space="preserve"> v takovém případě porušil Smlouvu podstatným způsobem.</w:t>
      </w:r>
    </w:p>
    <w:p w:rsidR="00C076E3" w:rsidRPr="00F10DA0" w:rsidRDefault="00C076E3" w:rsidP="00F10DA0">
      <w:pPr>
        <w:ind w:left="709" w:hanging="709"/>
        <w:jc w:val="both"/>
        <w:rPr>
          <w:rFonts w:asciiTheme="minorHAnsi" w:hAnsiTheme="minorHAnsi" w:cstheme="minorHAnsi"/>
          <w:sz w:val="22"/>
          <w:szCs w:val="22"/>
        </w:rPr>
      </w:pPr>
    </w:p>
    <w:p w:rsidR="00C076E3" w:rsidRPr="00F10DA0" w:rsidRDefault="00A9257F" w:rsidP="00F10DA0">
      <w:pPr>
        <w:numPr>
          <w:ilvl w:val="0"/>
          <w:numId w:val="70"/>
        </w:numPr>
        <w:suppressAutoHyphens w:val="0"/>
        <w:ind w:left="709" w:hanging="709"/>
        <w:jc w:val="both"/>
        <w:rPr>
          <w:rFonts w:asciiTheme="minorHAnsi" w:hAnsiTheme="minorHAnsi" w:cstheme="minorHAnsi"/>
          <w:sz w:val="22"/>
          <w:szCs w:val="22"/>
        </w:rPr>
      </w:pPr>
      <w:r>
        <w:rPr>
          <w:rFonts w:asciiTheme="minorHAnsi" w:hAnsiTheme="minorHAnsi" w:cstheme="minorHAnsi"/>
          <w:sz w:val="22"/>
          <w:szCs w:val="22"/>
        </w:rPr>
        <w:t>Zhotovitel</w:t>
      </w:r>
      <w:r w:rsidR="00C076E3" w:rsidRPr="00F10DA0">
        <w:rPr>
          <w:rFonts w:asciiTheme="minorHAnsi" w:hAnsiTheme="minorHAnsi" w:cstheme="minorHAnsi"/>
          <w:sz w:val="22"/>
          <w:szCs w:val="22"/>
        </w:rPr>
        <w:t xml:space="preserve"> se zavazuje vyvinout úsilí, které lze spravedlivě požadovat, pro to, aby prohlášení </w:t>
      </w:r>
      <w:r>
        <w:rPr>
          <w:rFonts w:asciiTheme="minorHAnsi" w:hAnsiTheme="minorHAnsi" w:cstheme="minorHAnsi"/>
          <w:sz w:val="22"/>
          <w:szCs w:val="22"/>
        </w:rPr>
        <w:t>Zhotovitel</w:t>
      </w:r>
      <w:r w:rsidR="00C076E3" w:rsidRPr="00F10DA0">
        <w:rPr>
          <w:rFonts w:asciiTheme="minorHAnsi" w:hAnsiTheme="minorHAnsi" w:cstheme="minorHAnsi"/>
          <w:sz w:val="22"/>
          <w:szCs w:val="22"/>
        </w:rPr>
        <w:t xml:space="preserve">e dle Smlouvy zůstala pravdivá a v platnosti po celou dobu účinnosti Smlouvy. Objednatel je oprávněn </w:t>
      </w:r>
      <w:r>
        <w:rPr>
          <w:rFonts w:asciiTheme="minorHAnsi" w:hAnsiTheme="minorHAnsi" w:cstheme="minorHAnsi"/>
          <w:sz w:val="22"/>
          <w:szCs w:val="22"/>
        </w:rPr>
        <w:t>Zhotovitel</w:t>
      </w:r>
      <w:r w:rsidR="00C076E3" w:rsidRPr="00F10DA0">
        <w:rPr>
          <w:rFonts w:asciiTheme="minorHAnsi" w:hAnsiTheme="minorHAnsi" w:cstheme="minorHAnsi"/>
          <w:sz w:val="22"/>
          <w:szCs w:val="22"/>
        </w:rPr>
        <w:t xml:space="preserve">em ve Smlouvě prohlašované skutečnosti nezávisle ověřit anebo požádat </w:t>
      </w:r>
      <w:r>
        <w:rPr>
          <w:rFonts w:asciiTheme="minorHAnsi" w:hAnsiTheme="minorHAnsi" w:cstheme="minorHAnsi"/>
          <w:sz w:val="22"/>
          <w:szCs w:val="22"/>
        </w:rPr>
        <w:t>Zhotovitel</w:t>
      </w:r>
      <w:r w:rsidR="00C076E3" w:rsidRPr="00F10DA0">
        <w:rPr>
          <w:rFonts w:asciiTheme="minorHAnsi" w:hAnsiTheme="minorHAnsi" w:cstheme="minorHAnsi"/>
          <w:sz w:val="22"/>
          <w:szCs w:val="22"/>
        </w:rPr>
        <w:t>e, aby zdarma poskytl Objednateli doklad potvrzující tvrzené skutečnosti.</w:t>
      </w:r>
    </w:p>
    <w:p w:rsidR="00C076E3" w:rsidRDefault="00C076E3" w:rsidP="00C076E3">
      <w:pPr>
        <w:ind w:left="284" w:hanging="284"/>
        <w:jc w:val="both"/>
        <w:rPr>
          <w:rFonts w:asciiTheme="minorHAnsi" w:hAnsiTheme="minorHAnsi" w:cstheme="minorHAnsi"/>
          <w:sz w:val="22"/>
          <w:szCs w:val="22"/>
        </w:rPr>
      </w:pPr>
    </w:p>
    <w:p w:rsidR="008F62FD" w:rsidRDefault="008F62FD" w:rsidP="00C076E3">
      <w:pPr>
        <w:ind w:left="284" w:hanging="284"/>
        <w:jc w:val="both"/>
        <w:rPr>
          <w:rFonts w:asciiTheme="minorHAnsi" w:hAnsiTheme="minorHAnsi" w:cstheme="minorHAnsi"/>
          <w:sz w:val="22"/>
          <w:szCs w:val="22"/>
        </w:rPr>
      </w:pPr>
    </w:p>
    <w:p w:rsidR="008F62FD" w:rsidRDefault="008F62FD" w:rsidP="00C076E3">
      <w:pPr>
        <w:ind w:left="284" w:hanging="284"/>
        <w:jc w:val="both"/>
        <w:rPr>
          <w:rFonts w:asciiTheme="minorHAnsi" w:hAnsiTheme="minorHAnsi" w:cstheme="minorHAnsi"/>
          <w:sz w:val="22"/>
          <w:szCs w:val="22"/>
        </w:rPr>
      </w:pPr>
    </w:p>
    <w:p w:rsidR="008F62FD" w:rsidRDefault="008F62FD" w:rsidP="00C076E3">
      <w:pPr>
        <w:ind w:left="284" w:hanging="284"/>
        <w:jc w:val="both"/>
        <w:rPr>
          <w:rFonts w:asciiTheme="minorHAnsi" w:hAnsiTheme="minorHAnsi" w:cstheme="minorHAnsi"/>
          <w:sz w:val="22"/>
          <w:szCs w:val="22"/>
        </w:rPr>
      </w:pPr>
    </w:p>
    <w:p w:rsidR="008F62FD" w:rsidRPr="00F10DA0" w:rsidRDefault="008F62FD" w:rsidP="00C076E3">
      <w:pPr>
        <w:ind w:left="284" w:hanging="284"/>
        <w:jc w:val="both"/>
        <w:rPr>
          <w:rFonts w:asciiTheme="minorHAnsi" w:hAnsiTheme="minorHAnsi" w:cstheme="minorHAnsi"/>
          <w:sz w:val="22"/>
          <w:szCs w:val="22"/>
        </w:rPr>
      </w:pPr>
    </w:p>
    <w:p w:rsidR="00C076E3" w:rsidRPr="00F10DA0" w:rsidRDefault="00C076E3" w:rsidP="00C076E3">
      <w:pPr>
        <w:ind w:left="284" w:hanging="284"/>
        <w:jc w:val="both"/>
        <w:rPr>
          <w:rFonts w:asciiTheme="minorHAnsi" w:hAnsiTheme="minorHAnsi" w:cstheme="minorHAnsi"/>
          <w:sz w:val="22"/>
          <w:szCs w:val="22"/>
        </w:rPr>
      </w:pPr>
    </w:p>
    <w:p w:rsidR="00C076E3" w:rsidRPr="00F10DA0" w:rsidRDefault="00C076E3" w:rsidP="00C076E3">
      <w:pPr>
        <w:jc w:val="center"/>
        <w:rPr>
          <w:rFonts w:asciiTheme="minorHAnsi" w:hAnsiTheme="minorHAnsi" w:cstheme="minorHAnsi"/>
          <w:b/>
          <w:sz w:val="22"/>
          <w:szCs w:val="22"/>
        </w:rPr>
      </w:pPr>
      <w:r w:rsidRPr="00F10DA0">
        <w:rPr>
          <w:rFonts w:asciiTheme="minorHAnsi" w:hAnsiTheme="minorHAnsi" w:cstheme="minorHAnsi"/>
          <w:b/>
          <w:sz w:val="22"/>
          <w:szCs w:val="22"/>
        </w:rPr>
        <w:t>Čl</w:t>
      </w:r>
      <w:r w:rsidR="00363118">
        <w:rPr>
          <w:rFonts w:asciiTheme="minorHAnsi" w:hAnsiTheme="minorHAnsi" w:cstheme="minorHAnsi"/>
          <w:b/>
          <w:sz w:val="22"/>
          <w:szCs w:val="22"/>
        </w:rPr>
        <w:t>ánek</w:t>
      </w:r>
      <w:r w:rsidRPr="00F10DA0">
        <w:rPr>
          <w:rFonts w:asciiTheme="minorHAnsi" w:hAnsiTheme="minorHAnsi" w:cstheme="minorHAnsi"/>
          <w:b/>
          <w:sz w:val="22"/>
          <w:szCs w:val="22"/>
        </w:rPr>
        <w:t xml:space="preserve"> V</w:t>
      </w:r>
      <w:r w:rsidR="00363118">
        <w:rPr>
          <w:rFonts w:asciiTheme="minorHAnsi" w:hAnsiTheme="minorHAnsi" w:cstheme="minorHAnsi"/>
          <w:b/>
          <w:sz w:val="22"/>
          <w:szCs w:val="22"/>
        </w:rPr>
        <w:t>.</w:t>
      </w:r>
    </w:p>
    <w:p w:rsidR="00C076E3" w:rsidRPr="00F10DA0" w:rsidRDefault="00C076E3" w:rsidP="00C076E3">
      <w:pPr>
        <w:jc w:val="center"/>
        <w:rPr>
          <w:rFonts w:asciiTheme="minorHAnsi" w:hAnsiTheme="minorHAnsi" w:cstheme="minorHAnsi"/>
          <w:sz w:val="22"/>
          <w:szCs w:val="22"/>
        </w:rPr>
      </w:pPr>
      <w:r w:rsidRPr="00F10DA0">
        <w:rPr>
          <w:rFonts w:asciiTheme="minorHAnsi" w:hAnsiTheme="minorHAnsi" w:cstheme="minorHAnsi"/>
          <w:b/>
          <w:sz w:val="22"/>
          <w:szCs w:val="22"/>
        </w:rPr>
        <w:t>Práva a povinnosti MPO</w:t>
      </w:r>
    </w:p>
    <w:p w:rsidR="00C076E3" w:rsidRPr="00F10DA0" w:rsidRDefault="00C076E3" w:rsidP="00C076E3">
      <w:pPr>
        <w:tabs>
          <w:tab w:val="left" w:pos="1185"/>
        </w:tabs>
        <w:rPr>
          <w:rFonts w:asciiTheme="minorHAnsi" w:hAnsiTheme="minorHAnsi" w:cstheme="minorHAnsi"/>
          <w:sz w:val="22"/>
          <w:szCs w:val="22"/>
        </w:rPr>
      </w:pPr>
    </w:p>
    <w:p w:rsidR="00C076E3" w:rsidRPr="00F10DA0" w:rsidRDefault="00C076E3" w:rsidP="00F10DA0">
      <w:pPr>
        <w:numPr>
          <w:ilvl w:val="0"/>
          <w:numId w:val="68"/>
        </w:numPr>
        <w:suppressAutoHyphens w:val="0"/>
        <w:ind w:left="709" w:hanging="709"/>
        <w:jc w:val="both"/>
        <w:rPr>
          <w:rFonts w:asciiTheme="minorHAnsi" w:hAnsiTheme="minorHAnsi" w:cstheme="minorHAnsi"/>
          <w:sz w:val="22"/>
          <w:szCs w:val="22"/>
        </w:rPr>
      </w:pPr>
      <w:r w:rsidRPr="00F10DA0">
        <w:rPr>
          <w:rFonts w:asciiTheme="minorHAnsi" w:hAnsiTheme="minorHAnsi" w:cstheme="minorHAnsi"/>
          <w:sz w:val="22"/>
          <w:szCs w:val="22"/>
        </w:rPr>
        <w:lastRenderedPageBreak/>
        <w:t>MPO je oprávněno v průběhu plnění předmětu Smlouvy kontrolovat, zda plnění předmětu Smlouvy odpovídá jeho požadavkům v rozsahu dle Smlouvy.</w:t>
      </w:r>
    </w:p>
    <w:p w:rsidR="00C076E3" w:rsidRPr="00F10DA0" w:rsidRDefault="00C076E3" w:rsidP="00F10DA0">
      <w:pPr>
        <w:ind w:left="709" w:hanging="709"/>
        <w:rPr>
          <w:rFonts w:asciiTheme="minorHAnsi" w:hAnsiTheme="minorHAnsi" w:cstheme="minorHAnsi"/>
          <w:sz w:val="22"/>
          <w:szCs w:val="22"/>
        </w:rPr>
      </w:pPr>
    </w:p>
    <w:p w:rsidR="00C076E3" w:rsidRPr="00F10DA0" w:rsidRDefault="00C076E3" w:rsidP="00F10DA0">
      <w:pPr>
        <w:numPr>
          <w:ilvl w:val="0"/>
          <w:numId w:val="68"/>
        </w:numPr>
        <w:suppressAutoHyphens w:val="0"/>
        <w:ind w:left="709" w:hanging="709"/>
        <w:jc w:val="both"/>
        <w:rPr>
          <w:rFonts w:asciiTheme="minorHAnsi" w:hAnsiTheme="minorHAnsi" w:cstheme="minorHAnsi"/>
          <w:sz w:val="22"/>
          <w:szCs w:val="22"/>
        </w:rPr>
      </w:pPr>
      <w:r w:rsidRPr="00F10DA0">
        <w:rPr>
          <w:rFonts w:asciiTheme="minorHAnsi" w:hAnsiTheme="minorHAnsi" w:cstheme="minorHAnsi"/>
          <w:sz w:val="22"/>
          <w:szCs w:val="22"/>
        </w:rPr>
        <w:t xml:space="preserve">MPO se zavazuje po dobu trvání Smlouvy opatřit a zpřístupnit </w:t>
      </w:r>
      <w:r w:rsidR="00A9257F">
        <w:rPr>
          <w:rFonts w:asciiTheme="minorHAnsi" w:hAnsiTheme="minorHAnsi" w:cstheme="minorHAnsi"/>
          <w:sz w:val="22"/>
          <w:szCs w:val="22"/>
        </w:rPr>
        <w:t>Zhotovitel</w:t>
      </w:r>
      <w:r w:rsidRPr="00F10DA0">
        <w:rPr>
          <w:rFonts w:asciiTheme="minorHAnsi" w:hAnsiTheme="minorHAnsi" w:cstheme="minorHAnsi"/>
          <w:sz w:val="22"/>
          <w:szCs w:val="22"/>
        </w:rPr>
        <w:t xml:space="preserve">i údaje a informace potřebné pro plnění předmětu Smlouvy, které si </w:t>
      </w:r>
      <w:r w:rsidR="00A9257F">
        <w:rPr>
          <w:rFonts w:asciiTheme="minorHAnsi" w:hAnsiTheme="minorHAnsi" w:cstheme="minorHAnsi"/>
          <w:sz w:val="22"/>
          <w:szCs w:val="22"/>
        </w:rPr>
        <w:t>Zhotovitel</w:t>
      </w:r>
      <w:r w:rsidRPr="00F10DA0">
        <w:rPr>
          <w:rFonts w:asciiTheme="minorHAnsi" w:hAnsiTheme="minorHAnsi" w:cstheme="minorHAnsi"/>
          <w:sz w:val="22"/>
          <w:szCs w:val="22"/>
        </w:rPr>
        <w:t xml:space="preserve"> k tomu vyžádá. </w:t>
      </w:r>
      <w:r w:rsidR="00A9257F">
        <w:rPr>
          <w:rFonts w:asciiTheme="minorHAnsi" w:hAnsiTheme="minorHAnsi" w:cstheme="minorHAnsi"/>
          <w:sz w:val="22"/>
          <w:szCs w:val="22"/>
        </w:rPr>
        <w:t>Zhotovitel</w:t>
      </w:r>
      <w:r w:rsidRPr="00F10DA0">
        <w:rPr>
          <w:rFonts w:asciiTheme="minorHAnsi" w:hAnsiTheme="minorHAnsi" w:cstheme="minorHAnsi"/>
          <w:sz w:val="22"/>
          <w:szCs w:val="22"/>
        </w:rPr>
        <w:t xml:space="preserve"> je povinen si včas vyžádat od MPO potřebné údaje a podklady a MPO je povinno je předat </w:t>
      </w:r>
      <w:r w:rsidR="00A9257F">
        <w:rPr>
          <w:rFonts w:asciiTheme="minorHAnsi" w:hAnsiTheme="minorHAnsi" w:cstheme="minorHAnsi"/>
          <w:sz w:val="22"/>
          <w:szCs w:val="22"/>
        </w:rPr>
        <w:t>Zhotovitel</w:t>
      </w:r>
      <w:r w:rsidRPr="00F10DA0">
        <w:rPr>
          <w:rFonts w:asciiTheme="minorHAnsi" w:hAnsiTheme="minorHAnsi" w:cstheme="minorHAnsi"/>
          <w:sz w:val="22"/>
          <w:szCs w:val="22"/>
        </w:rPr>
        <w:t xml:space="preserve">i v termínu dle dohody smluvních stran v rámci vzájemných konzultací a to bez zbytečného odkladu. Pokud je MPO v prodlení s dodáním potřebných údajů a podkladů podle předcházející věty tohoto odstavce Smlouvy po dobu delší než 15 dní ode dne smluvními stranami dohodnutého termínu dodání těchto údajů a podkladů, považuje se takovéto konání za neposkytnutí řádné součinnosti. O dobu zpoždění MPO s dodáním podkladů a údajů se prodlužuje dohodnutý termín poskytnutí příslušné části plnění Smlouvy, který nemohl být plněn v příčinné souvislosti s nedodáním </w:t>
      </w:r>
      <w:r w:rsidR="00A9257F">
        <w:rPr>
          <w:rFonts w:asciiTheme="minorHAnsi" w:hAnsiTheme="minorHAnsi" w:cstheme="minorHAnsi"/>
          <w:sz w:val="22"/>
          <w:szCs w:val="22"/>
        </w:rPr>
        <w:t>Zhotovitel</w:t>
      </w:r>
      <w:r w:rsidRPr="00F10DA0">
        <w:rPr>
          <w:rFonts w:asciiTheme="minorHAnsi" w:hAnsiTheme="minorHAnsi" w:cstheme="minorHAnsi"/>
          <w:sz w:val="22"/>
          <w:szCs w:val="22"/>
        </w:rPr>
        <w:t>em vyžádaných podkladů a údajů ze strany MPO.</w:t>
      </w:r>
    </w:p>
    <w:p w:rsidR="00C076E3" w:rsidRPr="00F10DA0" w:rsidRDefault="00C076E3" w:rsidP="00F10DA0">
      <w:pPr>
        <w:ind w:left="709" w:hanging="709"/>
        <w:jc w:val="both"/>
        <w:rPr>
          <w:rFonts w:asciiTheme="minorHAnsi" w:hAnsiTheme="minorHAnsi" w:cstheme="minorHAnsi"/>
          <w:sz w:val="22"/>
          <w:szCs w:val="22"/>
        </w:rPr>
      </w:pPr>
    </w:p>
    <w:p w:rsidR="00C076E3" w:rsidRPr="00F10DA0" w:rsidRDefault="00C076E3" w:rsidP="00F10DA0">
      <w:pPr>
        <w:numPr>
          <w:ilvl w:val="0"/>
          <w:numId w:val="68"/>
        </w:numPr>
        <w:suppressAutoHyphens w:val="0"/>
        <w:ind w:left="709" w:hanging="709"/>
        <w:jc w:val="both"/>
        <w:rPr>
          <w:rFonts w:asciiTheme="minorHAnsi" w:hAnsiTheme="minorHAnsi" w:cstheme="minorHAnsi"/>
          <w:sz w:val="22"/>
          <w:szCs w:val="22"/>
        </w:rPr>
      </w:pPr>
      <w:r w:rsidRPr="00F10DA0">
        <w:rPr>
          <w:rFonts w:asciiTheme="minorHAnsi" w:hAnsiTheme="minorHAnsi" w:cstheme="minorHAnsi"/>
          <w:sz w:val="22"/>
          <w:szCs w:val="22"/>
        </w:rPr>
        <w:t xml:space="preserve">MPO se zavazuje zabezpečit přístup do systémů pro pracovníky </w:t>
      </w:r>
      <w:r w:rsidR="00A9257F">
        <w:rPr>
          <w:rFonts w:asciiTheme="minorHAnsi" w:hAnsiTheme="minorHAnsi" w:cstheme="minorHAnsi"/>
          <w:sz w:val="22"/>
          <w:szCs w:val="22"/>
        </w:rPr>
        <w:t>Zhotovitel</w:t>
      </w:r>
      <w:r w:rsidRPr="00F10DA0">
        <w:rPr>
          <w:rFonts w:asciiTheme="minorHAnsi" w:hAnsiTheme="minorHAnsi" w:cstheme="minorHAnsi"/>
          <w:sz w:val="22"/>
          <w:szCs w:val="22"/>
        </w:rPr>
        <w:t xml:space="preserve">e tak, aby </w:t>
      </w:r>
      <w:r w:rsidR="00A9257F">
        <w:rPr>
          <w:rFonts w:asciiTheme="minorHAnsi" w:hAnsiTheme="minorHAnsi" w:cstheme="minorHAnsi"/>
          <w:sz w:val="22"/>
          <w:szCs w:val="22"/>
        </w:rPr>
        <w:t>Zhotovitel</w:t>
      </w:r>
      <w:r w:rsidRPr="00F10DA0">
        <w:rPr>
          <w:rFonts w:asciiTheme="minorHAnsi" w:hAnsiTheme="minorHAnsi" w:cstheme="minorHAnsi"/>
          <w:sz w:val="22"/>
          <w:szCs w:val="22"/>
        </w:rPr>
        <w:t xml:space="preserve"> mohl vykonávat činnosti Podpory dle Smlouvy. </w:t>
      </w:r>
    </w:p>
    <w:p w:rsidR="00C076E3" w:rsidRPr="00F10DA0" w:rsidRDefault="00C076E3" w:rsidP="00F10DA0">
      <w:pPr>
        <w:ind w:left="709" w:hanging="709"/>
        <w:jc w:val="both"/>
        <w:rPr>
          <w:rFonts w:asciiTheme="minorHAnsi" w:hAnsiTheme="minorHAnsi" w:cstheme="minorHAnsi"/>
          <w:sz w:val="22"/>
          <w:szCs w:val="22"/>
        </w:rPr>
      </w:pPr>
    </w:p>
    <w:p w:rsidR="00C076E3" w:rsidRPr="00F10DA0" w:rsidRDefault="00C076E3" w:rsidP="00F10DA0">
      <w:pPr>
        <w:numPr>
          <w:ilvl w:val="0"/>
          <w:numId w:val="68"/>
        </w:numPr>
        <w:suppressAutoHyphens w:val="0"/>
        <w:ind w:left="709" w:hanging="709"/>
        <w:jc w:val="both"/>
        <w:rPr>
          <w:rFonts w:asciiTheme="minorHAnsi" w:hAnsiTheme="minorHAnsi" w:cstheme="minorHAnsi"/>
          <w:sz w:val="22"/>
          <w:szCs w:val="22"/>
        </w:rPr>
      </w:pPr>
      <w:r w:rsidRPr="00F10DA0">
        <w:rPr>
          <w:rFonts w:asciiTheme="minorHAnsi" w:hAnsiTheme="minorHAnsi" w:cstheme="minorHAnsi"/>
          <w:sz w:val="22"/>
          <w:szCs w:val="22"/>
        </w:rPr>
        <w:t xml:space="preserve">MPO je oprávněno v průběhu plnění předmětu Smlouvy kontrolovat přístupy zástupců </w:t>
      </w:r>
      <w:r w:rsidR="00A9257F">
        <w:rPr>
          <w:rFonts w:asciiTheme="minorHAnsi" w:hAnsiTheme="minorHAnsi" w:cstheme="minorHAnsi"/>
          <w:sz w:val="22"/>
          <w:szCs w:val="22"/>
        </w:rPr>
        <w:t>Zhotovitel</w:t>
      </w:r>
      <w:r w:rsidRPr="00F10DA0">
        <w:rPr>
          <w:rFonts w:asciiTheme="minorHAnsi" w:hAnsiTheme="minorHAnsi" w:cstheme="minorHAnsi"/>
          <w:sz w:val="22"/>
          <w:szCs w:val="22"/>
        </w:rPr>
        <w:t xml:space="preserve">e na produktivní systémy a vyhrazuje si právo přístupy odebrat, o </w:t>
      </w:r>
      <w:r w:rsidR="009828F6">
        <w:rPr>
          <w:rFonts w:asciiTheme="minorHAnsi" w:hAnsiTheme="minorHAnsi" w:cstheme="minorHAnsi"/>
          <w:sz w:val="22"/>
          <w:szCs w:val="22"/>
        </w:rPr>
        <w:t>č</w:t>
      </w:r>
      <w:r w:rsidRPr="00F10DA0">
        <w:rPr>
          <w:rFonts w:asciiTheme="minorHAnsi" w:hAnsiTheme="minorHAnsi" w:cstheme="minorHAnsi"/>
          <w:sz w:val="22"/>
          <w:szCs w:val="22"/>
        </w:rPr>
        <w:t xml:space="preserve">emž je povinno informovat </w:t>
      </w:r>
      <w:r w:rsidR="00A9257F">
        <w:rPr>
          <w:rFonts w:asciiTheme="minorHAnsi" w:hAnsiTheme="minorHAnsi" w:cstheme="minorHAnsi"/>
          <w:sz w:val="22"/>
          <w:szCs w:val="22"/>
        </w:rPr>
        <w:t>Zhotovitel</w:t>
      </w:r>
      <w:r w:rsidRPr="00F10DA0">
        <w:rPr>
          <w:rFonts w:asciiTheme="minorHAnsi" w:hAnsiTheme="minorHAnsi" w:cstheme="minorHAnsi"/>
          <w:sz w:val="22"/>
          <w:szCs w:val="22"/>
        </w:rPr>
        <w:t xml:space="preserve">e minimálně 10 dnů předem. </w:t>
      </w:r>
    </w:p>
    <w:p w:rsidR="00C076E3" w:rsidRPr="00F10DA0" w:rsidRDefault="00C076E3" w:rsidP="00F10DA0">
      <w:pPr>
        <w:ind w:left="709" w:hanging="709"/>
        <w:jc w:val="both"/>
        <w:rPr>
          <w:rFonts w:asciiTheme="minorHAnsi" w:hAnsiTheme="minorHAnsi" w:cstheme="minorHAnsi"/>
          <w:sz w:val="22"/>
          <w:szCs w:val="22"/>
        </w:rPr>
      </w:pPr>
    </w:p>
    <w:p w:rsidR="00C076E3" w:rsidRPr="00F10DA0" w:rsidRDefault="00C076E3" w:rsidP="00C076E3">
      <w:pPr>
        <w:jc w:val="center"/>
        <w:rPr>
          <w:rFonts w:asciiTheme="minorHAnsi" w:hAnsiTheme="minorHAnsi" w:cstheme="minorHAnsi"/>
          <w:b/>
          <w:sz w:val="22"/>
          <w:szCs w:val="22"/>
        </w:rPr>
      </w:pPr>
      <w:r w:rsidRPr="00F10DA0">
        <w:rPr>
          <w:rFonts w:asciiTheme="minorHAnsi" w:hAnsiTheme="minorHAnsi" w:cstheme="minorHAnsi"/>
          <w:b/>
          <w:sz w:val="22"/>
          <w:szCs w:val="22"/>
        </w:rPr>
        <w:t>Čl</w:t>
      </w:r>
      <w:r w:rsidR="00363118">
        <w:rPr>
          <w:rFonts w:asciiTheme="minorHAnsi" w:hAnsiTheme="minorHAnsi" w:cstheme="minorHAnsi"/>
          <w:b/>
          <w:sz w:val="22"/>
          <w:szCs w:val="22"/>
        </w:rPr>
        <w:t>ánek</w:t>
      </w:r>
      <w:r w:rsidRPr="00F10DA0">
        <w:rPr>
          <w:rFonts w:asciiTheme="minorHAnsi" w:hAnsiTheme="minorHAnsi" w:cstheme="minorHAnsi"/>
          <w:b/>
          <w:sz w:val="22"/>
          <w:szCs w:val="22"/>
        </w:rPr>
        <w:t xml:space="preserve"> VI</w:t>
      </w:r>
      <w:r w:rsidR="00363118">
        <w:rPr>
          <w:rFonts w:asciiTheme="minorHAnsi" w:hAnsiTheme="minorHAnsi" w:cstheme="minorHAnsi"/>
          <w:b/>
          <w:sz w:val="22"/>
          <w:szCs w:val="22"/>
        </w:rPr>
        <w:t>.</w:t>
      </w:r>
      <w:r w:rsidRPr="00F10DA0">
        <w:rPr>
          <w:rFonts w:asciiTheme="minorHAnsi" w:hAnsiTheme="minorHAnsi" w:cstheme="minorHAnsi"/>
          <w:b/>
          <w:sz w:val="22"/>
          <w:szCs w:val="22"/>
        </w:rPr>
        <w:t xml:space="preserve"> </w:t>
      </w:r>
    </w:p>
    <w:p w:rsidR="00C076E3" w:rsidRPr="00F10DA0" w:rsidRDefault="00C076E3" w:rsidP="00C076E3">
      <w:pPr>
        <w:jc w:val="center"/>
        <w:rPr>
          <w:rFonts w:asciiTheme="minorHAnsi" w:hAnsiTheme="minorHAnsi" w:cstheme="minorHAnsi"/>
          <w:b/>
          <w:sz w:val="22"/>
          <w:szCs w:val="22"/>
        </w:rPr>
      </w:pPr>
      <w:r w:rsidRPr="00F10DA0">
        <w:rPr>
          <w:rFonts w:asciiTheme="minorHAnsi" w:hAnsiTheme="minorHAnsi" w:cstheme="minorHAnsi"/>
          <w:b/>
          <w:sz w:val="22"/>
          <w:szCs w:val="22"/>
        </w:rPr>
        <w:t>Záruka za jakost</w:t>
      </w:r>
    </w:p>
    <w:p w:rsidR="00C076E3" w:rsidRPr="00F10DA0" w:rsidRDefault="00C076E3" w:rsidP="00C076E3">
      <w:pPr>
        <w:jc w:val="center"/>
        <w:rPr>
          <w:rFonts w:asciiTheme="minorHAnsi" w:hAnsiTheme="minorHAnsi" w:cstheme="minorHAnsi"/>
          <w:sz w:val="22"/>
          <w:szCs w:val="22"/>
        </w:rPr>
      </w:pPr>
    </w:p>
    <w:p w:rsidR="00C076E3" w:rsidRPr="00F10DA0" w:rsidRDefault="00A9257F" w:rsidP="00F10DA0">
      <w:pPr>
        <w:pStyle w:val="Odstavecseseznamem1"/>
        <w:numPr>
          <w:ilvl w:val="0"/>
          <w:numId w:val="69"/>
        </w:numPr>
        <w:ind w:left="709" w:hanging="709"/>
        <w:jc w:val="both"/>
        <w:rPr>
          <w:rFonts w:asciiTheme="minorHAnsi" w:hAnsiTheme="minorHAnsi" w:cstheme="minorHAnsi"/>
          <w:sz w:val="22"/>
          <w:szCs w:val="22"/>
        </w:rPr>
      </w:pPr>
      <w:r>
        <w:rPr>
          <w:rFonts w:asciiTheme="minorHAnsi" w:hAnsiTheme="minorHAnsi" w:cstheme="minorHAnsi"/>
          <w:sz w:val="22"/>
          <w:szCs w:val="22"/>
        </w:rPr>
        <w:t>Zhotovitel</w:t>
      </w:r>
      <w:r w:rsidR="00C076E3" w:rsidRPr="00F10DA0">
        <w:rPr>
          <w:rFonts w:asciiTheme="minorHAnsi" w:hAnsiTheme="minorHAnsi" w:cstheme="minorHAnsi"/>
          <w:sz w:val="22"/>
          <w:szCs w:val="22"/>
        </w:rPr>
        <w:t xml:space="preserve"> odpovídá za řádné a včasné provedení předmětu Smlouvy a za to, že předmět Smlouvy bude prost všech faktických a právních vad.</w:t>
      </w:r>
    </w:p>
    <w:p w:rsidR="00C076E3" w:rsidRPr="00F10DA0" w:rsidRDefault="00C076E3" w:rsidP="00F10DA0">
      <w:pPr>
        <w:pStyle w:val="Odstavecseseznamem1"/>
        <w:ind w:left="709" w:hanging="709"/>
        <w:jc w:val="both"/>
        <w:rPr>
          <w:rFonts w:asciiTheme="minorHAnsi" w:hAnsiTheme="minorHAnsi" w:cstheme="minorHAnsi"/>
          <w:sz w:val="22"/>
          <w:szCs w:val="22"/>
        </w:rPr>
      </w:pPr>
    </w:p>
    <w:p w:rsidR="00C076E3" w:rsidRPr="00F10DA0" w:rsidRDefault="00A9257F" w:rsidP="00F10DA0">
      <w:pPr>
        <w:pStyle w:val="Odstavecseseznamem1"/>
        <w:numPr>
          <w:ilvl w:val="0"/>
          <w:numId w:val="69"/>
        </w:numPr>
        <w:ind w:left="709" w:hanging="709"/>
        <w:jc w:val="both"/>
        <w:rPr>
          <w:rFonts w:asciiTheme="minorHAnsi" w:hAnsiTheme="minorHAnsi" w:cstheme="minorHAnsi"/>
          <w:sz w:val="22"/>
          <w:szCs w:val="22"/>
        </w:rPr>
      </w:pPr>
      <w:r>
        <w:rPr>
          <w:rFonts w:asciiTheme="minorHAnsi" w:hAnsiTheme="minorHAnsi" w:cstheme="minorHAnsi"/>
          <w:sz w:val="22"/>
          <w:szCs w:val="22"/>
        </w:rPr>
        <w:t>Zhotovitel</w:t>
      </w:r>
      <w:r w:rsidR="00C076E3" w:rsidRPr="00F10DA0">
        <w:rPr>
          <w:rFonts w:asciiTheme="minorHAnsi" w:hAnsiTheme="minorHAnsi" w:cstheme="minorHAnsi"/>
          <w:sz w:val="22"/>
          <w:szCs w:val="22"/>
        </w:rPr>
        <w:t xml:space="preserve"> odpovídá za vady, které má předmět plnění v době jeho předání MPO nebo které se projeví v </w:t>
      </w:r>
      <w:r>
        <w:rPr>
          <w:rFonts w:asciiTheme="minorHAnsi" w:hAnsiTheme="minorHAnsi" w:cstheme="minorHAnsi"/>
          <w:sz w:val="22"/>
          <w:szCs w:val="22"/>
        </w:rPr>
        <w:t>Zhotovitel</w:t>
      </w:r>
      <w:r w:rsidR="00C076E3" w:rsidRPr="00F10DA0">
        <w:rPr>
          <w:rFonts w:asciiTheme="minorHAnsi" w:hAnsiTheme="minorHAnsi" w:cstheme="minorHAnsi"/>
          <w:sz w:val="22"/>
          <w:szCs w:val="22"/>
        </w:rPr>
        <w:t>em poskytnuté záruční době. Záruční doba je poskytována samostatně pro každou předanou Podporu či její část a začíná běžet dnem akceptace Podpory ze strany MPO. Záruční doba je</w:t>
      </w:r>
      <w:r w:rsidR="00F10DA0">
        <w:rPr>
          <w:rFonts w:asciiTheme="minorHAnsi" w:hAnsiTheme="minorHAnsi" w:cstheme="minorHAnsi"/>
          <w:sz w:val="22"/>
          <w:szCs w:val="22"/>
        </w:rPr>
        <w:t xml:space="preserve"> 36 </w:t>
      </w:r>
      <w:r w:rsidR="00C076E3" w:rsidRPr="00F10DA0">
        <w:rPr>
          <w:rFonts w:asciiTheme="minorHAnsi" w:hAnsiTheme="minorHAnsi" w:cstheme="minorHAnsi"/>
          <w:sz w:val="22"/>
          <w:szCs w:val="22"/>
        </w:rPr>
        <w:t xml:space="preserve">měsíců od data akceptace ze strany MPO. Pokud nedošlo k akceptaci ze strany MPO, a to bez uvedení důvodu, počíná záruční doba běžet dnem, kdy vznikla povinnost MPO předmět </w:t>
      </w:r>
      <w:r w:rsidR="00A27C45">
        <w:rPr>
          <w:rFonts w:asciiTheme="minorHAnsi" w:hAnsiTheme="minorHAnsi" w:cstheme="minorHAnsi"/>
          <w:sz w:val="22"/>
          <w:szCs w:val="22"/>
        </w:rPr>
        <w:t>S</w:t>
      </w:r>
      <w:r w:rsidR="00C076E3" w:rsidRPr="00F10DA0">
        <w:rPr>
          <w:rFonts w:asciiTheme="minorHAnsi" w:hAnsiTheme="minorHAnsi" w:cstheme="minorHAnsi"/>
          <w:sz w:val="22"/>
          <w:szCs w:val="22"/>
        </w:rPr>
        <w:t xml:space="preserve">mlouvy akceptovat. </w:t>
      </w:r>
      <w:r>
        <w:rPr>
          <w:rFonts w:asciiTheme="minorHAnsi" w:hAnsiTheme="minorHAnsi" w:cstheme="minorHAnsi"/>
          <w:sz w:val="22"/>
          <w:szCs w:val="22"/>
        </w:rPr>
        <w:t>Zhotovitel</w:t>
      </w:r>
      <w:r w:rsidR="00C076E3" w:rsidRPr="00F10DA0">
        <w:rPr>
          <w:rFonts w:asciiTheme="minorHAnsi" w:hAnsiTheme="minorHAnsi" w:cstheme="minorHAnsi"/>
          <w:sz w:val="22"/>
          <w:szCs w:val="22"/>
        </w:rPr>
        <w:t xml:space="preserve"> odpovídá za vady, které vznikly zásahem v rámci plnění Smlouvy. Odstranění těchto vad provede </w:t>
      </w:r>
      <w:r>
        <w:rPr>
          <w:rFonts w:asciiTheme="minorHAnsi" w:hAnsiTheme="minorHAnsi" w:cstheme="minorHAnsi"/>
          <w:sz w:val="22"/>
          <w:szCs w:val="22"/>
        </w:rPr>
        <w:t>Zhotovitel</w:t>
      </w:r>
      <w:r w:rsidR="00C076E3" w:rsidRPr="00F10DA0">
        <w:rPr>
          <w:rFonts w:asciiTheme="minorHAnsi" w:hAnsiTheme="minorHAnsi" w:cstheme="minorHAnsi"/>
          <w:sz w:val="22"/>
          <w:szCs w:val="22"/>
        </w:rPr>
        <w:t xml:space="preserve"> bezúplatně podle pravidel uvedených v článku VII Smlouvy.</w:t>
      </w:r>
    </w:p>
    <w:p w:rsidR="00C076E3" w:rsidRPr="00F10DA0" w:rsidRDefault="00C076E3" w:rsidP="00F10DA0">
      <w:pPr>
        <w:pStyle w:val="Odstavecseseznamem1"/>
        <w:ind w:left="709" w:hanging="709"/>
        <w:jc w:val="both"/>
        <w:rPr>
          <w:rFonts w:asciiTheme="minorHAnsi" w:hAnsiTheme="minorHAnsi" w:cstheme="minorHAnsi"/>
          <w:sz w:val="22"/>
          <w:szCs w:val="22"/>
        </w:rPr>
      </w:pPr>
    </w:p>
    <w:p w:rsidR="00C076E3" w:rsidRPr="00F10DA0" w:rsidRDefault="00C076E3" w:rsidP="00F10DA0">
      <w:pPr>
        <w:pStyle w:val="Odstavecseseznamem1"/>
        <w:numPr>
          <w:ilvl w:val="0"/>
          <w:numId w:val="69"/>
        </w:numPr>
        <w:ind w:left="709" w:hanging="709"/>
        <w:jc w:val="both"/>
        <w:rPr>
          <w:rFonts w:asciiTheme="minorHAnsi" w:hAnsiTheme="minorHAnsi" w:cstheme="minorHAnsi"/>
          <w:sz w:val="22"/>
          <w:szCs w:val="22"/>
        </w:rPr>
      </w:pPr>
      <w:r w:rsidRPr="00F10DA0">
        <w:rPr>
          <w:rFonts w:asciiTheme="minorHAnsi" w:hAnsiTheme="minorHAnsi" w:cstheme="minorHAnsi"/>
          <w:sz w:val="22"/>
          <w:szCs w:val="22"/>
        </w:rPr>
        <w:t>Projeví-li se v záruční době vada, která zapříčiní nedostupnost funkcionality podporované dle Smlouvy, prodlužuje se záruční doba dle odst. 2., tohoto článku o dobu, po kterou MPO nemohlo podporované počítačové programy užívat v požadované funkcionalitě a sjednaném rozsahu. V takovém případě se prodlužuje záruční doba pouze na funkcionalitu, u které se projevila vada, přičemž záruční doba na zbylou funkcionalitu zůstává nedotčena.</w:t>
      </w:r>
    </w:p>
    <w:p w:rsidR="00C076E3" w:rsidRPr="00F10DA0" w:rsidRDefault="00C076E3" w:rsidP="00F10DA0">
      <w:pPr>
        <w:pStyle w:val="Odstavecseseznamem1"/>
        <w:ind w:left="709" w:hanging="709"/>
        <w:jc w:val="both"/>
        <w:rPr>
          <w:rFonts w:asciiTheme="minorHAnsi" w:hAnsiTheme="minorHAnsi" w:cstheme="minorHAnsi"/>
          <w:sz w:val="22"/>
          <w:szCs w:val="22"/>
        </w:rPr>
      </w:pPr>
    </w:p>
    <w:p w:rsidR="00C076E3" w:rsidRPr="00F10DA0" w:rsidRDefault="00F32598" w:rsidP="00F10DA0">
      <w:pPr>
        <w:pStyle w:val="Odstavecseseznamem1"/>
        <w:numPr>
          <w:ilvl w:val="0"/>
          <w:numId w:val="69"/>
        </w:numPr>
        <w:tabs>
          <w:tab w:val="left" w:pos="360"/>
        </w:tabs>
        <w:ind w:left="709" w:hanging="709"/>
        <w:jc w:val="both"/>
        <w:rPr>
          <w:rFonts w:asciiTheme="minorHAnsi" w:hAnsiTheme="minorHAnsi" w:cstheme="minorHAnsi"/>
          <w:sz w:val="22"/>
          <w:szCs w:val="22"/>
          <w:lang w:eastAsia="cs-CZ"/>
        </w:rPr>
      </w:pPr>
      <w:r>
        <w:rPr>
          <w:rFonts w:asciiTheme="minorHAnsi" w:hAnsiTheme="minorHAnsi" w:cstheme="minorHAnsi"/>
          <w:sz w:val="22"/>
          <w:szCs w:val="22"/>
        </w:rPr>
        <w:t xml:space="preserve">       </w:t>
      </w:r>
      <w:r w:rsidR="00C076E3" w:rsidRPr="00F10DA0">
        <w:rPr>
          <w:rFonts w:asciiTheme="minorHAnsi" w:hAnsiTheme="minorHAnsi" w:cstheme="minorHAnsi"/>
          <w:sz w:val="22"/>
          <w:szCs w:val="22"/>
        </w:rPr>
        <w:t>Bude-li zjištěna neodstranitelná vada, která představuje podstatné porušení Smlouvy, má MPO, aniž by tím byla dotčena jiná práva MPO, právo odstoupit od Smlouvy.</w:t>
      </w:r>
    </w:p>
    <w:p w:rsidR="00C076E3" w:rsidRPr="00F10DA0" w:rsidRDefault="00C076E3" w:rsidP="00F10DA0">
      <w:pPr>
        <w:pStyle w:val="Odstavecseseznamem"/>
        <w:ind w:left="709" w:hanging="709"/>
        <w:rPr>
          <w:rFonts w:asciiTheme="minorHAnsi" w:hAnsiTheme="minorHAnsi" w:cstheme="minorHAnsi"/>
          <w:sz w:val="22"/>
          <w:szCs w:val="22"/>
          <w:lang w:eastAsia="cs-CZ"/>
        </w:rPr>
      </w:pPr>
    </w:p>
    <w:p w:rsidR="00C076E3" w:rsidRPr="00F10DA0" w:rsidRDefault="00F32598" w:rsidP="00F10DA0">
      <w:pPr>
        <w:pStyle w:val="Odstavecseseznamem1"/>
        <w:numPr>
          <w:ilvl w:val="0"/>
          <w:numId w:val="68"/>
        </w:numPr>
        <w:tabs>
          <w:tab w:val="left" w:pos="360"/>
        </w:tabs>
        <w:ind w:left="709" w:hanging="709"/>
        <w:jc w:val="both"/>
        <w:rPr>
          <w:rFonts w:asciiTheme="minorHAnsi" w:hAnsiTheme="minorHAnsi" w:cstheme="minorHAnsi"/>
          <w:sz w:val="22"/>
          <w:szCs w:val="22"/>
          <w:lang w:eastAsia="cs-CZ"/>
        </w:rPr>
      </w:pPr>
      <w:r>
        <w:rPr>
          <w:rFonts w:asciiTheme="minorHAnsi" w:hAnsiTheme="minorHAnsi" w:cstheme="minorHAnsi"/>
          <w:sz w:val="22"/>
          <w:szCs w:val="22"/>
        </w:rPr>
        <w:t xml:space="preserve">      </w:t>
      </w:r>
      <w:r w:rsidR="00C076E3" w:rsidRPr="00F10DA0">
        <w:rPr>
          <w:rFonts w:asciiTheme="minorHAnsi" w:hAnsiTheme="minorHAnsi" w:cstheme="minorHAnsi"/>
          <w:sz w:val="22"/>
          <w:szCs w:val="22"/>
        </w:rPr>
        <w:t xml:space="preserve">Pro uplatnění vad předmětu plnění neplatí § 2618 NOZ. Objednatel je oprávněn uplatnit vady předmětu plnění u </w:t>
      </w:r>
      <w:r w:rsidR="00A9257F">
        <w:rPr>
          <w:rFonts w:asciiTheme="minorHAnsi" w:hAnsiTheme="minorHAnsi" w:cstheme="minorHAnsi"/>
          <w:sz w:val="22"/>
          <w:szCs w:val="22"/>
        </w:rPr>
        <w:t>Zhotovitel</w:t>
      </w:r>
      <w:r w:rsidR="00C076E3" w:rsidRPr="00F10DA0">
        <w:rPr>
          <w:rFonts w:asciiTheme="minorHAnsi" w:hAnsiTheme="minorHAnsi" w:cstheme="minorHAnsi"/>
          <w:sz w:val="22"/>
          <w:szCs w:val="22"/>
        </w:rPr>
        <w:t>e kdykoliv během záruční doby bez ohledu na to, kdy Objednatel takové vady zjistil nebo mohl zjistit. Pro vyloučení pochybností se sjednává, že akceptací předmětu plnění nebo jeho části není dotčeno právo Objednatele uplatňovat práva z vad předmětu plnění, které byly zjistitelné, ale zjištěny nebyly, v průběhu akceptace.</w:t>
      </w:r>
    </w:p>
    <w:p w:rsidR="00C076E3" w:rsidRDefault="00C076E3" w:rsidP="00F10DA0">
      <w:pPr>
        <w:pStyle w:val="Odstavecseseznamem"/>
        <w:ind w:left="709" w:hanging="709"/>
        <w:rPr>
          <w:rFonts w:asciiTheme="minorHAnsi" w:hAnsiTheme="minorHAnsi" w:cstheme="minorHAnsi"/>
          <w:sz w:val="22"/>
          <w:szCs w:val="22"/>
        </w:rPr>
      </w:pPr>
    </w:p>
    <w:p w:rsidR="008F62FD" w:rsidRDefault="008F62FD" w:rsidP="00F10DA0">
      <w:pPr>
        <w:pStyle w:val="Odstavecseseznamem"/>
        <w:ind w:left="709" w:hanging="709"/>
        <w:rPr>
          <w:rFonts w:asciiTheme="minorHAnsi" w:hAnsiTheme="minorHAnsi" w:cstheme="minorHAnsi"/>
          <w:sz w:val="22"/>
          <w:szCs w:val="22"/>
        </w:rPr>
      </w:pPr>
    </w:p>
    <w:p w:rsidR="00C076E3" w:rsidRPr="00F10DA0" w:rsidRDefault="00C076E3" w:rsidP="00F10DA0">
      <w:pPr>
        <w:tabs>
          <w:tab w:val="num" w:pos="1080"/>
          <w:tab w:val="center" w:pos="5000"/>
        </w:tabs>
        <w:ind w:left="709" w:hanging="709"/>
        <w:jc w:val="both"/>
        <w:rPr>
          <w:rFonts w:asciiTheme="minorHAnsi" w:hAnsiTheme="minorHAnsi" w:cstheme="minorHAnsi"/>
          <w:sz w:val="22"/>
          <w:szCs w:val="22"/>
        </w:rPr>
      </w:pPr>
    </w:p>
    <w:p w:rsidR="00C076E3" w:rsidRPr="0019004B" w:rsidRDefault="00C076E3" w:rsidP="00C076E3">
      <w:pPr>
        <w:jc w:val="center"/>
        <w:rPr>
          <w:rFonts w:asciiTheme="minorHAnsi" w:hAnsiTheme="minorHAnsi" w:cstheme="minorHAnsi"/>
          <w:b/>
          <w:sz w:val="22"/>
          <w:szCs w:val="22"/>
        </w:rPr>
      </w:pPr>
      <w:r w:rsidRPr="0019004B">
        <w:rPr>
          <w:rFonts w:asciiTheme="minorHAnsi" w:hAnsiTheme="minorHAnsi" w:cstheme="minorHAnsi"/>
          <w:b/>
          <w:sz w:val="22"/>
          <w:szCs w:val="22"/>
        </w:rPr>
        <w:t>Čl</w:t>
      </w:r>
      <w:r w:rsidR="00363118">
        <w:rPr>
          <w:rFonts w:asciiTheme="minorHAnsi" w:hAnsiTheme="minorHAnsi" w:cstheme="minorHAnsi"/>
          <w:b/>
          <w:sz w:val="22"/>
          <w:szCs w:val="22"/>
        </w:rPr>
        <w:t>ánek</w:t>
      </w:r>
      <w:r w:rsidRPr="0019004B">
        <w:rPr>
          <w:rFonts w:asciiTheme="minorHAnsi" w:hAnsiTheme="minorHAnsi" w:cstheme="minorHAnsi"/>
          <w:b/>
          <w:sz w:val="22"/>
          <w:szCs w:val="22"/>
        </w:rPr>
        <w:t xml:space="preserve"> VII</w:t>
      </w:r>
      <w:r w:rsidR="00363118">
        <w:rPr>
          <w:rFonts w:asciiTheme="minorHAnsi" w:hAnsiTheme="minorHAnsi" w:cstheme="minorHAnsi"/>
          <w:b/>
          <w:sz w:val="22"/>
          <w:szCs w:val="22"/>
        </w:rPr>
        <w:t>.</w:t>
      </w:r>
      <w:r w:rsidRPr="0019004B">
        <w:rPr>
          <w:rFonts w:asciiTheme="minorHAnsi" w:hAnsiTheme="minorHAnsi" w:cstheme="minorHAnsi"/>
          <w:b/>
          <w:sz w:val="22"/>
          <w:szCs w:val="22"/>
        </w:rPr>
        <w:t xml:space="preserve"> </w:t>
      </w:r>
    </w:p>
    <w:p w:rsidR="00C076E3" w:rsidRPr="0019004B" w:rsidRDefault="00C076E3" w:rsidP="00C076E3">
      <w:pPr>
        <w:jc w:val="center"/>
        <w:rPr>
          <w:rFonts w:asciiTheme="minorHAnsi" w:hAnsiTheme="minorHAnsi" w:cstheme="minorHAnsi"/>
          <w:b/>
          <w:sz w:val="22"/>
          <w:szCs w:val="22"/>
        </w:rPr>
      </w:pPr>
      <w:r w:rsidRPr="0019004B">
        <w:rPr>
          <w:rFonts w:asciiTheme="minorHAnsi" w:hAnsiTheme="minorHAnsi" w:cstheme="minorHAnsi"/>
          <w:b/>
          <w:sz w:val="22"/>
          <w:szCs w:val="22"/>
        </w:rPr>
        <w:t>Reakční doby</w:t>
      </w:r>
    </w:p>
    <w:p w:rsidR="00C076E3" w:rsidRPr="0019004B" w:rsidRDefault="00C076E3" w:rsidP="00C076E3">
      <w:pPr>
        <w:jc w:val="center"/>
        <w:rPr>
          <w:rFonts w:asciiTheme="minorHAnsi" w:hAnsiTheme="minorHAnsi" w:cstheme="minorHAnsi"/>
          <w:sz w:val="22"/>
          <w:szCs w:val="22"/>
        </w:rPr>
      </w:pPr>
    </w:p>
    <w:p w:rsidR="00C076E3" w:rsidRPr="0019004B" w:rsidRDefault="00A9257F" w:rsidP="0019004B">
      <w:pPr>
        <w:pStyle w:val="Odstavecseseznamem1"/>
        <w:numPr>
          <w:ilvl w:val="0"/>
          <w:numId w:val="72"/>
        </w:numPr>
        <w:ind w:hanging="720"/>
        <w:jc w:val="both"/>
        <w:rPr>
          <w:rFonts w:asciiTheme="minorHAnsi" w:hAnsiTheme="minorHAnsi" w:cstheme="minorHAnsi"/>
          <w:sz w:val="22"/>
          <w:szCs w:val="22"/>
        </w:rPr>
      </w:pPr>
      <w:r>
        <w:rPr>
          <w:rFonts w:asciiTheme="minorHAnsi" w:hAnsiTheme="minorHAnsi" w:cstheme="minorHAnsi"/>
          <w:sz w:val="22"/>
          <w:szCs w:val="22"/>
        </w:rPr>
        <w:t>Zhotovitel</w:t>
      </w:r>
      <w:r w:rsidR="00C076E3" w:rsidRPr="0019004B">
        <w:rPr>
          <w:rFonts w:asciiTheme="minorHAnsi" w:hAnsiTheme="minorHAnsi" w:cstheme="minorHAnsi"/>
          <w:sz w:val="22"/>
          <w:szCs w:val="22"/>
        </w:rPr>
        <w:t xml:space="preserve"> je povinen poskytovat Podporu </w:t>
      </w:r>
      <w:r w:rsidR="0019004B">
        <w:rPr>
          <w:rFonts w:asciiTheme="minorHAnsi" w:hAnsiTheme="minorHAnsi" w:cstheme="minorHAnsi"/>
          <w:sz w:val="22"/>
          <w:szCs w:val="22"/>
        </w:rPr>
        <w:t>do 24 hodin.</w:t>
      </w:r>
      <w:r w:rsidR="00C076E3" w:rsidRPr="0019004B">
        <w:rPr>
          <w:rFonts w:asciiTheme="minorHAnsi" w:hAnsiTheme="minorHAnsi" w:cstheme="minorHAnsi"/>
          <w:sz w:val="22"/>
          <w:szCs w:val="22"/>
        </w:rPr>
        <w:t xml:space="preserve"> Reakční doba se počítá od doručením hlášení a potvrzením ze strany </w:t>
      </w:r>
      <w:r>
        <w:rPr>
          <w:rFonts w:asciiTheme="minorHAnsi" w:hAnsiTheme="minorHAnsi" w:cstheme="minorHAnsi"/>
          <w:sz w:val="22"/>
          <w:szCs w:val="22"/>
        </w:rPr>
        <w:t>Zhotovitel</w:t>
      </w:r>
      <w:r w:rsidR="00C076E3" w:rsidRPr="0019004B">
        <w:rPr>
          <w:rFonts w:asciiTheme="minorHAnsi" w:hAnsiTheme="minorHAnsi" w:cstheme="minorHAnsi"/>
          <w:sz w:val="22"/>
          <w:szCs w:val="22"/>
        </w:rPr>
        <w:t>e, že hlášení bylo přijato k řešení.</w:t>
      </w:r>
    </w:p>
    <w:p w:rsidR="00C076E3" w:rsidRPr="0019004B" w:rsidRDefault="00C076E3" w:rsidP="0019004B">
      <w:pPr>
        <w:ind w:left="426" w:hanging="720"/>
        <w:jc w:val="both"/>
        <w:rPr>
          <w:rFonts w:asciiTheme="minorHAnsi" w:hAnsiTheme="minorHAnsi" w:cstheme="minorHAnsi"/>
          <w:sz w:val="22"/>
          <w:szCs w:val="22"/>
        </w:rPr>
      </w:pPr>
    </w:p>
    <w:p w:rsidR="00C076E3" w:rsidRPr="0019004B" w:rsidRDefault="00C076E3" w:rsidP="0019004B">
      <w:pPr>
        <w:numPr>
          <w:ilvl w:val="0"/>
          <w:numId w:val="72"/>
        </w:numPr>
        <w:suppressAutoHyphens w:val="0"/>
        <w:ind w:hanging="720"/>
        <w:jc w:val="both"/>
        <w:rPr>
          <w:rFonts w:asciiTheme="minorHAnsi" w:hAnsiTheme="minorHAnsi" w:cstheme="minorHAnsi"/>
          <w:sz w:val="22"/>
          <w:szCs w:val="22"/>
        </w:rPr>
      </w:pPr>
      <w:r w:rsidRPr="0019004B">
        <w:rPr>
          <w:rFonts w:asciiTheme="minorHAnsi" w:hAnsiTheme="minorHAnsi" w:cstheme="minorHAnsi"/>
          <w:sz w:val="22"/>
          <w:szCs w:val="22"/>
        </w:rPr>
        <w:t xml:space="preserve">Poruchy, selhání nebo jakékoliv problémy funkčnosti počítačového programu Objednatele může Objednatel </w:t>
      </w:r>
      <w:r w:rsidR="00A9257F">
        <w:rPr>
          <w:rFonts w:asciiTheme="minorHAnsi" w:hAnsiTheme="minorHAnsi" w:cstheme="minorHAnsi"/>
          <w:sz w:val="22"/>
          <w:szCs w:val="22"/>
        </w:rPr>
        <w:t>Zhotovitel</w:t>
      </w:r>
      <w:r w:rsidRPr="0019004B">
        <w:rPr>
          <w:rFonts w:asciiTheme="minorHAnsi" w:hAnsiTheme="minorHAnsi" w:cstheme="minorHAnsi"/>
          <w:sz w:val="22"/>
          <w:szCs w:val="22"/>
        </w:rPr>
        <w:t xml:space="preserve">i hlásit kteroukoliv z forem dle odstavce </w:t>
      </w:r>
      <w:r w:rsidRPr="0019004B">
        <w:rPr>
          <w:rFonts w:asciiTheme="minorHAnsi" w:hAnsiTheme="minorHAnsi" w:cstheme="minorHAnsi"/>
          <w:sz w:val="22"/>
          <w:szCs w:val="22"/>
        </w:rPr>
        <w:fldChar w:fldCharType="begin"/>
      </w:r>
      <w:r w:rsidRPr="0019004B">
        <w:rPr>
          <w:rFonts w:asciiTheme="minorHAnsi" w:hAnsiTheme="minorHAnsi" w:cstheme="minorHAnsi"/>
          <w:sz w:val="22"/>
          <w:szCs w:val="22"/>
        </w:rPr>
        <w:instrText xml:space="preserve"> REF _Ref132186596 \n \h  \* MERGEFORMAT </w:instrText>
      </w:r>
      <w:r w:rsidRPr="0019004B">
        <w:rPr>
          <w:rFonts w:asciiTheme="minorHAnsi" w:hAnsiTheme="minorHAnsi" w:cstheme="minorHAnsi"/>
          <w:sz w:val="22"/>
          <w:szCs w:val="22"/>
        </w:rPr>
      </w:r>
      <w:r w:rsidRPr="0019004B">
        <w:rPr>
          <w:rFonts w:asciiTheme="minorHAnsi" w:hAnsiTheme="minorHAnsi" w:cstheme="minorHAnsi"/>
          <w:sz w:val="22"/>
          <w:szCs w:val="22"/>
        </w:rPr>
        <w:fldChar w:fldCharType="separate"/>
      </w:r>
      <w:r w:rsidRPr="0019004B">
        <w:rPr>
          <w:rFonts w:asciiTheme="minorHAnsi" w:hAnsiTheme="minorHAnsi" w:cstheme="minorHAnsi"/>
          <w:sz w:val="22"/>
          <w:szCs w:val="22"/>
        </w:rPr>
        <w:t>(5)</w:t>
      </w:r>
      <w:r w:rsidRPr="0019004B">
        <w:rPr>
          <w:rFonts w:asciiTheme="minorHAnsi" w:hAnsiTheme="minorHAnsi" w:cstheme="minorHAnsi"/>
          <w:sz w:val="22"/>
          <w:szCs w:val="22"/>
        </w:rPr>
        <w:fldChar w:fldCharType="end"/>
      </w:r>
      <w:r w:rsidRPr="0019004B">
        <w:rPr>
          <w:rFonts w:asciiTheme="minorHAnsi" w:hAnsiTheme="minorHAnsi" w:cstheme="minorHAnsi"/>
          <w:sz w:val="22"/>
          <w:szCs w:val="22"/>
        </w:rPr>
        <w:t xml:space="preserve">. Hlášení poruch může být Objednatelem prováděno v kteroukoliv dobu. </w:t>
      </w:r>
    </w:p>
    <w:p w:rsidR="00C076E3" w:rsidRPr="0019004B" w:rsidRDefault="00A9257F" w:rsidP="0019004B">
      <w:pPr>
        <w:pStyle w:val="Odstavec"/>
        <w:numPr>
          <w:ilvl w:val="0"/>
          <w:numId w:val="72"/>
        </w:numPr>
        <w:ind w:hanging="720"/>
        <w:rPr>
          <w:rFonts w:asciiTheme="minorHAnsi" w:hAnsiTheme="minorHAnsi" w:cstheme="minorHAnsi"/>
          <w:sz w:val="22"/>
          <w:szCs w:val="22"/>
        </w:rPr>
      </w:pPr>
      <w:bookmarkStart w:id="1" w:name="_Ref132186855"/>
      <w:r>
        <w:rPr>
          <w:rFonts w:asciiTheme="minorHAnsi" w:hAnsiTheme="minorHAnsi" w:cstheme="minorHAnsi"/>
          <w:sz w:val="22"/>
          <w:szCs w:val="22"/>
        </w:rPr>
        <w:t>Zhotovitel</w:t>
      </w:r>
      <w:r w:rsidR="00C076E3" w:rsidRPr="0019004B">
        <w:rPr>
          <w:rFonts w:asciiTheme="minorHAnsi" w:hAnsiTheme="minorHAnsi" w:cstheme="minorHAnsi"/>
          <w:sz w:val="22"/>
          <w:szCs w:val="22"/>
        </w:rPr>
        <w:t xml:space="preserve"> po obdržení výzvy Objednatele bez zbytečného odkladu potvrdí faxem (e</w:t>
      </w:r>
      <w:r w:rsidR="00C076E3" w:rsidRPr="0019004B">
        <w:rPr>
          <w:rFonts w:asciiTheme="minorHAnsi" w:hAnsiTheme="minorHAnsi" w:cstheme="minorHAnsi"/>
          <w:sz w:val="22"/>
          <w:szCs w:val="22"/>
        </w:rPr>
        <w:noBreakHyphen/>
        <w:t>mailem) příjem výzvy a oznámí předběžný termín zahájení odstraňování poruchy.</w:t>
      </w:r>
      <w:bookmarkEnd w:id="1"/>
    </w:p>
    <w:p w:rsidR="00C076E3" w:rsidRPr="0019004B" w:rsidRDefault="00A9257F" w:rsidP="0019004B">
      <w:pPr>
        <w:pStyle w:val="Odstavec"/>
        <w:numPr>
          <w:ilvl w:val="0"/>
          <w:numId w:val="72"/>
        </w:numPr>
        <w:ind w:hanging="720"/>
        <w:rPr>
          <w:rFonts w:asciiTheme="minorHAnsi" w:hAnsiTheme="minorHAnsi" w:cstheme="minorHAnsi"/>
          <w:sz w:val="22"/>
          <w:szCs w:val="22"/>
        </w:rPr>
      </w:pPr>
      <w:r>
        <w:rPr>
          <w:rFonts w:asciiTheme="minorHAnsi" w:hAnsiTheme="minorHAnsi" w:cstheme="minorHAnsi"/>
          <w:sz w:val="22"/>
          <w:szCs w:val="22"/>
        </w:rPr>
        <w:t>Zhotovitel</w:t>
      </w:r>
      <w:r w:rsidR="00C076E3" w:rsidRPr="0019004B">
        <w:rPr>
          <w:rFonts w:asciiTheme="minorHAnsi" w:hAnsiTheme="minorHAnsi" w:cstheme="minorHAnsi"/>
          <w:sz w:val="22"/>
          <w:szCs w:val="22"/>
        </w:rPr>
        <w:t xml:space="preserve"> po ohlášení poruchy v součinnosti s Objednatelem stanoví, zda se jedná o havarijní poruchu nebo nehavarijní poruchu. V případě závady počítačového programu Objednatele stanoví další postup při odstraňování poruchy.</w:t>
      </w:r>
    </w:p>
    <w:p w:rsidR="00C076E3" w:rsidRPr="0019004B" w:rsidRDefault="00C076E3" w:rsidP="0019004B">
      <w:pPr>
        <w:pStyle w:val="Odstavec"/>
        <w:numPr>
          <w:ilvl w:val="0"/>
          <w:numId w:val="72"/>
        </w:numPr>
        <w:ind w:hanging="720"/>
        <w:rPr>
          <w:rFonts w:asciiTheme="minorHAnsi" w:hAnsiTheme="minorHAnsi" w:cstheme="minorHAnsi"/>
          <w:sz w:val="22"/>
          <w:szCs w:val="22"/>
        </w:rPr>
      </w:pPr>
      <w:bookmarkStart w:id="2" w:name="_Ref132186596"/>
      <w:r w:rsidRPr="0019004B">
        <w:rPr>
          <w:rFonts w:asciiTheme="minorHAnsi" w:hAnsiTheme="minorHAnsi" w:cstheme="minorHAnsi"/>
          <w:sz w:val="22"/>
          <w:szCs w:val="22"/>
        </w:rPr>
        <w:t xml:space="preserve">Za prokazatelný způsob ohlášení závady se považuje ohlášení závady pracovišti </w:t>
      </w:r>
      <w:r w:rsidR="00A9257F">
        <w:rPr>
          <w:rFonts w:asciiTheme="minorHAnsi" w:hAnsiTheme="minorHAnsi" w:cstheme="minorHAnsi"/>
          <w:sz w:val="22"/>
          <w:szCs w:val="22"/>
        </w:rPr>
        <w:t>Zhotovitel</w:t>
      </w:r>
      <w:r w:rsidRPr="0019004B">
        <w:rPr>
          <w:rFonts w:asciiTheme="minorHAnsi" w:hAnsiTheme="minorHAnsi" w:cstheme="minorHAnsi"/>
          <w:sz w:val="22"/>
          <w:szCs w:val="22"/>
        </w:rPr>
        <w:t>e pro odstraňování poruch (závad apod.) některým z následujících způsobů:</w:t>
      </w:r>
      <w:bookmarkEnd w:id="2"/>
    </w:p>
    <w:p w:rsidR="00C076E3" w:rsidRPr="00EE5367" w:rsidRDefault="00C076E3" w:rsidP="00F01729">
      <w:pPr>
        <w:rPr>
          <w:highlight w:val="yellow"/>
        </w:rPr>
      </w:pPr>
    </w:p>
    <w:p w:rsidR="001D283E" w:rsidRPr="00F01729" w:rsidRDefault="001D283E" w:rsidP="00F01729">
      <w:pPr>
        <w:pStyle w:val="Odstavecseseznamem"/>
        <w:numPr>
          <w:ilvl w:val="0"/>
          <w:numId w:val="86"/>
        </w:numPr>
        <w:ind w:left="993"/>
        <w:rPr>
          <w:rFonts w:asciiTheme="minorHAnsi" w:hAnsiTheme="minorHAnsi" w:cstheme="minorHAnsi"/>
          <w:sz w:val="22"/>
          <w:szCs w:val="22"/>
        </w:rPr>
      </w:pPr>
      <w:r w:rsidRPr="00F01729">
        <w:rPr>
          <w:rFonts w:asciiTheme="minorHAnsi" w:hAnsiTheme="minorHAnsi" w:cstheme="minorHAnsi"/>
          <w:sz w:val="22"/>
          <w:szCs w:val="22"/>
        </w:rPr>
        <w:t xml:space="preserve">telefonicky na tel. číslo          </w:t>
      </w:r>
      <w:r w:rsidR="005A3F39">
        <w:rPr>
          <w:rFonts w:asciiTheme="minorHAnsi" w:hAnsiTheme="minorHAnsi" w:cstheme="minorHAnsi"/>
          <w:sz w:val="22"/>
          <w:szCs w:val="22"/>
        </w:rPr>
        <w:t>XXXXX</w:t>
      </w:r>
    </w:p>
    <w:p w:rsidR="001D283E" w:rsidRPr="00F01729" w:rsidRDefault="001D283E" w:rsidP="00F01729">
      <w:pPr>
        <w:pStyle w:val="Odstavecseseznamem"/>
        <w:numPr>
          <w:ilvl w:val="0"/>
          <w:numId w:val="86"/>
        </w:numPr>
        <w:ind w:left="993"/>
        <w:rPr>
          <w:rFonts w:asciiTheme="minorHAnsi" w:hAnsiTheme="minorHAnsi" w:cstheme="minorHAnsi"/>
          <w:sz w:val="22"/>
          <w:szCs w:val="22"/>
        </w:rPr>
      </w:pPr>
      <w:r w:rsidRPr="00F01729">
        <w:rPr>
          <w:rFonts w:asciiTheme="minorHAnsi" w:hAnsiTheme="minorHAnsi" w:cstheme="minorHAnsi"/>
          <w:sz w:val="22"/>
          <w:szCs w:val="22"/>
        </w:rPr>
        <w:t>prostřednictvím internetového přístupu na adrese www</w:t>
      </w:r>
      <w:r w:rsidRPr="00F01729">
        <w:rPr>
          <w:rFonts w:asciiTheme="minorHAnsi" w:hAnsiTheme="minorHAnsi" w:cstheme="minorHAnsi"/>
          <w:sz w:val="22"/>
          <w:szCs w:val="22"/>
        </w:rPr>
        <w:tab/>
      </w:r>
      <w:hyperlink r:id="rId8" w:history="1">
        <w:r w:rsidRPr="00F01729">
          <w:rPr>
            <w:rStyle w:val="Hypertextovodkaz"/>
            <w:rFonts w:asciiTheme="minorHAnsi" w:hAnsiTheme="minorHAnsi" w:cstheme="minorHAnsi"/>
            <w:sz w:val="22"/>
            <w:szCs w:val="22"/>
          </w:rPr>
          <w:t>www.dateco.cz</w:t>
        </w:r>
      </w:hyperlink>
      <w:r w:rsidRPr="00F01729">
        <w:rPr>
          <w:rFonts w:asciiTheme="minorHAnsi" w:hAnsiTheme="minorHAnsi" w:cstheme="minorHAnsi"/>
          <w:sz w:val="22"/>
          <w:szCs w:val="22"/>
        </w:rPr>
        <w:t>,</w:t>
      </w:r>
    </w:p>
    <w:p w:rsidR="00C076E3" w:rsidRPr="00F01729" w:rsidRDefault="00C076E3" w:rsidP="00F01729">
      <w:pPr>
        <w:pStyle w:val="Odstavecseseznamem"/>
        <w:numPr>
          <w:ilvl w:val="0"/>
          <w:numId w:val="86"/>
        </w:numPr>
        <w:ind w:left="993"/>
        <w:rPr>
          <w:rFonts w:asciiTheme="minorHAnsi" w:hAnsiTheme="minorHAnsi" w:cstheme="minorHAnsi"/>
          <w:sz w:val="22"/>
          <w:szCs w:val="22"/>
        </w:rPr>
      </w:pPr>
      <w:r w:rsidRPr="00F01729">
        <w:rPr>
          <w:rFonts w:asciiTheme="minorHAnsi" w:hAnsiTheme="minorHAnsi" w:cstheme="minorHAnsi"/>
          <w:sz w:val="22"/>
          <w:szCs w:val="22"/>
        </w:rPr>
        <w:t>faxem na faxové číslo</w:t>
      </w:r>
      <w:r w:rsidRPr="00F01729">
        <w:rPr>
          <w:rFonts w:asciiTheme="minorHAnsi" w:hAnsiTheme="minorHAnsi" w:cstheme="minorHAnsi"/>
          <w:sz w:val="22"/>
          <w:szCs w:val="22"/>
        </w:rPr>
        <w:tab/>
      </w:r>
      <w:r w:rsidR="005A3F39">
        <w:rPr>
          <w:rFonts w:asciiTheme="minorHAnsi" w:hAnsiTheme="minorHAnsi" w:cstheme="minorHAnsi"/>
          <w:sz w:val="22"/>
          <w:szCs w:val="22"/>
        </w:rPr>
        <w:t>XXXXX</w:t>
      </w:r>
    </w:p>
    <w:p w:rsidR="00C076E3" w:rsidRPr="00F01729" w:rsidRDefault="00C076E3" w:rsidP="00F01729">
      <w:pPr>
        <w:pStyle w:val="Odstavecseseznamem"/>
        <w:numPr>
          <w:ilvl w:val="0"/>
          <w:numId w:val="86"/>
        </w:numPr>
        <w:ind w:left="993"/>
        <w:rPr>
          <w:rFonts w:asciiTheme="minorHAnsi" w:hAnsiTheme="minorHAnsi" w:cstheme="minorHAnsi"/>
          <w:sz w:val="22"/>
          <w:szCs w:val="22"/>
        </w:rPr>
      </w:pPr>
      <w:r w:rsidRPr="00F01729">
        <w:rPr>
          <w:rFonts w:asciiTheme="minorHAnsi" w:hAnsiTheme="minorHAnsi" w:cstheme="minorHAnsi"/>
          <w:sz w:val="22"/>
          <w:szCs w:val="22"/>
        </w:rPr>
        <w:t>e-mailem na adrese</w:t>
      </w:r>
      <w:r w:rsidRPr="00F01729">
        <w:rPr>
          <w:rFonts w:asciiTheme="minorHAnsi" w:hAnsiTheme="minorHAnsi" w:cstheme="minorHAnsi"/>
          <w:sz w:val="22"/>
          <w:szCs w:val="22"/>
        </w:rPr>
        <w:tab/>
        <w:t xml:space="preserve">              </w:t>
      </w:r>
      <w:r w:rsidR="005A3F39">
        <w:rPr>
          <w:rFonts w:asciiTheme="minorHAnsi" w:hAnsiTheme="minorHAnsi" w:cstheme="minorHAnsi"/>
          <w:sz w:val="22"/>
          <w:szCs w:val="22"/>
        </w:rPr>
        <w:t>XXXXX</w:t>
      </w:r>
    </w:p>
    <w:p w:rsidR="00C076E3" w:rsidRPr="0019004B" w:rsidRDefault="00C076E3" w:rsidP="0019004B">
      <w:pPr>
        <w:pStyle w:val="Odstavec"/>
        <w:numPr>
          <w:ilvl w:val="0"/>
          <w:numId w:val="72"/>
        </w:numPr>
        <w:ind w:hanging="720"/>
        <w:rPr>
          <w:rFonts w:asciiTheme="minorHAnsi" w:hAnsiTheme="minorHAnsi" w:cstheme="minorHAnsi"/>
          <w:sz w:val="22"/>
          <w:szCs w:val="22"/>
        </w:rPr>
      </w:pPr>
      <w:r w:rsidRPr="001D283E">
        <w:rPr>
          <w:rFonts w:asciiTheme="minorHAnsi" w:hAnsiTheme="minorHAnsi" w:cstheme="minorHAnsi"/>
          <w:sz w:val="22"/>
          <w:szCs w:val="22"/>
        </w:rPr>
        <w:t>Kontaktními osobami pro hlášení závad a přijímání hlášení</w:t>
      </w:r>
      <w:r w:rsidR="0009031D" w:rsidRPr="001D283E">
        <w:rPr>
          <w:rFonts w:asciiTheme="minorHAnsi" w:hAnsiTheme="minorHAnsi" w:cstheme="minorHAnsi"/>
          <w:sz w:val="22"/>
          <w:szCs w:val="22"/>
        </w:rPr>
        <w:t>, nebo podpisu akceptačních</w:t>
      </w:r>
      <w:r w:rsidR="0009031D">
        <w:rPr>
          <w:rFonts w:asciiTheme="minorHAnsi" w:hAnsiTheme="minorHAnsi" w:cstheme="minorHAnsi"/>
          <w:sz w:val="22"/>
          <w:szCs w:val="22"/>
        </w:rPr>
        <w:t xml:space="preserve"> protokolů</w:t>
      </w:r>
      <w:r w:rsidRPr="0019004B">
        <w:rPr>
          <w:rFonts w:asciiTheme="minorHAnsi" w:hAnsiTheme="minorHAnsi" w:cstheme="minorHAnsi"/>
          <w:sz w:val="22"/>
          <w:szCs w:val="22"/>
        </w:rPr>
        <w:t xml:space="preserve"> byli oprávněnými zástupci smluvních stran určeni:</w:t>
      </w:r>
    </w:p>
    <w:p w:rsidR="005A3F39" w:rsidRDefault="00C076E3" w:rsidP="002A0746">
      <w:pPr>
        <w:pStyle w:val="Psmeno"/>
        <w:tabs>
          <w:tab w:val="right" w:pos="1418"/>
          <w:tab w:val="left" w:pos="3600"/>
        </w:tabs>
        <w:ind w:left="709" w:firstLine="0"/>
        <w:rPr>
          <w:rFonts w:asciiTheme="minorHAnsi" w:hAnsiTheme="minorHAnsi" w:cstheme="minorHAnsi"/>
          <w:sz w:val="22"/>
          <w:szCs w:val="22"/>
        </w:rPr>
      </w:pPr>
      <w:r w:rsidRPr="0019004B">
        <w:rPr>
          <w:rFonts w:asciiTheme="minorHAnsi" w:hAnsiTheme="minorHAnsi" w:cstheme="minorHAnsi"/>
          <w:sz w:val="22"/>
          <w:szCs w:val="22"/>
        </w:rPr>
        <w:t xml:space="preserve">za </w:t>
      </w:r>
      <w:r w:rsidR="00A9257F">
        <w:rPr>
          <w:rFonts w:asciiTheme="minorHAnsi" w:hAnsiTheme="minorHAnsi" w:cstheme="minorHAnsi"/>
          <w:sz w:val="22"/>
          <w:szCs w:val="22"/>
        </w:rPr>
        <w:t>Zhotovitel</w:t>
      </w:r>
      <w:r w:rsidRPr="0019004B">
        <w:rPr>
          <w:rFonts w:asciiTheme="minorHAnsi" w:hAnsiTheme="minorHAnsi" w:cstheme="minorHAnsi"/>
          <w:sz w:val="22"/>
          <w:szCs w:val="22"/>
        </w:rPr>
        <w:t>e:</w:t>
      </w:r>
      <w:r w:rsidRPr="0019004B">
        <w:rPr>
          <w:rFonts w:asciiTheme="minorHAnsi" w:hAnsiTheme="minorHAnsi" w:cstheme="minorHAnsi"/>
          <w:sz w:val="22"/>
          <w:szCs w:val="22"/>
        </w:rPr>
        <w:tab/>
      </w:r>
      <w:r w:rsidR="005A3F39">
        <w:rPr>
          <w:rFonts w:asciiTheme="minorHAnsi" w:hAnsiTheme="minorHAnsi" w:cstheme="minorHAnsi"/>
          <w:sz w:val="22"/>
          <w:szCs w:val="22"/>
        </w:rPr>
        <w:t>XXXXX</w:t>
      </w:r>
    </w:p>
    <w:p w:rsidR="00C076E3" w:rsidRDefault="00C076E3" w:rsidP="002A0746">
      <w:pPr>
        <w:pStyle w:val="Psmeno"/>
        <w:tabs>
          <w:tab w:val="right" w:pos="1418"/>
          <w:tab w:val="left" w:pos="3600"/>
        </w:tabs>
        <w:ind w:left="709" w:firstLine="0"/>
        <w:rPr>
          <w:rFonts w:asciiTheme="minorHAnsi" w:hAnsiTheme="minorHAnsi" w:cstheme="minorHAnsi"/>
          <w:sz w:val="22"/>
          <w:szCs w:val="22"/>
          <w:highlight w:val="yellow"/>
        </w:rPr>
      </w:pPr>
      <w:r w:rsidRPr="0019004B">
        <w:rPr>
          <w:rFonts w:asciiTheme="minorHAnsi" w:hAnsiTheme="minorHAnsi" w:cstheme="minorHAnsi"/>
          <w:sz w:val="22"/>
          <w:szCs w:val="22"/>
        </w:rPr>
        <w:tab/>
        <w:t>funkce:</w:t>
      </w:r>
      <w:r w:rsidRPr="0019004B">
        <w:rPr>
          <w:rFonts w:asciiTheme="minorHAnsi" w:hAnsiTheme="minorHAnsi" w:cstheme="minorHAnsi"/>
          <w:sz w:val="22"/>
          <w:szCs w:val="22"/>
        </w:rPr>
        <w:tab/>
      </w:r>
      <w:r w:rsidR="005A3F39">
        <w:rPr>
          <w:rFonts w:asciiTheme="minorHAnsi" w:hAnsiTheme="minorHAnsi" w:cstheme="minorHAnsi"/>
          <w:sz w:val="22"/>
          <w:szCs w:val="22"/>
        </w:rPr>
        <w:t>XXXXX</w:t>
      </w:r>
    </w:p>
    <w:p w:rsidR="002A0746" w:rsidRPr="002B03F9" w:rsidRDefault="002A0746" w:rsidP="002A0746">
      <w:pPr>
        <w:pStyle w:val="Psmeno"/>
        <w:tabs>
          <w:tab w:val="clear" w:pos="1418"/>
          <w:tab w:val="right" w:pos="851"/>
          <w:tab w:val="left" w:pos="3600"/>
        </w:tabs>
        <w:ind w:left="709" w:firstLine="0"/>
        <w:rPr>
          <w:rFonts w:asciiTheme="minorHAnsi" w:hAnsiTheme="minorHAnsi" w:cstheme="minorHAnsi"/>
          <w:sz w:val="22"/>
          <w:szCs w:val="22"/>
        </w:rPr>
      </w:pPr>
      <w:r w:rsidRPr="002B03F9">
        <w:rPr>
          <w:rFonts w:asciiTheme="minorHAnsi" w:hAnsiTheme="minorHAnsi" w:cstheme="minorHAnsi"/>
          <w:sz w:val="22"/>
          <w:szCs w:val="22"/>
        </w:rPr>
        <w:t>tel.:</w:t>
      </w:r>
      <w:r w:rsidRPr="002B03F9">
        <w:rPr>
          <w:rFonts w:asciiTheme="minorHAnsi" w:hAnsiTheme="minorHAnsi" w:cstheme="minorHAnsi"/>
          <w:sz w:val="22"/>
          <w:szCs w:val="22"/>
        </w:rPr>
        <w:tab/>
      </w:r>
      <w:r w:rsidR="005A3F39">
        <w:rPr>
          <w:rFonts w:asciiTheme="minorHAnsi" w:hAnsiTheme="minorHAnsi" w:cstheme="minorHAnsi"/>
          <w:sz w:val="22"/>
          <w:szCs w:val="22"/>
        </w:rPr>
        <w:t>XXXXX</w:t>
      </w:r>
    </w:p>
    <w:p w:rsidR="002A0746" w:rsidRPr="0019004B" w:rsidRDefault="002A0746" w:rsidP="0019004B">
      <w:pPr>
        <w:pStyle w:val="Psmeno"/>
        <w:tabs>
          <w:tab w:val="right" w:pos="1418"/>
          <w:tab w:val="left" w:pos="3600"/>
        </w:tabs>
        <w:ind w:left="709" w:firstLine="0"/>
        <w:rPr>
          <w:rFonts w:asciiTheme="minorHAnsi" w:hAnsiTheme="minorHAnsi" w:cstheme="minorHAnsi"/>
          <w:sz w:val="22"/>
          <w:szCs w:val="22"/>
        </w:rPr>
      </w:pPr>
    </w:p>
    <w:p w:rsidR="00F01729" w:rsidRDefault="00C076E3" w:rsidP="0019004B">
      <w:pPr>
        <w:pStyle w:val="Psmeno"/>
        <w:tabs>
          <w:tab w:val="clear" w:pos="1418"/>
          <w:tab w:val="right" w:pos="851"/>
          <w:tab w:val="left" w:pos="3600"/>
        </w:tabs>
        <w:ind w:left="709" w:firstLine="0"/>
        <w:rPr>
          <w:rFonts w:asciiTheme="minorHAnsi" w:hAnsiTheme="minorHAnsi" w:cstheme="minorHAnsi"/>
          <w:sz w:val="22"/>
          <w:szCs w:val="22"/>
        </w:rPr>
      </w:pPr>
      <w:r w:rsidRPr="0019004B">
        <w:rPr>
          <w:rFonts w:asciiTheme="minorHAnsi" w:hAnsiTheme="minorHAnsi" w:cstheme="minorHAnsi"/>
          <w:sz w:val="22"/>
          <w:szCs w:val="22"/>
        </w:rPr>
        <w:t>za Objednatele:</w:t>
      </w:r>
      <w:r w:rsidRPr="0019004B">
        <w:rPr>
          <w:rFonts w:asciiTheme="minorHAnsi" w:hAnsiTheme="minorHAnsi" w:cstheme="minorHAnsi"/>
          <w:sz w:val="22"/>
          <w:szCs w:val="22"/>
        </w:rPr>
        <w:tab/>
      </w:r>
      <w:r w:rsidR="005A3F39">
        <w:rPr>
          <w:rFonts w:asciiTheme="minorHAnsi" w:hAnsiTheme="minorHAnsi" w:cstheme="minorHAnsi"/>
          <w:sz w:val="22"/>
          <w:szCs w:val="22"/>
        </w:rPr>
        <w:t>XXXXX</w:t>
      </w:r>
    </w:p>
    <w:p w:rsidR="00F01729" w:rsidRPr="00F01729" w:rsidRDefault="00C076E3" w:rsidP="0019004B">
      <w:pPr>
        <w:pStyle w:val="Psmeno"/>
        <w:tabs>
          <w:tab w:val="clear" w:pos="1418"/>
          <w:tab w:val="right" w:pos="851"/>
          <w:tab w:val="left" w:pos="3600"/>
        </w:tabs>
        <w:ind w:left="709" w:firstLine="0"/>
        <w:rPr>
          <w:rFonts w:asciiTheme="minorHAnsi" w:hAnsiTheme="minorHAnsi" w:cstheme="minorHAnsi"/>
          <w:sz w:val="22"/>
          <w:szCs w:val="22"/>
        </w:rPr>
      </w:pPr>
      <w:r w:rsidRPr="0019004B">
        <w:rPr>
          <w:rFonts w:asciiTheme="minorHAnsi" w:hAnsiTheme="minorHAnsi" w:cstheme="minorHAnsi"/>
          <w:sz w:val="22"/>
          <w:szCs w:val="22"/>
          <w:highlight w:val="yellow"/>
        </w:rPr>
        <w:tab/>
      </w:r>
      <w:proofErr w:type="gramStart"/>
      <w:r w:rsidRPr="00F01729">
        <w:rPr>
          <w:rFonts w:asciiTheme="minorHAnsi" w:hAnsiTheme="minorHAnsi" w:cstheme="minorHAnsi"/>
          <w:sz w:val="22"/>
          <w:szCs w:val="22"/>
        </w:rPr>
        <w:t>funkce:</w:t>
      </w:r>
      <w:r w:rsidR="00F01729" w:rsidRPr="00F01729">
        <w:rPr>
          <w:rFonts w:asciiTheme="minorHAnsi" w:hAnsiTheme="minorHAnsi" w:cstheme="minorHAnsi"/>
          <w:sz w:val="22"/>
          <w:szCs w:val="22"/>
        </w:rPr>
        <w:t xml:space="preserve">   </w:t>
      </w:r>
      <w:proofErr w:type="gramEnd"/>
      <w:r w:rsidR="00F01729" w:rsidRPr="00F01729">
        <w:rPr>
          <w:rFonts w:asciiTheme="minorHAnsi" w:hAnsiTheme="minorHAnsi" w:cstheme="minorHAnsi"/>
          <w:sz w:val="22"/>
          <w:szCs w:val="22"/>
        </w:rPr>
        <w:t xml:space="preserve">                                          </w:t>
      </w:r>
      <w:r w:rsidR="005A3F39">
        <w:rPr>
          <w:rFonts w:asciiTheme="minorHAnsi" w:hAnsiTheme="minorHAnsi" w:cstheme="minorHAnsi"/>
          <w:sz w:val="22"/>
          <w:szCs w:val="22"/>
        </w:rPr>
        <w:t>XXXXX</w:t>
      </w:r>
    </w:p>
    <w:p w:rsidR="00C076E3" w:rsidRPr="0019004B" w:rsidRDefault="00C076E3" w:rsidP="0019004B">
      <w:pPr>
        <w:pStyle w:val="Psmeno"/>
        <w:tabs>
          <w:tab w:val="clear" w:pos="1418"/>
          <w:tab w:val="right" w:pos="851"/>
          <w:tab w:val="left" w:pos="3600"/>
        </w:tabs>
        <w:ind w:left="709" w:firstLine="0"/>
        <w:rPr>
          <w:rFonts w:asciiTheme="minorHAnsi" w:hAnsiTheme="minorHAnsi" w:cstheme="minorHAnsi"/>
          <w:sz w:val="22"/>
          <w:szCs w:val="22"/>
        </w:rPr>
      </w:pPr>
      <w:r w:rsidRPr="0019004B">
        <w:rPr>
          <w:rFonts w:asciiTheme="minorHAnsi" w:hAnsiTheme="minorHAnsi" w:cstheme="minorHAnsi"/>
          <w:sz w:val="22"/>
          <w:szCs w:val="22"/>
        </w:rPr>
        <w:tab/>
        <w:t>tel.:</w:t>
      </w:r>
      <w:r w:rsidRPr="0019004B">
        <w:rPr>
          <w:rFonts w:asciiTheme="minorHAnsi" w:hAnsiTheme="minorHAnsi" w:cstheme="minorHAnsi"/>
          <w:sz w:val="22"/>
          <w:szCs w:val="22"/>
        </w:rPr>
        <w:tab/>
      </w:r>
      <w:r w:rsidR="005A3F39">
        <w:rPr>
          <w:rFonts w:asciiTheme="minorHAnsi" w:hAnsiTheme="minorHAnsi" w:cstheme="minorHAnsi"/>
          <w:sz w:val="22"/>
          <w:szCs w:val="22"/>
        </w:rPr>
        <w:t>XXXXX</w:t>
      </w:r>
    </w:p>
    <w:p w:rsidR="00C076E3" w:rsidRPr="0019004B" w:rsidRDefault="00C076E3" w:rsidP="0019004B">
      <w:pPr>
        <w:ind w:left="709"/>
        <w:jc w:val="both"/>
        <w:rPr>
          <w:rFonts w:asciiTheme="minorHAnsi" w:hAnsiTheme="minorHAnsi" w:cstheme="minorHAnsi"/>
          <w:sz w:val="22"/>
          <w:szCs w:val="22"/>
        </w:rPr>
      </w:pPr>
    </w:p>
    <w:p w:rsidR="00C076E3" w:rsidRPr="0019004B" w:rsidRDefault="00C076E3" w:rsidP="0019004B">
      <w:pPr>
        <w:ind w:left="709"/>
        <w:jc w:val="both"/>
        <w:rPr>
          <w:rFonts w:asciiTheme="minorHAnsi" w:hAnsiTheme="minorHAnsi" w:cstheme="minorHAnsi"/>
          <w:sz w:val="22"/>
          <w:szCs w:val="22"/>
        </w:rPr>
      </w:pPr>
      <w:r w:rsidRPr="0019004B">
        <w:rPr>
          <w:rFonts w:asciiTheme="minorHAnsi" w:hAnsiTheme="minorHAnsi" w:cstheme="minorHAnsi"/>
          <w:sz w:val="22"/>
          <w:szCs w:val="22"/>
        </w:rPr>
        <w:t xml:space="preserve">popř. další určené osoby, jejichž zmocnění bude písemně oznámeno druhé smluvní straně. </w:t>
      </w:r>
    </w:p>
    <w:p w:rsidR="00C076E3" w:rsidRPr="00BF0420" w:rsidRDefault="00C076E3" w:rsidP="00C076E3">
      <w:pPr>
        <w:tabs>
          <w:tab w:val="center" w:pos="5000"/>
        </w:tabs>
        <w:ind w:left="426" w:hanging="426"/>
        <w:jc w:val="both"/>
        <w:rPr>
          <w:rFonts w:asciiTheme="minorHAnsi" w:hAnsiTheme="minorHAnsi" w:cstheme="minorHAnsi"/>
          <w:sz w:val="22"/>
          <w:szCs w:val="22"/>
        </w:rPr>
      </w:pPr>
    </w:p>
    <w:p w:rsidR="00C076E3" w:rsidRPr="00BF0420" w:rsidRDefault="00C076E3" w:rsidP="00C076E3">
      <w:pPr>
        <w:tabs>
          <w:tab w:val="center" w:pos="5000"/>
        </w:tabs>
        <w:ind w:left="426" w:hanging="426"/>
        <w:jc w:val="both"/>
        <w:rPr>
          <w:rFonts w:asciiTheme="minorHAnsi" w:hAnsiTheme="minorHAnsi" w:cstheme="minorHAnsi"/>
          <w:sz w:val="22"/>
          <w:szCs w:val="22"/>
        </w:rPr>
      </w:pPr>
    </w:p>
    <w:p w:rsidR="00C076E3" w:rsidRPr="00BF0420" w:rsidRDefault="00C076E3" w:rsidP="00C076E3">
      <w:pPr>
        <w:pStyle w:val="Nadpis1"/>
        <w:ind w:left="432"/>
        <w:jc w:val="center"/>
        <w:rPr>
          <w:rFonts w:asciiTheme="minorHAnsi" w:hAnsiTheme="minorHAnsi" w:cstheme="minorHAnsi"/>
          <w:sz w:val="22"/>
          <w:szCs w:val="22"/>
        </w:rPr>
      </w:pPr>
      <w:r w:rsidRPr="00BF0420">
        <w:rPr>
          <w:rFonts w:asciiTheme="minorHAnsi" w:hAnsiTheme="minorHAnsi" w:cstheme="minorHAnsi"/>
          <w:sz w:val="22"/>
          <w:szCs w:val="22"/>
        </w:rPr>
        <w:t>Článek VIII.</w:t>
      </w:r>
      <w:r w:rsidRPr="00BF0420">
        <w:rPr>
          <w:rFonts w:asciiTheme="minorHAnsi" w:hAnsiTheme="minorHAnsi" w:cstheme="minorHAnsi"/>
          <w:sz w:val="22"/>
          <w:szCs w:val="22"/>
        </w:rPr>
        <w:br/>
        <w:t>Smluvní sankce</w:t>
      </w:r>
    </w:p>
    <w:p w:rsidR="00C076E3" w:rsidRPr="00BF0420" w:rsidRDefault="00C076E3" w:rsidP="00BF0420">
      <w:pPr>
        <w:pStyle w:val="lnek03"/>
        <w:tabs>
          <w:tab w:val="clear" w:pos="360"/>
          <w:tab w:val="num" w:pos="0"/>
          <w:tab w:val="num" w:pos="567"/>
        </w:tabs>
        <w:ind w:left="851" w:hanging="851"/>
        <w:rPr>
          <w:rFonts w:asciiTheme="minorHAnsi" w:hAnsiTheme="minorHAnsi" w:cstheme="minorHAnsi"/>
        </w:rPr>
      </w:pPr>
      <w:r w:rsidRPr="00BF0420">
        <w:rPr>
          <w:rFonts w:asciiTheme="minorHAnsi" w:hAnsiTheme="minorHAnsi" w:cstheme="minorHAnsi"/>
        </w:rPr>
        <w:t xml:space="preserve"> </w:t>
      </w:r>
      <w:r w:rsidR="00F32598">
        <w:rPr>
          <w:rFonts w:asciiTheme="minorHAnsi" w:hAnsiTheme="minorHAnsi" w:cstheme="minorHAnsi"/>
        </w:rPr>
        <w:t xml:space="preserve">   </w:t>
      </w:r>
      <w:r w:rsidRPr="00BF0420">
        <w:rPr>
          <w:rFonts w:asciiTheme="minorHAnsi" w:hAnsiTheme="minorHAnsi" w:cstheme="minorHAnsi"/>
        </w:rPr>
        <w:t xml:space="preserve">V případě prodlení </w:t>
      </w:r>
      <w:r w:rsidR="00A9257F">
        <w:rPr>
          <w:rFonts w:asciiTheme="minorHAnsi" w:hAnsiTheme="minorHAnsi" w:cstheme="minorHAnsi"/>
        </w:rPr>
        <w:t>Zhotovitel</w:t>
      </w:r>
      <w:r w:rsidRPr="00BF0420">
        <w:rPr>
          <w:rFonts w:asciiTheme="minorHAnsi" w:hAnsiTheme="minorHAnsi" w:cstheme="minorHAnsi"/>
        </w:rPr>
        <w:t xml:space="preserve">e s plněním dle této Smlouvy, je </w:t>
      </w:r>
      <w:r w:rsidR="00A9257F">
        <w:rPr>
          <w:rFonts w:asciiTheme="minorHAnsi" w:hAnsiTheme="minorHAnsi" w:cstheme="minorHAnsi"/>
        </w:rPr>
        <w:t>Zhotovitel</w:t>
      </w:r>
      <w:r w:rsidRPr="00BF0420">
        <w:rPr>
          <w:rFonts w:asciiTheme="minorHAnsi" w:hAnsiTheme="minorHAnsi" w:cstheme="minorHAnsi"/>
        </w:rPr>
        <w:t xml:space="preserve"> povinen uhradit Objednateli smluvní pokutu ve</w:t>
      </w:r>
      <w:r w:rsidR="00BF0420">
        <w:rPr>
          <w:rFonts w:asciiTheme="minorHAnsi" w:hAnsiTheme="minorHAnsi" w:cstheme="minorHAnsi"/>
        </w:rPr>
        <w:t xml:space="preserve"> výši 0,2%</w:t>
      </w:r>
      <w:r w:rsidRPr="00BF0420">
        <w:rPr>
          <w:rFonts w:asciiTheme="minorHAnsi" w:hAnsiTheme="minorHAnsi" w:cstheme="minorHAnsi"/>
        </w:rPr>
        <w:t xml:space="preserve"> za každý započatý den prodlení.</w:t>
      </w:r>
    </w:p>
    <w:p w:rsidR="00C076E3" w:rsidRPr="007D60C1" w:rsidRDefault="00C076E3" w:rsidP="00BF0420">
      <w:pPr>
        <w:pStyle w:val="lnek03"/>
        <w:numPr>
          <w:ilvl w:val="0"/>
          <w:numId w:val="44"/>
        </w:numPr>
        <w:tabs>
          <w:tab w:val="clear" w:pos="644"/>
          <w:tab w:val="num" w:pos="0"/>
          <w:tab w:val="num" w:pos="567"/>
        </w:tabs>
        <w:ind w:left="851" w:hanging="851"/>
        <w:rPr>
          <w:rFonts w:asciiTheme="minorHAnsi" w:hAnsiTheme="minorHAnsi" w:cstheme="minorHAnsi"/>
        </w:rPr>
      </w:pPr>
      <w:r w:rsidRPr="00BF0420">
        <w:rPr>
          <w:rFonts w:asciiTheme="minorHAnsi" w:hAnsiTheme="minorHAnsi" w:cstheme="minorHAnsi"/>
        </w:rPr>
        <w:t xml:space="preserve"> </w:t>
      </w:r>
      <w:r w:rsidR="00F32598">
        <w:rPr>
          <w:rFonts w:asciiTheme="minorHAnsi" w:hAnsiTheme="minorHAnsi" w:cstheme="minorHAnsi"/>
        </w:rPr>
        <w:t xml:space="preserve">   </w:t>
      </w:r>
      <w:r w:rsidRPr="00BF0420">
        <w:rPr>
          <w:rFonts w:asciiTheme="minorHAnsi" w:hAnsiTheme="minorHAnsi" w:cstheme="minorHAnsi"/>
        </w:rPr>
        <w:t xml:space="preserve">V případě porušení povinnosti mít po celou dobu trvání Smlouvy sjednáno pojištění odpovědnosti za škodu způsobenou </w:t>
      </w:r>
      <w:r w:rsidR="00A9257F">
        <w:rPr>
          <w:rFonts w:asciiTheme="minorHAnsi" w:hAnsiTheme="minorHAnsi" w:cstheme="minorHAnsi"/>
        </w:rPr>
        <w:t>Zhotovitel</w:t>
      </w:r>
      <w:r w:rsidRPr="00BF0420">
        <w:rPr>
          <w:rFonts w:asciiTheme="minorHAnsi" w:hAnsiTheme="minorHAnsi" w:cstheme="minorHAnsi"/>
        </w:rPr>
        <w:t xml:space="preserve">em třetí osobě s limitem pojistného plnění minimálně ve výši </w:t>
      </w:r>
      <w:r w:rsidR="0019004B" w:rsidRPr="007D60C1">
        <w:rPr>
          <w:rFonts w:asciiTheme="minorHAnsi" w:hAnsiTheme="minorHAnsi" w:cstheme="minorHAnsi"/>
        </w:rPr>
        <w:t>200.000,-</w:t>
      </w:r>
      <w:r w:rsidR="00A9257F" w:rsidRPr="007D60C1">
        <w:rPr>
          <w:rFonts w:asciiTheme="minorHAnsi" w:hAnsiTheme="minorHAnsi" w:cstheme="minorHAnsi"/>
        </w:rPr>
        <w:t xml:space="preserve"> </w:t>
      </w:r>
      <w:r w:rsidRPr="007D60C1">
        <w:rPr>
          <w:rFonts w:asciiTheme="minorHAnsi" w:hAnsiTheme="minorHAnsi" w:cstheme="minorHAnsi"/>
        </w:rPr>
        <w:t xml:space="preserve">Kč uhradí </w:t>
      </w:r>
      <w:r w:rsidR="00A9257F" w:rsidRPr="007D60C1">
        <w:rPr>
          <w:rFonts w:asciiTheme="minorHAnsi" w:hAnsiTheme="minorHAnsi" w:cstheme="minorHAnsi"/>
        </w:rPr>
        <w:t>Zhotovitel</w:t>
      </w:r>
      <w:r w:rsidRPr="007D60C1">
        <w:rPr>
          <w:rFonts w:asciiTheme="minorHAnsi" w:hAnsiTheme="minorHAnsi" w:cstheme="minorHAnsi"/>
        </w:rPr>
        <w:t xml:space="preserve"> Objednateli smluvní pokutu ve výši </w:t>
      </w:r>
      <w:r w:rsidR="00BF0420" w:rsidRPr="007D60C1">
        <w:rPr>
          <w:rFonts w:asciiTheme="minorHAnsi" w:hAnsiTheme="minorHAnsi" w:cstheme="minorHAnsi"/>
        </w:rPr>
        <w:t>10.000,-</w:t>
      </w:r>
      <w:r w:rsidRPr="007D60C1">
        <w:rPr>
          <w:rFonts w:asciiTheme="minorHAnsi" w:hAnsiTheme="minorHAnsi" w:cstheme="minorHAnsi"/>
        </w:rPr>
        <w:t xml:space="preserve"> Kč.</w:t>
      </w:r>
    </w:p>
    <w:p w:rsidR="00C076E3" w:rsidRPr="00BF0420" w:rsidRDefault="00F32598" w:rsidP="00BF0420">
      <w:pPr>
        <w:pStyle w:val="lnek03"/>
        <w:numPr>
          <w:ilvl w:val="0"/>
          <w:numId w:val="44"/>
        </w:numPr>
        <w:tabs>
          <w:tab w:val="clear" w:pos="644"/>
          <w:tab w:val="num" w:pos="0"/>
          <w:tab w:val="num" w:pos="567"/>
        </w:tabs>
        <w:ind w:left="851" w:hanging="851"/>
        <w:rPr>
          <w:rFonts w:asciiTheme="minorHAnsi" w:hAnsiTheme="minorHAnsi" w:cstheme="minorHAnsi"/>
        </w:rPr>
      </w:pPr>
      <w:r w:rsidRPr="007D60C1">
        <w:rPr>
          <w:rFonts w:asciiTheme="minorHAnsi" w:hAnsiTheme="minorHAnsi" w:cstheme="minorHAnsi"/>
        </w:rPr>
        <w:t xml:space="preserve">   </w:t>
      </w:r>
      <w:r w:rsidR="00C076E3" w:rsidRPr="007D60C1">
        <w:rPr>
          <w:rFonts w:asciiTheme="minorHAnsi" w:hAnsiTheme="minorHAnsi" w:cstheme="minorHAnsi"/>
        </w:rPr>
        <w:t xml:space="preserve"> V případě porušení povinnosti mlčenlivosti dle</w:t>
      </w:r>
      <w:r w:rsidR="00363118" w:rsidRPr="007D60C1">
        <w:rPr>
          <w:rFonts w:asciiTheme="minorHAnsi" w:hAnsiTheme="minorHAnsi" w:cstheme="minorHAnsi"/>
        </w:rPr>
        <w:t xml:space="preserve"> článku XI</w:t>
      </w:r>
      <w:r w:rsidR="00C076E3" w:rsidRPr="007D60C1">
        <w:rPr>
          <w:rFonts w:asciiTheme="minorHAnsi" w:hAnsiTheme="minorHAnsi" w:cstheme="minorHAnsi"/>
        </w:rPr>
        <w:t xml:space="preserve">.  této Smlouvy uhradí </w:t>
      </w:r>
      <w:r w:rsidR="00A9257F" w:rsidRPr="007D60C1">
        <w:rPr>
          <w:rFonts w:asciiTheme="minorHAnsi" w:hAnsiTheme="minorHAnsi" w:cstheme="minorHAnsi"/>
        </w:rPr>
        <w:t>Zhotovitel</w:t>
      </w:r>
      <w:r w:rsidR="00C076E3" w:rsidRPr="007D60C1">
        <w:rPr>
          <w:rFonts w:asciiTheme="minorHAnsi" w:hAnsiTheme="minorHAnsi" w:cstheme="minorHAnsi"/>
        </w:rPr>
        <w:t xml:space="preserve"> Objednateli smluvní pokutu ve výši </w:t>
      </w:r>
      <w:r w:rsidR="00BF0420" w:rsidRPr="007D60C1">
        <w:rPr>
          <w:rFonts w:asciiTheme="minorHAnsi" w:hAnsiTheme="minorHAnsi" w:cstheme="minorHAnsi"/>
        </w:rPr>
        <w:t>10.000,-</w:t>
      </w:r>
      <w:r w:rsidR="00C076E3" w:rsidRPr="00BF0420">
        <w:rPr>
          <w:rFonts w:asciiTheme="minorHAnsi" w:hAnsiTheme="minorHAnsi" w:cstheme="minorHAnsi"/>
        </w:rPr>
        <w:t xml:space="preserve"> Kč, a to za každý jednotlivý případ porušení této povinnosti.</w:t>
      </w:r>
    </w:p>
    <w:p w:rsidR="00C076E3" w:rsidRPr="00BF0420" w:rsidRDefault="00F32598" w:rsidP="00BF0420">
      <w:pPr>
        <w:pStyle w:val="lnek03"/>
        <w:numPr>
          <w:ilvl w:val="0"/>
          <w:numId w:val="44"/>
        </w:numPr>
        <w:tabs>
          <w:tab w:val="clear" w:pos="644"/>
          <w:tab w:val="num" w:pos="0"/>
          <w:tab w:val="num" w:pos="567"/>
        </w:tabs>
        <w:ind w:left="851" w:hanging="851"/>
        <w:rPr>
          <w:rFonts w:asciiTheme="minorHAnsi" w:hAnsiTheme="minorHAnsi" w:cstheme="minorHAnsi"/>
        </w:rPr>
      </w:pPr>
      <w:r>
        <w:rPr>
          <w:rFonts w:asciiTheme="minorHAnsi" w:hAnsiTheme="minorHAnsi" w:cstheme="minorHAnsi"/>
        </w:rPr>
        <w:t xml:space="preserve">   </w:t>
      </w:r>
      <w:r w:rsidR="00C076E3" w:rsidRPr="00BF0420">
        <w:rPr>
          <w:rFonts w:asciiTheme="minorHAnsi" w:hAnsiTheme="minorHAnsi" w:cstheme="minorHAnsi"/>
        </w:rPr>
        <w:t>V případě prodlení Objednatele s  úhrad</w:t>
      </w:r>
      <w:r w:rsidR="00363118">
        <w:rPr>
          <w:rFonts w:asciiTheme="minorHAnsi" w:hAnsiTheme="minorHAnsi" w:cstheme="minorHAnsi"/>
        </w:rPr>
        <w:t>ou</w:t>
      </w:r>
      <w:r w:rsidR="00C076E3" w:rsidRPr="00BF0420">
        <w:rPr>
          <w:rFonts w:asciiTheme="minorHAnsi" w:hAnsiTheme="minorHAnsi" w:cstheme="minorHAnsi"/>
        </w:rPr>
        <w:t xml:space="preserve"> faktury, je Objednatel povinen uhradit </w:t>
      </w:r>
      <w:r w:rsidR="00A9257F">
        <w:rPr>
          <w:rFonts w:asciiTheme="minorHAnsi" w:hAnsiTheme="minorHAnsi" w:cstheme="minorHAnsi"/>
        </w:rPr>
        <w:t>Zhotovitel</w:t>
      </w:r>
      <w:r w:rsidR="00C076E3" w:rsidRPr="00BF0420">
        <w:rPr>
          <w:rFonts w:asciiTheme="minorHAnsi" w:hAnsiTheme="minorHAnsi" w:cstheme="minorHAnsi"/>
        </w:rPr>
        <w:t>i úrok z prodlení zákonné výši.</w:t>
      </w:r>
    </w:p>
    <w:p w:rsidR="00C076E3" w:rsidRPr="00BF0420" w:rsidRDefault="00F32598" w:rsidP="003249EE">
      <w:pPr>
        <w:pStyle w:val="lnek03"/>
        <w:numPr>
          <w:ilvl w:val="0"/>
          <w:numId w:val="44"/>
        </w:numPr>
        <w:tabs>
          <w:tab w:val="clear" w:pos="644"/>
          <w:tab w:val="num" w:pos="0"/>
          <w:tab w:val="num" w:pos="567"/>
        </w:tabs>
        <w:ind w:left="851" w:hanging="851"/>
        <w:rPr>
          <w:rFonts w:asciiTheme="minorHAnsi" w:hAnsiTheme="minorHAnsi" w:cstheme="minorHAnsi"/>
        </w:rPr>
      </w:pPr>
      <w:r>
        <w:rPr>
          <w:rFonts w:asciiTheme="minorHAnsi" w:hAnsiTheme="minorHAnsi" w:cstheme="minorHAnsi"/>
        </w:rPr>
        <w:t xml:space="preserve">    </w:t>
      </w:r>
      <w:r w:rsidR="00C076E3" w:rsidRPr="00BF0420">
        <w:rPr>
          <w:rFonts w:asciiTheme="minorHAnsi" w:hAnsiTheme="minorHAnsi" w:cstheme="minorHAnsi"/>
        </w:rPr>
        <w:t xml:space="preserve">Smluvní pokuta nebo náhrada škody či újmy jsou splatné do 10 kalendářních dnů ode dne doručení písemné výzvy k zaplacení </w:t>
      </w:r>
      <w:r w:rsidR="00363118">
        <w:rPr>
          <w:rFonts w:asciiTheme="minorHAnsi" w:hAnsiTheme="minorHAnsi" w:cstheme="minorHAnsi"/>
        </w:rPr>
        <w:t xml:space="preserve">společně s </w:t>
      </w:r>
      <w:r w:rsidR="00C076E3" w:rsidRPr="00BF0420">
        <w:rPr>
          <w:rFonts w:asciiTheme="minorHAnsi" w:hAnsiTheme="minorHAnsi" w:cstheme="minorHAnsi"/>
        </w:rPr>
        <w:t>fakturou smluvní straně, která je povinná příslušnou sankci nebo náhradu škody zaplatit.</w:t>
      </w:r>
    </w:p>
    <w:p w:rsidR="00C076E3" w:rsidRPr="00BF0420" w:rsidRDefault="00F32598" w:rsidP="00BF0420">
      <w:pPr>
        <w:pStyle w:val="lnek03"/>
        <w:numPr>
          <w:ilvl w:val="0"/>
          <w:numId w:val="44"/>
        </w:numPr>
        <w:tabs>
          <w:tab w:val="clear" w:pos="644"/>
          <w:tab w:val="num" w:pos="0"/>
          <w:tab w:val="num" w:pos="426"/>
          <w:tab w:val="num" w:pos="567"/>
        </w:tabs>
        <w:ind w:left="851" w:hanging="851"/>
        <w:rPr>
          <w:rFonts w:asciiTheme="minorHAnsi" w:hAnsiTheme="minorHAnsi" w:cstheme="minorHAnsi"/>
        </w:rPr>
      </w:pPr>
      <w:r>
        <w:rPr>
          <w:rFonts w:asciiTheme="minorHAnsi" w:hAnsiTheme="minorHAnsi" w:cstheme="minorHAnsi"/>
        </w:rPr>
        <w:t xml:space="preserve">      </w:t>
      </w:r>
      <w:r w:rsidR="00A9257F">
        <w:rPr>
          <w:rFonts w:asciiTheme="minorHAnsi" w:hAnsiTheme="minorHAnsi" w:cstheme="minorHAnsi"/>
        </w:rPr>
        <w:t>Zhotovitel</w:t>
      </w:r>
      <w:r w:rsidR="00C076E3" w:rsidRPr="00BF0420">
        <w:rPr>
          <w:rFonts w:asciiTheme="minorHAnsi" w:hAnsiTheme="minorHAnsi" w:cstheme="minorHAnsi"/>
        </w:rPr>
        <w:t xml:space="preserve"> neodpovídá za jakékoliv vady předmětu Smlouvy či jeho části a jakékoliv záruky </w:t>
      </w:r>
      <w:r w:rsidR="00A9257F">
        <w:rPr>
          <w:rFonts w:asciiTheme="minorHAnsi" w:hAnsiTheme="minorHAnsi" w:cstheme="minorHAnsi"/>
        </w:rPr>
        <w:lastRenderedPageBreak/>
        <w:t>Zhotovitel</w:t>
      </w:r>
      <w:r w:rsidR="00C076E3" w:rsidRPr="00BF0420">
        <w:rPr>
          <w:rFonts w:asciiTheme="minorHAnsi" w:hAnsiTheme="minorHAnsi" w:cstheme="minorHAnsi"/>
        </w:rPr>
        <w:t xml:space="preserve">e za předmětu Smlouvy či jeho část se nepoužijí v případě, že vada předmětu Smlouvy nebo jeho části vznikla v důsledku zásahu Objednatele do předmětu Smlouvy nebo jeho části, a to zejména v důsledku takového zásahu, který nebyl předem schválen </w:t>
      </w:r>
      <w:r w:rsidR="00A9257F">
        <w:rPr>
          <w:rFonts w:asciiTheme="minorHAnsi" w:hAnsiTheme="minorHAnsi" w:cstheme="minorHAnsi"/>
        </w:rPr>
        <w:t>Zhotovitel</w:t>
      </w:r>
      <w:r w:rsidR="00C076E3" w:rsidRPr="00BF0420">
        <w:rPr>
          <w:rFonts w:asciiTheme="minorHAnsi" w:hAnsiTheme="minorHAnsi" w:cstheme="minorHAnsi"/>
        </w:rPr>
        <w:t xml:space="preserve">em nebo který je prováděn neodborně či v rozporu s pokyny </w:t>
      </w:r>
      <w:r w:rsidR="00A9257F">
        <w:rPr>
          <w:rFonts w:asciiTheme="minorHAnsi" w:hAnsiTheme="minorHAnsi" w:cstheme="minorHAnsi"/>
        </w:rPr>
        <w:t>Zhotovitel</w:t>
      </w:r>
      <w:r w:rsidR="00C076E3" w:rsidRPr="00BF0420">
        <w:rPr>
          <w:rFonts w:asciiTheme="minorHAnsi" w:hAnsiTheme="minorHAnsi" w:cstheme="minorHAnsi"/>
        </w:rPr>
        <w:t>e.</w:t>
      </w:r>
    </w:p>
    <w:p w:rsidR="00C076E3" w:rsidRDefault="00C076E3">
      <w:pPr>
        <w:pStyle w:val="lnek03"/>
        <w:numPr>
          <w:ilvl w:val="0"/>
          <w:numId w:val="44"/>
        </w:numPr>
        <w:tabs>
          <w:tab w:val="clear" w:pos="644"/>
          <w:tab w:val="num" w:pos="0"/>
          <w:tab w:val="num" w:pos="284"/>
          <w:tab w:val="num" w:pos="567"/>
        </w:tabs>
        <w:ind w:left="851" w:hanging="851"/>
        <w:rPr>
          <w:rFonts w:asciiTheme="minorHAnsi" w:hAnsiTheme="minorHAnsi" w:cstheme="minorHAnsi"/>
        </w:rPr>
      </w:pPr>
      <w:r w:rsidRPr="00BF0420">
        <w:rPr>
          <w:rFonts w:asciiTheme="minorHAnsi" w:hAnsiTheme="minorHAnsi" w:cstheme="minorHAnsi"/>
        </w:rPr>
        <w:t xml:space="preserve"> </w:t>
      </w:r>
      <w:r w:rsidR="00F32598">
        <w:rPr>
          <w:rFonts w:asciiTheme="minorHAnsi" w:hAnsiTheme="minorHAnsi" w:cstheme="minorHAnsi"/>
        </w:rPr>
        <w:t xml:space="preserve">         </w:t>
      </w:r>
      <w:r w:rsidRPr="00BF0420">
        <w:rPr>
          <w:rFonts w:asciiTheme="minorHAnsi" w:hAnsiTheme="minorHAnsi" w:cstheme="minorHAnsi"/>
        </w:rPr>
        <w:t xml:space="preserve">V případě nedodržení lhůty reakční doby </w:t>
      </w:r>
      <w:r w:rsidR="00BF0420">
        <w:rPr>
          <w:rFonts w:asciiTheme="minorHAnsi" w:hAnsiTheme="minorHAnsi" w:cstheme="minorHAnsi"/>
        </w:rPr>
        <w:t xml:space="preserve">uvedené v článku VIII., odst.1 </w:t>
      </w:r>
      <w:r w:rsidRPr="00BF0420">
        <w:rPr>
          <w:rFonts w:asciiTheme="minorHAnsi" w:hAnsiTheme="minorHAnsi" w:cstheme="minorHAnsi"/>
        </w:rPr>
        <w:t xml:space="preserve">této Smlouvy odpovídající jednotlivým úrovním problémů, je </w:t>
      </w:r>
      <w:r w:rsidR="00A9257F">
        <w:rPr>
          <w:rFonts w:asciiTheme="minorHAnsi" w:hAnsiTheme="minorHAnsi" w:cstheme="minorHAnsi"/>
        </w:rPr>
        <w:t>Zhotovitel</w:t>
      </w:r>
      <w:r w:rsidRPr="00BF0420">
        <w:rPr>
          <w:rFonts w:asciiTheme="minorHAnsi" w:hAnsiTheme="minorHAnsi" w:cstheme="minorHAnsi"/>
        </w:rPr>
        <w:t xml:space="preserve"> povinen zaplatit Objednateli smluvní pokutu ve výši odpovídající příslušné úrovni problému, a to za každou i započatou hodinu prodlení a za každý jednotlivý případ následovně:</w:t>
      </w:r>
    </w:p>
    <w:p w:rsidR="00174A82" w:rsidRDefault="00174A82" w:rsidP="00174A82">
      <w:pPr>
        <w:pStyle w:val="lnek03"/>
        <w:numPr>
          <w:ilvl w:val="0"/>
          <w:numId w:val="0"/>
        </w:numPr>
        <w:tabs>
          <w:tab w:val="num" w:pos="567"/>
          <w:tab w:val="num" w:pos="644"/>
        </w:tabs>
        <w:ind w:left="851"/>
        <w:rPr>
          <w:rFonts w:asciiTheme="minorHAnsi" w:hAnsiTheme="minorHAnsi" w:cstheme="minorHAnsi"/>
        </w:rPr>
      </w:pPr>
      <w:r>
        <w:rPr>
          <w:rFonts w:asciiTheme="minorHAnsi" w:hAnsiTheme="minorHAnsi" w:cstheme="minorHAnsi"/>
        </w:rPr>
        <w:t>Kriti</w:t>
      </w:r>
      <w:r w:rsidR="004D2883">
        <w:rPr>
          <w:rFonts w:asciiTheme="minorHAnsi" w:hAnsiTheme="minorHAnsi" w:cstheme="minorHAnsi"/>
        </w:rPr>
        <w:t>c</w:t>
      </w:r>
      <w:r>
        <w:rPr>
          <w:rFonts w:asciiTheme="minorHAnsi" w:hAnsiTheme="minorHAnsi" w:cstheme="minorHAnsi"/>
        </w:rPr>
        <w:t>ká</w:t>
      </w:r>
      <w:r w:rsidR="004D2883">
        <w:rPr>
          <w:rFonts w:asciiTheme="minorHAnsi" w:hAnsiTheme="minorHAnsi" w:cstheme="minorHAnsi"/>
        </w:rPr>
        <w:t xml:space="preserve"> (urgentní) chyba  </w:t>
      </w:r>
      <w:r w:rsidR="004D2883" w:rsidRPr="00971E4F">
        <w:rPr>
          <w:rFonts w:ascii="Times New Roman" w:hAnsi="Times New Roman"/>
          <w:sz w:val="24"/>
          <w:szCs w:val="24"/>
          <w:vertAlign w:val="superscript"/>
        </w:rPr>
        <w:t>*)</w:t>
      </w:r>
      <w:r w:rsidR="004D2883">
        <w:rPr>
          <w:rFonts w:asciiTheme="minorHAnsi" w:hAnsiTheme="minorHAnsi" w:cstheme="minorHAnsi"/>
        </w:rPr>
        <w:t xml:space="preserve">                                                </w:t>
      </w:r>
      <w:r w:rsidR="007D60C1">
        <w:rPr>
          <w:rFonts w:asciiTheme="minorHAnsi" w:hAnsiTheme="minorHAnsi" w:cstheme="minorHAnsi"/>
        </w:rPr>
        <w:t>2.000,-</w:t>
      </w:r>
      <w:r w:rsidR="004D2883">
        <w:rPr>
          <w:rFonts w:asciiTheme="minorHAnsi" w:hAnsiTheme="minorHAnsi" w:cstheme="minorHAnsi"/>
        </w:rPr>
        <w:t>Kč</w:t>
      </w:r>
    </w:p>
    <w:p w:rsidR="004D2883" w:rsidRPr="00BF0420" w:rsidRDefault="004D2883" w:rsidP="00BF0420">
      <w:pPr>
        <w:pStyle w:val="lnek03"/>
        <w:numPr>
          <w:ilvl w:val="0"/>
          <w:numId w:val="0"/>
        </w:numPr>
        <w:tabs>
          <w:tab w:val="num" w:pos="567"/>
          <w:tab w:val="num" w:pos="644"/>
          <w:tab w:val="left" w:pos="851"/>
        </w:tabs>
        <w:ind w:left="851"/>
        <w:rPr>
          <w:rFonts w:asciiTheme="minorHAnsi" w:hAnsiTheme="minorHAnsi" w:cstheme="minorHAnsi"/>
        </w:rPr>
      </w:pPr>
      <w:r>
        <w:rPr>
          <w:rFonts w:asciiTheme="minorHAnsi" w:hAnsiTheme="minorHAnsi" w:cstheme="minorHAnsi"/>
        </w:rPr>
        <w:t xml:space="preserve">Neurgentní chyba </w:t>
      </w:r>
      <w:r w:rsidRPr="00971E4F">
        <w:rPr>
          <w:rFonts w:ascii="Times New Roman" w:hAnsi="Times New Roman"/>
          <w:sz w:val="24"/>
          <w:szCs w:val="24"/>
          <w:vertAlign w:val="superscript"/>
        </w:rPr>
        <w:t>**)</w:t>
      </w:r>
      <w:r>
        <w:rPr>
          <w:rFonts w:asciiTheme="minorHAnsi" w:hAnsiTheme="minorHAnsi" w:cstheme="minorHAnsi"/>
        </w:rPr>
        <w:t xml:space="preserve">                                                             </w:t>
      </w:r>
      <w:r w:rsidR="007D60C1">
        <w:rPr>
          <w:rFonts w:asciiTheme="minorHAnsi" w:hAnsiTheme="minorHAnsi" w:cstheme="minorHAnsi"/>
        </w:rPr>
        <w:t>1.000,-</w:t>
      </w:r>
      <w:r>
        <w:rPr>
          <w:rFonts w:asciiTheme="minorHAnsi" w:hAnsiTheme="minorHAnsi" w:cstheme="minorHAnsi"/>
        </w:rPr>
        <w:t>Kč</w:t>
      </w:r>
    </w:p>
    <w:p w:rsidR="00C076E3" w:rsidRPr="00BF0420" w:rsidRDefault="00C076E3" w:rsidP="00BF0420">
      <w:pPr>
        <w:ind w:left="1134" w:right="468" w:hanging="283"/>
        <w:jc w:val="both"/>
        <w:rPr>
          <w:rFonts w:asciiTheme="minorHAnsi" w:hAnsiTheme="minorHAnsi" w:cstheme="minorHAnsi"/>
          <w:i/>
          <w:sz w:val="20"/>
          <w:szCs w:val="20"/>
        </w:rPr>
      </w:pPr>
      <w:r w:rsidRPr="00BF0420">
        <w:rPr>
          <w:rFonts w:asciiTheme="minorHAnsi" w:hAnsiTheme="minorHAnsi" w:cstheme="minorHAnsi"/>
          <w:i/>
          <w:sz w:val="22"/>
          <w:szCs w:val="22"/>
        </w:rPr>
        <w:t xml:space="preserve">*) </w:t>
      </w:r>
      <w:r w:rsidRPr="00BF0420">
        <w:rPr>
          <w:rFonts w:asciiTheme="minorHAnsi" w:hAnsiTheme="minorHAnsi" w:cstheme="minorHAnsi"/>
          <w:i/>
          <w:sz w:val="20"/>
          <w:szCs w:val="20"/>
        </w:rPr>
        <w:t>Kritickou (urgentní) chybou je myšlen stav aplikace, kdy nelze z důvodu závady tuto provozovat nebo závada má kritický vliv na provozovanou aplikaci. Urgentní chybou je stav výrazně omezující správnou funkcionalitu aplikace, kdy aplikaci lze provozovat jen s výrazným omezením.</w:t>
      </w:r>
    </w:p>
    <w:p w:rsidR="00C076E3" w:rsidRPr="00BF0420" w:rsidRDefault="00C076E3" w:rsidP="00BF0420">
      <w:pPr>
        <w:spacing w:after="240"/>
        <w:ind w:left="1134" w:right="471" w:hanging="283"/>
        <w:jc w:val="both"/>
        <w:rPr>
          <w:rFonts w:asciiTheme="minorHAnsi" w:hAnsiTheme="minorHAnsi" w:cstheme="minorHAnsi"/>
          <w:i/>
          <w:sz w:val="20"/>
          <w:szCs w:val="20"/>
        </w:rPr>
      </w:pPr>
      <w:r w:rsidRPr="00BF0420">
        <w:rPr>
          <w:rFonts w:asciiTheme="minorHAnsi" w:hAnsiTheme="minorHAnsi" w:cstheme="minorHAnsi"/>
          <w:i/>
          <w:sz w:val="20"/>
          <w:szCs w:val="20"/>
        </w:rPr>
        <w:t>**) Neurgentní chybou je myšlena závada, která má minimální resp. žádný vliv na provoz aplikace, tj. aplikaci lze provozovat bez výrazného omezení.</w:t>
      </w:r>
    </w:p>
    <w:p w:rsidR="00C076E3" w:rsidRPr="00BF0420" w:rsidRDefault="00F32598" w:rsidP="00BF0420">
      <w:pPr>
        <w:pStyle w:val="lnek03"/>
        <w:numPr>
          <w:ilvl w:val="0"/>
          <w:numId w:val="44"/>
        </w:numPr>
        <w:tabs>
          <w:tab w:val="clear" w:pos="644"/>
          <w:tab w:val="num" w:pos="709"/>
        </w:tabs>
        <w:ind w:left="709" w:hanging="709"/>
        <w:rPr>
          <w:rFonts w:asciiTheme="minorHAnsi" w:hAnsiTheme="minorHAnsi" w:cstheme="minorHAnsi"/>
        </w:rPr>
      </w:pPr>
      <w:r>
        <w:rPr>
          <w:rFonts w:asciiTheme="minorHAnsi" w:hAnsiTheme="minorHAnsi" w:cstheme="minorHAnsi"/>
        </w:rPr>
        <w:t xml:space="preserve">  </w:t>
      </w:r>
      <w:r w:rsidR="00C076E3" w:rsidRPr="00BF0420">
        <w:rPr>
          <w:rFonts w:asciiTheme="minorHAnsi" w:hAnsiTheme="minorHAnsi" w:cstheme="minorHAnsi"/>
        </w:rPr>
        <w:t xml:space="preserve">Smluvní pokuty sjednané touto </w:t>
      </w:r>
      <w:r w:rsidR="00A35D57">
        <w:rPr>
          <w:rFonts w:asciiTheme="minorHAnsi" w:hAnsiTheme="minorHAnsi" w:cstheme="minorHAnsi"/>
        </w:rPr>
        <w:t>S</w:t>
      </w:r>
      <w:r w:rsidR="00C076E3" w:rsidRPr="00BF0420">
        <w:rPr>
          <w:rFonts w:asciiTheme="minorHAnsi" w:hAnsiTheme="minorHAnsi" w:cstheme="minorHAnsi"/>
        </w:rPr>
        <w:t>mlouvou povinná strana uhradí nezávisle na tom, zda a v jaké výši vznikne druhé straně v této souvislosti škoda či újma. Uplatněním smluvní pokuty a její úhradou není dotčeno právo Objednatele na náhradu škody či újmy v plné výši bez ohledu na výši smluvní pokuty. Výše smluvních pokut se do výše náhrady škody či újmy nezapočítává.</w:t>
      </w:r>
    </w:p>
    <w:p w:rsidR="00C076E3" w:rsidRPr="00BF0420" w:rsidRDefault="00C076E3" w:rsidP="00BF0420">
      <w:pPr>
        <w:pStyle w:val="lnek03"/>
        <w:tabs>
          <w:tab w:val="clear" w:pos="360"/>
          <w:tab w:val="num" w:pos="709"/>
        </w:tabs>
        <w:ind w:left="709" w:hanging="709"/>
        <w:rPr>
          <w:rFonts w:asciiTheme="minorHAnsi" w:hAnsiTheme="minorHAnsi" w:cstheme="minorHAnsi"/>
        </w:rPr>
      </w:pPr>
      <w:r w:rsidRPr="00BF0420">
        <w:rPr>
          <w:rFonts w:asciiTheme="minorHAnsi" w:hAnsiTheme="minorHAnsi" w:cstheme="minorHAnsi"/>
        </w:rPr>
        <w:t xml:space="preserve">V případě porušení obou reakčních dob u jednoho hlášení bude uplatněna pouze jedna ze sankcí (vždy vyšší částka). </w:t>
      </w:r>
    </w:p>
    <w:p w:rsidR="00C076E3" w:rsidRPr="00BF0420" w:rsidRDefault="00C076E3" w:rsidP="00BF0420">
      <w:pPr>
        <w:pStyle w:val="lnek03"/>
        <w:tabs>
          <w:tab w:val="clear" w:pos="360"/>
          <w:tab w:val="num" w:pos="709"/>
        </w:tabs>
        <w:ind w:left="709" w:hanging="709"/>
        <w:rPr>
          <w:rFonts w:asciiTheme="minorHAnsi" w:hAnsiTheme="minorHAnsi" w:cstheme="minorHAnsi"/>
        </w:rPr>
      </w:pPr>
      <w:r w:rsidRPr="00BF0420">
        <w:rPr>
          <w:rFonts w:asciiTheme="minorHAnsi" w:hAnsiTheme="minorHAnsi" w:cstheme="minorHAnsi"/>
        </w:rPr>
        <w:t xml:space="preserve">Zánik primárního závazku </w:t>
      </w:r>
      <w:r w:rsidR="00A9257F">
        <w:rPr>
          <w:rFonts w:asciiTheme="minorHAnsi" w:hAnsiTheme="minorHAnsi" w:cstheme="minorHAnsi"/>
        </w:rPr>
        <w:t>Zhotovitel</w:t>
      </w:r>
      <w:r w:rsidRPr="00BF0420">
        <w:rPr>
          <w:rFonts w:asciiTheme="minorHAnsi" w:hAnsiTheme="minorHAnsi" w:cstheme="minorHAnsi"/>
        </w:rPr>
        <w:t xml:space="preserve">e jeho pozdním splněním neznamená zánik nebo omezení nároku MPO na smluvní pokutu za prodlení </w:t>
      </w:r>
      <w:r w:rsidR="00A9257F">
        <w:rPr>
          <w:rFonts w:asciiTheme="minorHAnsi" w:hAnsiTheme="minorHAnsi" w:cstheme="minorHAnsi"/>
        </w:rPr>
        <w:t>Zhotovitel</w:t>
      </w:r>
      <w:r w:rsidRPr="00BF0420">
        <w:rPr>
          <w:rFonts w:asciiTheme="minorHAnsi" w:hAnsiTheme="minorHAnsi" w:cstheme="minorHAnsi"/>
        </w:rPr>
        <w:t>e. Smluvní pokuty nejsou závislé na zavinění ani na tom, zda a v jaké výši vznikne druhé smluvní straně škoda.</w:t>
      </w:r>
    </w:p>
    <w:p w:rsidR="00C076E3" w:rsidRPr="00BF0420" w:rsidRDefault="00C076E3" w:rsidP="00BF0420">
      <w:pPr>
        <w:pStyle w:val="Odstavecseseznamem1"/>
        <w:tabs>
          <w:tab w:val="num" w:pos="709"/>
          <w:tab w:val="center" w:pos="5000"/>
        </w:tabs>
        <w:ind w:left="709" w:hanging="709"/>
        <w:jc w:val="both"/>
        <w:rPr>
          <w:rFonts w:asciiTheme="minorHAnsi" w:hAnsiTheme="minorHAnsi" w:cstheme="minorHAnsi"/>
          <w:sz w:val="22"/>
          <w:szCs w:val="22"/>
        </w:rPr>
      </w:pPr>
    </w:p>
    <w:p w:rsidR="00C076E3" w:rsidRPr="00BF0420" w:rsidRDefault="00C076E3" w:rsidP="00C076E3">
      <w:pPr>
        <w:ind w:left="284" w:hanging="284"/>
        <w:jc w:val="center"/>
        <w:rPr>
          <w:rFonts w:asciiTheme="minorHAnsi" w:hAnsiTheme="minorHAnsi" w:cstheme="minorHAnsi"/>
          <w:b/>
          <w:sz w:val="22"/>
          <w:szCs w:val="22"/>
        </w:rPr>
      </w:pPr>
      <w:r w:rsidRPr="00BF0420">
        <w:rPr>
          <w:rFonts w:asciiTheme="minorHAnsi" w:hAnsiTheme="minorHAnsi" w:cstheme="minorHAnsi"/>
          <w:b/>
          <w:sz w:val="22"/>
          <w:szCs w:val="22"/>
        </w:rPr>
        <w:t>Čl. IX.</w:t>
      </w:r>
    </w:p>
    <w:p w:rsidR="00C076E3" w:rsidRPr="00BF0420" w:rsidRDefault="00C076E3" w:rsidP="00C076E3">
      <w:pPr>
        <w:ind w:left="284" w:hanging="284"/>
        <w:jc w:val="center"/>
        <w:rPr>
          <w:rFonts w:asciiTheme="minorHAnsi" w:hAnsiTheme="minorHAnsi" w:cstheme="minorHAnsi"/>
          <w:sz w:val="22"/>
          <w:szCs w:val="22"/>
        </w:rPr>
      </w:pPr>
      <w:r w:rsidRPr="00BF0420">
        <w:rPr>
          <w:rFonts w:asciiTheme="minorHAnsi" w:hAnsiTheme="minorHAnsi" w:cstheme="minorHAnsi"/>
          <w:sz w:val="22"/>
          <w:szCs w:val="22"/>
        </w:rPr>
        <w:t xml:space="preserve"> </w:t>
      </w:r>
      <w:r w:rsidRPr="00BF0420">
        <w:rPr>
          <w:rFonts w:asciiTheme="minorHAnsi" w:hAnsiTheme="minorHAnsi" w:cstheme="minorHAnsi"/>
          <w:b/>
          <w:sz w:val="22"/>
          <w:szCs w:val="22"/>
        </w:rPr>
        <w:t>Náhrada škody</w:t>
      </w:r>
    </w:p>
    <w:p w:rsidR="00C076E3" w:rsidRPr="00BF0420" w:rsidRDefault="00C076E3" w:rsidP="00C076E3">
      <w:pPr>
        <w:rPr>
          <w:rFonts w:asciiTheme="minorHAnsi" w:hAnsiTheme="minorHAnsi" w:cstheme="minorHAnsi"/>
          <w:bCs/>
          <w:sz w:val="22"/>
          <w:szCs w:val="22"/>
        </w:rPr>
      </w:pPr>
    </w:p>
    <w:p w:rsidR="00C076E3" w:rsidRPr="00BF0420" w:rsidRDefault="00C076E3" w:rsidP="00BF0420">
      <w:pPr>
        <w:pStyle w:val="Odstavecseseznamem"/>
        <w:numPr>
          <w:ilvl w:val="0"/>
          <w:numId w:val="79"/>
        </w:numPr>
        <w:suppressAutoHyphens w:val="0"/>
        <w:ind w:hanging="720"/>
        <w:jc w:val="both"/>
        <w:rPr>
          <w:rFonts w:asciiTheme="minorHAnsi" w:hAnsiTheme="minorHAnsi" w:cstheme="minorHAnsi"/>
          <w:bCs/>
          <w:sz w:val="22"/>
          <w:szCs w:val="22"/>
        </w:rPr>
      </w:pPr>
      <w:r w:rsidRPr="00BF0420">
        <w:rPr>
          <w:rFonts w:asciiTheme="minorHAnsi" w:hAnsiTheme="minorHAnsi" w:cstheme="minorHAnsi"/>
          <w:bCs/>
          <w:sz w:val="22"/>
          <w:szCs w:val="22"/>
        </w:rPr>
        <w:t>Způsobí-li jedna ze smluvních stran jakoukoli škodu druhé smluvní straně ve vztahu k</w:t>
      </w:r>
      <w:r w:rsidR="004B435E" w:rsidRPr="00BF0420">
        <w:rPr>
          <w:rFonts w:asciiTheme="minorHAnsi" w:hAnsiTheme="minorHAnsi" w:cstheme="minorHAnsi"/>
          <w:bCs/>
          <w:sz w:val="22"/>
          <w:szCs w:val="22"/>
        </w:rPr>
        <w:t>e</w:t>
      </w:r>
      <w:r w:rsidRPr="00BF0420">
        <w:rPr>
          <w:rFonts w:asciiTheme="minorHAnsi" w:hAnsiTheme="minorHAnsi" w:cstheme="minorHAnsi"/>
          <w:bCs/>
          <w:sz w:val="22"/>
          <w:szCs w:val="22"/>
        </w:rPr>
        <w:t xml:space="preserve"> Smlouvě, řídí </w:t>
      </w:r>
      <w:r w:rsidR="004B435E" w:rsidRPr="00BF0420">
        <w:rPr>
          <w:rFonts w:asciiTheme="minorHAnsi" w:hAnsiTheme="minorHAnsi" w:cstheme="minorHAnsi"/>
          <w:bCs/>
          <w:sz w:val="22"/>
          <w:szCs w:val="22"/>
        </w:rPr>
        <w:t xml:space="preserve">se odpovědnost a náhrada škody </w:t>
      </w:r>
      <w:r w:rsidRPr="00BF0420">
        <w:rPr>
          <w:rFonts w:asciiTheme="minorHAnsi" w:hAnsiTheme="minorHAnsi" w:cstheme="minorHAnsi"/>
          <w:bCs/>
          <w:sz w:val="22"/>
          <w:szCs w:val="22"/>
        </w:rPr>
        <w:t>občanským zákoníkem.</w:t>
      </w:r>
    </w:p>
    <w:p w:rsidR="00C076E3" w:rsidRPr="00BF0420" w:rsidRDefault="00C076E3" w:rsidP="00BF0420">
      <w:pPr>
        <w:ind w:left="720" w:hanging="720"/>
        <w:jc w:val="both"/>
        <w:rPr>
          <w:rFonts w:asciiTheme="minorHAnsi" w:hAnsiTheme="minorHAnsi" w:cstheme="minorHAnsi"/>
          <w:bCs/>
          <w:sz w:val="22"/>
          <w:szCs w:val="22"/>
        </w:rPr>
      </w:pPr>
    </w:p>
    <w:p w:rsidR="00C076E3" w:rsidRPr="00BF0420" w:rsidRDefault="00C076E3" w:rsidP="00BF0420">
      <w:pPr>
        <w:pStyle w:val="Odstavecseseznamem"/>
        <w:numPr>
          <w:ilvl w:val="0"/>
          <w:numId w:val="79"/>
        </w:numPr>
        <w:suppressAutoHyphens w:val="0"/>
        <w:ind w:hanging="720"/>
        <w:jc w:val="both"/>
        <w:rPr>
          <w:rFonts w:asciiTheme="minorHAnsi" w:hAnsiTheme="minorHAnsi" w:cstheme="minorHAnsi"/>
          <w:sz w:val="22"/>
          <w:szCs w:val="22"/>
        </w:rPr>
      </w:pPr>
      <w:r w:rsidRPr="00BF0420">
        <w:rPr>
          <w:rFonts w:asciiTheme="minorHAnsi" w:hAnsiTheme="minorHAnsi" w:cstheme="minorHAnsi"/>
          <w:bCs/>
          <w:sz w:val="22"/>
          <w:szCs w:val="22"/>
        </w:rPr>
        <w:t>Žádná ze smluvních stran není odpovědná za nesplnění povinnosti způsobené prodlením s plněním závazků druhé smluvní strany.</w:t>
      </w:r>
    </w:p>
    <w:p w:rsidR="00C076E3" w:rsidRPr="00BF0420" w:rsidRDefault="00C076E3" w:rsidP="00BF0420">
      <w:pPr>
        <w:pStyle w:val="Odstavecseseznamem"/>
        <w:ind w:hanging="720"/>
        <w:rPr>
          <w:rFonts w:asciiTheme="minorHAnsi" w:hAnsiTheme="minorHAnsi" w:cstheme="minorHAnsi"/>
          <w:sz w:val="22"/>
          <w:szCs w:val="22"/>
        </w:rPr>
      </w:pPr>
    </w:p>
    <w:p w:rsidR="00C076E3" w:rsidRPr="00BF0420" w:rsidRDefault="00C076E3" w:rsidP="00BF0420">
      <w:pPr>
        <w:pStyle w:val="Odstavecseseznamem"/>
        <w:numPr>
          <w:ilvl w:val="0"/>
          <w:numId w:val="79"/>
        </w:numPr>
        <w:suppressAutoHyphens w:val="0"/>
        <w:ind w:hanging="720"/>
        <w:jc w:val="both"/>
        <w:rPr>
          <w:rFonts w:asciiTheme="minorHAnsi" w:hAnsiTheme="minorHAnsi" w:cstheme="minorHAnsi"/>
          <w:sz w:val="22"/>
          <w:szCs w:val="22"/>
        </w:rPr>
      </w:pPr>
      <w:r w:rsidRPr="00BF0420">
        <w:rPr>
          <w:rFonts w:asciiTheme="minorHAnsi" w:hAnsiTheme="minorHAnsi" w:cstheme="minorHAnsi"/>
          <w:sz w:val="22"/>
          <w:szCs w:val="22"/>
        </w:rPr>
        <w:t>Jakékoliv omezení náhrady škody je nepřípustné.</w:t>
      </w:r>
    </w:p>
    <w:p w:rsidR="00C076E3" w:rsidRPr="00BF0420" w:rsidRDefault="00C076E3" w:rsidP="00BF0420">
      <w:pPr>
        <w:pStyle w:val="Odstavecseseznamem1"/>
        <w:ind w:hanging="720"/>
        <w:rPr>
          <w:rFonts w:asciiTheme="minorHAnsi" w:hAnsiTheme="minorHAnsi" w:cstheme="minorHAnsi"/>
          <w:sz w:val="22"/>
          <w:szCs w:val="22"/>
        </w:rPr>
      </w:pPr>
    </w:p>
    <w:p w:rsidR="00ED1030" w:rsidRPr="00BF0420" w:rsidRDefault="00ED1030" w:rsidP="00ED1030">
      <w:pPr>
        <w:ind w:left="284" w:hanging="284"/>
        <w:jc w:val="center"/>
        <w:rPr>
          <w:rFonts w:asciiTheme="minorHAnsi" w:hAnsiTheme="minorHAnsi" w:cstheme="minorHAnsi"/>
          <w:b/>
          <w:sz w:val="22"/>
          <w:szCs w:val="22"/>
        </w:rPr>
      </w:pPr>
      <w:r w:rsidRPr="00BF0420">
        <w:rPr>
          <w:rFonts w:asciiTheme="minorHAnsi" w:hAnsiTheme="minorHAnsi" w:cstheme="minorHAnsi"/>
          <w:b/>
          <w:sz w:val="22"/>
          <w:szCs w:val="22"/>
        </w:rPr>
        <w:t>Čl. X</w:t>
      </w:r>
    </w:p>
    <w:p w:rsidR="00ED1030" w:rsidRPr="00BF0420" w:rsidRDefault="00ED1030" w:rsidP="00ED1030">
      <w:pPr>
        <w:ind w:left="284" w:hanging="284"/>
        <w:jc w:val="center"/>
        <w:rPr>
          <w:rFonts w:asciiTheme="minorHAnsi" w:hAnsiTheme="minorHAnsi" w:cstheme="minorHAnsi"/>
          <w:sz w:val="22"/>
          <w:szCs w:val="22"/>
        </w:rPr>
      </w:pPr>
      <w:r w:rsidRPr="00BF0420">
        <w:rPr>
          <w:rFonts w:asciiTheme="minorHAnsi" w:hAnsiTheme="minorHAnsi" w:cstheme="minorHAnsi"/>
          <w:b/>
          <w:sz w:val="22"/>
          <w:szCs w:val="22"/>
        </w:rPr>
        <w:t>Ochrana informací</w:t>
      </w:r>
    </w:p>
    <w:p w:rsidR="00ED1030" w:rsidRDefault="00ED1030" w:rsidP="002A0746">
      <w:pPr>
        <w:pStyle w:val="Odstavecseseznamem"/>
        <w:numPr>
          <w:ilvl w:val="0"/>
          <w:numId w:val="81"/>
        </w:numPr>
        <w:suppressAutoHyphens w:val="0"/>
        <w:spacing w:before="120" w:line="240" w:lineRule="atLeast"/>
        <w:ind w:hanging="720"/>
        <w:jc w:val="both"/>
        <w:rPr>
          <w:rFonts w:asciiTheme="minorHAnsi" w:hAnsiTheme="minorHAnsi" w:cstheme="minorHAnsi"/>
          <w:sz w:val="22"/>
          <w:szCs w:val="22"/>
        </w:rPr>
      </w:pPr>
      <w:r w:rsidRPr="00BF0420">
        <w:rPr>
          <w:rFonts w:asciiTheme="minorHAnsi" w:hAnsiTheme="minorHAnsi" w:cstheme="minorHAnsi"/>
          <w:sz w:val="22"/>
          <w:szCs w:val="22"/>
        </w:rPr>
        <w:t xml:space="preserve">Žádná ze Smluvních stran nesmí poskytnout jakékoli třetí straně jakékoliv informace o podmínkách Smlouvy a jednáních s ní spojených (dále jen </w:t>
      </w:r>
      <w:r w:rsidRPr="00BF0420">
        <w:rPr>
          <w:rFonts w:asciiTheme="minorHAnsi" w:hAnsiTheme="minorHAnsi" w:cstheme="minorHAnsi"/>
          <w:b/>
          <w:sz w:val="22"/>
          <w:szCs w:val="22"/>
        </w:rPr>
        <w:t>„Důvěrné informace“</w:t>
      </w:r>
      <w:r w:rsidRPr="00BF0420">
        <w:rPr>
          <w:rFonts w:asciiTheme="minorHAnsi" w:hAnsiTheme="minorHAnsi" w:cstheme="minorHAnsi"/>
          <w:sz w:val="22"/>
          <w:szCs w:val="22"/>
        </w:rPr>
        <w:t>), které se týkají druhé smluvní strany, bez předchozího písemného souhlasu druhé smluvní strany, s výjimkou (i) svých poradců vázaných povinností mlčenlivosti ve stejném rozsahu jako smluvní strany, (</w:t>
      </w:r>
      <w:proofErr w:type="spellStart"/>
      <w:r w:rsidRPr="00BF0420">
        <w:rPr>
          <w:rFonts w:asciiTheme="minorHAnsi" w:hAnsiTheme="minorHAnsi" w:cstheme="minorHAnsi"/>
          <w:sz w:val="22"/>
          <w:szCs w:val="22"/>
        </w:rPr>
        <w:t>ii</w:t>
      </w:r>
      <w:proofErr w:type="spellEnd"/>
      <w:r w:rsidRPr="00BF0420">
        <w:rPr>
          <w:rFonts w:asciiTheme="minorHAnsi" w:hAnsiTheme="minorHAnsi" w:cstheme="minorHAnsi"/>
          <w:sz w:val="22"/>
          <w:szCs w:val="22"/>
        </w:rPr>
        <w:t>) osob, kterým jsou smluvní strany povinny podle obecně závazných předpisů tyto informace poskytnout, nebo (</w:t>
      </w:r>
      <w:proofErr w:type="spellStart"/>
      <w:r w:rsidRPr="00BF0420">
        <w:rPr>
          <w:rFonts w:asciiTheme="minorHAnsi" w:hAnsiTheme="minorHAnsi" w:cstheme="minorHAnsi"/>
          <w:sz w:val="22"/>
          <w:szCs w:val="22"/>
        </w:rPr>
        <w:t>iii</w:t>
      </w:r>
      <w:proofErr w:type="spellEnd"/>
      <w:r w:rsidRPr="00BF0420">
        <w:rPr>
          <w:rFonts w:asciiTheme="minorHAnsi" w:hAnsiTheme="minorHAnsi" w:cstheme="minorHAnsi"/>
          <w:sz w:val="22"/>
          <w:szCs w:val="22"/>
        </w:rPr>
        <w:t xml:space="preserve">) informací, které jsou nebo se stanou veřejně dostupnými jinak než porušením Smlouvy. </w:t>
      </w:r>
    </w:p>
    <w:p w:rsidR="002A0746" w:rsidRPr="00BF0420" w:rsidRDefault="002A0746" w:rsidP="00BF0420">
      <w:pPr>
        <w:pStyle w:val="Odstavecseseznamem"/>
        <w:suppressAutoHyphens w:val="0"/>
        <w:spacing w:before="120" w:line="240" w:lineRule="atLeast"/>
        <w:jc w:val="both"/>
        <w:rPr>
          <w:rFonts w:asciiTheme="minorHAnsi" w:hAnsiTheme="minorHAnsi" w:cstheme="minorHAnsi"/>
          <w:sz w:val="22"/>
          <w:szCs w:val="22"/>
        </w:rPr>
      </w:pPr>
    </w:p>
    <w:p w:rsidR="00ED1030" w:rsidRPr="00BF0420" w:rsidRDefault="00ED1030" w:rsidP="00BF0420">
      <w:pPr>
        <w:pStyle w:val="Odstavecseseznamem"/>
        <w:numPr>
          <w:ilvl w:val="0"/>
          <w:numId w:val="81"/>
        </w:numPr>
        <w:suppressAutoHyphens w:val="0"/>
        <w:spacing w:before="120" w:line="240" w:lineRule="atLeast"/>
        <w:ind w:hanging="720"/>
        <w:jc w:val="both"/>
        <w:rPr>
          <w:rFonts w:asciiTheme="minorHAnsi" w:hAnsiTheme="minorHAnsi" w:cstheme="minorHAnsi"/>
          <w:sz w:val="22"/>
          <w:szCs w:val="22"/>
        </w:rPr>
      </w:pPr>
      <w:r w:rsidRPr="00BF0420">
        <w:rPr>
          <w:rFonts w:asciiTheme="minorHAnsi" w:hAnsiTheme="minorHAnsi" w:cstheme="minorHAnsi"/>
          <w:sz w:val="22"/>
          <w:szCs w:val="22"/>
        </w:rPr>
        <w:t>Za důvěrné informace se považují veškeré následující informace:</w:t>
      </w:r>
    </w:p>
    <w:p w:rsidR="00ED1030" w:rsidRPr="00BF0420" w:rsidRDefault="00ED1030" w:rsidP="00BF0420">
      <w:pPr>
        <w:pStyle w:val="Odstavecseseznamem"/>
        <w:numPr>
          <w:ilvl w:val="2"/>
          <w:numId w:val="81"/>
        </w:numPr>
        <w:suppressAutoHyphens w:val="0"/>
        <w:spacing w:before="120" w:line="240" w:lineRule="atLeast"/>
        <w:ind w:left="1134" w:hanging="141"/>
        <w:jc w:val="both"/>
        <w:rPr>
          <w:rFonts w:asciiTheme="minorHAnsi" w:hAnsiTheme="minorHAnsi" w:cstheme="minorHAnsi"/>
          <w:sz w:val="22"/>
          <w:szCs w:val="22"/>
        </w:rPr>
      </w:pPr>
      <w:r w:rsidRPr="00BF0420">
        <w:rPr>
          <w:rFonts w:asciiTheme="minorHAnsi" w:hAnsiTheme="minorHAnsi" w:cstheme="minorHAnsi"/>
          <w:sz w:val="22"/>
          <w:szCs w:val="22"/>
        </w:rPr>
        <w:t xml:space="preserve">veškeré informace poskytnuté </w:t>
      </w:r>
      <w:r w:rsidR="00A9257F" w:rsidRPr="00BF0420">
        <w:rPr>
          <w:rFonts w:asciiTheme="minorHAnsi" w:hAnsiTheme="minorHAnsi" w:cstheme="minorHAnsi"/>
          <w:sz w:val="22"/>
          <w:szCs w:val="22"/>
        </w:rPr>
        <w:t>MPO</w:t>
      </w:r>
      <w:r w:rsidRPr="00BF0420">
        <w:rPr>
          <w:rFonts w:asciiTheme="minorHAnsi" w:hAnsiTheme="minorHAnsi" w:cstheme="minorHAnsi"/>
          <w:sz w:val="22"/>
          <w:szCs w:val="22"/>
        </w:rPr>
        <w:t xml:space="preserve"> </w:t>
      </w:r>
      <w:r w:rsidR="00A9257F" w:rsidRPr="00BF0420">
        <w:rPr>
          <w:rFonts w:asciiTheme="minorHAnsi" w:hAnsiTheme="minorHAnsi" w:cstheme="minorHAnsi"/>
          <w:sz w:val="22"/>
          <w:szCs w:val="22"/>
        </w:rPr>
        <w:t>Zhotovitel</w:t>
      </w:r>
      <w:r w:rsidRPr="00BF0420">
        <w:rPr>
          <w:rFonts w:asciiTheme="minorHAnsi" w:hAnsiTheme="minorHAnsi" w:cstheme="minorHAnsi"/>
          <w:sz w:val="22"/>
          <w:szCs w:val="22"/>
        </w:rPr>
        <w:t xml:space="preserve">i v souvislosti se Smlouvou, nebo s nimiž </w:t>
      </w:r>
      <w:r w:rsidR="00A9257F" w:rsidRPr="00BF0420">
        <w:rPr>
          <w:rFonts w:asciiTheme="minorHAnsi" w:hAnsiTheme="minorHAnsi" w:cstheme="minorHAnsi"/>
          <w:sz w:val="22"/>
          <w:szCs w:val="22"/>
        </w:rPr>
        <w:t>Zhotovitel</w:t>
      </w:r>
      <w:r w:rsidRPr="00BF0420">
        <w:rPr>
          <w:rFonts w:asciiTheme="minorHAnsi" w:hAnsiTheme="minorHAnsi" w:cstheme="minorHAnsi"/>
          <w:sz w:val="22"/>
          <w:szCs w:val="22"/>
        </w:rPr>
        <w:t xml:space="preserve"> přijde do styku v souvislosti se Smlouvou, které nejsou v odborných kruzích běžně dostupné a které jsou ze strany </w:t>
      </w:r>
      <w:r w:rsidR="00A9257F" w:rsidRPr="00BF0420">
        <w:rPr>
          <w:rFonts w:asciiTheme="minorHAnsi" w:hAnsiTheme="minorHAnsi" w:cstheme="minorHAnsi"/>
          <w:sz w:val="22"/>
          <w:szCs w:val="22"/>
        </w:rPr>
        <w:t>MPO</w:t>
      </w:r>
      <w:r w:rsidRPr="00BF0420">
        <w:rPr>
          <w:rFonts w:asciiTheme="minorHAnsi" w:hAnsiTheme="minorHAnsi" w:cstheme="minorHAnsi"/>
          <w:sz w:val="22"/>
          <w:szCs w:val="22"/>
        </w:rPr>
        <w:t xml:space="preserve"> chráněny jako důvěrné informace, popřípadě jako obchodní tajemství;</w:t>
      </w:r>
    </w:p>
    <w:p w:rsidR="00ED1030" w:rsidRPr="00BF0420" w:rsidRDefault="00ED1030" w:rsidP="00BF0420">
      <w:pPr>
        <w:pStyle w:val="Odstavecseseznamem"/>
        <w:numPr>
          <w:ilvl w:val="2"/>
          <w:numId w:val="81"/>
        </w:numPr>
        <w:tabs>
          <w:tab w:val="left" w:pos="1560"/>
        </w:tabs>
        <w:suppressAutoHyphens w:val="0"/>
        <w:spacing w:before="120" w:line="240" w:lineRule="atLeast"/>
        <w:ind w:left="1134" w:hanging="141"/>
        <w:jc w:val="both"/>
        <w:rPr>
          <w:rFonts w:asciiTheme="minorHAnsi" w:hAnsiTheme="minorHAnsi" w:cstheme="minorHAnsi"/>
          <w:sz w:val="22"/>
          <w:szCs w:val="22"/>
        </w:rPr>
      </w:pPr>
      <w:r w:rsidRPr="00BF0420">
        <w:rPr>
          <w:rFonts w:asciiTheme="minorHAnsi" w:hAnsiTheme="minorHAnsi" w:cstheme="minorHAnsi"/>
          <w:sz w:val="22"/>
          <w:szCs w:val="22"/>
        </w:rPr>
        <w:lastRenderedPageBreak/>
        <w:t xml:space="preserve">informace, na která se vztahuje zákonem uložená povinnost mlčenlivosti </w:t>
      </w:r>
      <w:r w:rsidR="00A9257F" w:rsidRPr="00BF0420">
        <w:rPr>
          <w:rFonts w:asciiTheme="minorHAnsi" w:hAnsiTheme="minorHAnsi" w:cstheme="minorHAnsi"/>
          <w:sz w:val="22"/>
          <w:szCs w:val="22"/>
        </w:rPr>
        <w:t>MPO</w:t>
      </w:r>
      <w:r w:rsidRPr="00BF0420">
        <w:rPr>
          <w:rFonts w:asciiTheme="minorHAnsi" w:hAnsiTheme="minorHAnsi" w:cstheme="minorHAnsi"/>
          <w:sz w:val="22"/>
          <w:szCs w:val="22"/>
        </w:rPr>
        <w:t>;</w:t>
      </w:r>
    </w:p>
    <w:p w:rsidR="00ED1030" w:rsidRDefault="00ED1030" w:rsidP="002A0746">
      <w:pPr>
        <w:pStyle w:val="Odstavecseseznamem"/>
        <w:numPr>
          <w:ilvl w:val="2"/>
          <w:numId w:val="81"/>
        </w:numPr>
        <w:suppressAutoHyphens w:val="0"/>
        <w:spacing w:before="120" w:line="240" w:lineRule="atLeast"/>
        <w:ind w:left="1134" w:hanging="141"/>
        <w:jc w:val="both"/>
        <w:rPr>
          <w:rFonts w:asciiTheme="minorHAnsi" w:hAnsiTheme="minorHAnsi" w:cstheme="minorHAnsi"/>
          <w:sz w:val="22"/>
          <w:szCs w:val="22"/>
        </w:rPr>
      </w:pPr>
      <w:r w:rsidRPr="00BF0420">
        <w:rPr>
          <w:rFonts w:asciiTheme="minorHAnsi" w:hAnsiTheme="minorHAnsi" w:cstheme="minorHAnsi"/>
          <w:sz w:val="22"/>
          <w:szCs w:val="22"/>
        </w:rPr>
        <w:t xml:space="preserve">veškeré další informace, které budou </w:t>
      </w:r>
      <w:r w:rsidR="00A9257F" w:rsidRPr="00BF0420">
        <w:rPr>
          <w:rFonts w:asciiTheme="minorHAnsi" w:hAnsiTheme="minorHAnsi" w:cstheme="minorHAnsi"/>
          <w:sz w:val="22"/>
          <w:szCs w:val="22"/>
        </w:rPr>
        <w:t>MPO</w:t>
      </w:r>
      <w:r w:rsidRPr="00BF0420">
        <w:rPr>
          <w:rFonts w:asciiTheme="minorHAnsi" w:hAnsiTheme="minorHAnsi" w:cstheme="minorHAnsi"/>
          <w:sz w:val="22"/>
          <w:szCs w:val="22"/>
        </w:rPr>
        <w:t xml:space="preserve"> či </w:t>
      </w:r>
      <w:r w:rsidR="00A9257F" w:rsidRPr="00BF0420">
        <w:rPr>
          <w:rFonts w:asciiTheme="minorHAnsi" w:hAnsiTheme="minorHAnsi" w:cstheme="minorHAnsi"/>
          <w:sz w:val="22"/>
          <w:szCs w:val="22"/>
        </w:rPr>
        <w:t>Zhotovitel</w:t>
      </w:r>
      <w:r w:rsidRPr="00BF0420">
        <w:rPr>
          <w:rFonts w:asciiTheme="minorHAnsi" w:hAnsiTheme="minorHAnsi" w:cstheme="minorHAnsi"/>
          <w:sz w:val="22"/>
          <w:szCs w:val="22"/>
        </w:rPr>
        <w:t>em označeny jako důvěrné.</w:t>
      </w:r>
    </w:p>
    <w:p w:rsidR="002A0746" w:rsidRPr="00BF0420" w:rsidRDefault="002A0746" w:rsidP="00BF0420">
      <w:pPr>
        <w:pStyle w:val="Odstavecseseznamem"/>
        <w:suppressAutoHyphens w:val="0"/>
        <w:spacing w:before="120" w:line="240" w:lineRule="atLeast"/>
        <w:ind w:left="1134"/>
        <w:jc w:val="both"/>
        <w:rPr>
          <w:rFonts w:asciiTheme="minorHAnsi" w:hAnsiTheme="minorHAnsi" w:cstheme="minorHAnsi"/>
          <w:sz w:val="22"/>
          <w:szCs w:val="22"/>
        </w:rPr>
      </w:pPr>
    </w:p>
    <w:p w:rsidR="00ED1030" w:rsidRPr="00BF0420" w:rsidRDefault="00ED1030" w:rsidP="00BF0420">
      <w:pPr>
        <w:pStyle w:val="Odstavecseseznamem"/>
        <w:numPr>
          <w:ilvl w:val="0"/>
          <w:numId w:val="81"/>
        </w:numPr>
        <w:suppressAutoHyphens w:val="0"/>
        <w:spacing w:before="120" w:line="240" w:lineRule="atLeast"/>
        <w:ind w:hanging="720"/>
        <w:jc w:val="both"/>
        <w:rPr>
          <w:rFonts w:asciiTheme="minorHAnsi" w:hAnsiTheme="minorHAnsi" w:cstheme="minorHAnsi"/>
          <w:sz w:val="22"/>
          <w:szCs w:val="22"/>
        </w:rPr>
      </w:pPr>
      <w:r w:rsidRPr="00BF0420">
        <w:rPr>
          <w:rFonts w:asciiTheme="minorHAnsi" w:hAnsiTheme="minorHAnsi" w:cstheme="minorHAnsi"/>
          <w:sz w:val="22"/>
          <w:szCs w:val="22"/>
        </w:rPr>
        <w:t>Povinnost zachovávat mlčenlivost uvedená v tomto článku se nevztahuje na informace:</w:t>
      </w:r>
    </w:p>
    <w:p w:rsidR="00ED1030" w:rsidRPr="00BF0420" w:rsidRDefault="00ED1030" w:rsidP="00BF0420">
      <w:pPr>
        <w:pStyle w:val="Odstavecseseznamem"/>
        <w:numPr>
          <w:ilvl w:val="2"/>
          <w:numId w:val="81"/>
        </w:numPr>
        <w:suppressAutoHyphens w:val="0"/>
        <w:spacing w:before="120" w:line="240" w:lineRule="atLeast"/>
        <w:ind w:left="1134" w:hanging="283"/>
        <w:jc w:val="both"/>
        <w:rPr>
          <w:rFonts w:asciiTheme="minorHAnsi" w:hAnsiTheme="minorHAnsi" w:cstheme="minorHAnsi"/>
          <w:sz w:val="22"/>
          <w:szCs w:val="22"/>
        </w:rPr>
      </w:pPr>
      <w:r w:rsidRPr="00BF0420">
        <w:rPr>
          <w:rFonts w:asciiTheme="minorHAnsi" w:hAnsiTheme="minorHAnsi" w:cstheme="minorHAnsi"/>
          <w:sz w:val="22"/>
          <w:szCs w:val="22"/>
        </w:rPr>
        <w:t>které jsou nebo se stanou všeobecně a veřejně přístupnými jinak, než porušením právních povinností smluvních stran,</w:t>
      </w:r>
    </w:p>
    <w:p w:rsidR="00ED1030" w:rsidRPr="00BF0420" w:rsidRDefault="00ED1030" w:rsidP="00BF0420">
      <w:pPr>
        <w:pStyle w:val="Odstavecseseznamem"/>
        <w:numPr>
          <w:ilvl w:val="2"/>
          <w:numId w:val="81"/>
        </w:numPr>
        <w:tabs>
          <w:tab w:val="left" w:pos="1418"/>
          <w:tab w:val="left" w:pos="1701"/>
        </w:tabs>
        <w:suppressAutoHyphens w:val="0"/>
        <w:spacing w:before="120" w:line="240" w:lineRule="atLeast"/>
        <w:ind w:left="1134" w:hanging="283"/>
        <w:jc w:val="both"/>
        <w:rPr>
          <w:rFonts w:asciiTheme="minorHAnsi" w:hAnsiTheme="minorHAnsi" w:cstheme="minorHAnsi"/>
          <w:sz w:val="22"/>
          <w:szCs w:val="22"/>
        </w:rPr>
      </w:pPr>
      <w:r w:rsidRPr="00BF0420">
        <w:rPr>
          <w:rFonts w:asciiTheme="minorHAnsi" w:hAnsiTheme="minorHAnsi" w:cstheme="minorHAnsi"/>
          <w:sz w:val="22"/>
          <w:szCs w:val="22"/>
        </w:rPr>
        <w:t xml:space="preserve">u nichž je </w:t>
      </w:r>
      <w:r w:rsidR="00A9257F" w:rsidRPr="00BF0420">
        <w:rPr>
          <w:rFonts w:asciiTheme="minorHAnsi" w:hAnsiTheme="minorHAnsi" w:cstheme="minorHAnsi"/>
          <w:sz w:val="22"/>
          <w:szCs w:val="22"/>
        </w:rPr>
        <w:t>Zhotovitel</w:t>
      </w:r>
      <w:r w:rsidRPr="00BF0420">
        <w:rPr>
          <w:rFonts w:asciiTheme="minorHAnsi" w:hAnsiTheme="minorHAnsi" w:cstheme="minorHAnsi"/>
          <w:sz w:val="22"/>
          <w:szCs w:val="22"/>
        </w:rPr>
        <w:t xml:space="preserve"> schopen prokázat, že mu byly známy a byly mu volně k dispozici ještě před ještě před uzavřením Smlouvy nebo přijetím těchto informací od </w:t>
      </w:r>
      <w:r w:rsidR="00A9257F" w:rsidRPr="00BF0420">
        <w:rPr>
          <w:rFonts w:asciiTheme="minorHAnsi" w:hAnsiTheme="minorHAnsi" w:cstheme="minorHAnsi"/>
          <w:sz w:val="22"/>
          <w:szCs w:val="22"/>
        </w:rPr>
        <w:t>MPO</w:t>
      </w:r>
      <w:r w:rsidRPr="00BF0420">
        <w:rPr>
          <w:rFonts w:asciiTheme="minorHAnsi" w:hAnsiTheme="minorHAnsi" w:cstheme="minorHAnsi"/>
          <w:sz w:val="22"/>
          <w:szCs w:val="22"/>
        </w:rPr>
        <w:t>,</w:t>
      </w:r>
    </w:p>
    <w:p w:rsidR="00ED1030" w:rsidRPr="00BF0420" w:rsidRDefault="00ED1030" w:rsidP="00BF0420">
      <w:pPr>
        <w:pStyle w:val="Odstavecseseznamem"/>
        <w:numPr>
          <w:ilvl w:val="2"/>
          <w:numId w:val="81"/>
        </w:numPr>
        <w:suppressAutoHyphens w:val="0"/>
        <w:spacing w:before="120" w:line="240" w:lineRule="atLeast"/>
        <w:ind w:left="1134" w:hanging="283"/>
        <w:jc w:val="both"/>
        <w:rPr>
          <w:rFonts w:asciiTheme="minorHAnsi" w:hAnsiTheme="minorHAnsi" w:cstheme="minorHAnsi"/>
          <w:sz w:val="22"/>
          <w:szCs w:val="22"/>
        </w:rPr>
      </w:pPr>
      <w:r w:rsidRPr="00BF0420">
        <w:rPr>
          <w:rFonts w:asciiTheme="minorHAnsi" w:hAnsiTheme="minorHAnsi" w:cstheme="minorHAnsi"/>
          <w:sz w:val="22"/>
          <w:szCs w:val="22"/>
        </w:rPr>
        <w:t xml:space="preserve">které budou </w:t>
      </w:r>
      <w:r w:rsidR="00A9257F" w:rsidRPr="00BF0420">
        <w:rPr>
          <w:rFonts w:asciiTheme="minorHAnsi" w:hAnsiTheme="minorHAnsi" w:cstheme="minorHAnsi"/>
          <w:sz w:val="22"/>
          <w:szCs w:val="22"/>
        </w:rPr>
        <w:t>Zhotovitel</w:t>
      </w:r>
      <w:r w:rsidRPr="00BF0420">
        <w:rPr>
          <w:rFonts w:asciiTheme="minorHAnsi" w:hAnsiTheme="minorHAnsi" w:cstheme="minorHAnsi"/>
          <w:sz w:val="22"/>
          <w:szCs w:val="22"/>
        </w:rPr>
        <w:t>i po uzavření Smlouvy sděleny bez závazku mlčenlivosti třetí stranou, jež rovněž není ve vztahu k nim nijak vázána,</w:t>
      </w:r>
    </w:p>
    <w:p w:rsidR="00ED1030" w:rsidRDefault="00ED1030" w:rsidP="002A0746">
      <w:pPr>
        <w:pStyle w:val="Odstavecseseznamem"/>
        <w:numPr>
          <w:ilvl w:val="2"/>
          <w:numId w:val="81"/>
        </w:numPr>
        <w:tabs>
          <w:tab w:val="left" w:pos="1560"/>
        </w:tabs>
        <w:suppressAutoHyphens w:val="0"/>
        <w:spacing w:before="120" w:line="240" w:lineRule="atLeast"/>
        <w:ind w:left="1134" w:hanging="283"/>
        <w:jc w:val="both"/>
        <w:rPr>
          <w:rFonts w:asciiTheme="minorHAnsi" w:hAnsiTheme="minorHAnsi" w:cstheme="minorHAnsi"/>
          <w:sz w:val="22"/>
          <w:szCs w:val="22"/>
        </w:rPr>
      </w:pPr>
      <w:r w:rsidRPr="00BF0420">
        <w:rPr>
          <w:rFonts w:asciiTheme="minorHAnsi" w:hAnsiTheme="minorHAnsi" w:cstheme="minorHAnsi"/>
          <w:sz w:val="22"/>
          <w:szCs w:val="22"/>
        </w:rPr>
        <w:t>jejichž sdělení se vyžaduje ze zákona.</w:t>
      </w:r>
    </w:p>
    <w:p w:rsidR="002A0746" w:rsidRPr="00BF0420" w:rsidRDefault="002A0746" w:rsidP="00E57834">
      <w:pPr>
        <w:pStyle w:val="Odstavecseseznamem"/>
        <w:tabs>
          <w:tab w:val="left" w:pos="1560"/>
        </w:tabs>
        <w:suppressAutoHyphens w:val="0"/>
        <w:spacing w:before="120" w:line="240" w:lineRule="atLeast"/>
        <w:ind w:left="1134"/>
        <w:jc w:val="both"/>
        <w:rPr>
          <w:rFonts w:asciiTheme="minorHAnsi" w:hAnsiTheme="minorHAnsi" w:cstheme="minorHAnsi"/>
          <w:sz w:val="22"/>
          <w:szCs w:val="22"/>
        </w:rPr>
      </w:pPr>
    </w:p>
    <w:p w:rsidR="00ED1030" w:rsidRPr="00BF0420" w:rsidRDefault="00ED1030" w:rsidP="00E57834">
      <w:pPr>
        <w:pStyle w:val="Odstavecseseznamem"/>
        <w:numPr>
          <w:ilvl w:val="0"/>
          <w:numId w:val="81"/>
        </w:numPr>
        <w:suppressAutoHyphens w:val="0"/>
        <w:spacing w:before="120" w:line="240" w:lineRule="atLeast"/>
        <w:ind w:hanging="720"/>
        <w:jc w:val="both"/>
        <w:rPr>
          <w:rFonts w:asciiTheme="minorHAnsi" w:hAnsiTheme="minorHAnsi" w:cstheme="minorHAnsi"/>
          <w:sz w:val="22"/>
          <w:szCs w:val="22"/>
        </w:rPr>
      </w:pPr>
      <w:r w:rsidRPr="00BF0420">
        <w:rPr>
          <w:rFonts w:asciiTheme="minorHAnsi" w:hAnsiTheme="minorHAnsi" w:cstheme="minorHAnsi"/>
          <w:sz w:val="22"/>
          <w:szCs w:val="22"/>
        </w:rPr>
        <w:t xml:space="preserve">Důvěrné informace zahrnují rovněž takové informace, které byly získány náhodně nebo bez vědomí </w:t>
      </w:r>
      <w:r w:rsidR="00A9257F" w:rsidRPr="00BF0420">
        <w:rPr>
          <w:rFonts w:asciiTheme="minorHAnsi" w:hAnsiTheme="minorHAnsi" w:cstheme="minorHAnsi"/>
          <w:sz w:val="22"/>
          <w:szCs w:val="22"/>
        </w:rPr>
        <w:t>MPO</w:t>
      </w:r>
      <w:r w:rsidRPr="00BF0420">
        <w:rPr>
          <w:rFonts w:asciiTheme="minorHAnsi" w:hAnsiTheme="minorHAnsi" w:cstheme="minorHAnsi"/>
          <w:sz w:val="22"/>
          <w:szCs w:val="22"/>
        </w:rPr>
        <w:t xml:space="preserve"> nebo získané od jakékoliv třetí strany, které se týkají </w:t>
      </w:r>
      <w:r w:rsidR="00A9257F" w:rsidRPr="00BF0420">
        <w:rPr>
          <w:rFonts w:asciiTheme="minorHAnsi" w:hAnsiTheme="minorHAnsi" w:cstheme="minorHAnsi"/>
          <w:sz w:val="22"/>
          <w:szCs w:val="22"/>
        </w:rPr>
        <w:t>MPO</w:t>
      </w:r>
      <w:r w:rsidRPr="00BF0420">
        <w:rPr>
          <w:rFonts w:asciiTheme="minorHAnsi" w:hAnsiTheme="minorHAnsi" w:cstheme="minorHAnsi"/>
          <w:sz w:val="22"/>
          <w:szCs w:val="22"/>
        </w:rPr>
        <w:t xml:space="preserve"> či plnění Smlouvy a které by mohly z povahy věci být považovány za důvěrné, pokud </w:t>
      </w:r>
      <w:r w:rsidR="00A9257F" w:rsidRPr="00BF0420">
        <w:rPr>
          <w:rFonts w:asciiTheme="minorHAnsi" w:hAnsiTheme="minorHAnsi" w:cstheme="minorHAnsi"/>
          <w:sz w:val="22"/>
          <w:szCs w:val="22"/>
        </w:rPr>
        <w:t>Zhotovitel</w:t>
      </w:r>
      <w:r w:rsidRPr="00BF0420">
        <w:rPr>
          <w:rFonts w:asciiTheme="minorHAnsi" w:hAnsiTheme="minorHAnsi" w:cstheme="minorHAnsi"/>
          <w:sz w:val="22"/>
          <w:szCs w:val="22"/>
        </w:rPr>
        <w:t xml:space="preserve"> není s vynaložením odborné péče schopen zjistit, že jde o důvěrné informace.</w:t>
      </w:r>
    </w:p>
    <w:p w:rsidR="00ED1030" w:rsidRDefault="00ED1030" w:rsidP="002A0746">
      <w:pPr>
        <w:pStyle w:val="Odstavecseseznamem"/>
        <w:numPr>
          <w:ilvl w:val="0"/>
          <w:numId w:val="81"/>
        </w:numPr>
        <w:suppressAutoHyphens w:val="0"/>
        <w:spacing w:before="120" w:line="240" w:lineRule="atLeast"/>
        <w:ind w:hanging="720"/>
        <w:jc w:val="both"/>
        <w:rPr>
          <w:rFonts w:asciiTheme="minorHAnsi" w:hAnsiTheme="minorHAnsi" w:cstheme="minorHAnsi"/>
          <w:sz w:val="22"/>
          <w:szCs w:val="22"/>
        </w:rPr>
      </w:pPr>
      <w:r w:rsidRPr="00BF0420">
        <w:rPr>
          <w:rFonts w:asciiTheme="minorHAnsi" w:hAnsiTheme="minorHAnsi" w:cstheme="minorHAnsi"/>
          <w:sz w:val="22"/>
          <w:szCs w:val="22"/>
        </w:rPr>
        <w:t xml:space="preserve">Smluvní strany se zavazují, že nezpřístupní jakékoliv třetí osobě důvěrné informace druhé strany bez jejího souhlasu, a to v jakékoliv formě, a že podniknou všechny nezbytné kroky k zabezpečení těchto informací. </w:t>
      </w:r>
      <w:r w:rsidR="00A9257F" w:rsidRPr="00BF0420">
        <w:rPr>
          <w:rFonts w:asciiTheme="minorHAnsi" w:hAnsiTheme="minorHAnsi" w:cstheme="minorHAnsi"/>
          <w:sz w:val="22"/>
          <w:szCs w:val="22"/>
        </w:rPr>
        <w:t>Zhotovitel</w:t>
      </w:r>
      <w:r w:rsidRPr="00BF0420">
        <w:rPr>
          <w:rFonts w:asciiTheme="minorHAnsi" w:hAnsiTheme="minorHAnsi" w:cstheme="minorHAnsi"/>
          <w:sz w:val="22"/>
          <w:szCs w:val="22"/>
        </w:rPr>
        <w:t xml:space="preserve"> je povinen zabezpečit veškeré důvěrné informace </w:t>
      </w:r>
      <w:r w:rsidR="00A9257F" w:rsidRPr="00BF0420">
        <w:rPr>
          <w:rFonts w:asciiTheme="minorHAnsi" w:hAnsiTheme="minorHAnsi" w:cstheme="minorHAnsi"/>
          <w:sz w:val="22"/>
          <w:szCs w:val="22"/>
        </w:rPr>
        <w:t>MPO</w:t>
      </w:r>
      <w:r w:rsidRPr="00BF0420">
        <w:rPr>
          <w:rFonts w:asciiTheme="minorHAnsi" w:hAnsiTheme="minorHAnsi" w:cstheme="minorHAnsi"/>
          <w:sz w:val="22"/>
          <w:szCs w:val="22"/>
        </w:rPr>
        <w:t xml:space="preserve"> proti odcizení nebo jinému zneužití. </w:t>
      </w:r>
    </w:p>
    <w:p w:rsidR="002A0746" w:rsidRPr="00E57834" w:rsidRDefault="002A0746" w:rsidP="00E57834">
      <w:pPr>
        <w:pStyle w:val="Odstavecseseznamem"/>
        <w:suppressAutoHyphens w:val="0"/>
        <w:spacing w:before="120" w:line="240" w:lineRule="atLeast"/>
        <w:jc w:val="both"/>
        <w:rPr>
          <w:rFonts w:asciiTheme="minorHAnsi" w:hAnsiTheme="minorHAnsi" w:cstheme="minorHAnsi"/>
          <w:sz w:val="22"/>
          <w:szCs w:val="22"/>
        </w:rPr>
      </w:pPr>
    </w:p>
    <w:p w:rsidR="00ED1030" w:rsidRDefault="00A9257F" w:rsidP="002A0746">
      <w:pPr>
        <w:pStyle w:val="Odstavecseseznamem"/>
        <w:numPr>
          <w:ilvl w:val="0"/>
          <w:numId w:val="81"/>
        </w:numPr>
        <w:suppressAutoHyphens w:val="0"/>
        <w:spacing w:before="120" w:line="240" w:lineRule="atLeast"/>
        <w:ind w:hanging="720"/>
        <w:jc w:val="both"/>
        <w:rPr>
          <w:rFonts w:asciiTheme="minorHAnsi" w:hAnsiTheme="minorHAnsi" w:cstheme="minorHAnsi"/>
          <w:sz w:val="22"/>
          <w:szCs w:val="22"/>
        </w:rPr>
      </w:pPr>
      <w:r w:rsidRPr="00E57834">
        <w:rPr>
          <w:rFonts w:asciiTheme="minorHAnsi" w:hAnsiTheme="minorHAnsi" w:cstheme="minorHAnsi"/>
          <w:sz w:val="22"/>
          <w:szCs w:val="22"/>
        </w:rPr>
        <w:t>Zhotovitel</w:t>
      </w:r>
      <w:r w:rsidR="00ED1030" w:rsidRPr="00E57834">
        <w:rPr>
          <w:rFonts w:asciiTheme="minorHAnsi" w:hAnsiTheme="minorHAnsi" w:cstheme="minorHAnsi"/>
          <w:sz w:val="22"/>
          <w:szCs w:val="22"/>
        </w:rPr>
        <w:t xml:space="preserve"> se zavazuje, že důvěrné informace užije pouze za účelem plnění Smlouvy. Jiná použití nejsou bez písemného svolení </w:t>
      </w:r>
      <w:r w:rsidRPr="00E57834">
        <w:rPr>
          <w:rFonts w:asciiTheme="minorHAnsi" w:hAnsiTheme="minorHAnsi" w:cstheme="minorHAnsi"/>
          <w:sz w:val="22"/>
          <w:szCs w:val="22"/>
        </w:rPr>
        <w:t>MPO</w:t>
      </w:r>
      <w:r w:rsidR="00ED1030" w:rsidRPr="00E57834">
        <w:rPr>
          <w:rFonts w:asciiTheme="minorHAnsi" w:hAnsiTheme="minorHAnsi" w:cstheme="minorHAnsi"/>
          <w:sz w:val="22"/>
          <w:szCs w:val="22"/>
        </w:rPr>
        <w:t xml:space="preserve"> přípustná.</w:t>
      </w:r>
    </w:p>
    <w:p w:rsidR="002A0746" w:rsidRPr="00E57834" w:rsidRDefault="002A0746" w:rsidP="00E57834">
      <w:pPr>
        <w:pStyle w:val="Odstavecseseznamem"/>
        <w:rPr>
          <w:rFonts w:asciiTheme="minorHAnsi" w:hAnsiTheme="minorHAnsi" w:cstheme="minorHAnsi"/>
          <w:sz w:val="22"/>
          <w:szCs w:val="22"/>
        </w:rPr>
      </w:pPr>
    </w:p>
    <w:p w:rsidR="00ED1030" w:rsidRDefault="00A9257F" w:rsidP="002A0746">
      <w:pPr>
        <w:pStyle w:val="Odstavecseseznamem"/>
        <w:numPr>
          <w:ilvl w:val="0"/>
          <w:numId w:val="81"/>
        </w:numPr>
        <w:suppressAutoHyphens w:val="0"/>
        <w:spacing w:before="120" w:line="240" w:lineRule="atLeast"/>
        <w:ind w:hanging="720"/>
        <w:jc w:val="both"/>
        <w:rPr>
          <w:rFonts w:asciiTheme="minorHAnsi" w:hAnsiTheme="minorHAnsi" w:cstheme="minorHAnsi"/>
          <w:sz w:val="22"/>
          <w:szCs w:val="22"/>
        </w:rPr>
      </w:pPr>
      <w:r w:rsidRPr="00E57834">
        <w:rPr>
          <w:rFonts w:asciiTheme="minorHAnsi" w:hAnsiTheme="minorHAnsi" w:cstheme="minorHAnsi"/>
          <w:sz w:val="22"/>
          <w:szCs w:val="22"/>
        </w:rPr>
        <w:t>Zhotovitel</w:t>
      </w:r>
      <w:r w:rsidR="00ED1030" w:rsidRPr="00E57834">
        <w:rPr>
          <w:rFonts w:asciiTheme="minorHAnsi" w:hAnsiTheme="minorHAnsi" w:cstheme="minorHAnsi"/>
          <w:sz w:val="22"/>
          <w:szCs w:val="22"/>
        </w:rPr>
        <w:t xml:space="preserve"> je povinen svého případného sub</w:t>
      </w:r>
      <w:r w:rsidR="004B435E" w:rsidRPr="00E57834">
        <w:rPr>
          <w:rFonts w:asciiTheme="minorHAnsi" w:hAnsiTheme="minorHAnsi" w:cstheme="minorHAnsi"/>
          <w:sz w:val="22"/>
          <w:szCs w:val="22"/>
        </w:rPr>
        <w:t>dodavatele</w:t>
      </w:r>
      <w:r w:rsidR="00ED1030" w:rsidRPr="00E57834">
        <w:rPr>
          <w:rFonts w:asciiTheme="minorHAnsi" w:hAnsiTheme="minorHAnsi" w:cstheme="minorHAnsi"/>
          <w:sz w:val="22"/>
          <w:szCs w:val="22"/>
        </w:rPr>
        <w:t xml:space="preserve"> zavázat povinností mlčenlivosti a respektováním práv </w:t>
      </w:r>
      <w:r w:rsidRPr="00E57834">
        <w:rPr>
          <w:rFonts w:asciiTheme="minorHAnsi" w:hAnsiTheme="minorHAnsi" w:cstheme="minorHAnsi"/>
          <w:sz w:val="22"/>
          <w:szCs w:val="22"/>
        </w:rPr>
        <w:t>MPO</w:t>
      </w:r>
      <w:r w:rsidR="00ED1030" w:rsidRPr="00E57834">
        <w:rPr>
          <w:rFonts w:asciiTheme="minorHAnsi" w:hAnsiTheme="minorHAnsi" w:cstheme="minorHAnsi"/>
          <w:sz w:val="22"/>
          <w:szCs w:val="22"/>
        </w:rPr>
        <w:t xml:space="preserve"> nejméně ve stejném rozsahu, v jakém je v tomto závazkovém vztahu zavázán sám.</w:t>
      </w:r>
    </w:p>
    <w:p w:rsidR="002A0746" w:rsidRPr="00E57834" w:rsidRDefault="002A0746" w:rsidP="00E57834">
      <w:pPr>
        <w:pStyle w:val="Odstavecseseznamem"/>
        <w:rPr>
          <w:rFonts w:asciiTheme="minorHAnsi" w:hAnsiTheme="minorHAnsi" w:cstheme="minorHAnsi"/>
          <w:sz w:val="22"/>
          <w:szCs w:val="22"/>
        </w:rPr>
      </w:pPr>
    </w:p>
    <w:p w:rsidR="00ED1030" w:rsidRDefault="00ED1030" w:rsidP="002A0746">
      <w:pPr>
        <w:pStyle w:val="Odstavecseseznamem"/>
        <w:numPr>
          <w:ilvl w:val="0"/>
          <w:numId w:val="81"/>
        </w:numPr>
        <w:suppressAutoHyphens w:val="0"/>
        <w:spacing w:before="120" w:line="240" w:lineRule="atLeast"/>
        <w:ind w:hanging="720"/>
        <w:jc w:val="both"/>
        <w:rPr>
          <w:rFonts w:asciiTheme="minorHAnsi" w:hAnsiTheme="minorHAnsi" w:cstheme="minorHAnsi"/>
          <w:sz w:val="22"/>
          <w:szCs w:val="22"/>
        </w:rPr>
      </w:pPr>
      <w:r w:rsidRPr="00E57834">
        <w:rPr>
          <w:rFonts w:asciiTheme="minorHAnsi" w:hAnsiTheme="minorHAnsi" w:cstheme="minorHAnsi"/>
          <w:sz w:val="22"/>
          <w:szCs w:val="22"/>
        </w:rPr>
        <w:t>Povinnost mlčenlivosti dle tohoto článku Smlouvy trvá po dobu 5 let od ukončení Smlouvy.</w:t>
      </w:r>
    </w:p>
    <w:p w:rsidR="002A0746" w:rsidRPr="00E57834" w:rsidRDefault="002A0746" w:rsidP="00E57834">
      <w:pPr>
        <w:pStyle w:val="Odstavecseseznamem"/>
        <w:rPr>
          <w:rFonts w:asciiTheme="minorHAnsi" w:hAnsiTheme="minorHAnsi" w:cstheme="minorHAnsi"/>
          <w:sz w:val="22"/>
          <w:szCs w:val="22"/>
        </w:rPr>
      </w:pPr>
    </w:p>
    <w:p w:rsidR="00ED1030" w:rsidRDefault="00ED1030" w:rsidP="002A0746">
      <w:pPr>
        <w:pStyle w:val="Odstavecseseznamem"/>
        <w:numPr>
          <w:ilvl w:val="0"/>
          <w:numId w:val="81"/>
        </w:numPr>
        <w:suppressAutoHyphens w:val="0"/>
        <w:spacing w:before="120" w:line="240" w:lineRule="atLeast"/>
        <w:ind w:hanging="720"/>
        <w:jc w:val="both"/>
        <w:rPr>
          <w:rFonts w:asciiTheme="minorHAnsi" w:hAnsiTheme="minorHAnsi" w:cstheme="minorHAnsi"/>
          <w:sz w:val="22"/>
          <w:szCs w:val="22"/>
        </w:rPr>
      </w:pPr>
      <w:r w:rsidRPr="00E57834">
        <w:rPr>
          <w:rFonts w:asciiTheme="minorHAnsi" w:hAnsiTheme="minorHAnsi" w:cstheme="minorHAnsi"/>
          <w:sz w:val="22"/>
          <w:szCs w:val="22"/>
        </w:rPr>
        <w:t>Za prokázané porušení ustanovení v tomto článku má druhá smluvní strana právo požadovat náhradu takto vzniklé škody.</w:t>
      </w:r>
    </w:p>
    <w:p w:rsidR="002A0746" w:rsidRPr="00E57834" w:rsidRDefault="002A0746" w:rsidP="00E57834">
      <w:pPr>
        <w:pStyle w:val="Odstavecseseznamem"/>
        <w:rPr>
          <w:rFonts w:asciiTheme="minorHAnsi" w:hAnsiTheme="minorHAnsi" w:cstheme="minorHAnsi"/>
          <w:sz w:val="22"/>
          <w:szCs w:val="22"/>
        </w:rPr>
      </w:pPr>
    </w:p>
    <w:p w:rsidR="00ED1030" w:rsidRPr="00E57834" w:rsidRDefault="002A0746" w:rsidP="00E57834">
      <w:pPr>
        <w:pStyle w:val="Odstavecseseznamem"/>
        <w:numPr>
          <w:ilvl w:val="0"/>
          <w:numId w:val="81"/>
        </w:numPr>
        <w:tabs>
          <w:tab w:val="left" w:pos="284"/>
          <w:tab w:val="left" w:pos="426"/>
        </w:tabs>
        <w:suppressAutoHyphens w:val="0"/>
        <w:spacing w:before="120" w:line="240" w:lineRule="atLeast"/>
        <w:ind w:hanging="720"/>
        <w:jc w:val="both"/>
        <w:rPr>
          <w:rFonts w:asciiTheme="minorHAnsi" w:hAnsiTheme="minorHAnsi" w:cstheme="minorHAnsi"/>
          <w:sz w:val="22"/>
          <w:szCs w:val="22"/>
        </w:rPr>
      </w:pPr>
      <w:r>
        <w:rPr>
          <w:rFonts w:asciiTheme="minorHAnsi" w:hAnsiTheme="minorHAnsi" w:cstheme="minorHAnsi"/>
          <w:sz w:val="22"/>
          <w:szCs w:val="22"/>
        </w:rPr>
        <w:t xml:space="preserve">     </w:t>
      </w:r>
      <w:r w:rsidR="00ED1030" w:rsidRPr="00E57834">
        <w:rPr>
          <w:rFonts w:asciiTheme="minorHAnsi" w:hAnsiTheme="minorHAnsi" w:cstheme="minorHAnsi"/>
          <w:sz w:val="22"/>
          <w:szCs w:val="22"/>
        </w:rPr>
        <w:t xml:space="preserve">Vzhledem k veřejnoprávnímu charakteru </w:t>
      </w:r>
      <w:r w:rsidR="00A9257F" w:rsidRPr="00E57834">
        <w:rPr>
          <w:rFonts w:asciiTheme="minorHAnsi" w:hAnsiTheme="minorHAnsi" w:cstheme="minorHAnsi"/>
          <w:sz w:val="22"/>
          <w:szCs w:val="22"/>
        </w:rPr>
        <w:t>MPO</w:t>
      </w:r>
      <w:r w:rsidR="00ED1030" w:rsidRPr="00E57834">
        <w:rPr>
          <w:rFonts w:asciiTheme="minorHAnsi" w:hAnsiTheme="minorHAnsi" w:cstheme="minorHAnsi"/>
          <w:sz w:val="22"/>
          <w:szCs w:val="22"/>
        </w:rPr>
        <w:t xml:space="preserve"> </w:t>
      </w:r>
      <w:r w:rsidR="00A9257F" w:rsidRPr="00E57834">
        <w:rPr>
          <w:rFonts w:asciiTheme="minorHAnsi" w:hAnsiTheme="minorHAnsi" w:cstheme="minorHAnsi"/>
          <w:sz w:val="22"/>
          <w:szCs w:val="22"/>
        </w:rPr>
        <w:t>Zhotovitel</w:t>
      </w:r>
      <w:r w:rsidR="00ED1030" w:rsidRPr="00E57834">
        <w:rPr>
          <w:rFonts w:asciiTheme="minorHAnsi" w:hAnsiTheme="minorHAnsi" w:cstheme="minorHAnsi"/>
          <w:sz w:val="22"/>
          <w:szCs w:val="22"/>
        </w:rPr>
        <w:t xml:space="preserve"> výslovně prohlašuje, že je s touto skutečností obeznámen, že žádné z ustanovení Smlouvy nepodléhá z jeho strany obchodnímu tajemství a bere na vědomí zveřejnění Smlouvy v rozsahu a za podmínek vyplývajících z příslušných právních předpisů, zejména zákona č. 13</w:t>
      </w:r>
      <w:r w:rsidR="004B435E" w:rsidRPr="00E57834">
        <w:rPr>
          <w:rFonts w:asciiTheme="minorHAnsi" w:hAnsiTheme="minorHAnsi" w:cstheme="minorHAnsi"/>
          <w:sz w:val="22"/>
          <w:szCs w:val="22"/>
        </w:rPr>
        <w:t>4</w:t>
      </w:r>
      <w:r w:rsidR="00ED1030" w:rsidRPr="00E57834">
        <w:rPr>
          <w:rFonts w:asciiTheme="minorHAnsi" w:hAnsiTheme="minorHAnsi" w:cstheme="minorHAnsi"/>
          <w:sz w:val="22"/>
          <w:szCs w:val="22"/>
        </w:rPr>
        <w:t>/20</w:t>
      </w:r>
      <w:r w:rsidR="004B435E" w:rsidRPr="00E57834">
        <w:rPr>
          <w:rFonts w:asciiTheme="minorHAnsi" w:hAnsiTheme="minorHAnsi" w:cstheme="minorHAnsi"/>
          <w:sz w:val="22"/>
          <w:szCs w:val="22"/>
        </w:rPr>
        <w:t>1</w:t>
      </w:r>
      <w:r w:rsidR="00ED1030" w:rsidRPr="00E57834">
        <w:rPr>
          <w:rFonts w:asciiTheme="minorHAnsi" w:hAnsiTheme="minorHAnsi" w:cstheme="minorHAnsi"/>
          <w:sz w:val="22"/>
          <w:szCs w:val="22"/>
        </w:rPr>
        <w:t xml:space="preserve">6 Sb., o </w:t>
      </w:r>
      <w:r w:rsidR="004B435E" w:rsidRPr="00E57834">
        <w:rPr>
          <w:rFonts w:asciiTheme="minorHAnsi" w:hAnsiTheme="minorHAnsi" w:cstheme="minorHAnsi"/>
          <w:sz w:val="22"/>
          <w:szCs w:val="22"/>
        </w:rPr>
        <w:t xml:space="preserve">zadávání </w:t>
      </w:r>
      <w:r w:rsidR="00ED1030" w:rsidRPr="00E57834">
        <w:rPr>
          <w:rFonts w:asciiTheme="minorHAnsi" w:hAnsiTheme="minorHAnsi" w:cstheme="minorHAnsi"/>
          <w:sz w:val="22"/>
          <w:szCs w:val="22"/>
        </w:rPr>
        <w:t>veřejných zakáz</w:t>
      </w:r>
      <w:r w:rsidR="004B435E" w:rsidRPr="00E57834">
        <w:rPr>
          <w:rFonts w:asciiTheme="minorHAnsi" w:hAnsiTheme="minorHAnsi" w:cstheme="minorHAnsi"/>
          <w:sz w:val="22"/>
          <w:szCs w:val="22"/>
        </w:rPr>
        <w:t>ek</w:t>
      </w:r>
      <w:r w:rsidR="00ED1030" w:rsidRPr="00E57834">
        <w:rPr>
          <w:rFonts w:asciiTheme="minorHAnsi" w:hAnsiTheme="minorHAnsi" w:cstheme="minorHAnsi"/>
          <w:sz w:val="22"/>
          <w:szCs w:val="22"/>
        </w:rPr>
        <w:t>, ve znění pozdějších předpisů, a zákona č. 106/1999 Sb., o svobodném přístupu k informacím, ve znění pozdějších předpisů.</w:t>
      </w:r>
    </w:p>
    <w:p w:rsidR="00ED1030" w:rsidRPr="00E57834" w:rsidRDefault="00ED1030">
      <w:pPr>
        <w:rPr>
          <w:rFonts w:asciiTheme="minorHAnsi" w:hAnsiTheme="minorHAnsi" w:cstheme="minorHAnsi"/>
          <w:b/>
          <w:sz w:val="22"/>
          <w:szCs w:val="22"/>
        </w:rPr>
      </w:pPr>
    </w:p>
    <w:p w:rsidR="00AF0EA9" w:rsidRPr="00E84BD4" w:rsidRDefault="00F4064A" w:rsidP="00AF0EA9">
      <w:pPr>
        <w:pStyle w:val="Seznam"/>
        <w:suppressAutoHyphens w:val="0"/>
        <w:spacing w:after="240" w:line="276" w:lineRule="auto"/>
        <w:ind w:left="360"/>
        <w:rPr>
          <w:rFonts w:asciiTheme="minorHAnsi" w:hAnsiTheme="minorHAnsi" w:cstheme="minorHAnsi"/>
          <w:b/>
          <w:sz w:val="22"/>
          <w:szCs w:val="22"/>
          <w:u w:val="none"/>
        </w:rPr>
      </w:pPr>
      <w:r w:rsidRPr="00E84BD4">
        <w:rPr>
          <w:rFonts w:asciiTheme="minorHAnsi" w:hAnsiTheme="minorHAnsi" w:cstheme="minorHAnsi"/>
          <w:b/>
          <w:sz w:val="22"/>
          <w:szCs w:val="22"/>
          <w:u w:val="none"/>
        </w:rPr>
        <w:t xml:space="preserve">Článek </w:t>
      </w:r>
      <w:r w:rsidR="004B435E">
        <w:rPr>
          <w:rFonts w:asciiTheme="minorHAnsi" w:hAnsiTheme="minorHAnsi" w:cstheme="minorHAnsi"/>
          <w:b/>
          <w:sz w:val="22"/>
          <w:szCs w:val="22"/>
          <w:u w:val="none"/>
        </w:rPr>
        <w:t>X</w:t>
      </w:r>
      <w:r w:rsidR="00E84BD4">
        <w:rPr>
          <w:rFonts w:asciiTheme="minorHAnsi" w:hAnsiTheme="minorHAnsi" w:cstheme="minorHAnsi"/>
          <w:b/>
          <w:sz w:val="22"/>
          <w:szCs w:val="22"/>
          <w:u w:val="none"/>
        </w:rPr>
        <w:t>I</w:t>
      </w:r>
    </w:p>
    <w:p w:rsidR="00AF0EA9" w:rsidRPr="00ED1030" w:rsidRDefault="00AF0EA9" w:rsidP="00AF0EA9">
      <w:pPr>
        <w:pStyle w:val="Seznam"/>
        <w:suppressAutoHyphens w:val="0"/>
        <w:spacing w:after="240" w:line="276" w:lineRule="auto"/>
        <w:ind w:left="360"/>
        <w:rPr>
          <w:rFonts w:asciiTheme="minorHAnsi" w:hAnsiTheme="minorHAnsi" w:cstheme="minorHAnsi"/>
          <w:b/>
          <w:sz w:val="22"/>
          <w:szCs w:val="22"/>
          <w:u w:val="none"/>
        </w:rPr>
      </w:pPr>
      <w:r w:rsidRPr="00ED1030">
        <w:rPr>
          <w:rFonts w:asciiTheme="minorHAnsi" w:hAnsiTheme="minorHAnsi" w:cstheme="minorHAnsi"/>
          <w:b/>
          <w:sz w:val="22"/>
          <w:szCs w:val="22"/>
          <w:u w:val="none"/>
        </w:rPr>
        <w:t>Platnost, účinnost, předčasné ukončení Smlouvy</w:t>
      </w:r>
    </w:p>
    <w:p w:rsidR="00AF0EA9" w:rsidRPr="00ED1030" w:rsidRDefault="00AF0EA9" w:rsidP="00491D35">
      <w:pPr>
        <w:pStyle w:val="Seznam"/>
        <w:suppressAutoHyphens w:val="0"/>
        <w:spacing w:after="240" w:line="276" w:lineRule="auto"/>
        <w:ind w:left="709" w:hanging="709"/>
        <w:jc w:val="both"/>
        <w:rPr>
          <w:rFonts w:asciiTheme="minorHAnsi" w:hAnsiTheme="minorHAnsi" w:cstheme="minorHAnsi"/>
          <w:sz w:val="22"/>
          <w:szCs w:val="22"/>
          <w:u w:val="none"/>
        </w:rPr>
      </w:pPr>
      <w:r w:rsidRPr="00ED1030">
        <w:rPr>
          <w:rFonts w:asciiTheme="minorHAnsi" w:hAnsiTheme="minorHAnsi" w:cstheme="minorHAnsi"/>
          <w:sz w:val="22"/>
          <w:szCs w:val="22"/>
          <w:u w:val="none"/>
        </w:rPr>
        <w:t>(1)</w:t>
      </w:r>
      <w:r w:rsidRPr="00ED1030">
        <w:rPr>
          <w:rFonts w:asciiTheme="minorHAnsi" w:hAnsiTheme="minorHAnsi" w:cstheme="minorHAnsi"/>
          <w:sz w:val="22"/>
          <w:szCs w:val="22"/>
          <w:u w:val="none"/>
        </w:rPr>
        <w:tab/>
        <w:t xml:space="preserve">Tato Smlouva </w:t>
      </w:r>
      <w:r w:rsidR="00491D35" w:rsidRPr="00ED1030">
        <w:rPr>
          <w:rFonts w:asciiTheme="minorHAnsi" w:hAnsiTheme="minorHAnsi" w:cstheme="minorHAnsi"/>
          <w:sz w:val="22"/>
          <w:szCs w:val="22"/>
          <w:u w:val="none"/>
        </w:rPr>
        <w:t xml:space="preserve">se uzavírá na dobu určitou </w:t>
      </w:r>
      <w:r w:rsidR="00D06B9E" w:rsidRPr="00ED1030">
        <w:rPr>
          <w:rFonts w:asciiTheme="minorHAnsi" w:hAnsiTheme="minorHAnsi" w:cstheme="minorHAnsi"/>
          <w:sz w:val="22"/>
          <w:szCs w:val="22"/>
          <w:u w:val="none"/>
        </w:rPr>
        <w:t xml:space="preserve">36 měsíců </w:t>
      </w:r>
      <w:r w:rsidR="00491D35" w:rsidRPr="00ED1030">
        <w:rPr>
          <w:rFonts w:asciiTheme="minorHAnsi" w:hAnsiTheme="minorHAnsi" w:cstheme="minorHAnsi"/>
          <w:sz w:val="22"/>
          <w:szCs w:val="22"/>
          <w:u w:val="none"/>
        </w:rPr>
        <w:t>– 3 (tří) let počínaje dnem nabytí účinnosti Smlouv</w:t>
      </w:r>
      <w:r w:rsidR="006F119E">
        <w:rPr>
          <w:rFonts w:asciiTheme="minorHAnsi" w:hAnsiTheme="minorHAnsi" w:cstheme="minorHAnsi"/>
          <w:sz w:val="22"/>
          <w:szCs w:val="22"/>
          <w:u w:val="none"/>
        </w:rPr>
        <w:t>y</w:t>
      </w:r>
      <w:r w:rsidR="00ED1030">
        <w:rPr>
          <w:rFonts w:asciiTheme="minorHAnsi" w:hAnsiTheme="minorHAnsi" w:cstheme="minorHAnsi"/>
          <w:sz w:val="22"/>
          <w:szCs w:val="22"/>
          <w:u w:val="none"/>
        </w:rPr>
        <w:t>.</w:t>
      </w:r>
      <w:r w:rsidR="00E84BD4">
        <w:rPr>
          <w:rFonts w:asciiTheme="minorHAnsi" w:hAnsiTheme="minorHAnsi" w:cstheme="minorHAnsi"/>
          <w:sz w:val="22"/>
          <w:szCs w:val="22"/>
          <w:u w:val="none"/>
        </w:rPr>
        <w:t xml:space="preserve"> </w:t>
      </w:r>
      <w:r w:rsidR="00ED1030">
        <w:rPr>
          <w:rFonts w:asciiTheme="minorHAnsi" w:hAnsiTheme="minorHAnsi" w:cstheme="minorHAnsi"/>
          <w:sz w:val="22"/>
          <w:szCs w:val="22"/>
          <w:u w:val="none"/>
        </w:rPr>
        <w:t>P</w:t>
      </w:r>
      <w:r w:rsidRPr="00ED1030">
        <w:rPr>
          <w:rFonts w:asciiTheme="minorHAnsi" w:hAnsiTheme="minorHAnsi" w:cstheme="minorHAnsi"/>
          <w:sz w:val="22"/>
          <w:szCs w:val="22"/>
          <w:u w:val="none"/>
        </w:rPr>
        <w:t xml:space="preserve">latnosti </w:t>
      </w:r>
      <w:r w:rsidR="00ED1030">
        <w:rPr>
          <w:rFonts w:asciiTheme="minorHAnsi" w:hAnsiTheme="minorHAnsi" w:cstheme="minorHAnsi"/>
          <w:sz w:val="22"/>
          <w:szCs w:val="22"/>
          <w:u w:val="none"/>
        </w:rPr>
        <w:t xml:space="preserve">Smlouva nabývá </w:t>
      </w:r>
      <w:r w:rsidRPr="00ED1030">
        <w:rPr>
          <w:rFonts w:asciiTheme="minorHAnsi" w:hAnsiTheme="minorHAnsi" w:cstheme="minorHAnsi"/>
          <w:sz w:val="22"/>
          <w:szCs w:val="22"/>
          <w:u w:val="none"/>
        </w:rPr>
        <w:t xml:space="preserve">dnem jejího podpisu oprávněnými zástupci Smluvních stran a účinnosti dnem uveřejnění v registru smluv podle zákona č. 340/2015 Sb., o zvláštních podmínkách účinnosti některých smluv, uveřejňování těchto smluv a o registru smluv (zákon o registru smluv), ve znění pozdějších předpisů. </w:t>
      </w:r>
    </w:p>
    <w:p w:rsidR="00AF0EA9" w:rsidRPr="00ED1030" w:rsidRDefault="00AF0EA9" w:rsidP="00E84BD4">
      <w:pPr>
        <w:pStyle w:val="Seznam"/>
        <w:suppressAutoHyphens w:val="0"/>
        <w:spacing w:after="240" w:line="276" w:lineRule="auto"/>
        <w:ind w:left="709" w:hanging="709"/>
        <w:jc w:val="both"/>
        <w:rPr>
          <w:rFonts w:asciiTheme="minorHAnsi" w:hAnsiTheme="minorHAnsi" w:cstheme="minorHAnsi"/>
          <w:sz w:val="22"/>
          <w:szCs w:val="22"/>
          <w:u w:val="none"/>
        </w:rPr>
      </w:pPr>
      <w:r w:rsidRPr="00ED1030">
        <w:rPr>
          <w:rFonts w:asciiTheme="minorHAnsi" w:hAnsiTheme="minorHAnsi" w:cstheme="minorHAnsi"/>
          <w:sz w:val="22"/>
          <w:szCs w:val="22"/>
          <w:u w:val="none"/>
        </w:rPr>
        <w:t>(2)</w:t>
      </w:r>
      <w:r w:rsidR="00491D35" w:rsidRPr="00ED1030">
        <w:rPr>
          <w:rFonts w:asciiTheme="minorHAnsi" w:hAnsiTheme="minorHAnsi" w:cstheme="minorHAnsi"/>
          <w:sz w:val="22"/>
          <w:szCs w:val="22"/>
          <w:u w:val="none"/>
        </w:rPr>
        <w:t xml:space="preserve">    </w:t>
      </w:r>
      <w:r w:rsidRPr="00ED1030">
        <w:rPr>
          <w:rFonts w:asciiTheme="minorHAnsi" w:hAnsiTheme="minorHAnsi" w:cstheme="minorHAnsi"/>
          <w:sz w:val="22"/>
          <w:szCs w:val="22"/>
          <w:u w:val="none"/>
        </w:rPr>
        <w:tab/>
        <w:t>Smluvní vztah založený touto Smlouvou může být ukončen:</w:t>
      </w:r>
    </w:p>
    <w:p w:rsidR="00AF0EA9" w:rsidRPr="003B267E" w:rsidRDefault="00AF0EA9" w:rsidP="00E84BD4">
      <w:pPr>
        <w:pStyle w:val="Seznam"/>
        <w:suppressAutoHyphens w:val="0"/>
        <w:spacing w:line="276" w:lineRule="auto"/>
        <w:ind w:left="1134" w:hanging="283"/>
        <w:jc w:val="both"/>
        <w:rPr>
          <w:rFonts w:asciiTheme="minorHAnsi" w:hAnsiTheme="minorHAnsi" w:cstheme="minorHAnsi"/>
          <w:sz w:val="22"/>
          <w:szCs w:val="22"/>
          <w:u w:val="none"/>
        </w:rPr>
      </w:pPr>
      <w:r w:rsidRPr="003B267E">
        <w:rPr>
          <w:rFonts w:asciiTheme="minorHAnsi" w:hAnsiTheme="minorHAnsi" w:cstheme="minorHAnsi"/>
          <w:sz w:val="22"/>
          <w:szCs w:val="22"/>
          <w:u w:val="none"/>
        </w:rPr>
        <w:t xml:space="preserve"> a) písemnou dohodou Smluvních stran,</w:t>
      </w:r>
    </w:p>
    <w:p w:rsidR="00AF0EA9" w:rsidRPr="003B267E" w:rsidRDefault="00AF0EA9" w:rsidP="00E84BD4">
      <w:pPr>
        <w:pStyle w:val="Seznam"/>
        <w:suppressAutoHyphens w:val="0"/>
        <w:spacing w:after="240" w:line="276" w:lineRule="auto"/>
        <w:ind w:left="1134" w:hanging="283"/>
        <w:jc w:val="both"/>
        <w:rPr>
          <w:rFonts w:asciiTheme="minorHAnsi" w:hAnsiTheme="minorHAnsi" w:cstheme="minorHAnsi"/>
          <w:sz w:val="22"/>
          <w:szCs w:val="22"/>
          <w:u w:val="none"/>
        </w:rPr>
      </w:pPr>
      <w:r w:rsidRPr="003B267E">
        <w:rPr>
          <w:rFonts w:asciiTheme="minorHAnsi" w:hAnsiTheme="minorHAnsi" w:cstheme="minorHAnsi"/>
          <w:sz w:val="22"/>
          <w:szCs w:val="22"/>
          <w:u w:val="none"/>
        </w:rPr>
        <w:lastRenderedPageBreak/>
        <w:t xml:space="preserve">b) výpovědí Smlouvy </w:t>
      </w:r>
      <w:r w:rsidR="00E815B5">
        <w:rPr>
          <w:rFonts w:asciiTheme="minorHAnsi" w:hAnsiTheme="minorHAnsi" w:cstheme="minorHAnsi"/>
          <w:sz w:val="22"/>
          <w:szCs w:val="22"/>
          <w:u w:val="none"/>
        </w:rPr>
        <w:t>Objednatelem</w:t>
      </w:r>
      <w:r w:rsidRPr="003B267E">
        <w:rPr>
          <w:rFonts w:asciiTheme="minorHAnsi" w:hAnsiTheme="minorHAnsi" w:cstheme="minorHAnsi"/>
          <w:sz w:val="22"/>
          <w:szCs w:val="22"/>
          <w:u w:val="none"/>
        </w:rPr>
        <w:t>, i bez udání důvodů, přičemž výpověď musí být písemná a výpovědní lhůta činí jeden měsíc a počítá se od prvního dne následujícího měsíce od doručení výpovědí druhé smluvní straně,</w:t>
      </w:r>
    </w:p>
    <w:p w:rsidR="00AF0EA9" w:rsidRPr="003B267E" w:rsidRDefault="00AF0EA9" w:rsidP="00E84BD4">
      <w:pPr>
        <w:pStyle w:val="Seznam"/>
        <w:suppressAutoHyphens w:val="0"/>
        <w:spacing w:after="240" w:line="276" w:lineRule="auto"/>
        <w:ind w:left="1134" w:hanging="283"/>
        <w:jc w:val="both"/>
        <w:rPr>
          <w:rFonts w:asciiTheme="minorHAnsi" w:hAnsiTheme="minorHAnsi" w:cstheme="minorHAnsi"/>
          <w:sz w:val="22"/>
          <w:szCs w:val="22"/>
          <w:u w:val="none"/>
        </w:rPr>
      </w:pPr>
      <w:r w:rsidRPr="003B267E">
        <w:rPr>
          <w:rFonts w:asciiTheme="minorHAnsi" w:hAnsiTheme="minorHAnsi" w:cstheme="minorHAnsi"/>
          <w:sz w:val="22"/>
          <w:szCs w:val="22"/>
          <w:u w:val="none"/>
        </w:rPr>
        <w:t>c) odstoupením od Smlouvy, porušuje-li druhá smluvní strana podstatným způsobem ujednání této Smlouvy. Smluvní vztah skončí dnem doručení oznámení o odstoupení od Smlouvy druhé smluvní straně.</w:t>
      </w:r>
    </w:p>
    <w:p w:rsidR="00AF0EA9" w:rsidRPr="003B267E" w:rsidRDefault="00AF0EA9" w:rsidP="00E84BD4">
      <w:pPr>
        <w:pStyle w:val="Seznam"/>
        <w:suppressAutoHyphens w:val="0"/>
        <w:spacing w:after="240" w:line="276" w:lineRule="auto"/>
        <w:ind w:left="709" w:hanging="709"/>
        <w:jc w:val="both"/>
        <w:rPr>
          <w:rFonts w:asciiTheme="minorHAnsi" w:hAnsiTheme="minorHAnsi" w:cstheme="minorHAnsi"/>
          <w:sz w:val="22"/>
          <w:szCs w:val="22"/>
          <w:u w:val="none"/>
        </w:rPr>
      </w:pPr>
      <w:r w:rsidRPr="003B267E">
        <w:rPr>
          <w:rFonts w:asciiTheme="minorHAnsi" w:hAnsiTheme="minorHAnsi" w:cstheme="minorHAnsi"/>
          <w:sz w:val="22"/>
          <w:szCs w:val="22"/>
          <w:u w:val="none"/>
        </w:rPr>
        <w:t>(3)</w:t>
      </w:r>
      <w:r w:rsidRPr="003B267E">
        <w:rPr>
          <w:rFonts w:asciiTheme="minorHAnsi" w:hAnsiTheme="minorHAnsi" w:cstheme="minorHAnsi"/>
          <w:sz w:val="22"/>
          <w:szCs w:val="22"/>
          <w:u w:val="none"/>
        </w:rPr>
        <w:tab/>
      </w:r>
      <w:r w:rsidR="00E815B5">
        <w:rPr>
          <w:rFonts w:asciiTheme="minorHAnsi" w:hAnsiTheme="minorHAnsi" w:cstheme="minorHAnsi"/>
          <w:sz w:val="22"/>
          <w:szCs w:val="22"/>
          <w:u w:val="none"/>
        </w:rPr>
        <w:t>Objednatel</w:t>
      </w:r>
      <w:r w:rsidRPr="003B267E">
        <w:rPr>
          <w:rFonts w:asciiTheme="minorHAnsi" w:hAnsiTheme="minorHAnsi" w:cstheme="minorHAnsi"/>
          <w:sz w:val="22"/>
          <w:szCs w:val="22"/>
          <w:u w:val="none"/>
        </w:rPr>
        <w:t xml:space="preserve"> může od Smlouvy odstoupit v případě podstatného porušení povinností vyplývajících z této Smlouvy ze strany </w:t>
      </w:r>
      <w:r w:rsidR="00E815B5">
        <w:rPr>
          <w:rFonts w:asciiTheme="minorHAnsi" w:hAnsiTheme="minorHAnsi" w:cstheme="minorHAnsi"/>
          <w:sz w:val="22"/>
          <w:szCs w:val="22"/>
          <w:u w:val="none"/>
        </w:rPr>
        <w:t>Zhotovitelem</w:t>
      </w:r>
      <w:r w:rsidRPr="003B267E">
        <w:rPr>
          <w:rFonts w:asciiTheme="minorHAnsi" w:hAnsiTheme="minorHAnsi" w:cstheme="minorHAnsi"/>
          <w:sz w:val="22"/>
          <w:szCs w:val="22"/>
          <w:u w:val="none"/>
        </w:rPr>
        <w:t xml:space="preserve">, za něž je považováno zejména: </w:t>
      </w:r>
    </w:p>
    <w:p w:rsidR="00AF0EA9" w:rsidRPr="003B267E" w:rsidRDefault="00AF0EA9" w:rsidP="00E84BD4">
      <w:pPr>
        <w:pStyle w:val="Seznam"/>
        <w:suppressAutoHyphens w:val="0"/>
        <w:spacing w:line="276" w:lineRule="auto"/>
        <w:ind w:left="1134" w:hanging="283"/>
        <w:jc w:val="both"/>
        <w:rPr>
          <w:rFonts w:asciiTheme="minorHAnsi" w:hAnsiTheme="minorHAnsi" w:cstheme="minorHAnsi"/>
          <w:sz w:val="22"/>
          <w:szCs w:val="22"/>
          <w:u w:val="none"/>
        </w:rPr>
      </w:pPr>
      <w:r w:rsidRPr="003B267E">
        <w:rPr>
          <w:rFonts w:asciiTheme="minorHAnsi" w:hAnsiTheme="minorHAnsi" w:cstheme="minorHAnsi"/>
          <w:sz w:val="22"/>
          <w:szCs w:val="22"/>
          <w:u w:val="none"/>
        </w:rPr>
        <w:t>a)</w:t>
      </w:r>
      <w:r w:rsidRPr="003B267E">
        <w:rPr>
          <w:rFonts w:asciiTheme="minorHAnsi" w:hAnsiTheme="minorHAnsi" w:cstheme="minorHAnsi"/>
          <w:sz w:val="22"/>
          <w:szCs w:val="22"/>
          <w:u w:val="none"/>
        </w:rPr>
        <w:tab/>
        <w:t xml:space="preserve">prodlení </w:t>
      </w:r>
      <w:r w:rsidR="00E815B5">
        <w:rPr>
          <w:rFonts w:asciiTheme="minorHAnsi" w:hAnsiTheme="minorHAnsi" w:cstheme="minorHAnsi"/>
          <w:sz w:val="22"/>
          <w:szCs w:val="22"/>
          <w:u w:val="none"/>
        </w:rPr>
        <w:t>Zhotovitele</w:t>
      </w:r>
      <w:r w:rsidRPr="003B267E">
        <w:rPr>
          <w:rFonts w:asciiTheme="minorHAnsi" w:hAnsiTheme="minorHAnsi" w:cstheme="minorHAnsi"/>
          <w:sz w:val="22"/>
          <w:szCs w:val="22"/>
          <w:u w:val="none"/>
        </w:rPr>
        <w:t xml:space="preserve"> s plněním dle této Smlouvy delší než 10 pracovních dnů, a to přes písemné upozornění (nebo upozornění elektronickou cestou) </w:t>
      </w:r>
      <w:r w:rsidR="00E815B5">
        <w:rPr>
          <w:rFonts w:asciiTheme="minorHAnsi" w:hAnsiTheme="minorHAnsi" w:cstheme="minorHAnsi"/>
          <w:sz w:val="22"/>
          <w:szCs w:val="22"/>
          <w:u w:val="none"/>
        </w:rPr>
        <w:t>Objednatele</w:t>
      </w:r>
      <w:r w:rsidRPr="003B267E">
        <w:rPr>
          <w:rFonts w:asciiTheme="minorHAnsi" w:hAnsiTheme="minorHAnsi" w:cstheme="minorHAnsi"/>
          <w:sz w:val="22"/>
          <w:szCs w:val="22"/>
          <w:u w:val="none"/>
        </w:rPr>
        <w:t xml:space="preserve"> na takové prodlení;</w:t>
      </w:r>
    </w:p>
    <w:p w:rsidR="00AF0EA9" w:rsidRPr="003B267E" w:rsidRDefault="00AF0EA9" w:rsidP="00E84BD4">
      <w:pPr>
        <w:pStyle w:val="Seznam"/>
        <w:suppressAutoHyphens w:val="0"/>
        <w:spacing w:after="240" w:line="276" w:lineRule="auto"/>
        <w:ind w:left="1134" w:hanging="283"/>
        <w:jc w:val="both"/>
        <w:rPr>
          <w:rFonts w:asciiTheme="minorHAnsi" w:hAnsiTheme="minorHAnsi" w:cstheme="minorHAnsi"/>
          <w:sz w:val="22"/>
          <w:szCs w:val="22"/>
          <w:u w:val="none"/>
        </w:rPr>
      </w:pPr>
      <w:r w:rsidRPr="003B267E">
        <w:rPr>
          <w:rFonts w:asciiTheme="minorHAnsi" w:hAnsiTheme="minorHAnsi" w:cstheme="minorHAnsi"/>
          <w:sz w:val="22"/>
          <w:szCs w:val="22"/>
          <w:u w:val="none"/>
        </w:rPr>
        <w:t>b)</w:t>
      </w:r>
      <w:r w:rsidRPr="003B267E">
        <w:rPr>
          <w:rFonts w:asciiTheme="minorHAnsi" w:hAnsiTheme="minorHAnsi" w:cstheme="minorHAnsi"/>
          <w:sz w:val="22"/>
          <w:szCs w:val="22"/>
          <w:u w:val="none"/>
        </w:rPr>
        <w:tab/>
        <w:t xml:space="preserve">skutečnost, že byly </w:t>
      </w:r>
      <w:r w:rsidR="0089522E" w:rsidRPr="003B267E">
        <w:rPr>
          <w:rFonts w:asciiTheme="minorHAnsi" w:hAnsiTheme="minorHAnsi" w:cstheme="minorHAnsi"/>
          <w:sz w:val="22"/>
          <w:szCs w:val="22"/>
          <w:u w:val="none"/>
        </w:rPr>
        <w:t>kupujícím</w:t>
      </w:r>
      <w:r w:rsidRPr="003B267E">
        <w:rPr>
          <w:rFonts w:asciiTheme="minorHAnsi" w:hAnsiTheme="minorHAnsi" w:cstheme="minorHAnsi"/>
          <w:sz w:val="22"/>
          <w:szCs w:val="22"/>
          <w:u w:val="none"/>
        </w:rPr>
        <w:t xml:space="preserve"> zjištěny zásadní nebo mnohočetné vady a nedostatky při plnění dle této Smlouvy a </w:t>
      </w:r>
      <w:r w:rsidR="00E815B5">
        <w:rPr>
          <w:rFonts w:asciiTheme="minorHAnsi" w:hAnsiTheme="minorHAnsi" w:cstheme="minorHAnsi"/>
          <w:sz w:val="22"/>
          <w:szCs w:val="22"/>
          <w:u w:val="none"/>
        </w:rPr>
        <w:t>Zhotovitel</w:t>
      </w:r>
      <w:r w:rsidRPr="003B267E">
        <w:rPr>
          <w:rFonts w:asciiTheme="minorHAnsi" w:hAnsiTheme="minorHAnsi" w:cstheme="minorHAnsi"/>
          <w:sz w:val="22"/>
          <w:szCs w:val="22"/>
          <w:u w:val="none"/>
        </w:rPr>
        <w:t xml:space="preserve"> ani po písemném upozornění </w:t>
      </w:r>
      <w:r w:rsidR="00E815B5">
        <w:rPr>
          <w:rFonts w:asciiTheme="minorHAnsi" w:hAnsiTheme="minorHAnsi" w:cstheme="minorHAnsi"/>
          <w:sz w:val="22"/>
          <w:szCs w:val="22"/>
          <w:u w:val="none"/>
        </w:rPr>
        <w:t>Objednatele</w:t>
      </w:r>
      <w:r w:rsidRPr="003B267E">
        <w:rPr>
          <w:rFonts w:asciiTheme="minorHAnsi" w:hAnsiTheme="minorHAnsi" w:cstheme="minorHAnsi"/>
          <w:sz w:val="22"/>
          <w:szCs w:val="22"/>
          <w:u w:val="none"/>
        </w:rPr>
        <w:t xml:space="preserve"> nerespektoval navržená opatření nebo nesjednal nápravu;</w:t>
      </w:r>
    </w:p>
    <w:p w:rsidR="00AF0EA9" w:rsidRPr="003B267E" w:rsidRDefault="00FD6974" w:rsidP="00E84BD4">
      <w:pPr>
        <w:pStyle w:val="Seznam"/>
        <w:suppressAutoHyphens w:val="0"/>
        <w:spacing w:after="240" w:line="276" w:lineRule="auto"/>
        <w:ind w:left="709" w:hanging="709"/>
        <w:jc w:val="both"/>
        <w:rPr>
          <w:rFonts w:asciiTheme="minorHAnsi" w:hAnsiTheme="minorHAnsi" w:cstheme="minorHAnsi"/>
          <w:sz w:val="22"/>
          <w:szCs w:val="22"/>
          <w:u w:val="none"/>
        </w:rPr>
      </w:pPr>
      <w:r w:rsidRPr="003B267E">
        <w:rPr>
          <w:rFonts w:asciiTheme="minorHAnsi" w:hAnsiTheme="minorHAnsi" w:cstheme="minorHAnsi"/>
          <w:sz w:val="22"/>
          <w:szCs w:val="22"/>
          <w:u w:val="none"/>
        </w:rPr>
        <w:t xml:space="preserve"> </w:t>
      </w:r>
      <w:r w:rsidR="00AF0EA9" w:rsidRPr="003B267E">
        <w:rPr>
          <w:rFonts w:asciiTheme="minorHAnsi" w:hAnsiTheme="minorHAnsi" w:cstheme="minorHAnsi"/>
          <w:sz w:val="22"/>
          <w:szCs w:val="22"/>
          <w:u w:val="none"/>
        </w:rPr>
        <w:t>(4)</w:t>
      </w:r>
      <w:r w:rsidR="00AF0EA9" w:rsidRPr="003B267E">
        <w:rPr>
          <w:rFonts w:asciiTheme="minorHAnsi" w:hAnsiTheme="minorHAnsi" w:cstheme="minorHAnsi"/>
          <w:sz w:val="22"/>
          <w:szCs w:val="22"/>
          <w:u w:val="none"/>
        </w:rPr>
        <w:tab/>
      </w:r>
      <w:r w:rsidR="00E815B5">
        <w:rPr>
          <w:rFonts w:asciiTheme="minorHAnsi" w:hAnsiTheme="minorHAnsi" w:cstheme="minorHAnsi"/>
          <w:sz w:val="22"/>
          <w:szCs w:val="22"/>
          <w:u w:val="none"/>
        </w:rPr>
        <w:t>Zhotovitel</w:t>
      </w:r>
      <w:r w:rsidR="00AF0EA9" w:rsidRPr="003B267E">
        <w:rPr>
          <w:rFonts w:asciiTheme="minorHAnsi" w:hAnsiTheme="minorHAnsi" w:cstheme="minorHAnsi"/>
          <w:sz w:val="22"/>
          <w:szCs w:val="22"/>
          <w:u w:val="none"/>
        </w:rPr>
        <w:t xml:space="preserve"> je oprávněn odstoupit od této Smlouvy v případě jejího podstatného porušení </w:t>
      </w:r>
      <w:r w:rsidR="00E815B5">
        <w:rPr>
          <w:rFonts w:asciiTheme="minorHAnsi" w:hAnsiTheme="minorHAnsi" w:cstheme="minorHAnsi"/>
          <w:sz w:val="22"/>
          <w:szCs w:val="22"/>
          <w:u w:val="none"/>
        </w:rPr>
        <w:t>Objednatelem</w:t>
      </w:r>
      <w:r w:rsidR="00AF0EA9" w:rsidRPr="003B267E">
        <w:rPr>
          <w:rFonts w:asciiTheme="minorHAnsi" w:hAnsiTheme="minorHAnsi" w:cstheme="minorHAnsi"/>
          <w:sz w:val="22"/>
          <w:szCs w:val="22"/>
          <w:u w:val="none"/>
        </w:rPr>
        <w:t xml:space="preserve">. Za toto podstatné porušení se považuje prodlení </w:t>
      </w:r>
      <w:r w:rsidR="00E815B5">
        <w:rPr>
          <w:rFonts w:asciiTheme="minorHAnsi" w:hAnsiTheme="minorHAnsi" w:cstheme="minorHAnsi"/>
          <w:sz w:val="22"/>
          <w:szCs w:val="22"/>
          <w:u w:val="none"/>
        </w:rPr>
        <w:t>Objednatele</w:t>
      </w:r>
      <w:r w:rsidR="00AF0EA9" w:rsidRPr="003B267E">
        <w:rPr>
          <w:rFonts w:asciiTheme="minorHAnsi" w:hAnsiTheme="minorHAnsi" w:cstheme="minorHAnsi"/>
          <w:sz w:val="22"/>
          <w:szCs w:val="22"/>
          <w:u w:val="none"/>
        </w:rPr>
        <w:t xml:space="preserve"> s úhradou </w:t>
      </w:r>
      <w:r w:rsidR="00E815B5">
        <w:rPr>
          <w:rFonts w:asciiTheme="minorHAnsi" w:hAnsiTheme="minorHAnsi" w:cstheme="minorHAnsi"/>
          <w:sz w:val="22"/>
          <w:szCs w:val="22"/>
          <w:u w:val="none"/>
        </w:rPr>
        <w:t>Zhotovitelem</w:t>
      </w:r>
      <w:r w:rsidR="00AF0EA9" w:rsidRPr="003B267E">
        <w:rPr>
          <w:rFonts w:asciiTheme="minorHAnsi" w:hAnsiTheme="minorHAnsi" w:cstheme="minorHAnsi"/>
          <w:sz w:val="22"/>
          <w:szCs w:val="22"/>
          <w:u w:val="none"/>
        </w:rPr>
        <w:t xml:space="preserve"> řádně vystavené faktury o více než 30 dnů po lhůtě splatnosti. </w:t>
      </w:r>
    </w:p>
    <w:p w:rsidR="00AF0EA9" w:rsidRPr="003B267E" w:rsidRDefault="00AF0EA9" w:rsidP="00E84BD4">
      <w:pPr>
        <w:pStyle w:val="Seznam"/>
        <w:suppressAutoHyphens w:val="0"/>
        <w:spacing w:after="240" w:line="276" w:lineRule="auto"/>
        <w:ind w:left="709" w:hanging="709"/>
        <w:jc w:val="both"/>
        <w:rPr>
          <w:rFonts w:asciiTheme="minorHAnsi" w:hAnsiTheme="minorHAnsi" w:cstheme="minorHAnsi"/>
          <w:sz w:val="22"/>
          <w:szCs w:val="22"/>
          <w:u w:val="none"/>
        </w:rPr>
      </w:pPr>
      <w:r w:rsidRPr="003B267E">
        <w:rPr>
          <w:rFonts w:asciiTheme="minorHAnsi" w:hAnsiTheme="minorHAnsi" w:cstheme="minorHAnsi"/>
          <w:sz w:val="22"/>
          <w:szCs w:val="22"/>
          <w:u w:val="none"/>
        </w:rPr>
        <w:t>(5)</w:t>
      </w:r>
      <w:r w:rsidRPr="003B267E">
        <w:rPr>
          <w:rFonts w:asciiTheme="minorHAnsi" w:hAnsiTheme="minorHAnsi" w:cstheme="minorHAnsi"/>
          <w:sz w:val="22"/>
          <w:szCs w:val="22"/>
          <w:u w:val="none"/>
        </w:rPr>
        <w:tab/>
        <w:t xml:space="preserve">Odstoupení od Smlouvy je účinné dnem doručení písemného oznámení o odstoupení druhé smluvní straně a Smlouva tak zaniká dnem doručení takového oznámení. </w:t>
      </w:r>
    </w:p>
    <w:p w:rsidR="00AF0EA9" w:rsidRPr="003B267E" w:rsidRDefault="00AF0EA9" w:rsidP="00E84BD4">
      <w:pPr>
        <w:pStyle w:val="Seznam"/>
        <w:suppressAutoHyphens w:val="0"/>
        <w:spacing w:after="240" w:line="276" w:lineRule="auto"/>
        <w:ind w:left="709" w:hanging="709"/>
        <w:jc w:val="both"/>
        <w:rPr>
          <w:rFonts w:asciiTheme="minorHAnsi" w:hAnsiTheme="minorHAnsi" w:cstheme="minorHAnsi"/>
          <w:sz w:val="22"/>
          <w:szCs w:val="22"/>
          <w:u w:val="none"/>
        </w:rPr>
      </w:pPr>
      <w:r w:rsidRPr="003B267E">
        <w:rPr>
          <w:rFonts w:asciiTheme="minorHAnsi" w:hAnsiTheme="minorHAnsi" w:cstheme="minorHAnsi"/>
          <w:sz w:val="22"/>
          <w:szCs w:val="22"/>
          <w:u w:val="none"/>
        </w:rPr>
        <w:t>(6)</w:t>
      </w:r>
      <w:r w:rsidRPr="003B267E">
        <w:rPr>
          <w:rFonts w:asciiTheme="minorHAnsi" w:hAnsiTheme="minorHAnsi" w:cstheme="minorHAnsi"/>
          <w:sz w:val="22"/>
          <w:szCs w:val="22"/>
          <w:u w:val="none"/>
        </w:rPr>
        <w:tab/>
        <w:t xml:space="preserve">Ukončením platnosti této Smlouvy nejsou dotčena ustanovení Smlouvy týkající se nároků z odpovědnosti za škodu a nároků ze smluvních pokut, pokud vznikly před ukončením platnosti Smlouvy, ani další ustanovení a nároky, z jejichž povahy vyplývá, že mají trvat i po ukončení platnosti této Smlouvy. </w:t>
      </w:r>
    </w:p>
    <w:p w:rsidR="00AF0EA9" w:rsidRPr="003B267E" w:rsidRDefault="00AF0EA9" w:rsidP="00E84BD4">
      <w:pPr>
        <w:pStyle w:val="Seznam"/>
        <w:suppressAutoHyphens w:val="0"/>
        <w:spacing w:after="240" w:line="276" w:lineRule="auto"/>
        <w:ind w:left="709" w:hanging="709"/>
        <w:jc w:val="both"/>
        <w:rPr>
          <w:rFonts w:asciiTheme="minorHAnsi" w:hAnsiTheme="minorHAnsi" w:cstheme="minorHAnsi"/>
          <w:sz w:val="22"/>
          <w:szCs w:val="22"/>
          <w:u w:val="none"/>
        </w:rPr>
      </w:pPr>
      <w:r w:rsidRPr="003B267E">
        <w:rPr>
          <w:rFonts w:asciiTheme="minorHAnsi" w:hAnsiTheme="minorHAnsi" w:cstheme="minorHAnsi"/>
          <w:sz w:val="22"/>
          <w:szCs w:val="22"/>
          <w:u w:val="none"/>
        </w:rPr>
        <w:t>(7)</w:t>
      </w:r>
      <w:r w:rsidRPr="003B267E">
        <w:rPr>
          <w:rFonts w:asciiTheme="minorHAnsi" w:hAnsiTheme="minorHAnsi" w:cstheme="minorHAnsi"/>
          <w:sz w:val="22"/>
          <w:szCs w:val="22"/>
          <w:u w:val="none"/>
        </w:rPr>
        <w:tab/>
      </w:r>
      <w:r w:rsidR="00E815B5">
        <w:rPr>
          <w:rFonts w:asciiTheme="minorHAnsi" w:hAnsiTheme="minorHAnsi" w:cstheme="minorHAnsi"/>
          <w:sz w:val="22"/>
          <w:szCs w:val="22"/>
          <w:u w:val="none"/>
        </w:rPr>
        <w:t>Zhotovitel</w:t>
      </w:r>
      <w:r w:rsidRPr="003B267E">
        <w:rPr>
          <w:rFonts w:asciiTheme="minorHAnsi" w:hAnsiTheme="minorHAnsi" w:cstheme="minorHAnsi"/>
          <w:sz w:val="22"/>
          <w:szCs w:val="22"/>
          <w:u w:val="none"/>
        </w:rPr>
        <w:t xml:space="preserve"> souhlasí s tím, že v případě předčasného ukončení smluvního vztahu, je povinen dokončit již zahájenou realizaci, a to za podmínek, v rozsahu a termínu, jak bylo ujednáno touto Smlouvou, pokud tak bude </w:t>
      </w:r>
      <w:r w:rsidR="00E815B5">
        <w:rPr>
          <w:rFonts w:asciiTheme="minorHAnsi" w:hAnsiTheme="minorHAnsi" w:cstheme="minorHAnsi"/>
          <w:sz w:val="22"/>
          <w:szCs w:val="22"/>
          <w:u w:val="none"/>
        </w:rPr>
        <w:t>Objednatel</w:t>
      </w:r>
      <w:r w:rsidRPr="003B267E">
        <w:rPr>
          <w:rFonts w:asciiTheme="minorHAnsi" w:hAnsiTheme="minorHAnsi" w:cstheme="minorHAnsi"/>
          <w:sz w:val="22"/>
          <w:szCs w:val="22"/>
          <w:u w:val="none"/>
        </w:rPr>
        <w:t xml:space="preserve"> vyžadovat.</w:t>
      </w:r>
    </w:p>
    <w:p w:rsidR="00AF0EA9" w:rsidRPr="003B267E" w:rsidRDefault="00AF0EA9" w:rsidP="00E84BD4">
      <w:pPr>
        <w:pStyle w:val="Seznam"/>
        <w:suppressAutoHyphens w:val="0"/>
        <w:spacing w:after="240" w:line="276" w:lineRule="auto"/>
        <w:ind w:left="709" w:hanging="709"/>
        <w:jc w:val="both"/>
        <w:rPr>
          <w:rFonts w:asciiTheme="minorHAnsi" w:hAnsiTheme="minorHAnsi" w:cstheme="minorHAnsi"/>
          <w:sz w:val="22"/>
          <w:szCs w:val="22"/>
          <w:u w:val="none"/>
        </w:rPr>
      </w:pPr>
      <w:r w:rsidRPr="003B267E">
        <w:rPr>
          <w:rFonts w:asciiTheme="minorHAnsi" w:hAnsiTheme="minorHAnsi" w:cstheme="minorHAnsi"/>
          <w:sz w:val="22"/>
          <w:szCs w:val="22"/>
          <w:u w:val="none"/>
        </w:rPr>
        <w:t>(8)</w:t>
      </w:r>
      <w:r w:rsidRPr="003B267E">
        <w:rPr>
          <w:rFonts w:asciiTheme="minorHAnsi" w:hAnsiTheme="minorHAnsi" w:cstheme="minorHAnsi"/>
          <w:sz w:val="22"/>
          <w:szCs w:val="22"/>
          <w:u w:val="none"/>
        </w:rPr>
        <w:tab/>
        <w:t>V případě odstoupení od Smlouvy jednou ze smluvních stran, bude k datu účinnosti odstoupení vyhotoven protokol o předání a převzetí nedokončeného předmětu Smlouvy.</w:t>
      </w:r>
    </w:p>
    <w:p w:rsidR="00AF0EA9" w:rsidRPr="003B267E" w:rsidRDefault="00AF0EA9" w:rsidP="00E84BD4">
      <w:pPr>
        <w:pStyle w:val="Seznam"/>
        <w:suppressAutoHyphens w:val="0"/>
        <w:spacing w:after="240" w:line="276" w:lineRule="auto"/>
        <w:ind w:left="709" w:hanging="709"/>
        <w:jc w:val="both"/>
        <w:rPr>
          <w:rFonts w:asciiTheme="minorHAnsi" w:hAnsiTheme="minorHAnsi" w:cstheme="minorHAnsi"/>
          <w:sz w:val="22"/>
          <w:szCs w:val="22"/>
          <w:u w:val="none"/>
        </w:rPr>
      </w:pPr>
      <w:r w:rsidRPr="003B267E">
        <w:rPr>
          <w:rFonts w:asciiTheme="minorHAnsi" w:hAnsiTheme="minorHAnsi" w:cstheme="minorHAnsi"/>
          <w:sz w:val="22"/>
          <w:szCs w:val="22"/>
          <w:u w:val="none"/>
        </w:rPr>
        <w:t>(9)</w:t>
      </w:r>
      <w:r w:rsidRPr="003B267E">
        <w:rPr>
          <w:rFonts w:asciiTheme="minorHAnsi" w:hAnsiTheme="minorHAnsi" w:cstheme="minorHAnsi"/>
          <w:sz w:val="22"/>
          <w:szCs w:val="22"/>
          <w:u w:val="none"/>
        </w:rPr>
        <w:tab/>
        <w:t>Ukončením účinnosti této Smlouvy nejsou dotčena ustanovení Smlouvy týkající se nároků z odpovědnosti za škodu a nároků ze smluvních pokut, pokud vznikly před ukončením účinnosti Smlouvy, ani další ustanovení a nároky, z jejichž povahy vyplývá, že mají trvat i po zániku účinnosti této Smlouvy.</w:t>
      </w:r>
    </w:p>
    <w:p w:rsidR="00F4064A" w:rsidRPr="001E1F5D" w:rsidRDefault="00F4064A" w:rsidP="00F4064A">
      <w:pPr>
        <w:pStyle w:val="Nadpis1"/>
        <w:jc w:val="center"/>
        <w:rPr>
          <w:rFonts w:asciiTheme="minorHAnsi" w:hAnsiTheme="minorHAnsi"/>
          <w:noProof/>
        </w:rPr>
      </w:pPr>
      <w:r w:rsidRPr="001E1F5D">
        <w:rPr>
          <w:rFonts w:asciiTheme="minorHAnsi" w:hAnsiTheme="minorHAnsi"/>
          <w:noProof/>
        </w:rPr>
        <w:t xml:space="preserve">Článek </w:t>
      </w:r>
      <w:r>
        <w:rPr>
          <w:rFonts w:asciiTheme="minorHAnsi" w:hAnsiTheme="minorHAnsi"/>
          <w:noProof/>
        </w:rPr>
        <w:t>VI</w:t>
      </w:r>
      <w:r w:rsidRPr="001E1F5D">
        <w:rPr>
          <w:rFonts w:asciiTheme="minorHAnsi" w:hAnsiTheme="minorHAnsi"/>
          <w:noProof/>
        </w:rPr>
        <w:t>.</w:t>
      </w:r>
      <w:r w:rsidRPr="001E1F5D">
        <w:rPr>
          <w:rFonts w:asciiTheme="minorHAnsi" w:hAnsiTheme="minorHAnsi"/>
          <w:noProof/>
        </w:rPr>
        <w:br/>
        <w:t>Rozhodné právo a řešení sporů</w:t>
      </w:r>
    </w:p>
    <w:p w:rsidR="00F4064A" w:rsidRPr="00476F6D" w:rsidRDefault="00F4064A" w:rsidP="00D04713">
      <w:pPr>
        <w:pStyle w:val="lnek03"/>
        <w:numPr>
          <w:ilvl w:val="0"/>
          <w:numId w:val="48"/>
        </w:numPr>
        <w:ind w:hanging="644"/>
        <w:rPr>
          <w:rFonts w:asciiTheme="minorHAnsi" w:hAnsiTheme="minorHAnsi"/>
        </w:rPr>
      </w:pPr>
      <w:r w:rsidRPr="00476F6D">
        <w:rPr>
          <w:rFonts w:asciiTheme="minorHAnsi" w:hAnsiTheme="minorHAnsi"/>
        </w:rPr>
        <w:t xml:space="preserve">Práva a povinnosti </w:t>
      </w:r>
      <w:r>
        <w:rPr>
          <w:rFonts w:asciiTheme="minorHAnsi" w:hAnsiTheme="minorHAnsi"/>
        </w:rPr>
        <w:t>S</w:t>
      </w:r>
      <w:r w:rsidRPr="00476F6D">
        <w:rPr>
          <w:rFonts w:asciiTheme="minorHAnsi" w:hAnsiTheme="minorHAnsi"/>
        </w:rPr>
        <w:t xml:space="preserve">mluvních stran, které nejsou výslovně upraveny touto Smlouvou, se řídí </w:t>
      </w:r>
      <w:r w:rsidR="00491D35">
        <w:rPr>
          <w:rFonts w:asciiTheme="minorHAnsi" w:hAnsiTheme="minorHAnsi"/>
        </w:rPr>
        <w:t xml:space="preserve">právním řádem České republiky, zejména </w:t>
      </w:r>
      <w:r w:rsidRPr="00476F6D">
        <w:rPr>
          <w:rFonts w:asciiTheme="minorHAnsi" w:hAnsiTheme="minorHAnsi"/>
        </w:rPr>
        <w:t>příslušnými ustanoveními občanského zákoníku.</w:t>
      </w:r>
    </w:p>
    <w:p w:rsidR="00F4064A" w:rsidRPr="001E1F5D" w:rsidRDefault="00F4064A" w:rsidP="00E84BD4">
      <w:pPr>
        <w:pStyle w:val="lnek03"/>
        <w:numPr>
          <w:ilvl w:val="0"/>
          <w:numId w:val="44"/>
        </w:numPr>
        <w:tabs>
          <w:tab w:val="clear" w:pos="644"/>
          <w:tab w:val="num" w:pos="0"/>
          <w:tab w:val="num" w:pos="709"/>
        </w:tabs>
        <w:ind w:left="709" w:hanging="709"/>
        <w:rPr>
          <w:rFonts w:asciiTheme="minorHAnsi" w:hAnsiTheme="minorHAnsi"/>
        </w:rPr>
      </w:pPr>
      <w:r w:rsidRPr="001E1F5D">
        <w:rPr>
          <w:rFonts w:asciiTheme="minorHAnsi" w:hAnsiTheme="minorHAnsi"/>
        </w:rPr>
        <w:t>Smluvní strany se zavazují vyvinout maximální úsilí k odstranění vzájemných sporů vzniklých na základě Smlouvy nebo v souvislosti s ní, včetně sporů o její výklad či platnost a usilovat se o smírné vyřešení těchto sporů nejprve prostřednictvím jednání kontaktních osob nebo pověřených zástupců.</w:t>
      </w:r>
    </w:p>
    <w:p w:rsidR="00F4064A" w:rsidRPr="001E1F5D" w:rsidRDefault="00F4064A" w:rsidP="00E84BD4">
      <w:pPr>
        <w:pStyle w:val="lnek03"/>
        <w:numPr>
          <w:ilvl w:val="0"/>
          <w:numId w:val="44"/>
        </w:numPr>
        <w:tabs>
          <w:tab w:val="clear" w:pos="644"/>
          <w:tab w:val="num" w:pos="0"/>
          <w:tab w:val="num" w:pos="709"/>
        </w:tabs>
        <w:ind w:left="709" w:hanging="709"/>
        <w:rPr>
          <w:rFonts w:asciiTheme="minorHAnsi" w:hAnsiTheme="minorHAnsi"/>
        </w:rPr>
      </w:pPr>
      <w:r w:rsidRPr="001E1F5D">
        <w:rPr>
          <w:rFonts w:asciiTheme="minorHAnsi" w:hAnsiTheme="minorHAnsi"/>
        </w:rPr>
        <w:lastRenderedPageBreak/>
        <w:t xml:space="preserve">Nebude-li vyřešen smírně, bude každý spor vzniklý na základě Smlouvy rozhodován u obecného soudu České republiky, který je místně příslušný pro </w:t>
      </w:r>
      <w:r>
        <w:rPr>
          <w:rFonts w:asciiTheme="minorHAnsi" w:hAnsiTheme="minorHAnsi"/>
        </w:rPr>
        <w:t>Kupujícího</w:t>
      </w:r>
      <w:r w:rsidRPr="001E1F5D">
        <w:rPr>
          <w:rFonts w:asciiTheme="minorHAnsi" w:hAnsiTheme="minorHAnsi"/>
        </w:rPr>
        <w:t>, nestanoví-li zákon výlučnou místní příslušnost jiného soudu.</w:t>
      </w:r>
    </w:p>
    <w:p w:rsidR="00F4064A" w:rsidRPr="001E1F5D" w:rsidRDefault="00F4064A" w:rsidP="00F4064A">
      <w:pPr>
        <w:pStyle w:val="lnek03"/>
        <w:numPr>
          <w:ilvl w:val="0"/>
          <w:numId w:val="0"/>
        </w:numPr>
        <w:rPr>
          <w:rFonts w:asciiTheme="minorHAnsi" w:hAnsiTheme="minorHAnsi"/>
        </w:rPr>
      </w:pPr>
    </w:p>
    <w:p w:rsidR="00F4064A" w:rsidRPr="004237EB" w:rsidRDefault="00F4064A" w:rsidP="00F4064A">
      <w:pPr>
        <w:pStyle w:val="lnek03"/>
        <w:numPr>
          <w:ilvl w:val="0"/>
          <w:numId w:val="0"/>
        </w:numPr>
        <w:ind w:left="360" w:hanging="360"/>
        <w:jc w:val="center"/>
        <w:rPr>
          <w:rFonts w:asciiTheme="minorHAnsi" w:hAnsiTheme="minorHAnsi"/>
          <w:b/>
          <w:sz w:val="28"/>
          <w:szCs w:val="28"/>
        </w:rPr>
      </w:pPr>
      <w:r w:rsidRPr="004237EB">
        <w:rPr>
          <w:rFonts w:asciiTheme="minorHAnsi" w:hAnsiTheme="minorHAnsi"/>
          <w:b/>
          <w:sz w:val="28"/>
          <w:szCs w:val="28"/>
        </w:rPr>
        <w:t xml:space="preserve">Článek </w:t>
      </w:r>
      <w:r>
        <w:rPr>
          <w:rFonts w:asciiTheme="minorHAnsi" w:hAnsiTheme="minorHAnsi"/>
          <w:b/>
          <w:sz w:val="28"/>
          <w:szCs w:val="28"/>
        </w:rPr>
        <w:t>V</w:t>
      </w:r>
      <w:r w:rsidRPr="004237EB">
        <w:rPr>
          <w:rFonts w:asciiTheme="minorHAnsi" w:hAnsiTheme="minorHAnsi"/>
          <w:b/>
          <w:sz w:val="28"/>
          <w:szCs w:val="28"/>
        </w:rPr>
        <w:t>I</w:t>
      </w:r>
      <w:r>
        <w:rPr>
          <w:rFonts w:asciiTheme="minorHAnsi" w:hAnsiTheme="minorHAnsi"/>
          <w:b/>
          <w:sz w:val="28"/>
          <w:szCs w:val="28"/>
        </w:rPr>
        <w:t>I.</w:t>
      </w:r>
    </w:p>
    <w:p w:rsidR="00F4064A" w:rsidRPr="004237EB" w:rsidRDefault="00F4064A" w:rsidP="00F4064A">
      <w:pPr>
        <w:jc w:val="center"/>
        <w:rPr>
          <w:rFonts w:asciiTheme="minorHAnsi" w:hAnsiTheme="minorHAnsi"/>
          <w:b/>
          <w:bCs/>
          <w:color w:val="000000"/>
          <w:sz w:val="28"/>
          <w:szCs w:val="28"/>
        </w:rPr>
      </w:pPr>
      <w:r w:rsidRPr="004237EB">
        <w:rPr>
          <w:rFonts w:asciiTheme="minorHAnsi" w:hAnsiTheme="minorHAnsi"/>
          <w:b/>
          <w:bCs/>
          <w:color w:val="000000"/>
          <w:sz w:val="28"/>
          <w:szCs w:val="28"/>
        </w:rPr>
        <w:t>Kontaktní osoby zmocněné k jednání</w:t>
      </w:r>
    </w:p>
    <w:p w:rsidR="00855794" w:rsidRPr="00E84BD4" w:rsidRDefault="00855794" w:rsidP="00E84BD4">
      <w:pPr>
        <w:numPr>
          <w:ilvl w:val="0"/>
          <w:numId w:val="47"/>
        </w:numPr>
        <w:suppressAutoHyphens w:val="0"/>
        <w:ind w:left="709" w:hanging="709"/>
        <w:jc w:val="both"/>
        <w:rPr>
          <w:rFonts w:asciiTheme="minorHAnsi" w:hAnsiTheme="minorHAnsi" w:cstheme="minorHAnsi"/>
          <w:sz w:val="22"/>
          <w:szCs w:val="22"/>
        </w:rPr>
      </w:pPr>
      <w:r w:rsidRPr="00E84BD4">
        <w:rPr>
          <w:rFonts w:asciiTheme="minorHAnsi" w:hAnsiTheme="minorHAnsi" w:cstheme="minorHAnsi"/>
          <w:sz w:val="22"/>
          <w:szCs w:val="22"/>
        </w:rPr>
        <w:t>Smluvní strany se dohodly, že ve věcných záležitostech souvisejících s plněním předmětu Smlouvy budou jednat a podepisovat písemnosti za smluvní strany aktuáln</w:t>
      </w:r>
      <w:r w:rsidR="00491D35" w:rsidRPr="00E84BD4">
        <w:rPr>
          <w:rFonts w:asciiTheme="minorHAnsi" w:hAnsiTheme="minorHAnsi" w:cstheme="minorHAnsi"/>
          <w:sz w:val="22"/>
          <w:szCs w:val="22"/>
        </w:rPr>
        <w:t>ě</w:t>
      </w:r>
      <w:r w:rsidRPr="00E84BD4">
        <w:rPr>
          <w:rFonts w:asciiTheme="minorHAnsi" w:hAnsiTheme="minorHAnsi" w:cstheme="minorHAnsi"/>
          <w:sz w:val="22"/>
          <w:szCs w:val="22"/>
        </w:rPr>
        <w:t xml:space="preserve"> pověření zástupci</w:t>
      </w:r>
      <w:r w:rsidR="00491D35" w:rsidRPr="00E84BD4">
        <w:rPr>
          <w:rFonts w:asciiTheme="minorHAnsi" w:hAnsiTheme="minorHAnsi" w:cstheme="minorHAnsi"/>
          <w:sz w:val="22"/>
          <w:szCs w:val="22"/>
        </w:rPr>
        <w:t xml:space="preserve"> Smluvních stran</w:t>
      </w:r>
      <w:r w:rsidRPr="00E84BD4">
        <w:rPr>
          <w:rFonts w:asciiTheme="minorHAnsi" w:hAnsiTheme="minorHAnsi" w:cstheme="minorHAnsi"/>
          <w:sz w:val="22"/>
          <w:szCs w:val="22"/>
        </w:rPr>
        <w:t>, jimiž v době podpisu Smlouvy jsou:</w:t>
      </w:r>
    </w:p>
    <w:p w:rsidR="00F4064A" w:rsidRPr="00040FED" w:rsidRDefault="00F4064A" w:rsidP="00E84BD4">
      <w:pPr>
        <w:pStyle w:val="Odstavecseseznamem"/>
        <w:numPr>
          <w:ilvl w:val="0"/>
          <w:numId w:val="46"/>
        </w:numPr>
        <w:suppressAutoHyphens w:val="0"/>
        <w:overflowPunct w:val="0"/>
        <w:autoSpaceDE w:val="0"/>
        <w:autoSpaceDN w:val="0"/>
        <w:adjustRightInd w:val="0"/>
        <w:spacing w:after="120"/>
        <w:ind w:left="1134" w:hanging="283"/>
        <w:contextualSpacing w:val="0"/>
        <w:jc w:val="both"/>
        <w:textAlignment w:val="baseline"/>
        <w:rPr>
          <w:rFonts w:asciiTheme="minorHAnsi" w:hAnsiTheme="minorHAnsi"/>
          <w:sz w:val="22"/>
          <w:szCs w:val="22"/>
        </w:rPr>
      </w:pPr>
      <w:r w:rsidRPr="00040FED">
        <w:rPr>
          <w:rFonts w:asciiTheme="minorHAnsi" w:hAnsiTheme="minorHAnsi"/>
          <w:sz w:val="22"/>
          <w:szCs w:val="22"/>
        </w:rPr>
        <w:t xml:space="preserve">za </w:t>
      </w:r>
      <w:r w:rsidR="00855794">
        <w:rPr>
          <w:rFonts w:asciiTheme="minorHAnsi" w:hAnsiTheme="minorHAnsi"/>
          <w:sz w:val="22"/>
          <w:szCs w:val="22"/>
        </w:rPr>
        <w:t>Objednatele</w:t>
      </w:r>
      <w:r w:rsidRPr="00040FED">
        <w:rPr>
          <w:rFonts w:asciiTheme="minorHAnsi" w:hAnsiTheme="minorHAnsi"/>
          <w:sz w:val="22"/>
          <w:szCs w:val="22"/>
        </w:rPr>
        <w:t xml:space="preserve">: </w:t>
      </w:r>
      <w:r>
        <w:rPr>
          <w:rFonts w:asciiTheme="minorHAnsi" w:hAnsiTheme="minorHAnsi"/>
          <w:sz w:val="22"/>
          <w:szCs w:val="22"/>
        </w:rPr>
        <w:t>Filip Řehák, rehak@mpo.cz</w:t>
      </w:r>
    </w:p>
    <w:p w:rsidR="00F4064A" w:rsidRPr="00040FED" w:rsidRDefault="00F4064A" w:rsidP="00E84BD4">
      <w:pPr>
        <w:pStyle w:val="Odstavecseseznamem"/>
        <w:keepNext/>
        <w:keepLines/>
        <w:numPr>
          <w:ilvl w:val="0"/>
          <w:numId w:val="46"/>
        </w:numPr>
        <w:suppressAutoHyphens w:val="0"/>
        <w:spacing w:after="120"/>
        <w:ind w:left="1134" w:hanging="283"/>
        <w:jc w:val="both"/>
        <w:rPr>
          <w:rFonts w:asciiTheme="minorHAnsi" w:hAnsiTheme="minorHAnsi"/>
          <w:sz w:val="22"/>
          <w:szCs w:val="22"/>
        </w:rPr>
      </w:pPr>
      <w:r w:rsidRPr="00040FED">
        <w:rPr>
          <w:rFonts w:asciiTheme="minorHAnsi" w:hAnsiTheme="minorHAnsi"/>
          <w:sz w:val="22"/>
          <w:szCs w:val="22"/>
        </w:rPr>
        <w:t xml:space="preserve">za </w:t>
      </w:r>
      <w:r w:rsidR="00A9257F">
        <w:rPr>
          <w:rFonts w:asciiTheme="minorHAnsi" w:hAnsiTheme="minorHAnsi"/>
          <w:sz w:val="22"/>
          <w:szCs w:val="22"/>
        </w:rPr>
        <w:t>Zhotovitel</w:t>
      </w:r>
      <w:r w:rsidR="00855794">
        <w:rPr>
          <w:rFonts w:asciiTheme="minorHAnsi" w:hAnsiTheme="minorHAnsi"/>
          <w:sz w:val="22"/>
          <w:szCs w:val="22"/>
        </w:rPr>
        <w:t>e</w:t>
      </w:r>
      <w:r w:rsidRPr="00040FED">
        <w:rPr>
          <w:rFonts w:asciiTheme="minorHAnsi" w:hAnsiTheme="minorHAnsi"/>
          <w:sz w:val="22"/>
          <w:szCs w:val="22"/>
        </w:rPr>
        <w:t xml:space="preserve">: </w:t>
      </w:r>
      <w:r w:rsidR="008F62FD">
        <w:rPr>
          <w:rFonts w:asciiTheme="minorHAnsi" w:hAnsiTheme="minorHAnsi"/>
          <w:sz w:val="22"/>
          <w:szCs w:val="22"/>
        </w:rPr>
        <w:t>Eva Kopecká, kopecka@dateco.cz</w:t>
      </w:r>
    </w:p>
    <w:p w:rsidR="00F4064A" w:rsidRPr="004237EB" w:rsidRDefault="00F32598" w:rsidP="00E84BD4">
      <w:pPr>
        <w:pStyle w:val="Zkladntextodsazen"/>
        <w:ind w:left="709" w:hanging="709"/>
        <w:jc w:val="both"/>
        <w:rPr>
          <w:rFonts w:asciiTheme="minorHAnsi" w:hAnsiTheme="minorHAnsi"/>
          <w:sz w:val="22"/>
          <w:szCs w:val="22"/>
        </w:rPr>
      </w:pPr>
      <w:r>
        <w:rPr>
          <w:rFonts w:asciiTheme="minorHAnsi" w:hAnsiTheme="minorHAnsi"/>
          <w:sz w:val="22"/>
          <w:szCs w:val="22"/>
        </w:rPr>
        <w:t xml:space="preserve">               </w:t>
      </w:r>
      <w:r w:rsidR="00F4064A" w:rsidRPr="004237EB">
        <w:rPr>
          <w:rFonts w:asciiTheme="minorHAnsi" w:hAnsiTheme="minorHAnsi"/>
          <w:sz w:val="22"/>
          <w:szCs w:val="22"/>
        </w:rPr>
        <w:t>s výhradou, že každá ze smluvních stran může změnit kontaktní osobu. Takovouto změnu smluvní strana oznámí druhé smluvní straně písemně doporučeným dopisem</w:t>
      </w:r>
      <w:r w:rsidR="00F4064A">
        <w:rPr>
          <w:rFonts w:asciiTheme="minorHAnsi" w:hAnsiTheme="minorHAnsi"/>
          <w:sz w:val="22"/>
          <w:szCs w:val="22"/>
        </w:rPr>
        <w:t xml:space="preserve"> nebo </w:t>
      </w:r>
      <w:r w:rsidR="00F4064A" w:rsidRPr="004237EB">
        <w:rPr>
          <w:rFonts w:asciiTheme="minorHAnsi" w:hAnsiTheme="minorHAnsi"/>
          <w:color w:val="000000"/>
          <w:sz w:val="22"/>
          <w:szCs w:val="22"/>
        </w:rPr>
        <w:t>e-mailem</w:t>
      </w:r>
      <w:r w:rsidR="00F4064A">
        <w:rPr>
          <w:rFonts w:asciiTheme="minorHAnsi" w:hAnsiTheme="minorHAnsi"/>
          <w:sz w:val="22"/>
          <w:szCs w:val="22"/>
        </w:rPr>
        <w:t xml:space="preserve"> a není třeba to upravovat zvláštním dodatkem</w:t>
      </w:r>
    </w:p>
    <w:p w:rsidR="00F4064A" w:rsidRPr="004237EB" w:rsidRDefault="00F4064A" w:rsidP="00E84BD4">
      <w:pPr>
        <w:pStyle w:val="Odstavecseseznamem"/>
        <w:numPr>
          <w:ilvl w:val="0"/>
          <w:numId w:val="47"/>
        </w:numPr>
        <w:suppressAutoHyphens w:val="0"/>
        <w:spacing w:after="120"/>
        <w:ind w:left="709" w:hanging="709"/>
        <w:contextualSpacing w:val="0"/>
        <w:jc w:val="both"/>
        <w:rPr>
          <w:rFonts w:asciiTheme="minorHAnsi" w:hAnsiTheme="minorHAnsi"/>
          <w:color w:val="000000"/>
          <w:sz w:val="22"/>
          <w:szCs w:val="22"/>
        </w:rPr>
      </w:pPr>
      <w:r w:rsidRPr="004237EB">
        <w:rPr>
          <w:rFonts w:asciiTheme="minorHAnsi" w:hAnsiTheme="minorHAnsi"/>
          <w:color w:val="000000"/>
          <w:sz w:val="22"/>
          <w:szCs w:val="22"/>
        </w:rPr>
        <w:t>Jakékoli oznámení doručené osobně bude účinné a závazné ode dne předání nebo doručení e-mailem a jakékoli oznámení doručené poštou bude účinné od následujícího pracovního dne po dni doručení poštou.</w:t>
      </w:r>
    </w:p>
    <w:p w:rsidR="00F4064A" w:rsidRPr="004237EB" w:rsidRDefault="00F4064A" w:rsidP="00E84BD4">
      <w:pPr>
        <w:pStyle w:val="Odstavecseseznamem"/>
        <w:numPr>
          <w:ilvl w:val="0"/>
          <w:numId w:val="47"/>
        </w:numPr>
        <w:suppressAutoHyphens w:val="0"/>
        <w:spacing w:after="120"/>
        <w:ind w:left="709" w:hanging="709"/>
        <w:contextualSpacing w:val="0"/>
        <w:jc w:val="both"/>
        <w:rPr>
          <w:rFonts w:asciiTheme="minorHAnsi" w:hAnsiTheme="minorHAnsi"/>
          <w:color w:val="000000"/>
          <w:sz w:val="22"/>
          <w:szCs w:val="22"/>
        </w:rPr>
      </w:pPr>
      <w:r w:rsidRPr="004237EB">
        <w:rPr>
          <w:rFonts w:asciiTheme="minorHAnsi" w:hAnsiTheme="minorHAnsi"/>
          <w:color w:val="000000"/>
          <w:sz w:val="22"/>
          <w:szCs w:val="22"/>
        </w:rPr>
        <w:t xml:space="preserve">Dopis zaslaný doporučeně se považuje za doručený při opakovaném marném pokusu o doručení poštou dnem, kdy byl uložen na poště, i když se adresát o uložení nedozvěděl. </w:t>
      </w:r>
    </w:p>
    <w:p w:rsidR="00F4064A" w:rsidRPr="00656F7C" w:rsidRDefault="00F4064A" w:rsidP="00E84BD4">
      <w:pPr>
        <w:pStyle w:val="lnek03"/>
        <w:numPr>
          <w:ilvl w:val="0"/>
          <w:numId w:val="0"/>
        </w:numPr>
        <w:ind w:left="709" w:hanging="709"/>
        <w:rPr>
          <w:rFonts w:asciiTheme="minorHAnsi" w:hAnsiTheme="minorHAnsi"/>
        </w:rPr>
      </w:pPr>
    </w:p>
    <w:p w:rsidR="00F4064A" w:rsidRPr="001E1F5D" w:rsidRDefault="00F4064A" w:rsidP="00F4064A">
      <w:pPr>
        <w:pStyle w:val="Nadpis1"/>
        <w:jc w:val="center"/>
        <w:rPr>
          <w:rFonts w:asciiTheme="minorHAnsi" w:hAnsiTheme="minorHAnsi"/>
        </w:rPr>
      </w:pPr>
      <w:r w:rsidRPr="001E1F5D">
        <w:rPr>
          <w:rFonts w:asciiTheme="minorHAnsi" w:hAnsiTheme="minorHAnsi"/>
        </w:rPr>
        <w:t xml:space="preserve">Článek </w:t>
      </w:r>
      <w:r>
        <w:rPr>
          <w:rFonts w:asciiTheme="minorHAnsi" w:hAnsiTheme="minorHAnsi"/>
        </w:rPr>
        <w:t>VIII</w:t>
      </w:r>
      <w:r w:rsidRPr="001E1F5D">
        <w:rPr>
          <w:rFonts w:asciiTheme="minorHAnsi" w:hAnsiTheme="minorHAnsi"/>
        </w:rPr>
        <w:t>.</w:t>
      </w:r>
      <w:r w:rsidRPr="001E1F5D">
        <w:rPr>
          <w:rFonts w:asciiTheme="minorHAnsi" w:hAnsiTheme="minorHAnsi"/>
        </w:rPr>
        <w:br/>
        <w:t>Závěrečná ujednání</w:t>
      </w:r>
    </w:p>
    <w:p w:rsidR="00F4064A" w:rsidRPr="001E1F5D" w:rsidRDefault="00F4064A" w:rsidP="00E84BD4">
      <w:pPr>
        <w:pStyle w:val="lnek03"/>
        <w:numPr>
          <w:ilvl w:val="0"/>
          <w:numId w:val="45"/>
        </w:numPr>
        <w:tabs>
          <w:tab w:val="clear" w:pos="644"/>
          <w:tab w:val="num" w:pos="709"/>
        </w:tabs>
        <w:ind w:left="709" w:hanging="709"/>
        <w:rPr>
          <w:rFonts w:asciiTheme="minorHAnsi" w:hAnsiTheme="minorHAnsi"/>
        </w:rPr>
      </w:pPr>
      <w:r w:rsidRPr="001E1F5D">
        <w:rPr>
          <w:rFonts w:asciiTheme="minorHAnsi" w:hAnsiTheme="minorHAnsi"/>
        </w:rPr>
        <w:t>Tato Smlouva představuje úplnou dohodu mezi Smluvními stranami ve vztahu ke všem záležitostem, které tato Smlouva upravuje.</w:t>
      </w:r>
    </w:p>
    <w:p w:rsidR="00F4064A" w:rsidRPr="001E1F5D" w:rsidRDefault="00F4064A" w:rsidP="00E84BD4">
      <w:pPr>
        <w:pStyle w:val="lnek03"/>
        <w:numPr>
          <w:ilvl w:val="0"/>
          <w:numId w:val="44"/>
        </w:numPr>
        <w:tabs>
          <w:tab w:val="clear" w:pos="644"/>
          <w:tab w:val="num" w:pos="709"/>
        </w:tabs>
        <w:ind w:left="709" w:hanging="709"/>
        <w:rPr>
          <w:rFonts w:asciiTheme="minorHAnsi" w:hAnsiTheme="minorHAnsi"/>
        </w:rPr>
      </w:pPr>
      <w:r>
        <w:rPr>
          <w:rFonts w:asciiTheme="minorHAnsi" w:hAnsiTheme="minorHAnsi"/>
        </w:rPr>
        <w:t xml:space="preserve">Tuto Smlouvu lze měnit nebo doplňovat pod dohodě Smluvních stran </w:t>
      </w:r>
      <w:r w:rsidRPr="001E1F5D">
        <w:rPr>
          <w:rFonts w:asciiTheme="minorHAnsi" w:hAnsiTheme="minorHAnsi"/>
        </w:rPr>
        <w:t xml:space="preserve">pouze na základě vzestupně číslovaných písemných dodatků, podepsaných oprávněnými zástupci </w:t>
      </w:r>
      <w:r>
        <w:rPr>
          <w:rFonts w:asciiTheme="minorHAnsi" w:hAnsiTheme="minorHAnsi"/>
        </w:rPr>
        <w:t>S</w:t>
      </w:r>
      <w:r w:rsidRPr="001E1F5D">
        <w:rPr>
          <w:rFonts w:asciiTheme="minorHAnsi" w:hAnsiTheme="minorHAnsi"/>
        </w:rPr>
        <w:t>mluvních stran</w:t>
      </w:r>
      <w:r>
        <w:rPr>
          <w:rFonts w:asciiTheme="minorHAnsi" w:hAnsiTheme="minorHAnsi"/>
        </w:rPr>
        <w:t xml:space="preserve"> na téže listině</w:t>
      </w:r>
      <w:r w:rsidRPr="001E1F5D">
        <w:rPr>
          <w:rFonts w:asciiTheme="minorHAnsi" w:hAnsiTheme="minorHAnsi"/>
        </w:rPr>
        <w:t>.</w:t>
      </w:r>
      <w:r>
        <w:rPr>
          <w:rFonts w:asciiTheme="minorHAnsi" w:hAnsiTheme="minorHAnsi"/>
        </w:rPr>
        <w:t xml:space="preserve"> Jiná ujednání jsou neplatná.</w:t>
      </w:r>
    </w:p>
    <w:p w:rsidR="00F4064A" w:rsidRPr="001E1F5D" w:rsidRDefault="00F4064A" w:rsidP="00E84BD4">
      <w:pPr>
        <w:pStyle w:val="lnek03"/>
        <w:numPr>
          <w:ilvl w:val="0"/>
          <w:numId w:val="44"/>
        </w:numPr>
        <w:tabs>
          <w:tab w:val="clear" w:pos="644"/>
          <w:tab w:val="num" w:pos="709"/>
        </w:tabs>
        <w:ind w:left="709" w:hanging="709"/>
        <w:rPr>
          <w:rFonts w:asciiTheme="minorHAnsi" w:hAnsiTheme="minorHAnsi"/>
        </w:rPr>
      </w:pPr>
      <w:r w:rsidRPr="001E1F5D">
        <w:rPr>
          <w:rFonts w:asciiTheme="minorHAnsi" w:hAnsiTheme="minorHAnsi"/>
        </w:rPr>
        <w:t>Stane-li se kterékoli ustanovení této Smlouvy z jakéhokoliv důvodu neplatným, protiprávním nebo právně neúčinným, není tím dotčena ani omezena platnost ani účinnost ostatních ustanovení. Namísto neúčinného ustanovení platí za smluvené to ustanovení obecně závazných právních předpisů, které se svým smyslem a účelem neúčinnému ustanovení nejvíce přibližuje.</w:t>
      </w:r>
    </w:p>
    <w:p w:rsidR="00F4064A" w:rsidRPr="001E1F5D" w:rsidRDefault="00F4064A" w:rsidP="00E84BD4">
      <w:pPr>
        <w:pStyle w:val="lnek03"/>
        <w:numPr>
          <w:ilvl w:val="0"/>
          <w:numId w:val="44"/>
        </w:numPr>
        <w:tabs>
          <w:tab w:val="clear" w:pos="644"/>
          <w:tab w:val="num" w:pos="709"/>
        </w:tabs>
        <w:ind w:left="709" w:hanging="709"/>
        <w:rPr>
          <w:rFonts w:asciiTheme="minorHAnsi" w:hAnsiTheme="minorHAnsi"/>
        </w:rPr>
      </w:pPr>
      <w:r>
        <w:rPr>
          <w:rFonts w:asciiTheme="minorHAnsi" w:hAnsiTheme="minorHAnsi"/>
        </w:rPr>
        <w:t xml:space="preserve">Smluvní vztahy touto Smlouvou výslovně neupravené, nebo upravené jen částečně se řídí právním řádem České republiky, zejména zákonem č. 89/2012.Sb. občanský zákoník, ve znění pozdějších předpisů a předpisy souvisejícími. </w:t>
      </w:r>
    </w:p>
    <w:p w:rsidR="00F4064A" w:rsidRDefault="00F4064A" w:rsidP="00E84BD4">
      <w:pPr>
        <w:pStyle w:val="lnek03"/>
        <w:numPr>
          <w:ilvl w:val="0"/>
          <w:numId w:val="44"/>
        </w:numPr>
        <w:tabs>
          <w:tab w:val="clear" w:pos="644"/>
          <w:tab w:val="num" w:pos="709"/>
        </w:tabs>
        <w:ind w:left="709" w:hanging="709"/>
        <w:rPr>
          <w:rFonts w:asciiTheme="minorHAnsi" w:hAnsiTheme="minorHAnsi"/>
        </w:rPr>
      </w:pPr>
      <w:r w:rsidRPr="001E1F5D">
        <w:rPr>
          <w:rFonts w:asciiTheme="minorHAnsi" w:hAnsiTheme="minorHAnsi"/>
        </w:rPr>
        <w:t xml:space="preserve">Smluvní strany přebírají riziko změny okolností ve smyslu § 1765 odst. 2 občanského zákoníku. </w:t>
      </w:r>
    </w:p>
    <w:p w:rsidR="00F4064A" w:rsidRPr="0007165B" w:rsidRDefault="00681D74" w:rsidP="00E84BD4">
      <w:pPr>
        <w:pStyle w:val="lnek03"/>
        <w:tabs>
          <w:tab w:val="clear" w:pos="360"/>
          <w:tab w:val="num" w:pos="709"/>
        </w:tabs>
        <w:ind w:left="709" w:hanging="709"/>
        <w:rPr>
          <w:rFonts w:asciiTheme="minorHAnsi" w:hAnsiTheme="minorHAnsi"/>
        </w:rPr>
      </w:pPr>
      <w:r>
        <w:rPr>
          <w:rFonts w:asciiTheme="minorHAnsi" w:hAnsiTheme="minorHAnsi"/>
        </w:rPr>
        <w:t>Prodávající</w:t>
      </w:r>
      <w:r w:rsidR="00FD6974">
        <w:rPr>
          <w:rFonts w:asciiTheme="minorHAnsi" w:hAnsiTheme="minorHAnsi"/>
        </w:rPr>
        <w:t xml:space="preserve"> </w:t>
      </w:r>
      <w:r w:rsidR="00F4064A" w:rsidRPr="004237EB">
        <w:rPr>
          <w:rFonts w:asciiTheme="minorHAnsi" w:hAnsiTheme="minorHAnsi"/>
        </w:rPr>
        <w:t xml:space="preserve">je vázán povinností umožnit osobám oprávněným k výkonu kontroly provést kontrolu </w:t>
      </w:r>
      <w:r w:rsidR="00F4064A">
        <w:rPr>
          <w:rFonts w:asciiTheme="minorHAnsi" w:hAnsiTheme="minorHAnsi"/>
        </w:rPr>
        <w:t xml:space="preserve">            </w:t>
      </w:r>
      <w:r w:rsidR="00F4064A" w:rsidRPr="004237EB">
        <w:rPr>
          <w:rFonts w:asciiTheme="minorHAnsi" w:hAnsiTheme="minorHAnsi"/>
        </w:rPr>
        <w:t>dokladů souvisejících s plněním zakázky, a to po dobu danou právními předpisy ČR k jejich archivaci (zákon č. 563/1991 Sb., o účetnictví a zákon č. 235/2004 Sb., o dani z přidané hodnoty).</w:t>
      </w:r>
    </w:p>
    <w:p w:rsidR="00F4064A" w:rsidRPr="001E1F5D" w:rsidRDefault="00F4064A" w:rsidP="00E84BD4">
      <w:pPr>
        <w:pStyle w:val="lnek03"/>
        <w:numPr>
          <w:ilvl w:val="0"/>
          <w:numId w:val="44"/>
        </w:numPr>
        <w:tabs>
          <w:tab w:val="clear" w:pos="644"/>
          <w:tab w:val="num" w:pos="709"/>
        </w:tabs>
        <w:ind w:left="709" w:hanging="709"/>
        <w:rPr>
          <w:rFonts w:asciiTheme="minorHAnsi" w:hAnsiTheme="minorHAnsi"/>
        </w:rPr>
      </w:pPr>
      <w:r w:rsidRPr="001E1F5D">
        <w:rPr>
          <w:rFonts w:asciiTheme="minorHAnsi" w:hAnsiTheme="minorHAnsi"/>
        </w:rPr>
        <w:t xml:space="preserve">Smluvní strany souhlasí s uveřejněním plného znění této </w:t>
      </w:r>
      <w:r>
        <w:rPr>
          <w:rFonts w:asciiTheme="minorHAnsi" w:hAnsiTheme="minorHAnsi"/>
        </w:rPr>
        <w:t>Smlouv</w:t>
      </w:r>
      <w:r w:rsidRPr="001E1F5D">
        <w:rPr>
          <w:rFonts w:asciiTheme="minorHAnsi" w:hAnsiTheme="minorHAnsi"/>
        </w:rPr>
        <w:t xml:space="preserve">y včetně jejích příloh v registru smluv podle zákona o registru smluv, a rovněž na profilu </w:t>
      </w:r>
      <w:r w:rsidR="00E815B5">
        <w:rPr>
          <w:rFonts w:asciiTheme="minorHAnsi" w:hAnsiTheme="minorHAnsi"/>
        </w:rPr>
        <w:t>Objednatele</w:t>
      </w:r>
      <w:r w:rsidRPr="001E1F5D">
        <w:rPr>
          <w:rFonts w:asciiTheme="minorHAnsi" w:hAnsiTheme="minorHAnsi"/>
        </w:rPr>
        <w:t xml:space="preserve">, případně i na dalších místech, kde tak stanoví právní předpis. Uveřejnění </w:t>
      </w:r>
      <w:r>
        <w:rPr>
          <w:rFonts w:asciiTheme="minorHAnsi" w:hAnsiTheme="minorHAnsi"/>
        </w:rPr>
        <w:t>Smlouv</w:t>
      </w:r>
      <w:r w:rsidRPr="001E1F5D">
        <w:rPr>
          <w:rFonts w:asciiTheme="minorHAnsi" w:hAnsiTheme="minorHAnsi"/>
        </w:rPr>
        <w:t xml:space="preserve">y prostřednictvím registru smluv zajistí </w:t>
      </w:r>
      <w:r w:rsidR="00E815B5">
        <w:rPr>
          <w:rFonts w:asciiTheme="minorHAnsi" w:hAnsiTheme="minorHAnsi"/>
        </w:rPr>
        <w:t>Objednatel</w:t>
      </w:r>
      <w:r w:rsidRPr="001E1F5D">
        <w:rPr>
          <w:rFonts w:asciiTheme="minorHAnsi" w:hAnsiTheme="minorHAnsi"/>
        </w:rPr>
        <w:t>.</w:t>
      </w:r>
    </w:p>
    <w:p w:rsidR="00F4064A" w:rsidRPr="001E1F5D" w:rsidRDefault="00F4064A" w:rsidP="00E84BD4">
      <w:pPr>
        <w:pStyle w:val="lnek03"/>
        <w:numPr>
          <w:ilvl w:val="0"/>
          <w:numId w:val="44"/>
        </w:numPr>
        <w:tabs>
          <w:tab w:val="clear" w:pos="644"/>
          <w:tab w:val="num" w:pos="709"/>
        </w:tabs>
        <w:ind w:left="709" w:hanging="709"/>
        <w:rPr>
          <w:rFonts w:asciiTheme="minorHAnsi" w:hAnsiTheme="minorHAnsi"/>
        </w:rPr>
      </w:pPr>
      <w:r w:rsidRPr="001E1F5D">
        <w:rPr>
          <w:rFonts w:asciiTheme="minorHAnsi" w:hAnsiTheme="minorHAnsi"/>
        </w:rPr>
        <w:t>Vše, co bylo dohodnuto před uzavřením Smlouvy je právně irelevantní a mezi stranami platí jen to, co je dohodnuto ve Smlouvě.</w:t>
      </w:r>
    </w:p>
    <w:p w:rsidR="00F4064A" w:rsidRDefault="00E815B5">
      <w:pPr>
        <w:pStyle w:val="lnek03"/>
        <w:numPr>
          <w:ilvl w:val="0"/>
          <w:numId w:val="44"/>
        </w:numPr>
        <w:tabs>
          <w:tab w:val="clear" w:pos="644"/>
          <w:tab w:val="num" w:pos="709"/>
          <w:tab w:val="left" w:pos="851"/>
        </w:tabs>
        <w:ind w:left="709" w:hanging="709"/>
        <w:rPr>
          <w:rFonts w:asciiTheme="minorHAnsi" w:hAnsiTheme="minorHAnsi"/>
        </w:rPr>
      </w:pPr>
      <w:r>
        <w:rPr>
          <w:rFonts w:asciiTheme="minorHAnsi" w:hAnsiTheme="minorHAnsi"/>
        </w:rPr>
        <w:t>Zhotovitel</w:t>
      </w:r>
      <w:r w:rsidR="00F4064A" w:rsidRPr="001E1F5D">
        <w:rPr>
          <w:rFonts w:asciiTheme="minorHAnsi" w:hAnsiTheme="minorHAnsi"/>
        </w:rPr>
        <w:t xml:space="preserve"> potvrzuje, že se v plném rozsahu seznámil s rozsahem a povahou předmětu plnění a že mu jsou známy veškeré technické, kvalitativní a jiné podmínky nezbytné k jeho provedení.</w:t>
      </w:r>
    </w:p>
    <w:p w:rsidR="000617D5" w:rsidRPr="007D60C1" w:rsidRDefault="000617D5" w:rsidP="00E84BD4">
      <w:pPr>
        <w:spacing w:before="120"/>
        <w:ind w:left="709"/>
        <w:jc w:val="both"/>
        <w:rPr>
          <w:rFonts w:asciiTheme="minorHAnsi" w:hAnsiTheme="minorHAnsi" w:cstheme="minorHAnsi"/>
          <w:sz w:val="22"/>
          <w:szCs w:val="22"/>
        </w:rPr>
      </w:pPr>
      <w:r w:rsidRPr="007D60C1">
        <w:rPr>
          <w:rFonts w:asciiTheme="minorHAnsi" w:hAnsiTheme="minorHAnsi" w:cstheme="minorHAnsi"/>
          <w:sz w:val="22"/>
          <w:szCs w:val="22"/>
        </w:rPr>
        <w:lastRenderedPageBreak/>
        <w:t>Tato Smlouva je vyhotovena v 1 vyhotovení v českém jazyce s platností originálu s elektronickými podpisy Smluvních stran v souladu se zákonem č. 297/2016 Sb., o službách vytvářejících důvěru pro elektronické transakce, ve znění pozdějších předpisů.</w:t>
      </w:r>
    </w:p>
    <w:p w:rsidR="00F4064A" w:rsidRPr="00E84BD4" w:rsidRDefault="00D04713" w:rsidP="00E84BD4">
      <w:pPr>
        <w:pStyle w:val="lnek03"/>
        <w:numPr>
          <w:ilvl w:val="0"/>
          <w:numId w:val="44"/>
        </w:numPr>
        <w:tabs>
          <w:tab w:val="clear" w:pos="644"/>
          <w:tab w:val="num" w:pos="284"/>
          <w:tab w:val="num" w:pos="709"/>
          <w:tab w:val="left" w:pos="851"/>
        </w:tabs>
        <w:ind w:left="709" w:hanging="709"/>
        <w:rPr>
          <w:rFonts w:asciiTheme="minorHAnsi" w:hAnsiTheme="minorHAnsi"/>
          <w:sz w:val="18"/>
        </w:rPr>
      </w:pPr>
      <w:r>
        <w:rPr>
          <w:rFonts w:asciiTheme="minorHAnsi" w:hAnsiTheme="minorHAnsi"/>
        </w:rPr>
        <w:t xml:space="preserve">         </w:t>
      </w:r>
      <w:r w:rsidR="00F4064A" w:rsidRPr="00A8321C">
        <w:rPr>
          <w:rFonts w:asciiTheme="minorHAnsi" w:hAnsiTheme="minorHAnsi"/>
        </w:rPr>
        <w:t>Smluvní strany po řádném přečtení této Smlouvy prohlašují, že Smlouva byla uzavřena po vzájemném projednání, na základě jejich pravé, vážně míněné a svobodné vůle, při respektování principu poctivost, spravedlnosti a rovnosti Smluvních stran. Na důkaz uvedených skutečností připojují své podpisy.</w:t>
      </w:r>
    </w:p>
    <w:p w:rsidR="00F4064A" w:rsidRDefault="00F4064A" w:rsidP="00F4064A">
      <w:pPr>
        <w:pStyle w:val="Nadpis1"/>
      </w:pPr>
    </w:p>
    <w:p w:rsidR="00683CC7" w:rsidRDefault="00683CC7" w:rsidP="00683CC7"/>
    <w:p w:rsidR="00683CC7" w:rsidRDefault="00683CC7" w:rsidP="00683CC7"/>
    <w:p w:rsidR="00683CC7" w:rsidRDefault="00683CC7" w:rsidP="00683CC7">
      <w:pPr>
        <w:rPr>
          <w:rFonts w:asciiTheme="minorHAnsi" w:hAnsiTheme="minorHAnsi" w:cstheme="minorHAnsi"/>
          <w:sz w:val="22"/>
          <w:szCs w:val="22"/>
        </w:rPr>
      </w:pPr>
      <w:r w:rsidRPr="00683CC7">
        <w:rPr>
          <w:rFonts w:asciiTheme="minorHAnsi" w:hAnsiTheme="minorHAnsi" w:cstheme="minorHAnsi"/>
          <w:sz w:val="22"/>
          <w:szCs w:val="22"/>
        </w:rPr>
        <w:t>Příloha 1</w:t>
      </w:r>
      <w:r>
        <w:rPr>
          <w:rFonts w:asciiTheme="minorHAnsi" w:hAnsiTheme="minorHAnsi" w:cstheme="minorHAnsi"/>
          <w:sz w:val="22"/>
          <w:szCs w:val="22"/>
        </w:rPr>
        <w:t xml:space="preserve"> Specifika plnění dle zadávacího řízení</w:t>
      </w:r>
    </w:p>
    <w:p w:rsidR="00683CC7" w:rsidRDefault="00683CC7" w:rsidP="00683CC7">
      <w:pPr>
        <w:rPr>
          <w:rFonts w:asciiTheme="minorHAnsi" w:hAnsiTheme="minorHAnsi" w:cstheme="minorHAnsi"/>
          <w:sz w:val="22"/>
          <w:szCs w:val="22"/>
        </w:rPr>
      </w:pPr>
    </w:p>
    <w:p w:rsidR="00683CC7" w:rsidRDefault="00683CC7" w:rsidP="00683CC7">
      <w:pPr>
        <w:rPr>
          <w:rFonts w:asciiTheme="minorHAnsi" w:hAnsiTheme="minorHAnsi" w:cstheme="minorHAnsi"/>
          <w:sz w:val="22"/>
          <w:szCs w:val="22"/>
        </w:rPr>
      </w:pPr>
    </w:p>
    <w:p w:rsidR="00683CC7" w:rsidRDefault="00683CC7" w:rsidP="00683CC7">
      <w:pPr>
        <w:rPr>
          <w:rFonts w:asciiTheme="minorHAnsi" w:hAnsiTheme="minorHAnsi" w:cstheme="minorHAnsi"/>
          <w:sz w:val="22"/>
          <w:szCs w:val="22"/>
        </w:rPr>
      </w:pPr>
    </w:p>
    <w:p w:rsidR="00683CC7" w:rsidRDefault="00683CC7" w:rsidP="00683CC7">
      <w:pPr>
        <w:rPr>
          <w:rFonts w:asciiTheme="minorHAnsi" w:hAnsiTheme="minorHAnsi" w:cstheme="minorHAnsi"/>
          <w:sz w:val="22"/>
          <w:szCs w:val="22"/>
        </w:rPr>
      </w:pPr>
    </w:p>
    <w:p w:rsidR="00683CC7" w:rsidRDefault="00683CC7" w:rsidP="00683CC7">
      <w:pPr>
        <w:rPr>
          <w:rFonts w:asciiTheme="minorHAnsi" w:hAnsiTheme="minorHAnsi" w:cstheme="minorHAnsi"/>
          <w:sz w:val="22"/>
          <w:szCs w:val="22"/>
        </w:rPr>
      </w:pPr>
    </w:p>
    <w:p w:rsidR="00683CC7" w:rsidRDefault="00683CC7" w:rsidP="00683CC7">
      <w:pPr>
        <w:rPr>
          <w:rFonts w:asciiTheme="minorHAnsi" w:hAnsiTheme="minorHAnsi" w:cstheme="minorHAnsi"/>
          <w:sz w:val="22"/>
          <w:szCs w:val="22"/>
        </w:rPr>
      </w:pPr>
    </w:p>
    <w:p w:rsidR="00683CC7" w:rsidRDefault="00683CC7" w:rsidP="00683CC7">
      <w:pPr>
        <w:rPr>
          <w:rFonts w:asciiTheme="minorHAnsi" w:hAnsiTheme="minorHAnsi" w:cstheme="minorHAnsi"/>
          <w:sz w:val="22"/>
          <w:szCs w:val="22"/>
        </w:rPr>
      </w:pPr>
    </w:p>
    <w:p w:rsidR="00683CC7" w:rsidRDefault="00683CC7" w:rsidP="00683CC7">
      <w:pPr>
        <w:rPr>
          <w:rFonts w:asciiTheme="minorHAnsi" w:hAnsiTheme="minorHAnsi" w:cstheme="minorHAnsi"/>
          <w:sz w:val="22"/>
          <w:szCs w:val="22"/>
        </w:rPr>
      </w:pPr>
    </w:p>
    <w:p w:rsidR="00683CC7" w:rsidRPr="00683CC7" w:rsidRDefault="00683CC7" w:rsidP="00683CC7">
      <w:pPr>
        <w:rPr>
          <w:rFonts w:asciiTheme="minorHAnsi" w:hAnsiTheme="minorHAnsi" w:cstheme="minorHAnsi"/>
          <w:sz w:val="22"/>
          <w:szCs w:val="22"/>
        </w:rPr>
      </w:pPr>
    </w:p>
    <w:p w:rsidR="00F4064A" w:rsidRDefault="00F4064A" w:rsidP="00F4064A"/>
    <w:p w:rsidR="00F4064A" w:rsidRPr="00040FED" w:rsidRDefault="00F4064A" w:rsidP="00F4064A">
      <w:pPr>
        <w:rPr>
          <w:rFonts w:asciiTheme="minorHAnsi" w:eastAsia="Calibri" w:hAnsiTheme="minorHAnsi" w:cs="Arial"/>
          <w:sz w:val="22"/>
          <w:szCs w:val="22"/>
          <w:lang w:eastAsia="en-US"/>
        </w:rPr>
      </w:pPr>
      <w:r w:rsidRPr="00040FED">
        <w:rPr>
          <w:rFonts w:asciiTheme="minorHAnsi" w:eastAsia="Calibri" w:hAnsiTheme="minorHAnsi" w:cs="Arial"/>
          <w:sz w:val="22"/>
          <w:szCs w:val="22"/>
          <w:lang w:eastAsia="en-US"/>
        </w:rPr>
        <w:t xml:space="preserve">V Praze dne dle </w:t>
      </w:r>
      <w:r w:rsidR="00F01729">
        <w:rPr>
          <w:rFonts w:asciiTheme="minorHAnsi" w:eastAsia="Calibri" w:hAnsiTheme="minorHAnsi" w:cs="Arial"/>
          <w:sz w:val="22"/>
          <w:szCs w:val="22"/>
          <w:lang w:eastAsia="en-US"/>
        </w:rPr>
        <w:t>elektronického podpisu</w:t>
      </w:r>
      <w:r>
        <w:rPr>
          <w:rFonts w:asciiTheme="minorHAnsi" w:eastAsia="Calibri" w:hAnsiTheme="minorHAnsi" w:cs="Arial"/>
          <w:sz w:val="22"/>
          <w:szCs w:val="22"/>
          <w:lang w:eastAsia="en-US"/>
        </w:rPr>
        <w:tab/>
      </w:r>
      <w:r>
        <w:rPr>
          <w:rFonts w:asciiTheme="minorHAnsi" w:eastAsia="Calibri" w:hAnsiTheme="minorHAnsi" w:cs="Arial"/>
          <w:sz w:val="22"/>
          <w:szCs w:val="22"/>
          <w:lang w:eastAsia="en-US"/>
        </w:rPr>
        <w:tab/>
      </w:r>
      <w:r>
        <w:rPr>
          <w:rFonts w:asciiTheme="minorHAnsi" w:eastAsia="Calibri" w:hAnsiTheme="minorHAnsi" w:cs="Arial"/>
          <w:sz w:val="22"/>
          <w:szCs w:val="22"/>
          <w:lang w:eastAsia="en-US"/>
        </w:rPr>
        <w:tab/>
      </w:r>
      <w:r w:rsidRPr="00040FED">
        <w:rPr>
          <w:rFonts w:asciiTheme="minorHAnsi" w:eastAsia="Calibri" w:hAnsiTheme="minorHAnsi" w:cs="Arial"/>
          <w:sz w:val="22"/>
          <w:szCs w:val="22"/>
          <w:lang w:eastAsia="en-US"/>
        </w:rPr>
        <w:t>V</w:t>
      </w:r>
      <w:r w:rsidR="00F01729">
        <w:rPr>
          <w:rFonts w:asciiTheme="minorHAnsi" w:eastAsia="Calibri" w:hAnsiTheme="minorHAnsi" w:cs="Arial"/>
          <w:sz w:val="22"/>
          <w:szCs w:val="22"/>
          <w:lang w:eastAsia="en-US"/>
        </w:rPr>
        <w:t xml:space="preserve"> Praze dne </w:t>
      </w:r>
      <w:r w:rsidRPr="00040FED">
        <w:rPr>
          <w:rFonts w:asciiTheme="minorHAnsi" w:eastAsia="Calibri" w:hAnsiTheme="minorHAnsi" w:cs="Arial"/>
          <w:sz w:val="22"/>
          <w:szCs w:val="22"/>
          <w:lang w:eastAsia="en-US"/>
        </w:rPr>
        <w:t xml:space="preserve">dle </w:t>
      </w:r>
      <w:r w:rsidR="00F01729">
        <w:rPr>
          <w:rFonts w:asciiTheme="minorHAnsi" w:eastAsia="Calibri" w:hAnsiTheme="minorHAnsi" w:cs="Arial"/>
          <w:sz w:val="22"/>
          <w:szCs w:val="22"/>
          <w:lang w:eastAsia="en-US"/>
        </w:rPr>
        <w:t>elektronického podpisu</w:t>
      </w:r>
    </w:p>
    <w:p w:rsidR="00713948" w:rsidRDefault="00713948" w:rsidP="00F4064A">
      <w:pPr>
        <w:spacing w:after="240" w:line="276" w:lineRule="auto"/>
        <w:jc w:val="center"/>
      </w:pPr>
    </w:p>
    <w:p w:rsidR="00683CC7" w:rsidRDefault="00683CC7" w:rsidP="00F4064A">
      <w:pPr>
        <w:spacing w:after="240" w:line="276" w:lineRule="auto"/>
        <w:jc w:val="center"/>
      </w:pPr>
    </w:p>
    <w:p w:rsidR="00683CC7" w:rsidRDefault="00683CC7" w:rsidP="00F4064A">
      <w:pPr>
        <w:spacing w:after="240" w:line="276" w:lineRule="auto"/>
        <w:jc w:val="center"/>
      </w:pPr>
    </w:p>
    <w:p w:rsidR="00683CC7" w:rsidRDefault="00683CC7" w:rsidP="00F4064A">
      <w:pPr>
        <w:spacing w:after="240" w:line="276" w:lineRule="auto"/>
        <w:jc w:val="center"/>
      </w:pPr>
    </w:p>
    <w:p w:rsidR="00683CC7" w:rsidRDefault="00683CC7" w:rsidP="00683CC7">
      <w:pPr>
        <w:spacing w:after="240" w:line="276" w:lineRule="auto"/>
      </w:pPr>
    </w:p>
    <w:p w:rsidR="00683CC7" w:rsidRDefault="00683CC7" w:rsidP="00683CC7">
      <w:pPr>
        <w:spacing w:after="240" w:line="276" w:lineRule="auto"/>
      </w:pPr>
    </w:p>
    <w:p w:rsidR="00683CC7" w:rsidRDefault="00683CC7" w:rsidP="00683CC7">
      <w:pPr>
        <w:spacing w:after="240" w:line="276" w:lineRule="auto"/>
      </w:pPr>
    </w:p>
    <w:p w:rsidR="00683CC7" w:rsidRDefault="00683CC7" w:rsidP="00683CC7">
      <w:pPr>
        <w:spacing w:after="240" w:line="276" w:lineRule="auto"/>
      </w:pPr>
    </w:p>
    <w:p w:rsidR="00683CC7" w:rsidRDefault="00683CC7" w:rsidP="00683CC7">
      <w:pPr>
        <w:spacing w:after="240" w:line="276" w:lineRule="auto"/>
      </w:pPr>
    </w:p>
    <w:p w:rsidR="00683CC7" w:rsidRDefault="00683CC7" w:rsidP="00683CC7">
      <w:pPr>
        <w:spacing w:after="240" w:line="276" w:lineRule="auto"/>
      </w:pPr>
    </w:p>
    <w:p w:rsidR="00683CC7" w:rsidRDefault="00683CC7" w:rsidP="00683CC7">
      <w:pPr>
        <w:spacing w:after="240" w:line="276" w:lineRule="auto"/>
      </w:pPr>
    </w:p>
    <w:p w:rsidR="00683CC7" w:rsidRDefault="00683CC7" w:rsidP="00683CC7">
      <w:pPr>
        <w:spacing w:after="240" w:line="276" w:lineRule="auto"/>
      </w:pPr>
    </w:p>
    <w:p w:rsidR="00683CC7" w:rsidRDefault="00683CC7" w:rsidP="00683CC7">
      <w:pPr>
        <w:spacing w:after="240" w:line="276" w:lineRule="auto"/>
      </w:pPr>
    </w:p>
    <w:p w:rsidR="00683CC7" w:rsidRDefault="00683CC7" w:rsidP="00683CC7">
      <w:pPr>
        <w:spacing w:after="240" w:line="276" w:lineRule="auto"/>
      </w:pPr>
    </w:p>
    <w:p w:rsidR="005A3F39" w:rsidRDefault="005A3F39" w:rsidP="00683CC7">
      <w:pPr>
        <w:spacing w:after="240" w:line="276" w:lineRule="auto"/>
        <w:rPr>
          <w:rFonts w:asciiTheme="minorHAnsi" w:hAnsiTheme="minorHAnsi" w:cstheme="minorHAnsi"/>
          <w:sz w:val="22"/>
          <w:szCs w:val="22"/>
        </w:rPr>
      </w:pPr>
    </w:p>
    <w:p w:rsidR="00683CC7" w:rsidRDefault="00683CC7" w:rsidP="00683CC7">
      <w:pPr>
        <w:spacing w:after="240" w:line="276" w:lineRule="auto"/>
        <w:rPr>
          <w:rFonts w:asciiTheme="minorHAnsi" w:hAnsiTheme="minorHAnsi" w:cstheme="minorHAnsi"/>
          <w:sz w:val="22"/>
          <w:szCs w:val="22"/>
        </w:rPr>
      </w:pPr>
      <w:bookmarkStart w:id="3" w:name="_GoBack"/>
      <w:bookmarkEnd w:id="3"/>
      <w:r w:rsidRPr="00683CC7">
        <w:rPr>
          <w:rFonts w:asciiTheme="minorHAnsi" w:hAnsiTheme="minorHAnsi" w:cstheme="minorHAnsi"/>
          <w:sz w:val="22"/>
          <w:szCs w:val="22"/>
        </w:rPr>
        <w:lastRenderedPageBreak/>
        <w:t>Příloha 1</w:t>
      </w:r>
    </w:p>
    <w:p w:rsidR="00683CC7" w:rsidRDefault="00683CC7" w:rsidP="00683CC7">
      <w:pPr>
        <w:spacing w:after="240" w:line="276" w:lineRule="auto"/>
        <w:rPr>
          <w:rFonts w:asciiTheme="minorHAnsi" w:hAnsiTheme="minorHAnsi" w:cstheme="minorHAnsi"/>
          <w:sz w:val="22"/>
          <w:szCs w:val="22"/>
        </w:rPr>
      </w:pPr>
    </w:p>
    <w:p w:rsidR="00683CC7" w:rsidRDefault="00683CC7" w:rsidP="00683CC7">
      <w:pPr>
        <w:rPr>
          <w:rFonts w:ascii="Tahoma" w:hAnsi="Tahoma" w:cs="Tahoma"/>
          <w:sz w:val="22"/>
          <w:szCs w:val="22"/>
          <w:lang w:eastAsia="cs-CZ"/>
        </w:rPr>
      </w:pPr>
      <w:r>
        <w:rPr>
          <w:rFonts w:ascii="Tahoma" w:hAnsi="Tahoma" w:cs="Tahoma"/>
        </w:rPr>
        <w:t xml:space="preserve">Specifikace </w:t>
      </w:r>
      <w:proofErr w:type="gramStart"/>
      <w:r>
        <w:rPr>
          <w:rFonts w:ascii="Tahoma" w:hAnsi="Tahoma" w:cs="Tahoma"/>
        </w:rPr>
        <w:t>produktu :</w:t>
      </w:r>
      <w:proofErr w:type="gramEnd"/>
      <w:r>
        <w:rPr>
          <w:rFonts w:ascii="Tahoma" w:hAnsi="Tahoma" w:cs="Tahoma"/>
        </w:rPr>
        <w:t xml:space="preserve"> </w:t>
      </w:r>
    </w:p>
    <w:p w:rsidR="00683CC7" w:rsidRDefault="00683CC7" w:rsidP="00683CC7">
      <w:pPr>
        <w:rPr>
          <w:rFonts w:ascii="Tahoma" w:hAnsi="Tahoma" w:cs="Tahoma"/>
        </w:rPr>
      </w:pPr>
    </w:p>
    <w:p w:rsidR="00E67646" w:rsidRDefault="00E67646" w:rsidP="00E67646">
      <w:pPr>
        <w:rPr>
          <w:rFonts w:ascii="Tahoma" w:hAnsi="Tahoma" w:cs="Tahoma"/>
        </w:rPr>
      </w:pPr>
    </w:p>
    <w:p w:rsidR="00683CC7" w:rsidRDefault="005A3F39" w:rsidP="00683CC7">
      <w:pPr>
        <w:rPr>
          <w:rFonts w:ascii="Tahoma" w:hAnsi="Tahoma" w:cs="Tahoma"/>
        </w:rPr>
      </w:pPr>
      <w:r>
        <w:rPr>
          <w:b/>
          <w:bCs/>
        </w:rPr>
        <w:t>XXXXXX</w:t>
      </w:r>
    </w:p>
    <w:sectPr w:rsidR="00683CC7" w:rsidSect="00CC5E40">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21A0" w:rsidRDefault="00AA21A0" w:rsidP="00677FE0">
      <w:r>
        <w:separator/>
      </w:r>
    </w:p>
  </w:endnote>
  <w:endnote w:type="continuationSeparator" w:id="0">
    <w:p w:rsidR="00AA21A0" w:rsidRDefault="00AA21A0" w:rsidP="00677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3CB2" w:rsidRDefault="00793CB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3CB2" w:rsidRDefault="00793CB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3CB2" w:rsidRDefault="00793CB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21A0" w:rsidRDefault="00AA21A0" w:rsidP="00677FE0">
      <w:r>
        <w:separator/>
      </w:r>
    </w:p>
  </w:footnote>
  <w:footnote w:type="continuationSeparator" w:id="0">
    <w:p w:rsidR="00AA21A0" w:rsidRDefault="00AA21A0" w:rsidP="00677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3CB2" w:rsidRDefault="00793CB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3CB2" w:rsidRDefault="00793CB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3CB2" w:rsidRDefault="00793CB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8068BAF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C04007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644E8BC8"/>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EDE89452"/>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7EEA4E5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8C23B5"/>
    <w:multiLevelType w:val="multilevel"/>
    <w:tmpl w:val="E8A48D7C"/>
    <w:numStyleLink w:val="VariantaA-sla"/>
  </w:abstractNum>
  <w:abstractNum w:abstractNumId="6" w15:restartNumberingAfterBreak="0">
    <w:nsid w:val="02E83A8B"/>
    <w:multiLevelType w:val="multilevel"/>
    <w:tmpl w:val="E8BAE50A"/>
    <w:numStyleLink w:val="VariantaA-odrky"/>
  </w:abstractNum>
  <w:abstractNum w:abstractNumId="7" w15:restartNumberingAfterBreak="0">
    <w:nsid w:val="0402680D"/>
    <w:multiLevelType w:val="multilevel"/>
    <w:tmpl w:val="E8BAE50A"/>
    <w:numStyleLink w:val="VariantaA-odrky"/>
  </w:abstractNum>
  <w:abstractNum w:abstractNumId="8" w15:restartNumberingAfterBreak="0">
    <w:nsid w:val="040D1B93"/>
    <w:multiLevelType w:val="multilevel"/>
    <w:tmpl w:val="E8A48D7C"/>
    <w:styleLink w:val="VariantaA-sla"/>
    <w:lvl w:ilvl="0">
      <w:start w:val="1"/>
      <w:numFmt w:val="decimal"/>
      <w:pStyle w:val="slovanseznam"/>
      <w:lvlText w:val="%1."/>
      <w:lvlJc w:val="left"/>
      <w:pPr>
        <w:ind w:left="357" w:hanging="357"/>
      </w:pPr>
      <w:rPr>
        <w:rFonts w:hint="default"/>
      </w:rPr>
    </w:lvl>
    <w:lvl w:ilvl="1">
      <w:start w:val="1"/>
      <w:numFmt w:val="decimal"/>
      <w:pStyle w:val="slovanseznam2"/>
      <w:lvlText w:val="%1.%2."/>
      <w:lvlJc w:val="left"/>
      <w:pPr>
        <w:ind w:left="851" w:hanging="494"/>
      </w:pPr>
      <w:rPr>
        <w:rFonts w:hint="default"/>
      </w:rPr>
    </w:lvl>
    <w:lvl w:ilvl="2">
      <w:start w:val="1"/>
      <w:numFmt w:val="decimal"/>
      <w:pStyle w:val="slovanseznam3"/>
      <w:lvlText w:val="%1.%2.%3."/>
      <w:lvlJc w:val="left"/>
      <w:pPr>
        <w:ind w:left="1474" w:hanging="623"/>
      </w:pPr>
      <w:rPr>
        <w:rFonts w:hint="default"/>
      </w:rPr>
    </w:lvl>
    <w:lvl w:ilvl="3">
      <w:start w:val="1"/>
      <w:numFmt w:val="decimal"/>
      <w:pStyle w:val="slovanseznam4"/>
      <w:lvlText w:val="%1.%2.%3.%4."/>
      <w:lvlJc w:val="left"/>
      <w:pPr>
        <w:tabs>
          <w:tab w:val="num" w:pos="1474"/>
        </w:tabs>
        <w:ind w:left="2268" w:hanging="794"/>
      </w:pPr>
      <w:rPr>
        <w:rFonts w:hint="default"/>
      </w:rPr>
    </w:lvl>
    <w:lvl w:ilvl="4">
      <w:start w:val="1"/>
      <w:numFmt w:val="decimal"/>
      <w:pStyle w:val="slovanseznam5"/>
      <w:lvlText w:val="%1.%2.%3.%4.%5."/>
      <w:lvlJc w:val="left"/>
      <w:pPr>
        <w:ind w:left="3232" w:hanging="964"/>
      </w:pPr>
      <w:rPr>
        <w:rFonts w:hint="default"/>
      </w:rPr>
    </w:lvl>
    <w:lvl w:ilvl="5">
      <w:start w:val="1"/>
      <w:numFmt w:val="decimal"/>
      <w:lvlText w:val="%1.%2.%3.%4.%5.%6."/>
      <w:lvlJc w:val="left"/>
      <w:pPr>
        <w:ind w:left="4366" w:hanging="1134"/>
      </w:pPr>
      <w:rPr>
        <w:rFonts w:hint="default"/>
      </w:rPr>
    </w:lvl>
    <w:lvl w:ilvl="6">
      <w:start w:val="1"/>
      <w:numFmt w:val="decimal"/>
      <w:lvlText w:val="%1.%2.%3.%4.%5.%6.%7."/>
      <w:lvlJc w:val="left"/>
      <w:pPr>
        <w:tabs>
          <w:tab w:val="num" w:pos="3232"/>
        </w:tabs>
        <w:ind w:left="4536" w:hanging="1304"/>
      </w:pPr>
      <w:rPr>
        <w:rFonts w:hint="default"/>
      </w:rPr>
    </w:lvl>
    <w:lvl w:ilvl="7">
      <w:start w:val="1"/>
      <w:numFmt w:val="decimal"/>
      <w:lvlText w:val="%1.%2.%3.%4.%5.%6.%7.%8."/>
      <w:lvlJc w:val="left"/>
      <w:pPr>
        <w:tabs>
          <w:tab w:val="num" w:pos="3232"/>
        </w:tabs>
        <w:ind w:left="4706" w:hanging="1474"/>
      </w:pPr>
      <w:rPr>
        <w:rFonts w:hint="default"/>
      </w:rPr>
    </w:lvl>
    <w:lvl w:ilvl="8">
      <w:start w:val="1"/>
      <w:numFmt w:val="decimal"/>
      <w:lvlText w:val="%1.%2.%3.%4.%5.%6.%7.%8.%9."/>
      <w:lvlJc w:val="left"/>
      <w:pPr>
        <w:ind w:left="4876" w:hanging="1644"/>
      </w:pPr>
      <w:rPr>
        <w:rFonts w:hint="default"/>
      </w:rPr>
    </w:lvl>
  </w:abstractNum>
  <w:abstractNum w:abstractNumId="9" w15:restartNumberingAfterBreak="0">
    <w:nsid w:val="04362C8C"/>
    <w:multiLevelType w:val="hybridMultilevel"/>
    <w:tmpl w:val="5470B45C"/>
    <w:lvl w:ilvl="0" w:tplc="4220335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0479347F"/>
    <w:multiLevelType w:val="multilevel"/>
    <w:tmpl w:val="3320A8B2"/>
    <w:numStyleLink w:val="VariantaB-odrky"/>
  </w:abstractNum>
  <w:abstractNum w:abstractNumId="11" w15:restartNumberingAfterBreak="0">
    <w:nsid w:val="04D643EE"/>
    <w:multiLevelType w:val="multilevel"/>
    <w:tmpl w:val="E8A48D7C"/>
    <w:numStyleLink w:val="VariantaA-sla"/>
  </w:abstractNum>
  <w:abstractNum w:abstractNumId="12" w15:restartNumberingAfterBreak="0">
    <w:nsid w:val="0B2077A3"/>
    <w:multiLevelType w:val="hybridMultilevel"/>
    <w:tmpl w:val="D040E86C"/>
    <w:lvl w:ilvl="0" w:tplc="4220335E">
      <w:start w:val="1"/>
      <w:numFmt w:val="decimal"/>
      <w:lvlText w:val="(%1)"/>
      <w:lvlJc w:val="left"/>
      <w:pPr>
        <w:ind w:left="360" w:hanging="360"/>
      </w:pPr>
      <w:rPr>
        <w:rFonts w:hint="default"/>
      </w:rPr>
    </w:lvl>
    <w:lvl w:ilvl="1" w:tplc="2934036E">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BDD4BBA"/>
    <w:multiLevelType w:val="multilevel"/>
    <w:tmpl w:val="E8BAE50A"/>
    <w:numStyleLink w:val="VariantaA-odrky"/>
  </w:abstractNum>
  <w:abstractNum w:abstractNumId="14" w15:restartNumberingAfterBreak="0">
    <w:nsid w:val="0D786F4D"/>
    <w:multiLevelType w:val="multilevel"/>
    <w:tmpl w:val="0A5A7CA2"/>
    <w:lvl w:ilvl="0">
      <w:start w:val="1"/>
      <w:numFmt w:val="decimal"/>
      <w:lvlText w:val="%1."/>
      <w:lvlJc w:val="left"/>
      <w:pPr>
        <w:ind w:left="357" w:hanging="357"/>
      </w:pPr>
      <w:rPr>
        <w:rFonts w:hint="default"/>
      </w:rPr>
    </w:lvl>
    <w:lvl w:ilvl="1">
      <w:start w:val="1"/>
      <w:numFmt w:val="decimal"/>
      <w:lvlText w:val="%1.%2."/>
      <w:lvlJc w:val="left"/>
      <w:pPr>
        <w:ind w:left="851" w:hanging="494"/>
      </w:pPr>
      <w:rPr>
        <w:rFonts w:hint="default"/>
      </w:rPr>
    </w:lvl>
    <w:lvl w:ilvl="2">
      <w:start w:val="1"/>
      <w:numFmt w:val="decimal"/>
      <w:lvlText w:val="%1.%2.%3."/>
      <w:lvlJc w:val="left"/>
      <w:pPr>
        <w:ind w:left="1474" w:hanging="623"/>
      </w:pPr>
      <w:rPr>
        <w:rFonts w:hint="default"/>
      </w:rPr>
    </w:lvl>
    <w:lvl w:ilvl="3">
      <w:start w:val="1"/>
      <w:numFmt w:val="decimal"/>
      <w:lvlText w:val="%1.%2.%3.%4."/>
      <w:lvlJc w:val="left"/>
      <w:pPr>
        <w:tabs>
          <w:tab w:val="num" w:pos="1474"/>
        </w:tabs>
        <w:ind w:left="2211" w:hanging="737"/>
      </w:pPr>
      <w:rPr>
        <w:rFonts w:hint="default"/>
      </w:rPr>
    </w:lvl>
    <w:lvl w:ilvl="4">
      <w:start w:val="1"/>
      <w:numFmt w:val="decimal"/>
      <w:lvlText w:val="%1.%2.%3.%4.%5."/>
      <w:lvlJc w:val="left"/>
      <w:pPr>
        <w:ind w:left="3175" w:hanging="964"/>
      </w:pPr>
      <w:rPr>
        <w:rFonts w:hint="default"/>
      </w:rPr>
    </w:lvl>
    <w:lvl w:ilvl="5">
      <w:start w:val="1"/>
      <w:numFmt w:val="decimal"/>
      <w:lvlText w:val="%1.%2.%3.%4.%5.%6."/>
      <w:lvlJc w:val="left"/>
      <w:pPr>
        <w:ind w:left="4309" w:hanging="1134"/>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5" w15:restartNumberingAfterBreak="0">
    <w:nsid w:val="0E2F64EA"/>
    <w:multiLevelType w:val="hybridMultilevel"/>
    <w:tmpl w:val="4FD4F908"/>
    <w:lvl w:ilvl="0" w:tplc="2CBA323E">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0E4807FD"/>
    <w:multiLevelType w:val="hybridMultilevel"/>
    <w:tmpl w:val="37B476E8"/>
    <w:lvl w:ilvl="0" w:tplc="2CBA323E">
      <w:start w:val="1"/>
      <w:numFmt w:val="decimal"/>
      <w:lvlText w:val="(%1)"/>
      <w:lvlJc w:val="left"/>
      <w:pPr>
        <w:ind w:left="1003" w:hanging="360"/>
      </w:pPr>
      <w:rPr>
        <w:rFonts w:hint="default"/>
      </w:rPr>
    </w:lvl>
    <w:lvl w:ilvl="1" w:tplc="04050019" w:tentative="1">
      <w:start w:val="1"/>
      <w:numFmt w:val="lowerLetter"/>
      <w:lvlText w:val="%2."/>
      <w:lvlJc w:val="left"/>
      <w:pPr>
        <w:ind w:left="1723" w:hanging="360"/>
      </w:pPr>
    </w:lvl>
    <w:lvl w:ilvl="2" w:tplc="0405001B" w:tentative="1">
      <w:start w:val="1"/>
      <w:numFmt w:val="lowerRoman"/>
      <w:lvlText w:val="%3."/>
      <w:lvlJc w:val="right"/>
      <w:pPr>
        <w:ind w:left="2443" w:hanging="180"/>
      </w:pPr>
    </w:lvl>
    <w:lvl w:ilvl="3" w:tplc="0405000F" w:tentative="1">
      <w:start w:val="1"/>
      <w:numFmt w:val="decimal"/>
      <w:lvlText w:val="%4."/>
      <w:lvlJc w:val="left"/>
      <w:pPr>
        <w:ind w:left="3163" w:hanging="360"/>
      </w:pPr>
    </w:lvl>
    <w:lvl w:ilvl="4" w:tplc="04050019" w:tentative="1">
      <w:start w:val="1"/>
      <w:numFmt w:val="lowerLetter"/>
      <w:lvlText w:val="%5."/>
      <w:lvlJc w:val="left"/>
      <w:pPr>
        <w:ind w:left="3883" w:hanging="360"/>
      </w:pPr>
    </w:lvl>
    <w:lvl w:ilvl="5" w:tplc="0405001B" w:tentative="1">
      <w:start w:val="1"/>
      <w:numFmt w:val="lowerRoman"/>
      <w:lvlText w:val="%6."/>
      <w:lvlJc w:val="right"/>
      <w:pPr>
        <w:ind w:left="4603" w:hanging="180"/>
      </w:pPr>
    </w:lvl>
    <w:lvl w:ilvl="6" w:tplc="0405000F" w:tentative="1">
      <w:start w:val="1"/>
      <w:numFmt w:val="decimal"/>
      <w:lvlText w:val="%7."/>
      <w:lvlJc w:val="left"/>
      <w:pPr>
        <w:ind w:left="5323" w:hanging="360"/>
      </w:pPr>
    </w:lvl>
    <w:lvl w:ilvl="7" w:tplc="04050019" w:tentative="1">
      <w:start w:val="1"/>
      <w:numFmt w:val="lowerLetter"/>
      <w:lvlText w:val="%8."/>
      <w:lvlJc w:val="left"/>
      <w:pPr>
        <w:ind w:left="6043" w:hanging="360"/>
      </w:pPr>
    </w:lvl>
    <w:lvl w:ilvl="8" w:tplc="0405001B" w:tentative="1">
      <w:start w:val="1"/>
      <w:numFmt w:val="lowerRoman"/>
      <w:lvlText w:val="%9."/>
      <w:lvlJc w:val="right"/>
      <w:pPr>
        <w:ind w:left="6763" w:hanging="180"/>
      </w:pPr>
    </w:lvl>
  </w:abstractNum>
  <w:abstractNum w:abstractNumId="17" w15:restartNumberingAfterBreak="0">
    <w:nsid w:val="0EB02F42"/>
    <w:multiLevelType w:val="hybridMultilevel"/>
    <w:tmpl w:val="7CD09DE0"/>
    <w:lvl w:ilvl="0" w:tplc="2CBA323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0EC13F93"/>
    <w:multiLevelType w:val="hybridMultilevel"/>
    <w:tmpl w:val="20D86AFC"/>
    <w:lvl w:ilvl="0" w:tplc="832A7B0C">
      <w:start w:val="1"/>
      <w:numFmt w:val="decimal"/>
      <w:lvlText w:val="(%1)"/>
      <w:lvlJc w:val="left"/>
      <w:pPr>
        <w:ind w:left="960" w:hanging="60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0EDD63D8"/>
    <w:multiLevelType w:val="hybridMultilevel"/>
    <w:tmpl w:val="40124562"/>
    <w:lvl w:ilvl="0" w:tplc="4220335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130316F8"/>
    <w:multiLevelType w:val="multilevel"/>
    <w:tmpl w:val="3320A8B2"/>
    <w:numStyleLink w:val="VariantaB-odrky"/>
  </w:abstractNum>
  <w:abstractNum w:abstractNumId="21" w15:restartNumberingAfterBreak="0">
    <w:nsid w:val="131426D6"/>
    <w:multiLevelType w:val="hybridMultilevel"/>
    <w:tmpl w:val="6E3085F0"/>
    <w:lvl w:ilvl="0" w:tplc="B2FE2BD2">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13FB2F1F"/>
    <w:multiLevelType w:val="multilevel"/>
    <w:tmpl w:val="E8BAE50A"/>
    <w:numStyleLink w:val="VariantaA-odrky"/>
  </w:abstractNum>
  <w:abstractNum w:abstractNumId="23" w15:restartNumberingAfterBreak="0">
    <w:nsid w:val="14D740DF"/>
    <w:multiLevelType w:val="hybridMultilevel"/>
    <w:tmpl w:val="8E38A5C6"/>
    <w:lvl w:ilvl="0" w:tplc="04050013">
      <w:start w:val="1"/>
      <w:numFmt w:val="upperRoman"/>
      <w:lvlText w:val="%1."/>
      <w:lvlJc w:val="right"/>
      <w:pPr>
        <w:tabs>
          <w:tab w:val="num" w:pos="360"/>
        </w:tabs>
        <w:ind w:left="340" w:hanging="340"/>
      </w:pPr>
      <w:rPr>
        <w:rFonts w:cs="Times New Roman" w:hint="default"/>
        <w:sz w:val="22"/>
        <w:szCs w:val="22"/>
      </w:rPr>
    </w:lvl>
    <w:lvl w:ilvl="1" w:tplc="FFFFFFFF">
      <w:start w:val="1"/>
      <w:numFmt w:val="lowerLetter"/>
      <w:pStyle w:val="Smlouva1"/>
      <w:lvlText w:val="%2)"/>
      <w:lvlJc w:val="left"/>
      <w:pPr>
        <w:tabs>
          <w:tab w:val="num" w:pos="1440"/>
        </w:tabs>
        <w:ind w:left="1440" w:hanging="360"/>
      </w:pPr>
      <w:rPr>
        <w:rFonts w:cs="Times New Roman" w:hint="default"/>
        <w:b w:val="0"/>
        <w:i w:val="0"/>
        <w:sz w:val="24"/>
      </w:rPr>
    </w:lvl>
    <w:lvl w:ilvl="2" w:tplc="1FCAD4C2">
      <w:start w:val="1"/>
      <w:numFmt w:val="bullet"/>
      <w:pStyle w:val="Smlouva2"/>
      <w:lvlText w:val=""/>
      <w:lvlJc w:val="left"/>
      <w:pPr>
        <w:tabs>
          <w:tab w:val="num" w:pos="2340"/>
        </w:tabs>
        <w:ind w:left="2320" w:hanging="340"/>
      </w:pPr>
      <w:rPr>
        <w:rFonts w:ascii="Symbol" w:hAnsi="Symbol" w:hint="default"/>
        <w:sz w:val="20"/>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15587B24"/>
    <w:multiLevelType w:val="multilevel"/>
    <w:tmpl w:val="E8BAE50A"/>
    <w:numStyleLink w:val="VariantaA-odrky"/>
  </w:abstractNum>
  <w:abstractNum w:abstractNumId="25" w15:restartNumberingAfterBreak="0">
    <w:nsid w:val="1615572B"/>
    <w:multiLevelType w:val="multilevel"/>
    <w:tmpl w:val="3320A8B2"/>
    <w:styleLink w:val="VariantaB-odrky"/>
    <w:lvl w:ilvl="0">
      <w:start w:val="1"/>
      <w:numFmt w:val="bullet"/>
      <w:pStyle w:val="SeznamsodrkamiB"/>
      <w:lvlText w:val="—"/>
      <w:lvlJc w:val="left"/>
      <w:pPr>
        <w:ind w:left="357" w:hanging="357"/>
      </w:pPr>
      <w:rPr>
        <w:rFonts w:ascii="Calibri" w:hAnsi="Calibri" w:hint="default"/>
        <w:sz w:val="16"/>
      </w:rPr>
    </w:lvl>
    <w:lvl w:ilvl="1">
      <w:start w:val="1"/>
      <w:numFmt w:val="bullet"/>
      <w:pStyle w:val="SeznamsodrkamiB2"/>
      <w:lvlText w:val=""/>
      <w:lvlJc w:val="left"/>
      <w:pPr>
        <w:ind w:left="714" w:hanging="357"/>
      </w:pPr>
      <w:rPr>
        <w:rFonts w:ascii="Wingdings" w:hAnsi="Wingdings" w:hint="default"/>
        <w:sz w:val="14"/>
      </w:rPr>
    </w:lvl>
    <w:lvl w:ilvl="2">
      <w:start w:val="1"/>
      <w:numFmt w:val="bullet"/>
      <w:pStyle w:val="SeznamsodrkamiB3"/>
      <w:lvlText w:val=""/>
      <w:lvlJc w:val="left"/>
      <w:pPr>
        <w:ind w:left="1071" w:hanging="357"/>
      </w:pPr>
      <w:rPr>
        <w:rFonts w:ascii="Wingdings 2" w:hAnsi="Wingdings 2" w:hint="default"/>
      </w:rPr>
    </w:lvl>
    <w:lvl w:ilvl="3">
      <w:start w:val="1"/>
      <w:numFmt w:val="bullet"/>
      <w:pStyle w:val="SeznamsodrkamiB4"/>
      <w:lvlText w:val=""/>
      <w:lvlJc w:val="left"/>
      <w:pPr>
        <w:ind w:left="1428" w:hanging="357"/>
      </w:pPr>
      <w:rPr>
        <w:rFonts w:ascii="Wingdings 2" w:hAnsi="Wingdings 2" w:hint="default"/>
      </w:rPr>
    </w:lvl>
    <w:lvl w:ilvl="4">
      <w:start w:val="1"/>
      <w:numFmt w:val="bullet"/>
      <w:pStyle w:val="SeznamsodrkamiB5"/>
      <w:lvlText w:val=""/>
      <w:lvlJc w:val="left"/>
      <w:pPr>
        <w:ind w:left="1785" w:hanging="357"/>
      </w:pPr>
      <w:rPr>
        <w:rFonts w:ascii="Wingdings 2" w:hAnsi="Wingdings 2" w:hint="default"/>
      </w:rPr>
    </w:lvl>
    <w:lvl w:ilvl="5">
      <w:start w:val="1"/>
      <w:numFmt w:val="bullet"/>
      <w:lvlText w:val=""/>
      <w:lvlJc w:val="left"/>
      <w:pPr>
        <w:ind w:left="2142" w:hanging="357"/>
      </w:pPr>
      <w:rPr>
        <w:rFonts w:ascii="Wingdings 2" w:hAnsi="Wingdings 2" w:cs="Times New Roman" w:hint="default"/>
      </w:rPr>
    </w:lvl>
    <w:lvl w:ilvl="6">
      <w:start w:val="1"/>
      <w:numFmt w:val="bullet"/>
      <w:lvlText w:val=""/>
      <w:lvlJc w:val="left"/>
      <w:pPr>
        <w:ind w:left="2499" w:hanging="357"/>
      </w:pPr>
      <w:rPr>
        <w:rFonts w:ascii="Wingdings 2" w:hAnsi="Wingdings 2" w:cs="Times New Roman" w:hint="default"/>
      </w:rPr>
    </w:lvl>
    <w:lvl w:ilvl="7">
      <w:start w:val="1"/>
      <w:numFmt w:val="bullet"/>
      <w:lvlText w:val=""/>
      <w:lvlJc w:val="left"/>
      <w:pPr>
        <w:ind w:left="2856" w:hanging="357"/>
      </w:pPr>
      <w:rPr>
        <w:rFonts w:ascii="Wingdings 2" w:hAnsi="Wingdings 2" w:cs="Times New Roman" w:hint="default"/>
      </w:rPr>
    </w:lvl>
    <w:lvl w:ilvl="8">
      <w:start w:val="1"/>
      <w:numFmt w:val="bullet"/>
      <w:lvlText w:val=""/>
      <w:lvlJc w:val="left"/>
      <w:pPr>
        <w:ind w:left="3213" w:hanging="357"/>
      </w:pPr>
      <w:rPr>
        <w:rFonts w:ascii="Wingdings 2" w:hAnsi="Wingdings 2" w:cs="Times New Roman" w:hint="default"/>
      </w:rPr>
    </w:lvl>
  </w:abstractNum>
  <w:abstractNum w:abstractNumId="26" w15:restartNumberingAfterBreak="0">
    <w:nsid w:val="18AC2E81"/>
    <w:multiLevelType w:val="hybridMultilevel"/>
    <w:tmpl w:val="78164812"/>
    <w:lvl w:ilvl="0" w:tplc="04050019">
      <w:start w:val="1"/>
      <w:numFmt w:val="lowerLetter"/>
      <w:lvlText w:val="%1."/>
      <w:lvlJc w:val="left"/>
      <w:pPr>
        <w:ind w:left="2912"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7" w15:restartNumberingAfterBreak="0">
    <w:nsid w:val="191872DA"/>
    <w:multiLevelType w:val="multilevel"/>
    <w:tmpl w:val="E8A48D7C"/>
    <w:numStyleLink w:val="VariantaA-sla"/>
  </w:abstractNum>
  <w:abstractNum w:abstractNumId="28" w15:restartNumberingAfterBreak="0">
    <w:nsid w:val="19987FCF"/>
    <w:multiLevelType w:val="multilevel"/>
    <w:tmpl w:val="0D8ABE32"/>
    <w:numStyleLink w:val="VariantaB-sla"/>
  </w:abstractNum>
  <w:abstractNum w:abstractNumId="29" w15:restartNumberingAfterBreak="0">
    <w:nsid w:val="1C2029D9"/>
    <w:multiLevelType w:val="hybridMultilevel"/>
    <w:tmpl w:val="6C4E8F22"/>
    <w:lvl w:ilvl="0" w:tplc="4220335E">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1D3068A6"/>
    <w:multiLevelType w:val="multilevel"/>
    <w:tmpl w:val="3320A8B2"/>
    <w:numStyleLink w:val="VariantaB-odrky"/>
  </w:abstractNum>
  <w:abstractNum w:abstractNumId="31" w15:restartNumberingAfterBreak="0">
    <w:nsid w:val="1D464EC2"/>
    <w:multiLevelType w:val="multilevel"/>
    <w:tmpl w:val="E8BAE50A"/>
    <w:numStyleLink w:val="VariantaA-odrky"/>
  </w:abstractNum>
  <w:abstractNum w:abstractNumId="32" w15:restartNumberingAfterBreak="0">
    <w:nsid w:val="1EAB39CE"/>
    <w:multiLevelType w:val="multilevel"/>
    <w:tmpl w:val="E8BAE50A"/>
    <w:numStyleLink w:val="VariantaA-odrky"/>
  </w:abstractNum>
  <w:abstractNum w:abstractNumId="33" w15:restartNumberingAfterBreak="0">
    <w:nsid w:val="1EF425A9"/>
    <w:multiLevelType w:val="singleLevel"/>
    <w:tmpl w:val="0405000F"/>
    <w:lvl w:ilvl="0">
      <w:start w:val="1"/>
      <w:numFmt w:val="decimal"/>
      <w:lvlText w:val="%1."/>
      <w:lvlJc w:val="left"/>
      <w:pPr>
        <w:tabs>
          <w:tab w:val="num" w:pos="360"/>
        </w:tabs>
        <w:ind w:left="360" w:hanging="360"/>
      </w:pPr>
    </w:lvl>
  </w:abstractNum>
  <w:abstractNum w:abstractNumId="34" w15:restartNumberingAfterBreak="0">
    <w:nsid w:val="231D523A"/>
    <w:multiLevelType w:val="multilevel"/>
    <w:tmpl w:val="5FC6CA92"/>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936"/>
        </w:tabs>
        <w:ind w:left="936" w:hanging="576"/>
      </w:pPr>
      <w:rPr>
        <w:rFonts w:ascii="Lucida Sans Unicode" w:hAnsi="Lucida Sans Unicode" w:cs="Times New Roman" w:hint="default"/>
        <w:i w:val="0"/>
        <w:sz w:val="28"/>
        <w:szCs w:val="28"/>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5" w15:restartNumberingAfterBreak="0">
    <w:nsid w:val="27256558"/>
    <w:multiLevelType w:val="hybridMultilevel"/>
    <w:tmpl w:val="58367126"/>
    <w:lvl w:ilvl="0" w:tplc="04050019">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27B6268C"/>
    <w:multiLevelType w:val="hybridMultilevel"/>
    <w:tmpl w:val="C1542830"/>
    <w:lvl w:ilvl="0" w:tplc="0405000F">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7" w15:restartNumberingAfterBreak="0">
    <w:nsid w:val="289A5EA2"/>
    <w:multiLevelType w:val="multilevel"/>
    <w:tmpl w:val="E8BAE50A"/>
    <w:numStyleLink w:val="VariantaA-odrky"/>
  </w:abstractNum>
  <w:abstractNum w:abstractNumId="38" w15:restartNumberingAfterBreak="0">
    <w:nsid w:val="28AB573E"/>
    <w:multiLevelType w:val="multilevel"/>
    <w:tmpl w:val="3320A8B2"/>
    <w:numStyleLink w:val="VariantaB-odrky"/>
  </w:abstractNum>
  <w:abstractNum w:abstractNumId="39" w15:restartNumberingAfterBreak="0">
    <w:nsid w:val="2A5F2D39"/>
    <w:multiLevelType w:val="multilevel"/>
    <w:tmpl w:val="E8BAE50A"/>
    <w:numStyleLink w:val="VariantaA-odrky"/>
  </w:abstractNum>
  <w:abstractNum w:abstractNumId="40" w15:restartNumberingAfterBreak="0">
    <w:nsid w:val="2C225C41"/>
    <w:multiLevelType w:val="hybridMultilevel"/>
    <w:tmpl w:val="C7DA756A"/>
    <w:lvl w:ilvl="0" w:tplc="F2E24BEA">
      <w:start w:val="1"/>
      <w:numFmt w:val="decimal"/>
      <w:lvlText w:val="%1. "/>
      <w:legacy w:legacy="1" w:legacySpace="0" w:legacyIndent="283"/>
      <w:lvlJc w:val="left"/>
      <w:pPr>
        <w:ind w:left="283" w:hanging="283"/>
      </w:pPr>
      <w:rPr>
        <w:rFonts w:cs="Times New Roman"/>
        <w:b w:val="0"/>
        <w:i w:val="0"/>
        <w:sz w:val="18"/>
        <w:szCs w:val="18"/>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2DBB2CE6"/>
    <w:multiLevelType w:val="multilevel"/>
    <w:tmpl w:val="E8BAE50A"/>
    <w:numStyleLink w:val="VariantaA-odrky"/>
  </w:abstractNum>
  <w:abstractNum w:abstractNumId="42" w15:restartNumberingAfterBreak="0">
    <w:nsid w:val="2E7320A8"/>
    <w:multiLevelType w:val="hybridMultilevel"/>
    <w:tmpl w:val="105A8DAA"/>
    <w:lvl w:ilvl="0" w:tplc="4220335E">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312876B1"/>
    <w:multiLevelType w:val="hybridMultilevel"/>
    <w:tmpl w:val="67800930"/>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4" w15:restartNumberingAfterBreak="0">
    <w:nsid w:val="355131EF"/>
    <w:multiLevelType w:val="multilevel"/>
    <w:tmpl w:val="E8A48D7C"/>
    <w:numStyleLink w:val="VariantaA-sla"/>
  </w:abstractNum>
  <w:abstractNum w:abstractNumId="45" w15:restartNumberingAfterBreak="0">
    <w:nsid w:val="35CA41B8"/>
    <w:multiLevelType w:val="hybridMultilevel"/>
    <w:tmpl w:val="96DE269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6" w15:restartNumberingAfterBreak="0">
    <w:nsid w:val="37B022FC"/>
    <w:multiLevelType w:val="hybridMultilevel"/>
    <w:tmpl w:val="86B451A2"/>
    <w:lvl w:ilvl="0" w:tplc="04050019">
      <w:start w:val="1"/>
      <w:numFmt w:val="lowerLetter"/>
      <w:lvlText w:val="%1."/>
      <w:lvlJc w:val="left"/>
      <w:pPr>
        <w:ind w:left="1356" w:hanging="360"/>
      </w:pPr>
    </w:lvl>
    <w:lvl w:ilvl="1" w:tplc="04050019" w:tentative="1">
      <w:start w:val="1"/>
      <w:numFmt w:val="lowerLetter"/>
      <w:lvlText w:val="%2."/>
      <w:lvlJc w:val="left"/>
      <w:pPr>
        <w:ind w:left="2076" w:hanging="360"/>
      </w:pPr>
    </w:lvl>
    <w:lvl w:ilvl="2" w:tplc="0405001B" w:tentative="1">
      <w:start w:val="1"/>
      <w:numFmt w:val="lowerRoman"/>
      <w:lvlText w:val="%3."/>
      <w:lvlJc w:val="right"/>
      <w:pPr>
        <w:ind w:left="2796" w:hanging="180"/>
      </w:pPr>
    </w:lvl>
    <w:lvl w:ilvl="3" w:tplc="0405000F" w:tentative="1">
      <w:start w:val="1"/>
      <w:numFmt w:val="decimal"/>
      <w:lvlText w:val="%4."/>
      <w:lvlJc w:val="left"/>
      <w:pPr>
        <w:ind w:left="3516" w:hanging="360"/>
      </w:pPr>
    </w:lvl>
    <w:lvl w:ilvl="4" w:tplc="04050019" w:tentative="1">
      <w:start w:val="1"/>
      <w:numFmt w:val="lowerLetter"/>
      <w:lvlText w:val="%5."/>
      <w:lvlJc w:val="left"/>
      <w:pPr>
        <w:ind w:left="4236" w:hanging="360"/>
      </w:pPr>
    </w:lvl>
    <w:lvl w:ilvl="5" w:tplc="0405001B" w:tentative="1">
      <w:start w:val="1"/>
      <w:numFmt w:val="lowerRoman"/>
      <w:lvlText w:val="%6."/>
      <w:lvlJc w:val="right"/>
      <w:pPr>
        <w:ind w:left="4956" w:hanging="180"/>
      </w:pPr>
    </w:lvl>
    <w:lvl w:ilvl="6" w:tplc="0405000F" w:tentative="1">
      <w:start w:val="1"/>
      <w:numFmt w:val="decimal"/>
      <w:lvlText w:val="%7."/>
      <w:lvlJc w:val="left"/>
      <w:pPr>
        <w:ind w:left="5676" w:hanging="360"/>
      </w:pPr>
    </w:lvl>
    <w:lvl w:ilvl="7" w:tplc="04050019" w:tentative="1">
      <w:start w:val="1"/>
      <w:numFmt w:val="lowerLetter"/>
      <w:lvlText w:val="%8."/>
      <w:lvlJc w:val="left"/>
      <w:pPr>
        <w:ind w:left="6396" w:hanging="360"/>
      </w:pPr>
    </w:lvl>
    <w:lvl w:ilvl="8" w:tplc="0405001B" w:tentative="1">
      <w:start w:val="1"/>
      <w:numFmt w:val="lowerRoman"/>
      <w:lvlText w:val="%9."/>
      <w:lvlJc w:val="right"/>
      <w:pPr>
        <w:ind w:left="7116" w:hanging="180"/>
      </w:pPr>
    </w:lvl>
  </w:abstractNum>
  <w:abstractNum w:abstractNumId="47" w15:restartNumberingAfterBreak="0">
    <w:nsid w:val="39B05257"/>
    <w:multiLevelType w:val="hybridMultilevel"/>
    <w:tmpl w:val="3C3C5258"/>
    <w:lvl w:ilvl="0" w:tplc="041B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3FA72AD7"/>
    <w:multiLevelType w:val="hybridMultilevel"/>
    <w:tmpl w:val="5966F5E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450E7D41"/>
    <w:multiLevelType w:val="singleLevel"/>
    <w:tmpl w:val="F2E24BEA"/>
    <w:lvl w:ilvl="0">
      <w:start w:val="1"/>
      <w:numFmt w:val="decimal"/>
      <w:lvlText w:val="%1. "/>
      <w:legacy w:legacy="1" w:legacySpace="0" w:legacyIndent="283"/>
      <w:lvlJc w:val="left"/>
      <w:pPr>
        <w:ind w:left="283" w:hanging="283"/>
      </w:pPr>
      <w:rPr>
        <w:rFonts w:cs="Times New Roman"/>
        <w:b w:val="0"/>
        <w:i w:val="0"/>
        <w:sz w:val="18"/>
        <w:szCs w:val="18"/>
      </w:rPr>
    </w:lvl>
  </w:abstractNum>
  <w:abstractNum w:abstractNumId="50" w15:restartNumberingAfterBreak="0">
    <w:nsid w:val="4A306389"/>
    <w:multiLevelType w:val="multilevel"/>
    <w:tmpl w:val="E8BAE50A"/>
    <w:numStyleLink w:val="VariantaA-odrky"/>
  </w:abstractNum>
  <w:abstractNum w:abstractNumId="51" w15:restartNumberingAfterBreak="0">
    <w:nsid w:val="4C702E89"/>
    <w:multiLevelType w:val="hybridMultilevel"/>
    <w:tmpl w:val="C2D642B0"/>
    <w:lvl w:ilvl="0" w:tplc="4F4EF760">
      <w:start w:val="4"/>
      <w:numFmt w:val="bullet"/>
      <w:lvlText w:val="-"/>
      <w:lvlJc w:val="left"/>
      <w:pPr>
        <w:ind w:left="1069" w:hanging="360"/>
      </w:pPr>
      <w:rPr>
        <w:rFonts w:ascii="Calibri" w:eastAsia="Times New Roman" w:hAnsi="Calibri" w:cs="Calibri" w:hint="default"/>
        <w:sz w:val="22"/>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52" w15:restartNumberingAfterBreak="0">
    <w:nsid w:val="4F89775E"/>
    <w:multiLevelType w:val="multilevel"/>
    <w:tmpl w:val="0D8ABE32"/>
    <w:styleLink w:val="VariantaB-sla"/>
    <w:lvl w:ilvl="0">
      <w:start w:val="1"/>
      <w:numFmt w:val="decimal"/>
      <w:pStyle w:val="slovanseznamB"/>
      <w:lvlText w:val="%1)"/>
      <w:lvlJc w:val="left"/>
      <w:pPr>
        <w:ind w:left="360" w:hanging="360"/>
      </w:pPr>
      <w:rPr>
        <w:rFonts w:hint="default"/>
      </w:rPr>
    </w:lvl>
    <w:lvl w:ilvl="1">
      <w:start w:val="1"/>
      <w:numFmt w:val="lowerLetter"/>
      <w:pStyle w:val="slovanseznamB2"/>
      <w:lvlText w:val="%2)"/>
      <w:lvlJc w:val="left"/>
      <w:pPr>
        <w:ind w:left="720" w:hanging="360"/>
      </w:pPr>
      <w:rPr>
        <w:rFonts w:hint="default"/>
      </w:rPr>
    </w:lvl>
    <w:lvl w:ilvl="2">
      <w:start w:val="1"/>
      <w:numFmt w:val="lowerRoman"/>
      <w:pStyle w:val="slovanseznamB3"/>
      <w:lvlText w:val="%3)"/>
      <w:lvlJc w:val="left"/>
      <w:pPr>
        <w:ind w:left="1080" w:hanging="360"/>
      </w:pPr>
      <w:rPr>
        <w:rFonts w:hint="default"/>
      </w:rPr>
    </w:lvl>
    <w:lvl w:ilvl="3">
      <w:start w:val="1"/>
      <w:numFmt w:val="decimal"/>
      <w:pStyle w:val="slovanseznamB4"/>
      <w:lvlText w:val="(%4)"/>
      <w:lvlJc w:val="left"/>
      <w:pPr>
        <w:ind w:left="1440" w:hanging="360"/>
      </w:pPr>
      <w:rPr>
        <w:rFonts w:hint="default"/>
      </w:rPr>
    </w:lvl>
    <w:lvl w:ilvl="4">
      <w:start w:val="1"/>
      <w:numFmt w:val="lowerLetter"/>
      <w:pStyle w:val="slovanseznamB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50AB6A2D"/>
    <w:multiLevelType w:val="hybridMultilevel"/>
    <w:tmpl w:val="29CCD70C"/>
    <w:lvl w:ilvl="0" w:tplc="A802DAB4">
      <w:start w:val="1"/>
      <w:numFmt w:val="decimal"/>
      <w:pStyle w:val="lnek03"/>
      <w:lvlText w:val="(%1)"/>
      <w:lvlJc w:val="left"/>
      <w:pPr>
        <w:tabs>
          <w:tab w:val="num" w:pos="644"/>
        </w:tabs>
        <w:ind w:left="644" w:hanging="360"/>
      </w:pPr>
      <w:rPr>
        <w:rFonts w:hint="default"/>
        <w:sz w:val="22"/>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4" w15:restartNumberingAfterBreak="0">
    <w:nsid w:val="53290926"/>
    <w:multiLevelType w:val="multilevel"/>
    <w:tmpl w:val="E8BAE50A"/>
    <w:numStyleLink w:val="VariantaA-odrky"/>
  </w:abstractNum>
  <w:abstractNum w:abstractNumId="55" w15:restartNumberingAfterBreak="0">
    <w:nsid w:val="533902EA"/>
    <w:multiLevelType w:val="multilevel"/>
    <w:tmpl w:val="E8BAE50A"/>
    <w:numStyleLink w:val="VariantaA-odrky"/>
  </w:abstractNum>
  <w:abstractNum w:abstractNumId="56" w15:restartNumberingAfterBreak="0">
    <w:nsid w:val="571C11E2"/>
    <w:multiLevelType w:val="multilevel"/>
    <w:tmpl w:val="E8A48D7C"/>
    <w:numStyleLink w:val="VariantaA-sla"/>
  </w:abstractNum>
  <w:abstractNum w:abstractNumId="57" w15:restartNumberingAfterBreak="0">
    <w:nsid w:val="58684AFE"/>
    <w:multiLevelType w:val="hybridMultilevel"/>
    <w:tmpl w:val="5CD01DDC"/>
    <w:lvl w:ilvl="0" w:tplc="2CBA323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58A321E4"/>
    <w:multiLevelType w:val="multilevel"/>
    <w:tmpl w:val="E8BAE50A"/>
    <w:styleLink w:val="VariantaA-odrky"/>
    <w:lvl w:ilvl="0">
      <w:start w:val="1"/>
      <w:numFmt w:val="bullet"/>
      <w:pStyle w:val="Seznamsodrkami"/>
      <w:lvlText w:val=""/>
      <w:lvlJc w:val="left"/>
      <w:pPr>
        <w:ind w:left="357" w:hanging="357"/>
      </w:pPr>
      <w:rPr>
        <w:rFonts w:ascii="Wingdings" w:hAnsi="Wingdings" w:hint="default"/>
        <w:sz w:val="16"/>
      </w:rPr>
    </w:lvl>
    <w:lvl w:ilvl="1">
      <w:start w:val="1"/>
      <w:numFmt w:val="bullet"/>
      <w:pStyle w:val="Seznamsodrkami2"/>
      <w:lvlText w:val=""/>
      <w:lvlJc w:val="left"/>
      <w:pPr>
        <w:ind w:left="714" w:hanging="357"/>
      </w:pPr>
      <w:rPr>
        <w:rFonts w:ascii="Wingdings" w:hAnsi="Wingdings" w:hint="default"/>
        <w:sz w:val="14"/>
      </w:rPr>
    </w:lvl>
    <w:lvl w:ilvl="2">
      <w:start w:val="1"/>
      <w:numFmt w:val="bullet"/>
      <w:pStyle w:val="Seznamsodrkami3"/>
      <w:lvlText w:val=""/>
      <w:lvlJc w:val="left"/>
      <w:pPr>
        <w:ind w:left="1071" w:hanging="357"/>
      </w:pPr>
      <w:rPr>
        <w:rFonts w:ascii="Wingdings" w:hAnsi="Wingdings" w:hint="default"/>
        <w:sz w:val="10"/>
      </w:rPr>
    </w:lvl>
    <w:lvl w:ilvl="3">
      <w:start w:val="1"/>
      <w:numFmt w:val="bullet"/>
      <w:pStyle w:val="Seznamsodrkami4"/>
      <w:lvlText w:val=""/>
      <w:lvlJc w:val="left"/>
      <w:pPr>
        <w:ind w:left="1428" w:hanging="357"/>
      </w:pPr>
      <w:rPr>
        <w:rFonts w:ascii="Wingdings" w:hAnsi="Wingdings" w:hint="default"/>
        <w:sz w:val="10"/>
      </w:rPr>
    </w:lvl>
    <w:lvl w:ilvl="4">
      <w:start w:val="1"/>
      <w:numFmt w:val="bullet"/>
      <w:pStyle w:val="Seznamsodrkami5"/>
      <w:lvlText w:val=""/>
      <w:lvlJc w:val="left"/>
      <w:pPr>
        <w:ind w:left="1785" w:hanging="357"/>
      </w:pPr>
      <w:rPr>
        <w:rFonts w:ascii="Wingdings" w:hAnsi="Wingdings" w:hint="default"/>
        <w:sz w:val="10"/>
      </w:rPr>
    </w:lvl>
    <w:lvl w:ilvl="5">
      <w:start w:val="1"/>
      <w:numFmt w:val="bullet"/>
      <w:lvlText w:val=""/>
      <w:lvlJc w:val="left"/>
      <w:pPr>
        <w:ind w:left="2142" w:hanging="357"/>
      </w:pPr>
      <w:rPr>
        <w:rFonts w:ascii="Wingdings" w:hAnsi="Wingdings" w:hint="default"/>
        <w:sz w:val="10"/>
      </w:rPr>
    </w:lvl>
    <w:lvl w:ilvl="6">
      <w:start w:val="1"/>
      <w:numFmt w:val="bullet"/>
      <w:lvlText w:val=""/>
      <w:lvlJc w:val="left"/>
      <w:pPr>
        <w:ind w:left="2499" w:hanging="357"/>
      </w:pPr>
      <w:rPr>
        <w:rFonts w:ascii="Wingdings" w:hAnsi="Wingdings" w:hint="default"/>
        <w:sz w:val="10"/>
      </w:rPr>
    </w:lvl>
    <w:lvl w:ilvl="7">
      <w:start w:val="1"/>
      <w:numFmt w:val="bullet"/>
      <w:lvlText w:val=""/>
      <w:lvlJc w:val="left"/>
      <w:pPr>
        <w:ind w:left="2856" w:hanging="357"/>
      </w:pPr>
      <w:rPr>
        <w:rFonts w:ascii="Wingdings" w:hAnsi="Wingdings" w:hint="default"/>
        <w:sz w:val="10"/>
      </w:rPr>
    </w:lvl>
    <w:lvl w:ilvl="8">
      <w:start w:val="1"/>
      <w:numFmt w:val="bullet"/>
      <w:lvlText w:val=""/>
      <w:lvlJc w:val="left"/>
      <w:pPr>
        <w:ind w:left="3213" w:hanging="357"/>
      </w:pPr>
      <w:rPr>
        <w:rFonts w:ascii="Wingdings" w:hAnsi="Wingdings" w:hint="default"/>
        <w:color w:val="000000" w:themeColor="text1"/>
        <w:sz w:val="10"/>
      </w:rPr>
    </w:lvl>
  </w:abstractNum>
  <w:abstractNum w:abstractNumId="59" w15:restartNumberingAfterBreak="0">
    <w:nsid w:val="58B55771"/>
    <w:multiLevelType w:val="hybridMultilevel"/>
    <w:tmpl w:val="A7FCE1BC"/>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0" w15:restartNumberingAfterBreak="0">
    <w:nsid w:val="598469F1"/>
    <w:multiLevelType w:val="hybridMultilevel"/>
    <w:tmpl w:val="3692FF0C"/>
    <w:lvl w:ilvl="0" w:tplc="4220335E">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15:restartNumberingAfterBreak="0">
    <w:nsid w:val="5AF35F43"/>
    <w:multiLevelType w:val="multilevel"/>
    <w:tmpl w:val="0D8ABE32"/>
    <w:numStyleLink w:val="VariantaB-sla"/>
  </w:abstractNum>
  <w:abstractNum w:abstractNumId="62" w15:restartNumberingAfterBreak="0">
    <w:nsid w:val="5DD0391C"/>
    <w:multiLevelType w:val="hybridMultilevel"/>
    <w:tmpl w:val="D040E86C"/>
    <w:lvl w:ilvl="0" w:tplc="4220335E">
      <w:start w:val="1"/>
      <w:numFmt w:val="decimal"/>
      <w:lvlText w:val="(%1)"/>
      <w:lvlJc w:val="left"/>
      <w:pPr>
        <w:ind w:left="360" w:hanging="360"/>
      </w:pPr>
      <w:rPr>
        <w:rFonts w:hint="default"/>
      </w:rPr>
    </w:lvl>
    <w:lvl w:ilvl="1" w:tplc="2934036E">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60771033"/>
    <w:multiLevelType w:val="hybridMultilevel"/>
    <w:tmpl w:val="E8964932"/>
    <w:lvl w:ilvl="0" w:tplc="4184C9D8">
      <w:start w:val="1"/>
      <w:numFmt w:val="decimal"/>
      <w:lvlText w:val="%1."/>
      <w:lvlJc w:val="left"/>
      <w:pPr>
        <w:tabs>
          <w:tab w:val="num" w:pos="720"/>
        </w:tabs>
        <w:ind w:left="720" w:hanging="360"/>
      </w:pPr>
      <w:rPr>
        <w:rFonts w:hint="default"/>
      </w:rPr>
    </w:lvl>
    <w:lvl w:ilvl="1" w:tplc="DAA46840">
      <w:start w:val="1"/>
      <w:numFmt w:val="lowerLetter"/>
      <w:lvlText w:val="%2)"/>
      <w:lvlJc w:val="left"/>
      <w:pPr>
        <w:tabs>
          <w:tab w:val="num" w:pos="1440"/>
        </w:tabs>
        <w:ind w:left="1440" w:hanging="360"/>
      </w:pPr>
      <w:rPr>
        <w:rFonts w:hint="default"/>
      </w:rPr>
    </w:lvl>
    <w:lvl w:ilvl="2" w:tplc="F7E24B04">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4" w15:restartNumberingAfterBreak="0">
    <w:nsid w:val="629A6A8A"/>
    <w:multiLevelType w:val="hybridMultilevel"/>
    <w:tmpl w:val="D7E62042"/>
    <w:lvl w:ilvl="0" w:tplc="2CBA323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5" w15:restartNumberingAfterBreak="0">
    <w:nsid w:val="629C403F"/>
    <w:multiLevelType w:val="hybridMultilevel"/>
    <w:tmpl w:val="EFA8926E"/>
    <w:lvl w:ilvl="0" w:tplc="4220335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748"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6" w15:restartNumberingAfterBreak="0">
    <w:nsid w:val="6737679A"/>
    <w:multiLevelType w:val="hybridMultilevel"/>
    <w:tmpl w:val="80ACD0EE"/>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67" w15:restartNumberingAfterBreak="0">
    <w:nsid w:val="6B6F500B"/>
    <w:multiLevelType w:val="hybridMultilevel"/>
    <w:tmpl w:val="3AF41FDE"/>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8" w15:restartNumberingAfterBreak="0">
    <w:nsid w:val="6C430C7D"/>
    <w:multiLevelType w:val="hybridMultilevel"/>
    <w:tmpl w:val="8924916E"/>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9" w15:restartNumberingAfterBreak="0">
    <w:nsid w:val="6D005C1C"/>
    <w:multiLevelType w:val="hybridMultilevel"/>
    <w:tmpl w:val="CC94F334"/>
    <w:lvl w:ilvl="0" w:tplc="C62064F0">
      <w:start w:val="1"/>
      <w:numFmt w:val="lowerRoman"/>
      <w:lvlText w:val="%1)"/>
      <w:lvlJc w:val="righ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0" w15:restartNumberingAfterBreak="0">
    <w:nsid w:val="6D82535A"/>
    <w:multiLevelType w:val="hybridMultilevel"/>
    <w:tmpl w:val="F1FAA49E"/>
    <w:lvl w:ilvl="0" w:tplc="4220335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1" w15:restartNumberingAfterBreak="0">
    <w:nsid w:val="75F9246F"/>
    <w:multiLevelType w:val="hybridMultilevel"/>
    <w:tmpl w:val="6CFEE092"/>
    <w:lvl w:ilvl="0" w:tplc="E2764B88">
      <w:start w:val="1"/>
      <w:numFmt w:val="decimal"/>
      <w:pStyle w:val="lnek01"/>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2" w15:restartNumberingAfterBreak="0">
    <w:nsid w:val="760C7F55"/>
    <w:multiLevelType w:val="hybridMultilevel"/>
    <w:tmpl w:val="5A62FAE8"/>
    <w:lvl w:ilvl="0" w:tplc="2CBA323E">
      <w:start w:val="1"/>
      <w:numFmt w:val="decimal"/>
      <w:lvlText w:val="(%1)"/>
      <w:lvlJc w:val="left"/>
      <w:pPr>
        <w:ind w:left="1003" w:hanging="360"/>
      </w:pPr>
      <w:rPr>
        <w:rFonts w:hint="default"/>
      </w:rPr>
    </w:lvl>
    <w:lvl w:ilvl="1" w:tplc="04050019" w:tentative="1">
      <w:start w:val="1"/>
      <w:numFmt w:val="lowerLetter"/>
      <w:lvlText w:val="%2."/>
      <w:lvlJc w:val="left"/>
      <w:pPr>
        <w:ind w:left="1723" w:hanging="360"/>
      </w:pPr>
    </w:lvl>
    <w:lvl w:ilvl="2" w:tplc="0405001B" w:tentative="1">
      <w:start w:val="1"/>
      <w:numFmt w:val="lowerRoman"/>
      <w:lvlText w:val="%3."/>
      <w:lvlJc w:val="right"/>
      <w:pPr>
        <w:ind w:left="2443" w:hanging="180"/>
      </w:pPr>
    </w:lvl>
    <w:lvl w:ilvl="3" w:tplc="0405000F" w:tentative="1">
      <w:start w:val="1"/>
      <w:numFmt w:val="decimal"/>
      <w:lvlText w:val="%4."/>
      <w:lvlJc w:val="left"/>
      <w:pPr>
        <w:ind w:left="3163" w:hanging="360"/>
      </w:pPr>
    </w:lvl>
    <w:lvl w:ilvl="4" w:tplc="04050019" w:tentative="1">
      <w:start w:val="1"/>
      <w:numFmt w:val="lowerLetter"/>
      <w:lvlText w:val="%5."/>
      <w:lvlJc w:val="left"/>
      <w:pPr>
        <w:ind w:left="3883" w:hanging="360"/>
      </w:pPr>
    </w:lvl>
    <w:lvl w:ilvl="5" w:tplc="0405001B" w:tentative="1">
      <w:start w:val="1"/>
      <w:numFmt w:val="lowerRoman"/>
      <w:lvlText w:val="%6."/>
      <w:lvlJc w:val="right"/>
      <w:pPr>
        <w:ind w:left="4603" w:hanging="180"/>
      </w:pPr>
    </w:lvl>
    <w:lvl w:ilvl="6" w:tplc="0405000F" w:tentative="1">
      <w:start w:val="1"/>
      <w:numFmt w:val="decimal"/>
      <w:lvlText w:val="%7."/>
      <w:lvlJc w:val="left"/>
      <w:pPr>
        <w:ind w:left="5323" w:hanging="360"/>
      </w:pPr>
    </w:lvl>
    <w:lvl w:ilvl="7" w:tplc="04050019" w:tentative="1">
      <w:start w:val="1"/>
      <w:numFmt w:val="lowerLetter"/>
      <w:lvlText w:val="%8."/>
      <w:lvlJc w:val="left"/>
      <w:pPr>
        <w:ind w:left="6043" w:hanging="360"/>
      </w:pPr>
    </w:lvl>
    <w:lvl w:ilvl="8" w:tplc="0405001B" w:tentative="1">
      <w:start w:val="1"/>
      <w:numFmt w:val="lowerRoman"/>
      <w:lvlText w:val="%9."/>
      <w:lvlJc w:val="right"/>
      <w:pPr>
        <w:ind w:left="6763" w:hanging="180"/>
      </w:pPr>
    </w:lvl>
  </w:abstractNum>
  <w:abstractNum w:abstractNumId="73" w15:restartNumberingAfterBreak="0">
    <w:nsid w:val="773A3557"/>
    <w:multiLevelType w:val="singleLevel"/>
    <w:tmpl w:val="0405000F"/>
    <w:lvl w:ilvl="0">
      <w:start w:val="1"/>
      <w:numFmt w:val="decimal"/>
      <w:lvlText w:val="%1."/>
      <w:lvlJc w:val="left"/>
      <w:pPr>
        <w:ind w:left="360" w:hanging="360"/>
      </w:pPr>
    </w:lvl>
  </w:abstractNum>
  <w:abstractNum w:abstractNumId="74" w15:restartNumberingAfterBreak="0">
    <w:nsid w:val="785939AA"/>
    <w:multiLevelType w:val="singleLevel"/>
    <w:tmpl w:val="0405000F"/>
    <w:lvl w:ilvl="0">
      <w:start w:val="1"/>
      <w:numFmt w:val="decimal"/>
      <w:lvlText w:val="%1."/>
      <w:lvlJc w:val="left"/>
      <w:pPr>
        <w:tabs>
          <w:tab w:val="num" w:pos="360"/>
        </w:tabs>
        <w:ind w:left="360" w:hanging="360"/>
      </w:pPr>
    </w:lvl>
  </w:abstractNum>
  <w:abstractNum w:abstractNumId="75" w15:restartNumberingAfterBreak="0">
    <w:nsid w:val="79586A34"/>
    <w:multiLevelType w:val="hybridMultilevel"/>
    <w:tmpl w:val="860E3270"/>
    <w:lvl w:ilvl="0" w:tplc="5DEEF8D4">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36"/>
        </w:tabs>
        <w:ind w:left="-136" w:hanging="360"/>
      </w:pPr>
    </w:lvl>
    <w:lvl w:ilvl="2" w:tplc="0405001B" w:tentative="1">
      <w:start w:val="1"/>
      <w:numFmt w:val="lowerRoman"/>
      <w:lvlText w:val="%3."/>
      <w:lvlJc w:val="right"/>
      <w:pPr>
        <w:tabs>
          <w:tab w:val="num" w:pos="584"/>
        </w:tabs>
        <w:ind w:left="584" w:hanging="180"/>
      </w:pPr>
    </w:lvl>
    <w:lvl w:ilvl="3" w:tplc="0405000F" w:tentative="1">
      <w:start w:val="1"/>
      <w:numFmt w:val="decimal"/>
      <w:lvlText w:val="%4."/>
      <w:lvlJc w:val="left"/>
      <w:pPr>
        <w:tabs>
          <w:tab w:val="num" w:pos="1304"/>
        </w:tabs>
        <w:ind w:left="1304" w:hanging="360"/>
      </w:pPr>
    </w:lvl>
    <w:lvl w:ilvl="4" w:tplc="04050019" w:tentative="1">
      <w:start w:val="1"/>
      <w:numFmt w:val="lowerLetter"/>
      <w:lvlText w:val="%5."/>
      <w:lvlJc w:val="left"/>
      <w:pPr>
        <w:tabs>
          <w:tab w:val="num" w:pos="2024"/>
        </w:tabs>
        <w:ind w:left="2024" w:hanging="360"/>
      </w:pPr>
    </w:lvl>
    <w:lvl w:ilvl="5" w:tplc="0405001B" w:tentative="1">
      <w:start w:val="1"/>
      <w:numFmt w:val="lowerRoman"/>
      <w:lvlText w:val="%6."/>
      <w:lvlJc w:val="right"/>
      <w:pPr>
        <w:tabs>
          <w:tab w:val="num" w:pos="2744"/>
        </w:tabs>
        <w:ind w:left="2744" w:hanging="180"/>
      </w:pPr>
    </w:lvl>
    <w:lvl w:ilvl="6" w:tplc="0405000F" w:tentative="1">
      <w:start w:val="1"/>
      <w:numFmt w:val="decimal"/>
      <w:lvlText w:val="%7."/>
      <w:lvlJc w:val="left"/>
      <w:pPr>
        <w:tabs>
          <w:tab w:val="num" w:pos="3464"/>
        </w:tabs>
        <w:ind w:left="3464" w:hanging="360"/>
      </w:pPr>
    </w:lvl>
    <w:lvl w:ilvl="7" w:tplc="04050019" w:tentative="1">
      <w:start w:val="1"/>
      <w:numFmt w:val="lowerLetter"/>
      <w:lvlText w:val="%8."/>
      <w:lvlJc w:val="left"/>
      <w:pPr>
        <w:tabs>
          <w:tab w:val="num" w:pos="4184"/>
        </w:tabs>
        <w:ind w:left="4184" w:hanging="360"/>
      </w:pPr>
    </w:lvl>
    <w:lvl w:ilvl="8" w:tplc="0405001B" w:tentative="1">
      <w:start w:val="1"/>
      <w:numFmt w:val="lowerRoman"/>
      <w:lvlText w:val="%9."/>
      <w:lvlJc w:val="right"/>
      <w:pPr>
        <w:tabs>
          <w:tab w:val="num" w:pos="4904"/>
        </w:tabs>
        <w:ind w:left="4904" w:hanging="180"/>
      </w:pPr>
    </w:lvl>
  </w:abstractNum>
  <w:abstractNum w:abstractNumId="76" w15:restartNumberingAfterBreak="0">
    <w:nsid w:val="7A78191A"/>
    <w:multiLevelType w:val="hybridMultilevel"/>
    <w:tmpl w:val="60BC76BC"/>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77" w15:restartNumberingAfterBreak="0">
    <w:nsid w:val="7E0F5A0D"/>
    <w:multiLevelType w:val="hybridMultilevel"/>
    <w:tmpl w:val="03F6644E"/>
    <w:lvl w:ilvl="0" w:tplc="4220335E">
      <w:start w:val="1"/>
      <w:numFmt w:val="decimal"/>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78" w15:restartNumberingAfterBreak="0">
    <w:nsid w:val="7EC354B2"/>
    <w:multiLevelType w:val="hybridMultilevel"/>
    <w:tmpl w:val="3C1ED810"/>
    <w:lvl w:ilvl="0" w:tplc="589EF8F4">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abstractNumId w:val="25"/>
  </w:num>
  <w:num w:numId="2">
    <w:abstractNumId w:val="58"/>
  </w:num>
  <w:num w:numId="3">
    <w:abstractNumId w:val="30"/>
  </w:num>
  <w:num w:numId="4">
    <w:abstractNumId w:val="22"/>
  </w:num>
  <w:num w:numId="5">
    <w:abstractNumId w:val="5"/>
    <w:lvlOverride w:ilvl="0">
      <w:lvl w:ilvl="0">
        <w:start w:val="1"/>
        <w:numFmt w:val="decimal"/>
        <w:lvlText w:val="%1."/>
        <w:lvlJc w:val="left"/>
        <w:pPr>
          <w:ind w:left="357" w:hanging="357"/>
        </w:pPr>
        <w:rPr>
          <w:rFonts w:hint="default"/>
        </w:rPr>
      </w:lvl>
    </w:lvlOverride>
    <w:lvlOverride w:ilvl="1">
      <w:lvl w:ilvl="1">
        <w:start w:val="1"/>
        <w:numFmt w:val="decimal"/>
        <w:lvlText w:val="%1.%2."/>
        <w:lvlJc w:val="left"/>
        <w:pPr>
          <w:ind w:left="851" w:hanging="494"/>
        </w:pPr>
        <w:rPr>
          <w:rFonts w:hint="default"/>
        </w:rPr>
      </w:lvl>
    </w:lvlOverride>
    <w:lvlOverride w:ilvl="2">
      <w:lvl w:ilvl="2">
        <w:start w:val="1"/>
        <w:numFmt w:val="decimal"/>
        <w:lvlText w:val="%1.%2.%3."/>
        <w:lvlJc w:val="left"/>
        <w:pPr>
          <w:ind w:left="1474" w:hanging="623"/>
        </w:pPr>
        <w:rPr>
          <w:rFonts w:hint="default"/>
        </w:rPr>
      </w:lvl>
    </w:lvlOverride>
    <w:lvlOverride w:ilvl="3">
      <w:lvl w:ilvl="3">
        <w:start w:val="1"/>
        <w:numFmt w:val="decimal"/>
        <w:lvlText w:val="%1.%2.%3.%4."/>
        <w:lvlJc w:val="left"/>
        <w:pPr>
          <w:tabs>
            <w:tab w:val="num" w:pos="1474"/>
          </w:tabs>
          <w:ind w:left="2211" w:hanging="737"/>
        </w:pPr>
        <w:rPr>
          <w:rFonts w:hint="default"/>
        </w:rPr>
      </w:lvl>
    </w:lvlOverride>
    <w:lvlOverride w:ilvl="4">
      <w:lvl w:ilvl="4">
        <w:start w:val="1"/>
        <w:numFmt w:val="decimal"/>
        <w:lvlText w:val="%1.%2.%3.%4.%5."/>
        <w:lvlJc w:val="left"/>
        <w:pPr>
          <w:ind w:left="3175" w:hanging="964"/>
        </w:pPr>
        <w:rPr>
          <w:rFonts w:hint="default"/>
        </w:rPr>
      </w:lvl>
    </w:lvlOverride>
    <w:lvlOverride w:ilvl="5">
      <w:lvl w:ilvl="5">
        <w:start w:val="1"/>
        <w:numFmt w:val="decimal"/>
        <w:lvlText w:val="%1.%2.%3.%4.%5.%6."/>
        <w:lvlJc w:val="left"/>
        <w:pPr>
          <w:ind w:left="4309" w:hanging="1134"/>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6">
    <w:abstractNumId w:val="52"/>
  </w:num>
  <w:num w:numId="7">
    <w:abstractNumId w:val="7"/>
  </w:num>
  <w:num w:numId="8">
    <w:abstractNumId w:val="56"/>
  </w:num>
  <w:num w:numId="9">
    <w:abstractNumId w:val="5"/>
    <w:lvlOverride w:ilvl="5">
      <w:lvl w:ilvl="5">
        <w:start w:val="1"/>
        <w:numFmt w:val="decimal"/>
        <w:lvlText w:val="%1.%2.%3.%4.%5.%6."/>
        <w:lvlJc w:val="left"/>
        <w:pPr>
          <w:ind w:left="3969" w:hanging="794"/>
        </w:pPr>
        <w:rPr>
          <w:rFonts w:hint="default"/>
        </w:rPr>
      </w:lvl>
    </w:lvlOverride>
  </w:num>
  <w:num w:numId="10">
    <w:abstractNumId w:val="2"/>
  </w:num>
  <w:num w:numId="11">
    <w:abstractNumId w:val="1"/>
  </w:num>
  <w:num w:numId="12">
    <w:abstractNumId w:val="0"/>
  </w:num>
  <w:num w:numId="13">
    <w:abstractNumId w:val="55"/>
  </w:num>
  <w:num w:numId="14">
    <w:abstractNumId w:val="4"/>
  </w:num>
  <w:num w:numId="15">
    <w:abstractNumId w:val="3"/>
  </w:num>
  <w:num w:numId="16">
    <w:abstractNumId w:val="52"/>
  </w:num>
  <w:num w:numId="17">
    <w:abstractNumId w:val="31"/>
  </w:num>
  <w:num w:numId="18">
    <w:abstractNumId w:val="6"/>
  </w:num>
  <w:num w:numId="19">
    <w:abstractNumId w:val="14"/>
  </w:num>
  <w:num w:numId="20">
    <w:abstractNumId w:val="8"/>
  </w:num>
  <w:num w:numId="21">
    <w:abstractNumId w:val="44"/>
  </w:num>
  <w:num w:numId="22">
    <w:abstractNumId w:val="11"/>
  </w:num>
  <w:num w:numId="23">
    <w:abstractNumId w:val="32"/>
  </w:num>
  <w:num w:numId="24">
    <w:abstractNumId w:val="13"/>
  </w:num>
  <w:num w:numId="25">
    <w:abstractNumId w:val="24"/>
  </w:num>
  <w:num w:numId="26">
    <w:abstractNumId w:val="50"/>
  </w:num>
  <w:num w:numId="27">
    <w:abstractNumId w:val="41"/>
  </w:num>
  <w:num w:numId="28">
    <w:abstractNumId w:val="39"/>
  </w:num>
  <w:num w:numId="29">
    <w:abstractNumId w:val="28"/>
  </w:num>
  <w:num w:numId="30">
    <w:abstractNumId w:val="54"/>
  </w:num>
  <w:num w:numId="31">
    <w:abstractNumId w:val="61"/>
  </w:num>
  <w:num w:numId="32">
    <w:abstractNumId w:val="37"/>
  </w:num>
  <w:num w:numId="33">
    <w:abstractNumId w:val="27"/>
  </w:num>
  <w:num w:numId="34">
    <w:abstractNumId w:val="10"/>
  </w:num>
  <w:num w:numId="35">
    <w:abstractNumId w:val="38"/>
  </w:num>
  <w:num w:numId="36">
    <w:abstractNumId w:val="20"/>
  </w:num>
  <w:num w:numId="37">
    <w:abstractNumId w:val="73"/>
  </w:num>
  <w:num w:numId="3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4"/>
    <w:lvlOverride w:ilvl="0">
      <w:startOverride w:val="1"/>
    </w:lvlOverride>
  </w:num>
  <w:num w:numId="41">
    <w:abstractNumId w:val="33"/>
    <w:lvlOverride w:ilvl="0">
      <w:startOverride w:val="1"/>
    </w:lvlOverride>
  </w:num>
  <w:num w:numId="4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3"/>
    <w:lvlOverride w:ilvl="0">
      <w:startOverride w:val="1"/>
    </w:lvlOverride>
  </w:num>
  <w:num w:numId="44">
    <w:abstractNumId w:val="53"/>
  </w:num>
  <w:num w:numId="45">
    <w:abstractNumId w:val="53"/>
    <w:lvlOverride w:ilvl="0">
      <w:startOverride w:val="1"/>
    </w:lvlOverride>
  </w:num>
  <w:num w:numId="46">
    <w:abstractNumId w:val="78"/>
  </w:num>
  <w:num w:numId="47">
    <w:abstractNumId w:val="77"/>
  </w:num>
  <w:num w:numId="48">
    <w:abstractNumId w:val="53"/>
    <w:lvlOverride w:ilvl="0">
      <w:startOverride w:val="1"/>
    </w:lvlOverride>
  </w:num>
  <w:num w:numId="49">
    <w:abstractNumId w:val="64"/>
  </w:num>
  <w:num w:numId="50">
    <w:abstractNumId w:val="71"/>
  </w:num>
  <w:num w:numId="51">
    <w:abstractNumId w:val="21"/>
  </w:num>
  <w:num w:numId="52">
    <w:abstractNumId w:val="49"/>
  </w:num>
  <w:num w:numId="53">
    <w:abstractNumId w:val="67"/>
  </w:num>
  <w:num w:numId="54">
    <w:abstractNumId w:val="43"/>
  </w:num>
  <w:num w:numId="55">
    <w:abstractNumId w:val="60"/>
  </w:num>
  <w:num w:numId="56">
    <w:abstractNumId w:val="9"/>
  </w:num>
  <w:num w:numId="57">
    <w:abstractNumId w:val="42"/>
  </w:num>
  <w:num w:numId="58">
    <w:abstractNumId w:val="51"/>
  </w:num>
  <w:num w:numId="59">
    <w:abstractNumId w:val="18"/>
  </w:num>
  <w:num w:numId="60">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4"/>
  </w:num>
  <w:num w:numId="62">
    <w:abstractNumId w:val="40"/>
  </w:num>
  <w:num w:numId="63">
    <w:abstractNumId w:val="12"/>
  </w:num>
  <w:num w:numId="64">
    <w:abstractNumId w:val="57"/>
  </w:num>
  <w:num w:numId="6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3"/>
  </w:num>
  <w:num w:numId="67">
    <w:abstractNumId w:val="46"/>
  </w:num>
  <w:num w:numId="68">
    <w:abstractNumId w:val="16"/>
  </w:num>
  <w:num w:numId="69">
    <w:abstractNumId w:val="15"/>
  </w:num>
  <w:num w:numId="70">
    <w:abstractNumId w:val="72"/>
  </w:num>
  <w:num w:numId="71">
    <w:abstractNumId w:val="35"/>
  </w:num>
  <w:num w:numId="72">
    <w:abstractNumId w:val="17"/>
  </w:num>
  <w:num w:numId="73">
    <w:abstractNumId w:val="26"/>
  </w:num>
  <w:num w:numId="74">
    <w:abstractNumId w:val="36"/>
  </w:num>
  <w:num w:numId="75">
    <w:abstractNumId w:val="63"/>
  </w:num>
  <w:num w:numId="76">
    <w:abstractNumId w:val="69"/>
  </w:num>
  <w:num w:numId="77">
    <w:abstractNumId w:val="75"/>
  </w:num>
  <w:num w:numId="78">
    <w:abstractNumId w:val="47"/>
  </w:num>
  <w:num w:numId="79">
    <w:abstractNumId w:val="70"/>
  </w:num>
  <w:num w:numId="80">
    <w:abstractNumId w:val="19"/>
  </w:num>
  <w:num w:numId="81">
    <w:abstractNumId w:val="65"/>
  </w:num>
  <w:num w:numId="82">
    <w:abstractNumId w:val="29"/>
  </w:num>
  <w:num w:numId="83">
    <w:abstractNumId w:val="62"/>
  </w:num>
  <w:num w:numId="84">
    <w:abstractNumId w:val="66"/>
  </w:num>
  <w:num w:numId="85">
    <w:abstractNumId w:val="76"/>
  </w:num>
  <w:num w:numId="86">
    <w:abstractNumId w:val="48"/>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defaultTabStop w:val="708"/>
  <w:hyphenationZone w:val="425"/>
  <w:characterSpacingControl w:val="doNotCompress"/>
  <w:hdrShapeDefaults>
    <o:shapedefaults v:ext="edit" spidmax="10241"/>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6B0"/>
    <w:rsid w:val="00015306"/>
    <w:rsid w:val="0002674B"/>
    <w:rsid w:val="0004162E"/>
    <w:rsid w:val="0004786B"/>
    <w:rsid w:val="000617D5"/>
    <w:rsid w:val="00063405"/>
    <w:rsid w:val="000809B9"/>
    <w:rsid w:val="0009031D"/>
    <w:rsid w:val="00090B40"/>
    <w:rsid w:val="00093763"/>
    <w:rsid w:val="00095A0A"/>
    <w:rsid w:val="000B1B3D"/>
    <w:rsid w:val="000C4CAF"/>
    <w:rsid w:val="000C6FBF"/>
    <w:rsid w:val="000D4D48"/>
    <w:rsid w:val="000E244E"/>
    <w:rsid w:val="00105379"/>
    <w:rsid w:val="00121485"/>
    <w:rsid w:val="001268B0"/>
    <w:rsid w:val="00144152"/>
    <w:rsid w:val="00166C83"/>
    <w:rsid w:val="00174A82"/>
    <w:rsid w:val="00176A9C"/>
    <w:rsid w:val="0018051B"/>
    <w:rsid w:val="0019004B"/>
    <w:rsid w:val="001B1E4A"/>
    <w:rsid w:val="001D27C0"/>
    <w:rsid w:val="001D283E"/>
    <w:rsid w:val="001D3CDB"/>
    <w:rsid w:val="001E74C3"/>
    <w:rsid w:val="001F6937"/>
    <w:rsid w:val="00200ABA"/>
    <w:rsid w:val="00220DE3"/>
    <w:rsid w:val="00252157"/>
    <w:rsid w:val="0025290D"/>
    <w:rsid w:val="002562BD"/>
    <w:rsid w:val="00260372"/>
    <w:rsid w:val="00262DAF"/>
    <w:rsid w:val="0027051D"/>
    <w:rsid w:val="0028049F"/>
    <w:rsid w:val="00285AED"/>
    <w:rsid w:val="0028704E"/>
    <w:rsid w:val="00296174"/>
    <w:rsid w:val="002A0746"/>
    <w:rsid w:val="002A447D"/>
    <w:rsid w:val="002B245F"/>
    <w:rsid w:val="002E2442"/>
    <w:rsid w:val="002F0E8C"/>
    <w:rsid w:val="00310FA0"/>
    <w:rsid w:val="00320481"/>
    <w:rsid w:val="003249EE"/>
    <w:rsid w:val="003250CB"/>
    <w:rsid w:val="00363118"/>
    <w:rsid w:val="00363201"/>
    <w:rsid w:val="003701E1"/>
    <w:rsid w:val="00377714"/>
    <w:rsid w:val="0039063C"/>
    <w:rsid w:val="003A40A6"/>
    <w:rsid w:val="003A46A8"/>
    <w:rsid w:val="003A51AA"/>
    <w:rsid w:val="003A6204"/>
    <w:rsid w:val="003B267E"/>
    <w:rsid w:val="003B565A"/>
    <w:rsid w:val="003C1F27"/>
    <w:rsid w:val="003D00A1"/>
    <w:rsid w:val="003E4EEB"/>
    <w:rsid w:val="003F07B5"/>
    <w:rsid w:val="00401D77"/>
    <w:rsid w:val="004122F8"/>
    <w:rsid w:val="0041427F"/>
    <w:rsid w:val="004509E5"/>
    <w:rsid w:val="004570DD"/>
    <w:rsid w:val="00477626"/>
    <w:rsid w:val="00486FB9"/>
    <w:rsid w:val="00491D35"/>
    <w:rsid w:val="004B0BCF"/>
    <w:rsid w:val="004B435E"/>
    <w:rsid w:val="004C212A"/>
    <w:rsid w:val="004D2883"/>
    <w:rsid w:val="004E5006"/>
    <w:rsid w:val="00500232"/>
    <w:rsid w:val="0050443D"/>
    <w:rsid w:val="00504668"/>
    <w:rsid w:val="005257E0"/>
    <w:rsid w:val="00532354"/>
    <w:rsid w:val="00543ECA"/>
    <w:rsid w:val="005455E1"/>
    <w:rsid w:val="005502BD"/>
    <w:rsid w:val="0055155C"/>
    <w:rsid w:val="00552DCA"/>
    <w:rsid w:val="00556787"/>
    <w:rsid w:val="00564807"/>
    <w:rsid w:val="00571D42"/>
    <w:rsid w:val="00582276"/>
    <w:rsid w:val="00585C1D"/>
    <w:rsid w:val="005A3F39"/>
    <w:rsid w:val="005B1FD7"/>
    <w:rsid w:val="005C2560"/>
    <w:rsid w:val="005D671F"/>
    <w:rsid w:val="005F7585"/>
    <w:rsid w:val="00605759"/>
    <w:rsid w:val="0061253F"/>
    <w:rsid w:val="006443C1"/>
    <w:rsid w:val="00650C6C"/>
    <w:rsid w:val="006512D1"/>
    <w:rsid w:val="00652FE6"/>
    <w:rsid w:val="00667898"/>
    <w:rsid w:val="00677FE0"/>
    <w:rsid w:val="00681D74"/>
    <w:rsid w:val="00683CC7"/>
    <w:rsid w:val="00694871"/>
    <w:rsid w:val="006B57F7"/>
    <w:rsid w:val="006D04EF"/>
    <w:rsid w:val="006D68A1"/>
    <w:rsid w:val="006E2FB0"/>
    <w:rsid w:val="006F119E"/>
    <w:rsid w:val="006F4749"/>
    <w:rsid w:val="007102D2"/>
    <w:rsid w:val="00713948"/>
    <w:rsid w:val="00753A27"/>
    <w:rsid w:val="00771D3B"/>
    <w:rsid w:val="0079342A"/>
    <w:rsid w:val="00793CB2"/>
    <w:rsid w:val="007B40D0"/>
    <w:rsid w:val="007B4949"/>
    <w:rsid w:val="007C375B"/>
    <w:rsid w:val="007D4270"/>
    <w:rsid w:val="007D60C1"/>
    <w:rsid w:val="007F0BC6"/>
    <w:rsid w:val="00831374"/>
    <w:rsid w:val="00855794"/>
    <w:rsid w:val="00857580"/>
    <w:rsid w:val="00865238"/>
    <w:rsid w:val="008667BF"/>
    <w:rsid w:val="0089522E"/>
    <w:rsid w:val="00895645"/>
    <w:rsid w:val="008A7851"/>
    <w:rsid w:val="008B779C"/>
    <w:rsid w:val="008C3782"/>
    <w:rsid w:val="008D4A32"/>
    <w:rsid w:val="008D593A"/>
    <w:rsid w:val="008E7760"/>
    <w:rsid w:val="008F62FD"/>
    <w:rsid w:val="00922001"/>
    <w:rsid w:val="00922C17"/>
    <w:rsid w:val="00937692"/>
    <w:rsid w:val="00941147"/>
    <w:rsid w:val="00942DDD"/>
    <w:rsid w:val="009516A8"/>
    <w:rsid w:val="00967ECA"/>
    <w:rsid w:val="0097705C"/>
    <w:rsid w:val="009828F6"/>
    <w:rsid w:val="009878BD"/>
    <w:rsid w:val="00991B1D"/>
    <w:rsid w:val="009D694C"/>
    <w:rsid w:val="009F393D"/>
    <w:rsid w:val="009F7F46"/>
    <w:rsid w:val="00A000BF"/>
    <w:rsid w:val="00A0587E"/>
    <w:rsid w:val="00A275BC"/>
    <w:rsid w:val="00A27C45"/>
    <w:rsid w:val="00A333D7"/>
    <w:rsid w:val="00A35D57"/>
    <w:rsid w:val="00A464B4"/>
    <w:rsid w:val="00A63D6B"/>
    <w:rsid w:val="00A84B52"/>
    <w:rsid w:val="00A8660F"/>
    <w:rsid w:val="00A9257F"/>
    <w:rsid w:val="00A94C6C"/>
    <w:rsid w:val="00A95C48"/>
    <w:rsid w:val="00AA21A0"/>
    <w:rsid w:val="00AA7056"/>
    <w:rsid w:val="00AB31C6"/>
    <w:rsid w:val="00AB523B"/>
    <w:rsid w:val="00AD7E40"/>
    <w:rsid w:val="00AE42BB"/>
    <w:rsid w:val="00AF0EA9"/>
    <w:rsid w:val="00AF538F"/>
    <w:rsid w:val="00AF56B0"/>
    <w:rsid w:val="00B1477A"/>
    <w:rsid w:val="00B20993"/>
    <w:rsid w:val="00B33E38"/>
    <w:rsid w:val="00B42E96"/>
    <w:rsid w:val="00B50EE6"/>
    <w:rsid w:val="00B52185"/>
    <w:rsid w:val="00B91E44"/>
    <w:rsid w:val="00B9753A"/>
    <w:rsid w:val="00BA1693"/>
    <w:rsid w:val="00BB479C"/>
    <w:rsid w:val="00BC4720"/>
    <w:rsid w:val="00BD75A2"/>
    <w:rsid w:val="00BE24BD"/>
    <w:rsid w:val="00BF0420"/>
    <w:rsid w:val="00C076E3"/>
    <w:rsid w:val="00C2017A"/>
    <w:rsid w:val="00C2026B"/>
    <w:rsid w:val="00C20470"/>
    <w:rsid w:val="00C3406D"/>
    <w:rsid w:val="00C34B2F"/>
    <w:rsid w:val="00C42CAA"/>
    <w:rsid w:val="00C4641B"/>
    <w:rsid w:val="00C6690E"/>
    <w:rsid w:val="00C703C5"/>
    <w:rsid w:val="00C805F2"/>
    <w:rsid w:val="00C92091"/>
    <w:rsid w:val="00C93F9F"/>
    <w:rsid w:val="00C96EFE"/>
    <w:rsid w:val="00CB457E"/>
    <w:rsid w:val="00CC5E40"/>
    <w:rsid w:val="00D04713"/>
    <w:rsid w:val="00D06B9E"/>
    <w:rsid w:val="00D1569F"/>
    <w:rsid w:val="00D20476"/>
    <w:rsid w:val="00D20B1E"/>
    <w:rsid w:val="00D22462"/>
    <w:rsid w:val="00D22CCB"/>
    <w:rsid w:val="00D230AC"/>
    <w:rsid w:val="00D32489"/>
    <w:rsid w:val="00D3349E"/>
    <w:rsid w:val="00D35D60"/>
    <w:rsid w:val="00D62328"/>
    <w:rsid w:val="00D73CB8"/>
    <w:rsid w:val="00DA7591"/>
    <w:rsid w:val="00DC6F3A"/>
    <w:rsid w:val="00E21F32"/>
    <w:rsid w:val="00E32798"/>
    <w:rsid w:val="00E33CC8"/>
    <w:rsid w:val="00E51C91"/>
    <w:rsid w:val="00E57834"/>
    <w:rsid w:val="00E667C1"/>
    <w:rsid w:val="00E67646"/>
    <w:rsid w:val="00E815B5"/>
    <w:rsid w:val="00E84BD4"/>
    <w:rsid w:val="00E92793"/>
    <w:rsid w:val="00EA6D41"/>
    <w:rsid w:val="00EC3F88"/>
    <w:rsid w:val="00ED03FF"/>
    <w:rsid w:val="00ED1030"/>
    <w:rsid w:val="00ED36D8"/>
    <w:rsid w:val="00EE5367"/>
    <w:rsid w:val="00EE6BD7"/>
    <w:rsid w:val="00EF745B"/>
    <w:rsid w:val="00F00DE2"/>
    <w:rsid w:val="00F01729"/>
    <w:rsid w:val="00F0689D"/>
    <w:rsid w:val="00F07835"/>
    <w:rsid w:val="00F10DA0"/>
    <w:rsid w:val="00F23418"/>
    <w:rsid w:val="00F32598"/>
    <w:rsid w:val="00F4064A"/>
    <w:rsid w:val="00F55EC9"/>
    <w:rsid w:val="00FB01B5"/>
    <w:rsid w:val="00FB68B0"/>
    <w:rsid w:val="00FD69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AEA9F2B"/>
  <w15:chartTrackingRefBased/>
  <w15:docId w15:val="{13F4732F-232F-4A82-A85A-AF8FD3694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7"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qFormat="1"/>
    <w:lsdException w:name="List Bullet 4" w:semiHidden="1" w:unhideWhenUsed="1" w:qFormat="1"/>
    <w:lsdException w:name="List Bullet 5" w:semiHidden="1" w:unhideWhenUsed="1" w:qFormat="1"/>
    <w:lsdException w:name="List Number 2" w:qFormat="1"/>
    <w:lsdException w:name="List Number 3" w:qFormat="1"/>
    <w:lsdException w:name="List Number 4" w:qFormat="1"/>
    <w:lsdException w:name="List Number 5" w:qFormat="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nhideWhenUsed="1" w:qFormat="1"/>
    <w:lsdException w:name="Bibliography" w:semiHidden="1" w:uiPriority="38"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F56B0"/>
    <w:pPr>
      <w:suppressAutoHyphens/>
      <w:spacing w:after="0" w:line="240" w:lineRule="auto"/>
    </w:pPr>
    <w:rPr>
      <w:rFonts w:ascii="Times New Roman" w:eastAsia="Times New Roman" w:hAnsi="Times New Roman" w:cs="Times New Roman"/>
      <w:sz w:val="24"/>
      <w:szCs w:val="24"/>
      <w:lang w:eastAsia="ar-SA"/>
    </w:rPr>
  </w:style>
  <w:style w:type="paragraph" w:styleId="Nadpis1">
    <w:name w:val="heading 1"/>
    <w:basedOn w:val="Normln"/>
    <w:next w:val="Normln"/>
    <w:link w:val="Nadpis1Char"/>
    <w:qFormat/>
    <w:rsid w:val="00831374"/>
    <w:pPr>
      <w:keepNext/>
      <w:keepLines/>
      <w:spacing w:before="160"/>
      <w:outlineLvl w:val="0"/>
    </w:pPr>
    <w:rPr>
      <w:rFonts w:asciiTheme="majorHAnsi" w:eastAsiaTheme="majorEastAsia" w:hAnsiTheme="majorHAnsi" w:cstheme="majorBidi"/>
      <w:b/>
      <w:sz w:val="28"/>
      <w:szCs w:val="32"/>
    </w:rPr>
  </w:style>
  <w:style w:type="paragraph" w:styleId="Nadpis2">
    <w:name w:val="heading 2"/>
    <w:basedOn w:val="Normln"/>
    <w:next w:val="Normln"/>
    <w:link w:val="Nadpis2Char"/>
    <w:unhideWhenUsed/>
    <w:qFormat/>
    <w:rsid w:val="00063405"/>
    <w:pPr>
      <w:keepNext/>
      <w:keepLines/>
      <w:spacing w:before="80"/>
      <w:outlineLvl w:val="1"/>
    </w:pPr>
    <w:rPr>
      <w:rFonts w:asciiTheme="majorHAnsi" w:eastAsiaTheme="majorEastAsia" w:hAnsiTheme="majorHAnsi" w:cstheme="majorBidi"/>
      <w:b/>
      <w:sz w:val="26"/>
      <w:szCs w:val="26"/>
    </w:rPr>
  </w:style>
  <w:style w:type="paragraph" w:styleId="Nadpis3">
    <w:name w:val="heading 3"/>
    <w:basedOn w:val="Normln"/>
    <w:next w:val="Normln"/>
    <w:link w:val="Nadpis3Char"/>
    <w:unhideWhenUsed/>
    <w:qFormat/>
    <w:rsid w:val="00504668"/>
    <w:pPr>
      <w:keepNext/>
      <w:keepLines/>
      <w:spacing w:before="40"/>
      <w:outlineLvl w:val="2"/>
    </w:pPr>
    <w:rPr>
      <w:rFonts w:asciiTheme="majorHAnsi" w:eastAsiaTheme="majorEastAsia" w:hAnsiTheme="majorHAnsi" w:cstheme="majorBidi"/>
      <w:b/>
    </w:rPr>
  </w:style>
  <w:style w:type="paragraph" w:styleId="Nadpis4">
    <w:name w:val="heading 4"/>
    <w:basedOn w:val="Normln"/>
    <w:next w:val="Normln"/>
    <w:link w:val="Nadpis4Char"/>
    <w:uiPriority w:val="7"/>
    <w:unhideWhenUsed/>
    <w:qFormat/>
    <w:rsid w:val="00C6690E"/>
    <w:pPr>
      <w:keepNext/>
      <w:keepLines/>
      <w:spacing w:before="40"/>
      <w:outlineLvl w:val="3"/>
    </w:pPr>
    <w:rPr>
      <w:rFonts w:asciiTheme="majorHAnsi" w:eastAsiaTheme="majorEastAsia" w:hAnsiTheme="majorHAnsi" w:cstheme="majorBidi"/>
      <w:i/>
      <w:iCs/>
    </w:rPr>
  </w:style>
  <w:style w:type="paragraph" w:styleId="Nadpis5">
    <w:name w:val="heading 5"/>
    <w:basedOn w:val="Normln"/>
    <w:next w:val="Normln"/>
    <w:link w:val="Nadpis5Char"/>
    <w:unhideWhenUsed/>
    <w:qFormat/>
    <w:rsid w:val="00C6690E"/>
    <w:pPr>
      <w:keepNext/>
      <w:keepLines/>
      <w:spacing w:before="40"/>
      <w:outlineLvl w:val="4"/>
    </w:pPr>
    <w:rPr>
      <w:rFonts w:asciiTheme="majorHAnsi" w:eastAsiaTheme="majorEastAsia" w:hAnsiTheme="majorHAnsi" w:cstheme="majorBidi"/>
      <w:b/>
    </w:rPr>
  </w:style>
  <w:style w:type="paragraph" w:styleId="Nadpis6">
    <w:name w:val="heading 6"/>
    <w:basedOn w:val="Normln"/>
    <w:next w:val="Normln"/>
    <w:link w:val="Nadpis6Char"/>
    <w:unhideWhenUsed/>
    <w:qFormat/>
    <w:rsid w:val="00C6690E"/>
    <w:pPr>
      <w:keepNext/>
      <w:keepLines/>
      <w:spacing w:before="40"/>
      <w:outlineLvl w:val="5"/>
    </w:pPr>
    <w:rPr>
      <w:rFonts w:asciiTheme="majorHAnsi" w:eastAsiaTheme="majorEastAsia" w:hAnsiTheme="majorHAnsi" w:cstheme="majorBidi"/>
      <w:i/>
    </w:rPr>
  </w:style>
  <w:style w:type="paragraph" w:styleId="Nadpis7">
    <w:name w:val="heading 7"/>
    <w:basedOn w:val="Normln"/>
    <w:next w:val="Normln"/>
    <w:link w:val="Nadpis7Char"/>
    <w:unhideWhenUsed/>
    <w:qFormat/>
    <w:rsid w:val="00C6690E"/>
    <w:pPr>
      <w:keepNext/>
      <w:keepLines/>
      <w:spacing w:before="40"/>
      <w:outlineLvl w:val="6"/>
    </w:pPr>
    <w:rPr>
      <w:rFonts w:asciiTheme="majorHAnsi" w:eastAsiaTheme="majorEastAsia" w:hAnsiTheme="majorHAnsi" w:cstheme="majorBidi"/>
      <w:iCs/>
    </w:rPr>
  </w:style>
  <w:style w:type="paragraph" w:styleId="Nadpis8">
    <w:name w:val="heading 8"/>
    <w:basedOn w:val="Normln"/>
    <w:next w:val="Normln"/>
    <w:link w:val="Nadpis8Char"/>
    <w:unhideWhenUsed/>
    <w:qFormat/>
    <w:rsid w:val="00A95C48"/>
    <w:pPr>
      <w:keepNext/>
      <w:keepLines/>
      <w:spacing w:before="40"/>
      <w:outlineLvl w:val="7"/>
    </w:pPr>
    <w:rPr>
      <w:rFonts w:asciiTheme="majorHAnsi" w:eastAsiaTheme="majorEastAsia" w:hAnsiTheme="majorHAnsi" w:cstheme="majorBidi"/>
      <w:b/>
      <w:color w:val="272727" w:themeColor="text1" w:themeTint="D8"/>
      <w:szCs w:val="21"/>
    </w:rPr>
  </w:style>
  <w:style w:type="paragraph" w:styleId="Nadpis9">
    <w:name w:val="heading 9"/>
    <w:basedOn w:val="Normln"/>
    <w:next w:val="Normln"/>
    <w:link w:val="Nadpis9Char"/>
    <w:unhideWhenUsed/>
    <w:qFormat/>
    <w:rsid w:val="00A95C4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Conclusion de partie"/>
    <w:basedOn w:val="Normln"/>
    <w:link w:val="OdstavecseseznamemChar"/>
    <w:uiPriority w:val="34"/>
    <w:unhideWhenUsed/>
    <w:qFormat/>
    <w:rsid w:val="009F7F46"/>
    <w:pPr>
      <w:ind w:left="720"/>
      <w:contextualSpacing/>
    </w:pPr>
  </w:style>
  <w:style w:type="numbering" w:customStyle="1" w:styleId="VariantaB-odrky">
    <w:name w:val="Varianta B - odrážky"/>
    <w:uiPriority w:val="99"/>
    <w:rsid w:val="007102D2"/>
    <w:pPr>
      <w:numPr>
        <w:numId w:val="1"/>
      </w:numPr>
    </w:pPr>
  </w:style>
  <w:style w:type="character" w:customStyle="1" w:styleId="Nadpis1Char">
    <w:name w:val="Nadpis 1 Char"/>
    <w:basedOn w:val="Standardnpsmoodstavce"/>
    <w:link w:val="Nadpis1"/>
    <w:rsid w:val="003250CB"/>
    <w:rPr>
      <w:rFonts w:asciiTheme="majorHAnsi" w:eastAsiaTheme="majorEastAsia" w:hAnsiTheme="majorHAnsi" w:cstheme="majorBidi"/>
      <w:b/>
      <w:color w:val="000000" w:themeColor="text1"/>
      <w:sz w:val="28"/>
      <w:szCs w:val="32"/>
    </w:rPr>
  </w:style>
  <w:style w:type="numbering" w:customStyle="1" w:styleId="VariantaA-odrky">
    <w:name w:val="Varianta A - odrážky"/>
    <w:uiPriority w:val="99"/>
    <w:rsid w:val="00262DAF"/>
    <w:pPr>
      <w:numPr>
        <w:numId w:val="2"/>
      </w:numPr>
    </w:pPr>
  </w:style>
  <w:style w:type="character" w:customStyle="1" w:styleId="Nadpis2Char">
    <w:name w:val="Nadpis 2 Char"/>
    <w:basedOn w:val="Standardnpsmoodstavce"/>
    <w:link w:val="Nadpis2"/>
    <w:uiPriority w:val="7"/>
    <w:rsid w:val="003250CB"/>
    <w:rPr>
      <w:rFonts w:asciiTheme="majorHAnsi" w:eastAsiaTheme="majorEastAsia" w:hAnsiTheme="majorHAnsi" w:cstheme="majorBidi"/>
      <w:b/>
      <w:color w:val="000000" w:themeColor="text1"/>
      <w:sz w:val="26"/>
      <w:szCs w:val="26"/>
    </w:rPr>
  </w:style>
  <w:style w:type="numbering" w:customStyle="1" w:styleId="VariantaA-sla">
    <w:name w:val="Varianta A - čísla"/>
    <w:uiPriority w:val="99"/>
    <w:rsid w:val="00B50EE6"/>
    <w:pPr>
      <w:numPr>
        <w:numId w:val="20"/>
      </w:numPr>
    </w:pPr>
  </w:style>
  <w:style w:type="numbering" w:customStyle="1" w:styleId="VariantaB-sla">
    <w:name w:val="Varianta B - čísla"/>
    <w:uiPriority w:val="99"/>
    <w:rsid w:val="009F7F46"/>
    <w:pPr>
      <w:numPr>
        <w:numId w:val="6"/>
      </w:numPr>
    </w:pPr>
  </w:style>
  <w:style w:type="character" w:customStyle="1" w:styleId="Nadpis3Char">
    <w:name w:val="Nadpis 3 Char"/>
    <w:basedOn w:val="Standardnpsmoodstavce"/>
    <w:link w:val="Nadpis3"/>
    <w:rsid w:val="003250CB"/>
    <w:rPr>
      <w:rFonts w:asciiTheme="majorHAnsi" w:eastAsiaTheme="majorEastAsia" w:hAnsiTheme="majorHAnsi" w:cstheme="majorBidi"/>
      <w:b/>
      <w:color w:val="000000" w:themeColor="text1"/>
      <w:sz w:val="24"/>
      <w:szCs w:val="24"/>
    </w:rPr>
  </w:style>
  <w:style w:type="character" w:customStyle="1" w:styleId="Nadpis4Char">
    <w:name w:val="Nadpis 4 Char"/>
    <w:basedOn w:val="Standardnpsmoodstavce"/>
    <w:link w:val="Nadpis4"/>
    <w:uiPriority w:val="7"/>
    <w:rsid w:val="003250CB"/>
    <w:rPr>
      <w:rFonts w:asciiTheme="majorHAnsi" w:eastAsiaTheme="majorEastAsia" w:hAnsiTheme="majorHAnsi" w:cstheme="majorBidi"/>
      <w:i/>
      <w:iCs/>
      <w:color w:val="000000" w:themeColor="text1"/>
      <w:sz w:val="24"/>
    </w:rPr>
  </w:style>
  <w:style w:type="character" w:customStyle="1" w:styleId="Nadpis5Char">
    <w:name w:val="Nadpis 5 Char"/>
    <w:basedOn w:val="Standardnpsmoodstavce"/>
    <w:link w:val="Nadpis5"/>
    <w:uiPriority w:val="7"/>
    <w:rsid w:val="003250CB"/>
    <w:rPr>
      <w:rFonts w:asciiTheme="majorHAnsi" w:eastAsiaTheme="majorEastAsia" w:hAnsiTheme="majorHAnsi" w:cstheme="majorBidi"/>
      <w:b/>
      <w:color w:val="000000" w:themeColor="text1"/>
    </w:rPr>
  </w:style>
  <w:style w:type="character" w:customStyle="1" w:styleId="Nadpis6Char">
    <w:name w:val="Nadpis 6 Char"/>
    <w:basedOn w:val="Standardnpsmoodstavce"/>
    <w:link w:val="Nadpis6"/>
    <w:uiPriority w:val="7"/>
    <w:rsid w:val="003250CB"/>
    <w:rPr>
      <w:rFonts w:asciiTheme="majorHAnsi" w:eastAsiaTheme="majorEastAsia" w:hAnsiTheme="majorHAnsi" w:cstheme="majorBidi"/>
      <w:i/>
      <w:color w:val="000000" w:themeColor="text1"/>
    </w:rPr>
  </w:style>
  <w:style w:type="character" w:customStyle="1" w:styleId="Nadpis7Char">
    <w:name w:val="Nadpis 7 Char"/>
    <w:basedOn w:val="Standardnpsmoodstavce"/>
    <w:link w:val="Nadpis7"/>
    <w:uiPriority w:val="7"/>
    <w:rsid w:val="003250CB"/>
    <w:rPr>
      <w:rFonts w:asciiTheme="majorHAnsi" w:eastAsiaTheme="majorEastAsia" w:hAnsiTheme="majorHAnsi" w:cstheme="majorBidi"/>
      <w:iCs/>
      <w:color w:val="000000" w:themeColor="text1"/>
    </w:rPr>
  </w:style>
  <w:style w:type="character" w:customStyle="1" w:styleId="Nadpis8Char">
    <w:name w:val="Nadpis 8 Char"/>
    <w:basedOn w:val="Standardnpsmoodstavce"/>
    <w:link w:val="Nadpis8"/>
    <w:uiPriority w:val="7"/>
    <w:rsid w:val="003250CB"/>
    <w:rPr>
      <w:rFonts w:asciiTheme="majorHAnsi" w:eastAsiaTheme="majorEastAsia" w:hAnsiTheme="majorHAnsi" w:cstheme="majorBidi"/>
      <w:b/>
      <w:color w:val="272727" w:themeColor="text1" w:themeTint="D8"/>
      <w:szCs w:val="21"/>
    </w:rPr>
  </w:style>
  <w:style w:type="character" w:customStyle="1" w:styleId="Nadpis9Char">
    <w:name w:val="Nadpis 9 Char"/>
    <w:basedOn w:val="Standardnpsmoodstavce"/>
    <w:link w:val="Nadpis9"/>
    <w:uiPriority w:val="7"/>
    <w:rsid w:val="003250CB"/>
    <w:rPr>
      <w:rFonts w:asciiTheme="majorHAnsi" w:eastAsiaTheme="majorEastAsia" w:hAnsiTheme="majorHAnsi" w:cstheme="majorBidi"/>
      <w:i/>
      <w:iCs/>
      <w:color w:val="272727" w:themeColor="text1" w:themeTint="D8"/>
      <w:sz w:val="21"/>
      <w:szCs w:val="21"/>
    </w:rPr>
  </w:style>
  <w:style w:type="paragraph" w:styleId="Nzev">
    <w:name w:val="Title"/>
    <w:basedOn w:val="Normln"/>
    <w:next w:val="Normln"/>
    <w:link w:val="NzevChar"/>
    <w:uiPriority w:val="4"/>
    <w:qFormat/>
    <w:rsid w:val="00A63D6B"/>
    <w:pPr>
      <w:keepNext/>
      <w:keepLines/>
      <w:contextualSpacing/>
    </w:pPr>
    <w:rPr>
      <w:rFonts w:asciiTheme="majorHAnsi" w:eastAsiaTheme="majorEastAsia" w:hAnsiTheme="majorHAnsi" w:cstheme="majorBidi"/>
      <w:spacing w:val="-10"/>
      <w:kern w:val="28"/>
      <w:sz w:val="48"/>
      <w:szCs w:val="56"/>
    </w:rPr>
  </w:style>
  <w:style w:type="character" w:customStyle="1" w:styleId="NzevChar">
    <w:name w:val="Název Char"/>
    <w:basedOn w:val="Standardnpsmoodstavce"/>
    <w:link w:val="Nzev"/>
    <w:uiPriority w:val="4"/>
    <w:rsid w:val="003250CB"/>
    <w:rPr>
      <w:rFonts w:asciiTheme="majorHAnsi" w:eastAsiaTheme="majorEastAsia" w:hAnsiTheme="majorHAnsi" w:cstheme="majorBidi"/>
      <w:color w:val="000000" w:themeColor="text1"/>
      <w:spacing w:val="-10"/>
      <w:kern w:val="28"/>
      <w:sz w:val="48"/>
      <w:szCs w:val="56"/>
    </w:rPr>
  </w:style>
  <w:style w:type="character" w:styleId="Zdraznnintenzivn">
    <w:name w:val="Intense Emphasis"/>
    <w:basedOn w:val="Standardnpsmoodstavce"/>
    <w:uiPriority w:val="21"/>
    <w:qFormat/>
    <w:rsid w:val="00EE6BD7"/>
    <w:rPr>
      <w:b/>
      <w:i/>
      <w:iCs/>
      <w:color w:val="000000" w:themeColor="text1"/>
    </w:rPr>
  </w:style>
  <w:style w:type="paragraph" w:styleId="Vrazncitt">
    <w:name w:val="Intense Quote"/>
    <w:basedOn w:val="Normln"/>
    <w:next w:val="Normln"/>
    <w:link w:val="VrazncittChar"/>
    <w:uiPriority w:val="28"/>
    <w:qFormat/>
    <w:rsid w:val="00713948"/>
    <w:pPr>
      <w:keepLines/>
      <w:pBdr>
        <w:top w:val="single" w:sz="4" w:space="10" w:color="000000" w:themeColor="text1"/>
        <w:bottom w:val="single" w:sz="4" w:space="10" w:color="000000" w:themeColor="text1"/>
      </w:pBdr>
      <w:spacing w:before="240" w:after="240"/>
      <w:ind w:left="357" w:right="357"/>
    </w:pPr>
    <w:rPr>
      <w:i/>
      <w:iCs/>
    </w:rPr>
  </w:style>
  <w:style w:type="character" w:customStyle="1" w:styleId="VrazncittChar">
    <w:name w:val="Výrazný citát Char"/>
    <w:basedOn w:val="Standardnpsmoodstavce"/>
    <w:link w:val="Vrazncitt"/>
    <w:uiPriority w:val="28"/>
    <w:rsid w:val="00713948"/>
    <w:rPr>
      <w:i/>
      <w:iCs/>
      <w:color w:val="000000" w:themeColor="text1"/>
    </w:rPr>
  </w:style>
  <w:style w:type="character" w:styleId="Odkazintenzivn">
    <w:name w:val="Intense Reference"/>
    <w:basedOn w:val="Standardnpsmoodstavce"/>
    <w:uiPriority w:val="24"/>
    <w:qFormat/>
    <w:rsid w:val="0039063C"/>
    <w:rPr>
      <w:b/>
      <w:bCs/>
      <w:smallCaps/>
      <w:color w:val="000000" w:themeColor="text1"/>
      <w:spacing w:val="5"/>
    </w:rPr>
  </w:style>
  <w:style w:type="paragraph" w:styleId="slovanseznam">
    <w:name w:val="List Number"/>
    <w:aliases w:val="Číslovaný seznam A"/>
    <w:basedOn w:val="Normln"/>
    <w:uiPriority w:val="15"/>
    <w:qFormat/>
    <w:rsid w:val="001B1E4A"/>
    <w:pPr>
      <w:numPr>
        <w:numId w:val="33"/>
      </w:numPr>
    </w:pPr>
  </w:style>
  <w:style w:type="paragraph" w:styleId="slovanseznam2">
    <w:name w:val="List Number 2"/>
    <w:aliases w:val="Číslovaný seznam A 2"/>
    <w:basedOn w:val="Normln"/>
    <w:uiPriority w:val="15"/>
    <w:qFormat/>
    <w:rsid w:val="001B1E4A"/>
    <w:pPr>
      <w:numPr>
        <w:ilvl w:val="1"/>
        <w:numId w:val="33"/>
      </w:numPr>
      <w:contextualSpacing/>
    </w:pPr>
  </w:style>
  <w:style w:type="paragraph" w:styleId="slovanseznam3">
    <w:name w:val="List Number 3"/>
    <w:aliases w:val="Číslovaný seznam A 3"/>
    <w:basedOn w:val="Normln"/>
    <w:uiPriority w:val="15"/>
    <w:qFormat/>
    <w:rsid w:val="001B1E4A"/>
    <w:pPr>
      <w:numPr>
        <w:ilvl w:val="2"/>
        <w:numId w:val="33"/>
      </w:numPr>
      <w:contextualSpacing/>
    </w:pPr>
  </w:style>
  <w:style w:type="paragraph" w:styleId="slovanseznam4">
    <w:name w:val="List Number 4"/>
    <w:aliases w:val="Číslovaný seznam A 4"/>
    <w:basedOn w:val="Normln"/>
    <w:uiPriority w:val="15"/>
    <w:qFormat/>
    <w:rsid w:val="001B1E4A"/>
    <w:pPr>
      <w:numPr>
        <w:ilvl w:val="3"/>
        <w:numId w:val="33"/>
      </w:numPr>
      <w:contextualSpacing/>
    </w:pPr>
  </w:style>
  <w:style w:type="paragraph" w:styleId="slovanseznam5">
    <w:name w:val="List Number 5"/>
    <w:aliases w:val="Číslovaný seznam A 5"/>
    <w:basedOn w:val="Normln"/>
    <w:uiPriority w:val="15"/>
    <w:qFormat/>
    <w:rsid w:val="001B1E4A"/>
    <w:pPr>
      <w:numPr>
        <w:ilvl w:val="4"/>
        <w:numId w:val="33"/>
      </w:numPr>
      <w:contextualSpacing/>
    </w:pPr>
  </w:style>
  <w:style w:type="paragraph" w:customStyle="1" w:styleId="slovanseznamB">
    <w:name w:val="Číslovaný seznam B"/>
    <w:basedOn w:val="Normln"/>
    <w:uiPriority w:val="16"/>
    <w:qFormat/>
    <w:rsid w:val="009F7F46"/>
    <w:pPr>
      <w:numPr>
        <w:numId w:val="31"/>
      </w:numPr>
    </w:pPr>
  </w:style>
  <w:style w:type="paragraph" w:customStyle="1" w:styleId="slovanseznamB2">
    <w:name w:val="Číslovaný seznam B 2"/>
    <w:basedOn w:val="Normln"/>
    <w:uiPriority w:val="16"/>
    <w:qFormat/>
    <w:rsid w:val="009F7F46"/>
    <w:pPr>
      <w:numPr>
        <w:ilvl w:val="1"/>
        <w:numId w:val="31"/>
      </w:numPr>
    </w:pPr>
  </w:style>
  <w:style w:type="paragraph" w:customStyle="1" w:styleId="slovanseznamB3">
    <w:name w:val="Číslovaný seznam B 3"/>
    <w:basedOn w:val="Normln"/>
    <w:uiPriority w:val="16"/>
    <w:qFormat/>
    <w:rsid w:val="009F7F46"/>
    <w:pPr>
      <w:numPr>
        <w:ilvl w:val="2"/>
        <w:numId w:val="31"/>
      </w:numPr>
    </w:pPr>
  </w:style>
  <w:style w:type="paragraph" w:customStyle="1" w:styleId="slovanseznamB4">
    <w:name w:val="Číslovaný seznam B 4"/>
    <w:basedOn w:val="Normln"/>
    <w:uiPriority w:val="16"/>
    <w:qFormat/>
    <w:rsid w:val="009F7F46"/>
    <w:pPr>
      <w:numPr>
        <w:ilvl w:val="3"/>
        <w:numId w:val="31"/>
      </w:numPr>
    </w:pPr>
  </w:style>
  <w:style w:type="paragraph" w:customStyle="1" w:styleId="slovanseznamB5">
    <w:name w:val="Číslovaný seznam B 5"/>
    <w:basedOn w:val="Normln"/>
    <w:uiPriority w:val="16"/>
    <w:qFormat/>
    <w:rsid w:val="009F7F46"/>
    <w:pPr>
      <w:numPr>
        <w:ilvl w:val="4"/>
        <w:numId w:val="31"/>
      </w:numPr>
    </w:pPr>
  </w:style>
  <w:style w:type="paragraph" w:styleId="Seznamsodrkami3">
    <w:name w:val="List Bullet 3"/>
    <w:aliases w:val="Seznam s odrážkami A 3"/>
    <w:basedOn w:val="Normln"/>
    <w:uiPriority w:val="10"/>
    <w:qFormat/>
    <w:rsid w:val="00262DAF"/>
    <w:pPr>
      <w:numPr>
        <w:ilvl w:val="2"/>
        <w:numId w:val="32"/>
      </w:numPr>
      <w:contextualSpacing/>
    </w:pPr>
  </w:style>
  <w:style w:type="paragraph" w:styleId="Seznamsodrkami4">
    <w:name w:val="List Bullet 4"/>
    <w:aliases w:val="Seznam s odrážkami A 4"/>
    <w:basedOn w:val="Normln"/>
    <w:uiPriority w:val="10"/>
    <w:qFormat/>
    <w:rsid w:val="00262DAF"/>
    <w:pPr>
      <w:numPr>
        <w:ilvl w:val="3"/>
        <w:numId w:val="32"/>
      </w:numPr>
      <w:contextualSpacing/>
    </w:pPr>
  </w:style>
  <w:style w:type="paragraph" w:styleId="Seznamsodrkami5">
    <w:name w:val="List Bullet 5"/>
    <w:aliases w:val="Seznam s odrážkami A 5"/>
    <w:basedOn w:val="Normln"/>
    <w:uiPriority w:val="10"/>
    <w:qFormat/>
    <w:rsid w:val="00262DAF"/>
    <w:pPr>
      <w:numPr>
        <w:ilvl w:val="4"/>
        <w:numId w:val="32"/>
      </w:numPr>
    </w:pPr>
  </w:style>
  <w:style w:type="paragraph" w:styleId="Seznamsodrkami">
    <w:name w:val="List Bullet"/>
    <w:aliases w:val="Seznam s odrážkami A"/>
    <w:basedOn w:val="Normln"/>
    <w:uiPriority w:val="10"/>
    <w:qFormat/>
    <w:rsid w:val="00262DAF"/>
    <w:pPr>
      <w:numPr>
        <w:numId w:val="32"/>
      </w:numPr>
      <w:contextualSpacing/>
    </w:pPr>
  </w:style>
  <w:style w:type="paragraph" w:styleId="Seznamsodrkami2">
    <w:name w:val="List Bullet 2"/>
    <w:aliases w:val="Seznam s odrážkami A 2"/>
    <w:basedOn w:val="Normln"/>
    <w:uiPriority w:val="10"/>
    <w:qFormat/>
    <w:rsid w:val="00262DAF"/>
    <w:pPr>
      <w:numPr>
        <w:ilvl w:val="1"/>
        <w:numId w:val="32"/>
      </w:numPr>
      <w:contextualSpacing/>
    </w:pPr>
  </w:style>
  <w:style w:type="paragraph" w:customStyle="1" w:styleId="Nadpis1-mimoobsah">
    <w:name w:val="Nadpis 1 - mimo obsah"/>
    <w:basedOn w:val="Normln"/>
    <w:next w:val="Normln"/>
    <w:uiPriority w:val="8"/>
    <w:qFormat/>
    <w:rsid w:val="00831374"/>
    <w:pPr>
      <w:keepNext/>
      <w:keepLines/>
      <w:spacing w:before="160"/>
    </w:pPr>
    <w:rPr>
      <w:rFonts w:asciiTheme="majorHAnsi" w:hAnsiTheme="majorHAnsi"/>
      <w:b/>
      <w:sz w:val="28"/>
    </w:rPr>
  </w:style>
  <w:style w:type="paragraph" w:customStyle="1" w:styleId="Nadpis2-mimoobsah">
    <w:name w:val="Nadpis 2 - mimo obsah"/>
    <w:basedOn w:val="Normln"/>
    <w:next w:val="Normln"/>
    <w:uiPriority w:val="8"/>
    <w:qFormat/>
    <w:rsid w:val="00AB523B"/>
    <w:pPr>
      <w:keepNext/>
      <w:keepLines/>
      <w:spacing w:before="80"/>
    </w:pPr>
    <w:rPr>
      <w:rFonts w:asciiTheme="majorHAnsi" w:hAnsiTheme="majorHAnsi"/>
      <w:b/>
      <w:sz w:val="26"/>
    </w:rPr>
  </w:style>
  <w:style w:type="paragraph" w:customStyle="1" w:styleId="Nadpis3-mimoobsah">
    <w:name w:val="Nadpis 3 - mimo obsah"/>
    <w:basedOn w:val="Normln"/>
    <w:next w:val="Normln"/>
    <w:uiPriority w:val="8"/>
    <w:qFormat/>
    <w:rsid w:val="00BB479C"/>
    <w:pPr>
      <w:keepNext/>
      <w:keepLines/>
      <w:spacing w:before="40"/>
    </w:pPr>
    <w:rPr>
      <w:rFonts w:asciiTheme="majorHAnsi" w:hAnsiTheme="majorHAnsi"/>
      <w:b/>
    </w:rPr>
  </w:style>
  <w:style w:type="paragraph" w:customStyle="1" w:styleId="Nadpis4-mimoobsah">
    <w:name w:val="Nadpis 4 - mimo obsah"/>
    <w:basedOn w:val="Normln"/>
    <w:next w:val="Normln"/>
    <w:uiPriority w:val="8"/>
    <w:qFormat/>
    <w:rsid w:val="00BB479C"/>
    <w:pPr>
      <w:keepNext/>
      <w:keepLines/>
      <w:spacing w:before="40"/>
    </w:pPr>
    <w:rPr>
      <w:rFonts w:asciiTheme="majorHAnsi" w:hAnsiTheme="majorHAnsi"/>
      <w:i/>
    </w:rPr>
  </w:style>
  <w:style w:type="paragraph" w:customStyle="1" w:styleId="Nadpis5-mimoobsah">
    <w:name w:val="Nadpis 5 - mimo obsah"/>
    <w:basedOn w:val="Normln"/>
    <w:next w:val="Normln"/>
    <w:uiPriority w:val="8"/>
    <w:qFormat/>
    <w:rsid w:val="00BB479C"/>
    <w:pPr>
      <w:keepNext/>
      <w:keepLines/>
      <w:spacing w:before="40"/>
    </w:pPr>
    <w:rPr>
      <w:rFonts w:asciiTheme="majorHAnsi" w:hAnsiTheme="majorHAnsi"/>
      <w:b/>
    </w:rPr>
  </w:style>
  <w:style w:type="paragraph" w:customStyle="1" w:styleId="Nadpis7mimoobsah">
    <w:name w:val="Nadpis 7 mimo obsah"/>
    <w:basedOn w:val="Normln"/>
    <w:next w:val="Normln"/>
    <w:uiPriority w:val="8"/>
    <w:qFormat/>
    <w:rsid w:val="00BB479C"/>
    <w:pPr>
      <w:keepNext/>
      <w:keepLines/>
      <w:spacing w:before="40"/>
    </w:pPr>
    <w:rPr>
      <w:rFonts w:asciiTheme="majorHAnsi" w:hAnsiTheme="majorHAnsi"/>
    </w:rPr>
  </w:style>
  <w:style w:type="paragraph" w:customStyle="1" w:styleId="Nadpis6mimoobsah">
    <w:name w:val="Nadpis 6 mimo obsah"/>
    <w:basedOn w:val="Normln"/>
    <w:next w:val="Normln"/>
    <w:uiPriority w:val="8"/>
    <w:qFormat/>
    <w:rsid w:val="00A95C48"/>
    <w:pPr>
      <w:keepNext/>
      <w:keepLines/>
      <w:spacing w:before="40"/>
    </w:pPr>
    <w:rPr>
      <w:rFonts w:asciiTheme="majorHAnsi" w:hAnsiTheme="majorHAnsi"/>
      <w:i/>
    </w:rPr>
  </w:style>
  <w:style w:type="paragraph" w:customStyle="1" w:styleId="Nadpis8mimoobsah">
    <w:name w:val="Nadpis 8 mimo obsah"/>
    <w:basedOn w:val="Normln"/>
    <w:next w:val="Normln"/>
    <w:uiPriority w:val="8"/>
    <w:qFormat/>
    <w:rsid w:val="00A95C48"/>
    <w:pPr>
      <w:keepNext/>
      <w:keepLines/>
      <w:spacing w:before="40"/>
    </w:pPr>
    <w:rPr>
      <w:rFonts w:asciiTheme="majorHAnsi" w:hAnsiTheme="majorHAnsi"/>
      <w:b/>
      <w:sz w:val="21"/>
      <w:szCs w:val="21"/>
    </w:rPr>
  </w:style>
  <w:style w:type="paragraph" w:customStyle="1" w:styleId="Nadpis9mimoobsah">
    <w:name w:val="Nadpis 9 mimo obsah"/>
    <w:basedOn w:val="Normln"/>
    <w:next w:val="Normln"/>
    <w:uiPriority w:val="8"/>
    <w:qFormat/>
    <w:rsid w:val="00A95C48"/>
    <w:pPr>
      <w:keepNext/>
      <w:keepLines/>
      <w:spacing w:before="40"/>
    </w:pPr>
    <w:rPr>
      <w:rFonts w:asciiTheme="majorHAnsi" w:hAnsiTheme="majorHAnsi"/>
      <w:i/>
      <w:sz w:val="21"/>
      <w:szCs w:val="21"/>
    </w:rPr>
  </w:style>
  <w:style w:type="paragraph" w:styleId="Podnadpis">
    <w:name w:val="Subtitle"/>
    <w:basedOn w:val="Normln"/>
    <w:next w:val="Normln"/>
    <w:link w:val="PodnadpisChar"/>
    <w:uiPriority w:val="5"/>
    <w:qFormat/>
    <w:rsid w:val="008D4A32"/>
    <w:pPr>
      <w:numPr>
        <w:ilvl w:val="1"/>
      </w:numPr>
    </w:pPr>
    <w:rPr>
      <w:rFonts w:eastAsiaTheme="minorEastAsia"/>
      <w:color w:val="595959" w:themeColor="text1" w:themeTint="A6"/>
      <w:spacing w:val="15"/>
      <w:sz w:val="28"/>
    </w:rPr>
  </w:style>
  <w:style w:type="character" w:customStyle="1" w:styleId="PodnadpisChar">
    <w:name w:val="Podnadpis Char"/>
    <w:basedOn w:val="Standardnpsmoodstavce"/>
    <w:link w:val="Podnadpis"/>
    <w:uiPriority w:val="5"/>
    <w:rsid w:val="003250CB"/>
    <w:rPr>
      <w:rFonts w:eastAsiaTheme="minorEastAsia"/>
      <w:color w:val="595959" w:themeColor="text1" w:themeTint="A6"/>
      <w:spacing w:val="15"/>
      <w:sz w:val="28"/>
    </w:rPr>
  </w:style>
  <w:style w:type="paragraph" w:styleId="Obsah1">
    <w:name w:val="toc 1"/>
    <w:basedOn w:val="Normln"/>
    <w:next w:val="Normln"/>
    <w:autoRedefine/>
    <w:uiPriority w:val="39"/>
    <w:unhideWhenUsed/>
    <w:rsid w:val="00D22462"/>
    <w:pPr>
      <w:spacing w:after="100"/>
    </w:pPr>
  </w:style>
  <w:style w:type="paragraph" w:styleId="Obsah2">
    <w:name w:val="toc 2"/>
    <w:basedOn w:val="Normln"/>
    <w:next w:val="Normln"/>
    <w:autoRedefine/>
    <w:uiPriority w:val="39"/>
    <w:unhideWhenUsed/>
    <w:rsid w:val="00D22462"/>
    <w:pPr>
      <w:spacing w:after="100"/>
      <w:ind w:left="220"/>
    </w:pPr>
  </w:style>
  <w:style w:type="paragraph" w:styleId="Obsah3">
    <w:name w:val="toc 3"/>
    <w:basedOn w:val="Normln"/>
    <w:next w:val="Normln"/>
    <w:autoRedefine/>
    <w:uiPriority w:val="39"/>
    <w:unhideWhenUsed/>
    <w:rsid w:val="00D22462"/>
    <w:pPr>
      <w:spacing w:after="100"/>
      <w:ind w:left="440"/>
    </w:pPr>
  </w:style>
  <w:style w:type="paragraph" w:styleId="Obsah4">
    <w:name w:val="toc 4"/>
    <w:basedOn w:val="Normln"/>
    <w:next w:val="Normln"/>
    <w:autoRedefine/>
    <w:uiPriority w:val="39"/>
    <w:unhideWhenUsed/>
    <w:rsid w:val="00D22462"/>
    <w:pPr>
      <w:spacing w:after="100"/>
      <w:ind w:left="660"/>
    </w:pPr>
  </w:style>
  <w:style w:type="paragraph" w:styleId="Obsah5">
    <w:name w:val="toc 5"/>
    <w:basedOn w:val="Normln"/>
    <w:next w:val="Normln"/>
    <w:autoRedefine/>
    <w:uiPriority w:val="39"/>
    <w:unhideWhenUsed/>
    <w:rsid w:val="00D22462"/>
    <w:pPr>
      <w:spacing w:after="100"/>
      <w:ind w:left="880"/>
    </w:pPr>
  </w:style>
  <w:style w:type="paragraph" w:styleId="Obsah6">
    <w:name w:val="toc 6"/>
    <w:basedOn w:val="Normln"/>
    <w:next w:val="Normln"/>
    <w:autoRedefine/>
    <w:uiPriority w:val="39"/>
    <w:unhideWhenUsed/>
    <w:rsid w:val="00D22462"/>
    <w:pPr>
      <w:spacing w:after="100"/>
      <w:ind w:left="1100"/>
    </w:pPr>
  </w:style>
  <w:style w:type="paragraph" w:styleId="Obsah7">
    <w:name w:val="toc 7"/>
    <w:basedOn w:val="Normln"/>
    <w:next w:val="Normln"/>
    <w:autoRedefine/>
    <w:uiPriority w:val="39"/>
    <w:unhideWhenUsed/>
    <w:rsid w:val="00D22462"/>
    <w:pPr>
      <w:spacing w:after="100"/>
      <w:ind w:left="1320"/>
    </w:pPr>
  </w:style>
  <w:style w:type="paragraph" w:styleId="Obsah8">
    <w:name w:val="toc 8"/>
    <w:basedOn w:val="Normln"/>
    <w:next w:val="Normln"/>
    <w:autoRedefine/>
    <w:uiPriority w:val="39"/>
    <w:unhideWhenUsed/>
    <w:rsid w:val="00D22462"/>
    <w:pPr>
      <w:spacing w:after="100"/>
      <w:ind w:left="1540"/>
    </w:pPr>
  </w:style>
  <w:style w:type="paragraph" w:styleId="Obsah9">
    <w:name w:val="toc 9"/>
    <w:basedOn w:val="Normln"/>
    <w:next w:val="Normln"/>
    <w:autoRedefine/>
    <w:uiPriority w:val="39"/>
    <w:unhideWhenUsed/>
    <w:rsid w:val="00D22462"/>
    <w:pPr>
      <w:spacing w:after="100"/>
      <w:ind w:left="1760"/>
    </w:pPr>
  </w:style>
  <w:style w:type="character" w:styleId="Hypertextovodkaz">
    <w:name w:val="Hyperlink"/>
    <w:basedOn w:val="Standardnpsmoodstavce"/>
    <w:unhideWhenUsed/>
    <w:rsid w:val="00D22462"/>
    <w:rPr>
      <w:color w:val="004B8D" w:themeColor="hyperlink"/>
      <w:u w:val="single"/>
    </w:rPr>
  </w:style>
  <w:style w:type="character" w:styleId="Zdraznnjemn">
    <w:name w:val="Subtle Emphasis"/>
    <w:basedOn w:val="Standardnpsmoodstavce"/>
    <w:uiPriority w:val="19"/>
    <w:qFormat/>
    <w:rsid w:val="00A275BC"/>
    <w:rPr>
      <w:i/>
      <w:iCs/>
      <w:color w:val="595959" w:themeColor="text1" w:themeTint="A6"/>
    </w:rPr>
  </w:style>
  <w:style w:type="character" w:styleId="Odkazjemn">
    <w:name w:val="Subtle Reference"/>
    <w:basedOn w:val="Standardnpsmoodstavce"/>
    <w:uiPriority w:val="23"/>
    <w:qFormat/>
    <w:rsid w:val="00A275BC"/>
    <w:rPr>
      <w:smallCaps/>
      <w:color w:val="5A5A5A" w:themeColor="text1" w:themeTint="A5"/>
    </w:rPr>
  </w:style>
  <w:style w:type="paragraph" w:styleId="Citt">
    <w:name w:val="Quote"/>
    <w:basedOn w:val="Normln"/>
    <w:next w:val="Normln"/>
    <w:link w:val="CittChar"/>
    <w:uiPriority w:val="27"/>
    <w:qFormat/>
    <w:rsid w:val="00713948"/>
    <w:pPr>
      <w:keepLines/>
      <w:spacing w:before="240"/>
      <w:ind w:left="357" w:right="357"/>
    </w:pPr>
    <w:rPr>
      <w:i/>
      <w:iCs/>
      <w:color w:val="595959" w:themeColor="text1" w:themeTint="A6"/>
    </w:rPr>
  </w:style>
  <w:style w:type="character" w:customStyle="1" w:styleId="CittChar">
    <w:name w:val="Citát Char"/>
    <w:basedOn w:val="Standardnpsmoodstavce"/>
    <w:link w:val="Citt"/>
    <w:uiPriority w:val="27"/>
    <w:rsid w:val="00713948"/>
    <w:rPr>
      <w:i/>
      <w:iCs/>
      <w:color w:val="595959" w:themeColor="text1" w:themeTint="A6"/>
    </w:rPr>
  </w:style>
  <w:style w:type="character" w:styleId="Zdraznn">
    <w:name w:val="Emphasis"/>
    <w:basedOn w:val="Standardnpsmoodstavce"/>
    <w:uiPriority w:val="20"/>
    <w:qFormat/>
    <w:rsid w:val="00713948"/>
    <w:rPr>
      <w:i/>
      <w:iCs/>
    </w:rPr>
  </w:style>
  <w:style w:type="paragraph" w:styleId="Nadpisobsahu">
    <w:name w:val="TOC Heading"/>
    <w:basedOn w:val="Nadpis1-mimoobsah"/>
    <w:next w:val="Normln"/>
    <w:uiPriority w:val="6"/>
    <w:unhideWhenUsed/>
    <w:qFormat/>
    <w:rsid w:val="003B565A"/>
  </w:style>
  <w:style w:type="paragraph" w:styleId="Datum">
    <w:name w:val="Date"/>
    <w:basedOn w:val="Normln"/>
    <w:next w:val="Normln"/>
    <w:link w:val="DatumChar"/>
    <w:uiPriority w:val="31"/>
    <w:unhideWhenUsed/>
    <w:rsid w:val="00486FB9"/>
  </w:style>
  <w:style w:type="character" w:customStyle="1" w:styleId="DatumChar">
    <w:name w:val="Datum Char"/>
    <w:basedOn w:val="Standardnpsmoodstavce"/>
    <w:link w:val="Datum"/>
    <w:uiPriority w:val="31"/>
    <w:rsid w:val="005455E1"/>
    <w:rPr>
      <w:color w:val="000000" w:themeColor="text1"/>
    </w:rPr>
  </w:style>
  <w:style w:type="paragraph" w:styleId="Textvbloku">
    <w:name w:val="Block Text"/>
    <w:basedOn w:val="Normln"/>
    <w:uiPriority w:val="29"/>
    <w:unhideWhenUsed/>
    <w:rsid w:val="009516A8"/>
    <w:pPr>
      <w:pBdr>
        <w:top w:val="single" w:sz="2" w:space="10" w:color="000000" w:themeColor="text1"/>
        <w:left w:val="single" w:sz="2" w:space="10" w:color="000000" w:themeColor="text1"/>
        <w:bottom w:val="single" w:sz="2" w:space="10" w:color="000000" w:themeColor="text1"/>
        <w:right w:val="single" w:sz="2" w:space="10" w:color="000000" w:themeColor="text1"/>
      </w:pBdr>
      <w:ind w:left="357" w:right="357"/>
    </w:pPr>
    <w:rPr>
      <w:rFonts w:eastAsiaTheme="minorEastAsia"/>
      <w:i/>
      <w:iCs/>
    </w:rPr>
  </w:style>
  <w:style w:type="character" w:styleId="Sledovanodkaz">
    <w:name w:val="FollowedHyperlink"/>
    <w:basedOn w:val="Standardnpsmoodstavce"/>
    <w:uiPriority w:val="34"/>
    <w:semiHidden/>
    <w:unhideWhenUsed/>
    <w:rsid w:val="00486FB9"/>
    <w:rPr>
      <w:color w:val="595959" w:themeColor="text1" w:themeTint="A6"/>
      <w:u w:val="single"/>
    </w:rPr>
  </w:style>
  <w:style w:type="paragraph" w:styleId="Zkladntext">
    <w:name w:val="Body Text"/>
    <w:basedOn w:val="Normln"/>
    <w:link w:val="ZkladntextChar"/>
    <w:rsid w:val="009F393D"/>
  </w:style>
  <w:style w:type="character" w:customStyle="1" w:styleId="ZkladntextChar">
    <w:name w:val="Základní text Char"/>
    <w:basedOn w:val="Standardnpsmoodstavce"/>
    <w:link w:val="Zkladntext"/>
    <w:rsid w:val="009F393D"/>
    <w:rPr>
      <w:color w:val="000000" w:themeColor="text1"/>
    </w:rPr>
  </w:style>
  <w:style w:type="paragraph" w:styleId="Zkladntext-prvnodsazen">
    <w:name w:val="Body Text First Indent"/>
    <w:basedOn w:val="Zkladntext"/>
    <w:link w:val="Zkladntext-prvnodsazenChar"/>
    <w:uiPriority w:val="1"/>
    <w:rsid w:val="009F393D"/>
    <w:pPr>
      <w:ind w:firstLine="357"/>
    </w:pPr>
  </w:style>
  <w:style w:type="character" w:customStyle="1" w:styleId="Zkladntext-prvnodsazenChar">
    <w:name w:val="Základní text - první odsazený Char"/>
    <w:basedOn w:val="ZkladntextChar"/>
    <w:link w:val="Zkladntext-prvnodsazen"/>
    <w:uiPriority w:val="1"/>
    <w:rsid w:val="009F393D"/>
    <w:rPr>
      <w:color w:val="000000" w:themeColor="text1"/>
    </w:rPr>
  </w:style>
  <w:style w:type="paragraph" w:styleId="Zkladntextodsazen">
    <w:name w:val="Body Text Indent"/>
    <w:basedOn w:val="Normln"/>
    <w:link w:val="ZkladntextodsazenChar"/>
    <w:uiPriority w:val="1"/>
    <w:rsid w:val="009F393D"/>
    <w:pPr>
      <w:ind w:left="357"/>
    </w:pPr>
  </w:style>
  <w:style w:type="character" w:customStyle="1" w:styleId="ZkladntextodsazenChar">
    <w:name w:val="Základní text odsazený Char"/>
    <w:basedOn w:val="Standardnpsmoodstavce"/>
    <w:link w:val="Zkladntextodsazen"/>
    <w:uiPriority w:val="1"/>
    <w:rsid w:val="00C805F2"/>
    <w:rPr>
      <w:color w:val="000000" w:themeColor="text1"/>
    </w:rPr>
  </w:style>
  <w:style w:type="paragraph" w:customStyle="1" w:styleId="SeznamsodrkamiB">
    <w:name w:val="Seznam s odrážkami B"/>
    <w:basedOn w:val="Normln"/>
    <w:uiPriority w:val="11"/>
    <w:qFormat/>
    <w:rsid w:val="007102D2"/>
    <w:pPr>
      <w:numPr>
        <w:numId w:val="36"/>
      </w:numPr>
    </w:pPr>
  </w:style>
  <w:style w:type="paragraph" w:customStyle="1" w:styleId="SeznamsodrkamiB2">
    <w:name w:val="Seznam s odrážkami B 2"/>
    <w:basedOn w:val="Normln"/>
    <w:uiPriority w:val="11"/>
    <w:qFormat/>
    <w:rsid w:val="007102D2"/>
    <w:pPr>
      <w:numPr>
        <w:ilvl w:val="1"/>
        <w:numId w:val="36"/>
      </w:numPr>
    </w:pPr>
  </w:style>
  <w:style w:type="paragraph" w:customStyle="1" w:styleId="SeznamsodrkamiB3">
    <w:name w:val="Seznam s odrážkami B 3"/>
    <w:basedOn w:val="Normln"/>
    <w:uiPriority w:val="11"/>
    <w:qFormat/>
    <w:rsid w:val="007102D2"/>
    <w:pPr>
      <w:numPr>
        <w:ilvl w:val="2"/>
        <w:numId w:val="36"/>
      </w:numPr>
    </w:pPr>
  </w:style>
  <w:style w:type="paragraph" w:customStyle="1" w:styleId="SeznamsodrkamiB4">
    <w:name w:val="Seznam s odrážkami B 4"/>
    <w:basedOn w:val="Normln"/>
    <w:uiPriority w:val="11"/>
    <w:qFormat/>
    <w:rsid w:val="007102D2"/>
    <w:pPr>
      <w:numPr>
        <w:ilvl w:val="3"/>
        <w:numId w:val="36"/>
      </w:numPr>
    </w:pPr>
  </w:style>
  <w:style w:type="paragraph" w:customStyle="1" w:styleId="SeznamsodrkamiB5">
    <w:name w:val="Seznam s odrážkami B 5"/>
    <w:basedOn w:val="Normln"/>
    <w:uiPriority w:val="11"/>
    <w:qFormat/>
    <w:rsid w:val="007102D2"/>
    <w:pPr>
      <w:numPr>
        <w:ilvl w:val="4"/>
        <w:numId w:val="36"/>
      </w:numPr>
    </w:pPr>
  </w:style>
  <w:style w:type="paragraph" w:styleId="Zhlav">
    <w:name w:val="header"/>
    <w:basedOn w:val="Normln"/>
    <w:link w:val="ZhlavChar"/>
    <w:uiPriority w:val="99"/>
    <w:unhideWhenUsed/>
    <w:rsid w:val="00677FE0"/>
    <w:pPr>
      <w:tabs>
        <w:tab w:val="center" w:pos="4536"/>
        <w:tab w:val="right" w:pos="9072"/>
      </w:tabs>
    </w:pPr>
  </w:style>
  <w:style w:type="character" w:customStyle="1" w:styleId="ZhlavChar">
    <w:name w:val="Záhlaví Char"/>
    <w:basedOn w:val="Standardnpsmoodstavce"/>
    <w:link w:val="Zhlav"/>
    <w:uiPriority w:val="99"/>
    <w:rsid w:val="00677FE0"/>
    <w:rPr>
      <w:color w:val="000000" w:themeColor="text1"/>
    </w:rPr>
  </w:style>
  <w:style w:type="paragraph" w:styleId="Zpat">
    <w:name w:val="footer"/>
    <w:basedOn w:val="Normln"/>
    <w:link w:val="ZpatChar"/>
    <w:uiPriority w:val="99"/>
    <w:unhideWhenUsed/>
    <w:rsid w:val="00677FE0"/>
    <w:pPr>
      <w:tabs>
        <w:tab w:val="center" w:pos="4536"/>
        <w:tab w:val="right" w:pos="9072"/>
      </w:tabs>
    </w:pPr>
  </w:style>
  <w:style w:type="character" w:customStyle="1" w:styleId="ZpatChar">
    <w:name w:val="Zápatí Char"/>
    <w:basedOn w:val="Standardnpsmoodstavce"/>
    <w:link w:val="Zpat"/>
    <w:uiPriority w:val="99"/>
    <w:rsid w:val="00677FE0"/>
    <w:rPr>
      <w:color w:val="000000" w:themeColor="text1"/>
    </w:rPr>
  </w:style>
  <w:style w:type="paragraph" w:styleId="Seznam">
    <w:name w:val="List"/>
    <w:basedOn w:val="Zkladntext"/>
    <w:semiHidden/>
    <w:unhideWhenUsed/>
    <w:rsid w:val="00AF56B0"/>
    <w:pPr>
      <w:jc w:val="center"/>
    </w:pPr>
    <w:rPr>
      <w:rFonts w:cs="Tahoma"/>
      <w:sz w:val="48"/>
      <w:szCs w:val="20"/>
      <w:u w:val="single"/>
    </w:rPr>
  </w:style>
  <w:style w:type="character" w:styleId="Zstupntext">
    <w:name w:val="Placeholder Text"/>
    <w:basedOn w:val="Standardnpsmoodstavce"/>
    <w:uiPriority w:val="99"/>
    <w:semiHidden/>
    <w:rsid w:val="003F07B5"/>
    <w:rPr>
      <w:color w:val="808080"/>
    </w:rPr>
  </w:style>
  <w:style w:type="paragraph" w:customStyle="1" w:styleId="lnek03">
    <w:name w:val="Článek 03"/>
    <w:basedOn w:val="Normln"/>
    <w:qFormat/>
    <w:rsid w:val="00F4064A"/>
    <w:pPr>
      <w:widowControl w:val="0"/>
      <w:numPr>
        <w:numId w:val="43"/>
      </w:numPr>
      <w:tabs>
        <w:tab w:val="clear" w:pos="644"/>
        <w:tab w:val="num" w:pos="360"/>
      </w:tabs>
      <w:suppressAutoHyphens w:val="0"/>
      <w:overflowPunct w:val="0"/>
      <w:autoSpaceDE w:val="0"/>
      <w:autoSpaceDN w:val="0"/>
      <w:adjustRightInd w:val="0"/>
      <w:spacing w:before="120" w:after="120"/>
      <w:ind w:left="360"/>
      <w:jc w:val="both"/>
      <w:textAlignment w:val="baseline"/>
    </w:pPr>
    <w:rPr>
      <w:rFonts w:ascii="Arial" w:eastAsia="Calibri" w:hAnsi="Arial" w:cs="Arial"/>
      <w:sz w:val="22"/>
      <w:szCs w:val="22"/>
      <w:lang w:eastAsia="en-US"/>
    </w:rPr>
  </w:style>
  <w:style w:type="character" w:customStyle="1" w:styleId="OdstavecseseznamemChar">
    <w:name w:val="Odstavec se seznamem Char"/>
    <w:aliases w:val="Conclusion de partie Char"/>
    <w:link w:val="Odstavecseseznamem"/>
    <w:uiPriority w:val="34"/>
    <w:locked/>
    <w:rsid w:val="00F4064A"/>
    <w:rPr>
      <w:rFonts w:ascii="Times New Roman" w:eastAsia="Times New Roman" w:hAnsi="Times New Roman" w:cs="Times New Roman"/>
      <w:sz w:val="24"/>
      <w:szCs w:val="24"/>
      <w:lang w:eastAsia="ar-SA"/>
    </w:rPr>
  </w:style>
  <w:style w:type="paragraph" w:styleId="Textbubliny">
    <w:name w:val="Balloon Text"/>
    <w:basedOn w:val="Normln"/>
    <w:link w:val="TextbublinyChar"/>
    <w:uiPriority w:val="99"/>
    <w:semiHidden/>
    <w:unhideWhenUsed/>
    <w:rsid w:val="00967EC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67ECA"/>
    <w:rPr>
      <w:rFonts w:ascii="Segoe UI" w:eastAsia="Times New Roman" w:hAnsi="Segoe UI" w:cs="Segoe UI"/>
      <w:sz w:val="18"/>
      <w:szCs w:val="18"/>
      <w:lang w:eastAsia="ar-SA"/>
    </w:rPr>
  </w:style>
  <w:style w:type="paragraph" w:customStyle="1" w:styleId="Odstavecseseznamem1">
    <w:name w:val="Odstavec se seznamem1"/>
    <w:basedOn w:val="Normln"/>
    <w:rsid w:val="00967ECA"/>
    <w:pPr>
      <w:suppressAutoHyphens w:val="0"/>
      <w:ind w:left="720"/>
      <w:contextualSpacing/>
    </w:pPr>
    <w:rPr>
      <w:rFonts w:ascii="Lucida Sans Unicode" w:hAnsi="Lucida Sans Unicode"/>
      <w:sz w:val="18"/>
      <w:szCs w:val="18"/>
      <w:lang w:eastAsia="en-US"/>
    </w:rPr>
  </w:style>
  <w:style w:type="paragraph" w:customStyle="1" w:styleId="lnek01">
    <w:name w:val="Článek 01"/>
    <w:basedOn w:val="Normln"/>
    <w:qFormat/>
    <w:rsid w:val="00967ECA"/>
    <w:pPr>
      <w:numPr>
        <w:numId w:val="50"/>
      </w:numPr>
      <w:suppressAutoHyphens w:val="0"/>
      <w:spacing w:after="120"/>
      <w:jc w:val="both"/>
    </w:pPr>
    <w:rPr>
      <w:rFonts w:ascii="Arial" w:eastAsia="Calibri" w:hAnsi="Arial" w:cs="Arial"/>
      <w:sz w:val="22"/>
      <w:lang w:eastAsia="cs-CZ"/>
    </w:rPr>
  </w:style>
  <w:style w:type="paragraph" w:styleId="Zkladntext2">
    <w:name w:val="Body Text 2"/>
    <w:basedOn w:val="Normln"/>
    <w:link w:val="Zkladntext2Char"/>
    <w:rsid w:val="007C375B"/>
    <w:pPr>
      <w:suppressAutoHyphens w:val="0"/>
      <w:spacing w:after="120" w:line="480" w:lineRule="auto"/>
    </w:pPr>
    <w:rPr>
      <w:rFonts w:ascii="Lucida Sans Unicode" w:hAnsi="Lucida Sans Unicode"/>
      <w:sz w:val="18"/>
      <w:szCs w:val="18"/>
      <w:lang w:eastAsia="en-US"/>
    </w:rPr>
  </w:style>
  <w:style w:type="character" w:customStyle="1" w:styleId="Zkladntext2Char">
    <w:name w:val="Základní text 2 Char"/>
    <w:basedOn w:val="Standardnpsmoodstavce"/>
    <w:link w:val="Zkladntext2"/>
    <w:rsid w:val="007C375B"/>
    <w:rPr>
      <w:rFonts w:ascii="Lucida Sans Unicode" w:eastAsia="Times New Roman" w:hAnsi="Lucida Sans Unicode" w:cs="Times New Roman"/>
      <w:sz w:val="18"/>
      <w:szCs w:val="18"/>
    </w:rPr>
  </w:style>
  <w:style w:type="paragraph" w:customStyle="1" w:styleId="Cnadpis4">
    <w:name w:val="C nadpis 4"/>
    <w:basedOn w:val="Nadpis4"/>
    <w:next w:val="Normln"/>
    <w:rsid w:val="007C375B"/>
    <w:pPr>
      <w:keepLines w:val="0"/>
      <w:tabs>
        <w:tab w:val="num" w:pos="864"/>
      </w:tabs>
      <w:suppressAutoHyphens w:val="0"/>
      <w:spacing w:before="240" w:after="60"/>
      <w:ind w:left="864" w:hanging="864"/>
    </w:pPr>
    <w:rPr>
      <w:rFonts w:ascii="Lucida Sans Unicode" w:eastAsia="Times New Roman" w:hAnsi="Lucida Sans Unicode" w:cs="Times New Roman"/>
      <w:b/>
      <w:bCs/>
      <w:i w:val="0"/>
      <w:iCs w:val="0"/>
      <w:sz w:val="20"/>
      <w:szCs w:val="28"/>
      <w:lang w:eastAsia="en-US"/>
    </w:rPr>
  </w:style>
  <w:style w:type="paragraph" w:customStyle="1" w:styleId="Odstavecseseznamem10">
    <w:name w:val="Odstavec se seznamem1"/>
    <w:basedOn w:val="Normln"/>
    <w:rsid w:val="00C076E3"/>
    <w:pPr>
      <w:suppressAutoHyphens w:val="0"/>
      <w:ind w:left="708"/>
    </w:pPr>
    <w:rPr>
      <w:rFonts w:ascii="Lucida Sans Unicode" w:hAnsi="Lucida Sans Unicode"/>
      <w:sz w:val="18"/>
      <w:szCs w:val="18"/>
      <w:lang w:eastAsia="en-US"/>
    </w:rPr>
  </w:style>
  <w:style w:type="paragraph" w:customStyle="1" w:styleId="Smlouva1">
    <w:name w:val="Smlouva 1"/>
    <w:basedOn w:val="Normln"/>
    <w:uiPriority w:val="99"/>
    <w:rsid w:val="00C076E3"/>
    <w:pPr>
      <w:numPr>
        <w:ilvl w:val="1"/>
        <w:numId w:val="66"/>
      </w:numPr>
      <w:suppressAutoHyphens w:val="0"/>
      <w:spacing w:after="120" w:line="276" w:lineRule="auto"/>
      <w:jc w:val="both"/>
    </w:pPr>
    <w:rPr>
      <w:rFonts w:ascii="Calibri" w:hAnsi="Calibri" w:cs="Calibri"/>
      <w:sz w:val="22"/>
      <w:szCs w:val="22"/>
      <w:lang w:eastAsia="cs-CZ"/>
    </w:rPr>
  </w:style>
  <w:style w:type="paragraph" w:customStyle="1" w:styleId="Smlouva2">
    <w:name w:val="Smlouva 2"/>
    <w:basedOn w:val="Nadpis3"/>
    <w:uiPriority w:val="99"/>
    <w:rsid w:val="00C076E3"/>
    <w:pPr>
      <w:keepLines w:val="0"/>
      <w:numPr>
        <w:ilvl w:val="2"/>
        <w:numId w:val="66"/>
      </w:numPr>
      <w:suppressAutoHyphens w:val="0"/>
      <w:spacing w:before="0" w:after="120" w:line="276" w:lineRule="auto"/>
      <w:jc w:val="both"/>
      <w:outlineLvl w:val="9"/>
    </w:pPr>
    <w:rPr>
      <w:rFonts w:ascii="Calibri" w:eastAsia="Times New Roman" w:hAnsi="Calibri" w:cs="Calibri"/>
      <w:b w:val="0"/>
      <w:bCs/>
      <w:iCs/>
      <w:kern w:val="32"/>
      <w:sz w:val="22"/>
      <w:szCs w:val="22"/>
      <w:lang w:val="x-none" w:eastAsia="cs-CZ"/>
    </w:rPr>
  </w:style>
  <w:style w:type="paragraph" w:customStyle="1" w:styleId="Odstavec">
    <w:name w:val="Odstavec"/>
    <w:basedOn w:val="Zkladntextodsazen3"/>
    <w:rsid w:val="00C076E3"/>
    <w:pPr>
      <w:tabs>
        <w:tab w:val="num" w:pos="576"/>
      </w:tabs>
      <w:spacing w:before="240" w:after="0"/>
      <w:ind w:left="576" w:hanging="576"/>
      <w:jc w:val="both"/>
    </w:pPr>
    <w:rPr>
      <w:sz w:val="24"/>
      <w:szCs w:val="24"/>
      <w:lang w:eastAsia="cs-CZ"/>
    </w:rPr>
  </w:style>
  <w:style w:type="paragraph" w:customStyle="1" w:styleId="Psmeno">
    <w:name w:val="Písmeno"/>
    <w:basedOn w:val="Normln"/>
    <w:rsid w:val="00C076E3"/>
    <w:pPr>
      <w:tabs>
        <w:tab w:val="num" w:pos="1418"/>
      </w:tabs>
      <w:ind w:left="1418" w:hanging="567"/>
    </w:pPr>
    <w:rPr>
      <w:lang w:eastAsia="cs-CZ"/>
    </w:rPr>
  </w:style>
  <w:style w:type="paragraph" w:styleId="Zkladntextodsazen3">
    <w:name w:val="Body Text Indent 3"/>
    <w:basedOn w:val="Normln"/>
    <w:link w:val="Zkladntextodsazen3Char"/>
    <w:uiPriority w:val="99"/>
    <w:semiHidden/>
    <w:unhideWhenUsed/>
    <w:rsid w:val="00C076E3"/>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C076E3"/>
    <w:rPr>
      <w:rFonts w:ascii="Times New Roman" w:eastAsia="Times New Roman" w:hAnsi="Times New Roman" w:cs="Times New Roman"/>
      <w:sz w:val="16"/>
      <w:szCs w:val="16"/>
      <w:lang w:eastAsia="ar-SA"/>
    </w:rPr>
  </w:style>
  <w:style w:type="character" w:styleId="Odkaznakoment">
    <w:name w:val="annotation reference"/>
    <w:basedOn w:val="Standardnpsmoodstavce"/>
    <w:uiPriority w:val="99"/>
    <w:semiHidden/>
    <w:unhideWhenUsed/>
    <w:rsid w:val="00571D42"/>
    <w:rPr>
      <w:sz w:val="16"/>
      <w:szCs w:val="16"/>
    </w:rPr>
  </w:style>
  <w:style w:type="paragraph" w:styleId="Textkomente">
    <w:name w:val="annotation text"/>
    <w:basedOn w:val="Normln"/>
    <w:link w:val="TextkomenteChar"/>
    <w:uiPriority w:val="99"/>
    <w:semiHidden/>
    <w:unhideWhenUsed/>
    <w:rsid w:val="00571D42"/>
    <w:rPr>
      <w:sz w:val="20"/>
      <w:szCs w:val="20"/>
    </w:rPr>
  </w:style>
  <w:style w:type="character" w:customStyle="1" w:styleId="TextkomenteChar">
    <w:name w:val="Text komentáře Char"/>
    <w:basedOn w:val="Standardnpsmoodstavce"/>
    <w:link w:val="Textkomente"/>
    <w:uiPriority w:val="99"/>
    <w:semiHidden/>
    <w:rsid w:val="00571D42"/>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571D42"/>
    <w:rPr>
      <w:b/>
      <w:bCs/>
    </w:rPr>
  </w:style>
  <w:style w:type="character" w:customStyle="1" w:styleId="PedmtkomenteChar">
    <w:name w:val="Předmět komentáře Char"/>
    <w:basedOn w:val="TextkomenteChar"/>
    <w:link w:val="Pedmtkomente"/>
    <w:uiPriority w:val="99"/>
    <w:semiHidden/>
    <w:rsid w:val="00571D42"/>
    <w:rPr>
      <w:rFonts w:ascii="Times New Roman" w:eastAsia="Times New Roman" w:hAnsi="Times New Roman" w:cs="Times New Roman"/>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9362001">
      <w:bodyDiv w:val="1"/>
      <w:marLeft w:val="0"/>
      <w:marRight w:val="0"/>
      <w:marTop w:val="0"/>
      <w:marBottom w:val="0"/>
      <w:divBdr>
        <w:top w:val="none" w:sz="0" w:space="0" w:color="auto"/>
        <w:left w:val="none" w:sz="0" w:space="0" w:color="auto"/>
        <w:bottom w:val="none" w:sz="0" w:space="0" w:color="auto"/>
        <w:right w:val="none" w:sz="0" w:space="0" w:color="auto"/>
      </w:divBdr>
    </w:div>
    <w:div w:id="1413239690">
      <w:bodyDiv w:val="1"/>
      <w:marLeft w:val="0"/>
      <w:marRight w:val="0"/>
      <w:marTop w:val="0"/>
      <w:marBottom w:val="0"/>
      <w:divBdr>
        <w:top w:val="none" w:sz="0" w:space="0" w:color="auto"/>
        <w:left w:val="none" w:sz="0" w:space="0" w:color="auto"/>
        <w:bottom w:val="none" w:sz="0" w:space="0" w:color="auto"/>
        <w:right w:val="none" w:sz="0" w:space="0" w:color="auto"/>
      </w:divBdr>
    </w:div>
    <w:div w:id="1821998192">
      <w:bodyDiv w:val="1"/>
      <w:marLeft w:val="0"/>
      <w:marRight w:val="0"/>
      <w:marTop w:val="0"/>
      <w:marBottom w:val="0"/>
      <w:divBdr>
        <w:top w:val="none" w:sz="0" w:space="0" w:color="auto"/>
        <w:left w:val="none" w:sz="0" w:space="0" w:color="auto"/>
        <w:bottom w:val="none" w:sz="0" w:space="0" w:color="auto"/>
        <w:right w:val="none" w:sz="0" w:space="0" w:color="auto"/>
      </w:divBdr>
    </w:div>
    <w:div w:id="1988630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teco.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MPO colors">
      <a:dk1>
        <a:srgbClr val="000000"/>
      </a:dk1>
      <a:lt1>
        <a:sysClr val="window" lastClr="FFFFFF"/>
      </a:lt1>
      <a:dk2>
        <a:srgbClr val="004B8D"/>
      </a:dk2>
      <a:lt2>
        <a:srgbClr val="B9E0F7"/>
      </a:lt2>
      <a:accent1>
        <a:srgbClr val="E31B23"/>
      </a:accent1>
      <a:accent2>
        <a:srgbClr val="004B8D"/>
      </a:accent2>
      <a:accent3>
        <a:srgbClr val="0096D6"/>
      </a:accent3>
      <a:accent4>
        <a:srgbClr val="B5121B"/>
      </a:accent4>
      <a:accent5>
        <a:srgbClr val="B9E0F7"/>
      </a:accent5>
      <a:accent6>
        <a:srgbClr val="13B5EA"/>
      </a:accent6>
      <a:hlink>
        <a:srgbClr val="004B8D"/>
      </a:hlink>
      <a:folHlink>
        <a:srgbClr val="B5121B"/>
      </a:folHlink>
    </a:clrScheme>
    <a:fontScheme name="MPO fonts">
      <a:majorFont>
        <a:latin typeface="Calibri"/>
        <a:ea typeface=""/>
        <a:cs typeface=""/>
      </a:majorFont>
      <a:minorFont>
        <a:latin typeface="Calibri"/>
        <a:ea typeface=""/>
        <a:cs typeface=""/>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DCE5BD-4CFF-4102-A1FD-5D376F4C7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FA6C2A19.dotm</Template>
  <TotalTime>0</TotalTime>
  <Pages>13</Pages>
  <Words>4763</Words>
  <Characters>28108</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
    </vt:vector>
  </TitlesOfParts>
  <Company>Ministerstvo průmyslu a obchodu</Company>
  <LinksUpToDate>false</LinksUpToDate>
  <CharactersWithSpaces>32806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Voráček Vladimír</dc:creator>
  <cp:keywords/>
  <dc:description/>
  <cp:lastModifiedBy>Voráčková Jitka</cp:lastModifiedBy>
  <cp:revision>2</cp:revision>
  <dcterms:created xsi:type="dcterms:W3CDTF">2022-11-24T12:56:00Z</dcterms:created>
  <dcterms:modified xsi:type="dcterms:W3CDTF">2022-11-24T12:56:00Z</dcterms:modified>
</cp:coreProperties>
</file>