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9" w:rsidRDefault="00CF1DB4">
      <w:pPr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souladu s ustanovením § </w:t>
      </w:r>
      <w:r>
        <w:rPr>
          <w:rFonts w:ascii="Verdana" w:hAnsi="Verdana"/>
          <w:sz w:val="18"/>
          <w:szCs w:val="18"/>
          <w:lang w:val="pt-PT"/>
        </w:rPr>
        <w:t>2430 a n</w:t>
      </w:r>
      <w:proofErr w:type="spellStart"/>
      <w:r>
        <w:rPr>
          <w:rFonts w:ascii="Verdana" w:hAnsi="Verdana"/>
          <w:sz w:val="18"/>
          <w:szCs w:val="18"/>
        </w:rPr>
        <w:t>ásledujícími</w:t>
      </w:r>
      <w:proofErr w:type="spellEnd"/>
      <w:r>
        <w:rPr>
          <w:rFonts w:ascii="Verdana" w:hAnsi="Verdana"/>
          <w:sz w:val="18"/>
          <w:szCs w:val="18"/>
        </w:rPr>
        <w:t xml:space="preserve"> zákona č. 89/2012 Sb., </w:t>
      </w:r>
      <w:proofErr w:type="spellStart"/>
      <w:r>
        <w:rPr>
          <w:rFonts w:ascii="Verdana" w:hAnsi="Verdana"/>
          <w:sz w:val="18"/>
          <w:szCs w:val="18"/>
        </w:rPr>
        <w:t>obč</w:t>
      </w:r>
      <w:proofErr w:type="spellEnd"/>
      <w:r>
        <w:rPr>
          <w:rFonts w:ascii="Verdana" w:hAnsi="Verdana"/>
          <w:sz w:val="18"/>
          <w:szCs w:val="18"/>
          <w:lang w:val="da-DK"/>
        </w:rPr>
        <w:t>ansk</w:t>
      </w:r>
      <w:r>
        <w:rPr>
          <w:rFonts w:ascii="Verdana" w:hAnsi="Verdana"/>
          <w:sz w:val="18"/>
          <w:szCs w:val="18"/>
          <w:lang w:val="fr-FR"/>
        </w:rPr>
        <w:t>é</w:t>
      </w:r>
      <w:r>
        <w:rPr>
          <w:rFonts w:ascii="Verdana" w:hAnsi="Verdana"/>
          <w:sz w:val="18"/>
          <w:szCs w:val="18"/>
        </w:rPr>
        <w:t xml:space="preserve">ho zákoníku, ve znění pozdějších předpisů </w:t>
      </w:r>
    </w:p>
    <w:p w:rsidR="00143D09" w:rsidRDefault="00CF1DB4">
      <w:pPr>
        <w:spacing w:line="240" w:lineRule="auto"/>
        <w:jc w:val="center"/>
        <w:rPr>
          <w:rStyle w:val="Auroven1Char"/>
        </w:rPr>
      </w:pPr>
      <w:r>
        <w:rPr>
          <w:rStyle w:val="Auroven1Char"/>
        </w:rPr>
        <w:t>uzavírají</w:t>
      </w:r>
    </w:p>
    <w:p w:rsidR="00143D09" w:rsidRDefault="00143D09">
      <w:pPr>
        <w:spacing w:line="240" w:lineRule="auto"/>
        <w:rPr>
          <w:rFonts w:ascii="Verdana" w:eastAsia="Verdana" w:hAnsi="Verdana" w:cs="Verdana"/>
        </w:rPr>
      </w:pPr>
    </w:p>
    <w:p w:rsidR="00143D09" w:rsidRDefault="00CF1DB4">
      <w:pPr>
        <w:spacing w:after="0" w:line="240" w:lineRule="auto"/>
        <w:rPr>
          <w:rStyle w:val="Auroven1Char"/>
        </w:rPr>
      </w:pPr>
      <w:r>
        <w:rPr>
          <w:rStyle w:val="Auroven1Char"/>
        </w:rPr>
        <w:t>Akademie múzický</w:t>
      </w:r>
      <w:proofErr w:type="spellStart"/>
      <w:r>
        <w:rPr>
          <w:rStyle w:val="Auroven1Char"/>
          <w:lang w:val="de-DE"/>
        </w:rPr>
        <w:t>ch</w:t>
      </w:r>
      <w:proofErr w:type="spellEnd"/>
      <w:r>
        <w:rPr>
          <w:rStyle w:val="Auroven1Char"/>
          <w:lang w:val="de-DE"/>
        </w:rPr>
        <w:t xml:space="preserve"> um</w:t>
      </w:r>
      <w:proofErr w:type="spellStart"/>
      <w:r>
        <w:rPr>
          <w:rStyle w:val="Auroven1Char"/>
        </w:rPr>
        <w:t>ění</w:t>
      </w:r>
      <w:proofErr w:type="spellEnd"/>
      <w:r>
        <w:rPr>
          <w:rStyle w:val="Auroven1Char"/>
        </w:rPr>
        <w:t xml:space="preserve"> v Praze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Veřejná vysoká škola dle zákona č. 111/1998 Sb., v </w:t>
      </w:r>
      <w:proofErr w:type="spellStart"/>
      <w:r>
        <w:rPr>
          <w:rFonts w:ascii="Verdana" w:hAnsi="Verdana"/>
        </w:rPr>
        <w:t>platn</w:t>
      </w:r>
      <w:proofErr w:type="spellEnd"/>
      <w:r>
        <w:rPr>
          <w:rFonts w:ascii="Verdana" w:hAnsi="Verdana"/>
          <w:lang w:val="fr-FR"/>
        </w:rPr>
        <w:t>é</w:t>
      </w:r>
      <w:r>
        <w:rPr>
          <w:rFonts w:ascii="Verdana" w:hAnsi="Verdana"/>
        </w:rPr>
        <w:t xml:space="preserve">m znění  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Sídlo: </w:t>
      </w:r>
      <w:proofErr w:type="spellStart"/>
      <w:r>
        <w:rPr>
          <w:rFonts w:ascii="Verdana" w:hAnsi="Verdana"/>
        </w:rPr>
        <w:t>Malostransk</w:t>
      </w:r>
      <w:proofErr w:type="spellEnd"/>
      <w:r>
        <w:rPr>
          <w:rFonts w:ascii="Verdana" w:hAnsi="Verdana"/>
          <w:lang w:val="fr-FR"/>
        </w:rPr>
        <w:t xml:space="preserve">é </w:t>
      </w:r>
      <w:r>
        <w:rPr>
          <w:rFonts w:ascii="Verdana" w:hAnsi="Verdana"/>
        </w:rPr>
        <w:t>nám. 12, 118 00 Praha 1, Česká republika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proofErr w:type="spellStart"/>
      <w:r>
        <w:rPr>
          <w:rFonts w:ascii="Verdana" w:hAnsi="Verdana"/>
          <w:lang w:val="en-US"/>
        </w:rPr>
        <w:t>Sou</w:t>
      </w:r>
      <w:r>
        <w:rPr>
          <w:rFonts w:ascii="Verdana" w:hAnsi="Verdana"/>
        </w:rPr>
        <w:t>čá</w:t>
      </w:r>
      <w:r>
        <w:rPr>
          <w:rFonts w:ascii="Verdana" w:hAnsi="Verdana"/>
          <w:lang w:val="de-DE"/>
        </w:rPr>
        <w:t>st</w:t>
      </w:r>
      <w:proofErr w:type="spellEnd"/>
      <w:r>
        <w:rPr>
          <w:rFonts w:ascii="Verdana" w:hAnsi="Verdana"/>
          <w:lang w:val="de-DE"/>
        </w:rPr>
        <w:t xml:space="preserve">: </w:t>
      </w:r>
      <w:r>
        <w:rPr>
          <w:rStyle w:val="Auroven1Char"/>
        </w:rPr>
        <w:t>Divadlo DISK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Adresa: Karlova 26, 116 65 Praha 1, Česká republika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IČO: 61384984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DIČ: CZ61384984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Bankovní spojení: </w:t>
      </w:r>
      <w:proofErr w:type="spellStart"/>
      <w:r w:rsidR="00733A25">
        <w:rPr>
          <w:rFonts w:ascii="Verdana" w:hAnsi="Verdana"/>
        </w:rPr>
        <w:t>xxxxxxxxx</w:t>
      </w:r>
      <w:proofErr w:type="spellEnd"/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Zastoupena: </w:t>
      </w:r>
      <w:proofErr w:type="spellStart"/>
      <w:r>
        <w:rPr>
          <w:rFonts w:ascii="Verdana" w:hAnsi="Verdana"/>
        </w:rPr>
        <w:t>MgA</w:t>
      </w:r>
      <w:proofErr w:type="spellEnd"/>
      <w:r>
        <w:rPr>
          <w:rFonts w:ascii="Verdana" w:hAnsi="Verdana"/>
        </w:rPr>
        <w:t>. Michalem Lázňovským, ředitelem divadla DISK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(na stran</w:t>
      </w:r>
      <w:r>
        <w:rPr>
          <w:rFonts w:ascii="Verdana" w:hAnsi="Verdana"/>
        </w:rPr>
        <w:t xml:space="preserve">ě </w:t>
      </w:r>
      <w:proofErr w:type="spellStart"/>
      <w:r>
        <w:rPr>
          <w:rFonts w:ascii="Verdana" w:hAnsi="Verdana"/>
        </w:rPr>
        <w:t>jedn</w:t>
      </w:r>
      <w:proofErr w:type="spellEnd"/>
      <w:r>
        <w:rPr>
          <w:rFonts w:ascii="Verdana" w:hAnsi="Verdana"/>
          <w:lang w:val="fr-FR"/>
        </w:rPr>
        <w:t>é</w:t>
      </w:r>
      <w:r>
        <w:rPr>
          <w:rFonts w:ascii="Verdana" w:hAnsi="Verdana"/>
        </w:rPr>
        <w:t>; dále jen „</w:t>
      </w:r>
      <w:r>
        <w:rPr>
          <w:rStyle w:val="Auroven1Char"/>
          <w:lang w:val="es-ES_tradnl"/>
        </w:rPr>
        <w:t>AMU</w:t>
      </w:r>
      <w:r>
        <w:rPr>
          <w:rFonts w:ascii="Verdana" w:hAnsi="Verdana"/>
        </w:rPr>
        <w:t>“)</w:t>
      </w:r>
    </w:p>
    <w:p w:rsidR="00143D09" w:rsidRDefault="00143D09">
      <w:pPr>
        <w:spacing w:line="240" w:lineRule="auto"/>
        <w:rPr>
          <w:rFonts w:ascii="Verdana" w:eastAsia="Verdana" w:hAnsi="Verdana" w:cs="Verdana"/>
        </w:rPr>
      </w:pPr>
    </w:p>
    <w:p w:rsidR="00143D09" w:rsidRDefault="00CF1DB4">
      <w:pPr>
        <w:spacing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&amp;</w:t>
      </w:r>
    </w:p>
    <w:p w:rsidR="00143D09" w:rsidRDefault="00143D09">
      <w:pPr>
        <w:spacing w:line="240" w:lineRule="auto"/>
        <w:rPr>
          <w:rFonts w:ascii="Verdana" w:eastAsia="Verdana" w:hAnsi="Verdana" w:cs="Verdana"/>
        </w:rPr>
      </w:pPr>
    </w:p>
    <w:p w:rsidR="00143D09" w:rsidRDefault="00CF29E5">
      <w:pPr>
        <w:spacing w:after="0" w:line="240" w:lineRule="auto"/>
        <w:rPr>
          <w:rStyle w:val="Auroven1Char"/>
        </w:rPr>
      </w:pPr>
      <w:r>
        <w:rPr>
          <w:rStyle w:val="Auroven1Char"/>
        </w:rPr>
        <w:t>Sebastián Vích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  <w:lang w:val="de-DE"/>
        </w:rPr>
        <w:t xml:space="preserve">Datum </w:t>
      </w:r>
      <w:proofErr w:type="spellStart"/>
      <w:r>
        <w:rPr>
          <w:rFonts w:ascii="Verdana" w:hAnsi="Verdana"/>
          <w:lang w:val="de-DE"/>
        </w:rPr>
        <w:t>narozen</w:t>
      </w:r>
      <w:proofErr w:type="spellEnd"/>
      <w:r>
        <w:rPr>
          <w:rFonts w:ascii="Verdana" w:hAnsi="Verdana"/>
        </w:rPr>
        <w:t xml:space="preserve">í: </w:t>
      </w:r>
      <w:proofErr w:type="spellStart"/>
      <w:r w:rsidR="00733A25">
        <w:rPr>
          <w:rFonts w:ascii="Verdana" w:hAnsi="Verdana"/>
        </w:rPr>
        <w:t>xxxxxxxxx</w:t>
      </w:r>
      <w:proofErr w:type="spellEnd"/>
    </w:p>
    <w:p w:rsidR="00733A25" w:rsidRDefault="00CF1DB4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Trval</w:t>
      </w:r>
      <w:r>
        <w:rPr>
          <w:rFonts w:ascii="Verdana" w:hAnsi="Verdana"/>
          <w:lang w:val="fr-FR"/>
        </w:rPr>
        <w:t xml:space="preserve">é </w:t>
      </w:r>
      <w:r>
        <w:rPr>
          <w:rFonts w:ascii="Verdana" w:hAnsi="Verdana"/>
        </w:rPr>
        <w:t>bydliště (ulice, PSČ, mě</w:t>
      </w:r>
      <w:r>
        <w:rPr>
          <w:rFonts w:ascii="Verdana" w:hAnsi="Verdana"/>
          <w:lang w:val="it-IT"/>
        </w:rPr>
        <w:t>sto, st</w:t>
      </w:r>
      <w:proofErr w:type="spellStart"/>
      <w:r>
        <w:rPr>
          <w:rFonts w:ascii="Verdana" w:hAnsi="Verdana"/>
        </w:rPr>
        <w:t>át</w:t>
      </w:r>
      <w:proofErr w:type="spellEnd"/>
      <w:r>
        <w:rPr>
          <w:rFonts w:ascii="Verdana" w:hAnsi="Verdana"/>
        </w:rPr>
        <w:t xml:space="preserve">): </w:t>
      </w:r>
      <w:proofErr w:type="spellStart"/>
      <w:r w:rsidR="00733A25">
        <w:rPr>
          <w:rFonts w:ascii="Verdana" w:hAnsi="Verdana"/>
        </w:rPr>
        <w:t>xxxxxxxxxxxxxxx</w:t>
      </w:r>
      <w:proofErr w:type="spellEnd"/>
      <w:r>
        <w:rPr>
          <w:rFonts w:ascii="Verdana" w:hAnsi="Verdana"/>
        </w:rPr>
        <w:t>,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Česká republika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Fyzická osoba podnikající </w:t>
      </w:r>
      <w:r>
        <w:rPr>
          <w:rFonts w:ascii="Verdana" w:hAnsi="Verdana"/>
          <w:lang w:val="it-IT"/>
        </w:rPr>
        <w:t xml:space="preserve">dle: </w:t>
      </w:r>
      <w:proofErr w:type="spellStart"/>
      <w:r>
        <w:rPr>
          <w:rFonts w:ascii="Verdana" w:hAnsi="Verdana"/>
        </w:rPr>
        <w:t>živnostensk</w:t>
      </w:r>
      <w:proofErr w:type="spellEnd"/>
      <w:r>
        <w:rPr>
          <w:rFonts w:ascii="Verdana" w:hAnsi="Verdana"/>
          <w:lang w:val="fr-FR"/>
        </w:rPr>
        <w:t>é</w:t>
      </w:r>
      <w:r>
        <w:rPr>
          <w:rFonts w:ascii="Verdana" w:hAnsi="Verdana"/>
        </w:rPr>
        <w:t xml:space="preserve">ho zákona – živnostenský list spisová značka SZ P10 -123990/2012, </w:t>
      </w:r>
      <w:proofErr w:type="spellStart"/>
      <w:r>
        <w:rPr>
          <w:rFonts w:ascii="Verdana" w:hAnsi="Verdana"/>
        </w:rPr>
        <w:t>č.j</w:t>
      </w:r>
      <w:proofErr w:type="spellEnd"/>
      <w:r>
        <w:rPr>
          <w:rFonts w:ascii="Verdana" w:hAnsi="Verdana"/>
        </w:rPr>
        <w:t xml:space="preserve"> P10-124173/2012, </w:t>
      </w:r>
      <w:proofErr w:type="spellStart"/>
      <w:r>
        <w:rPr>
          <w:rFonts w:ascii="Verdana" w:hAnsi="Verdana"/>
        </w:rPr>
        <w:t>zapsá</w:t>
      </w:r>
      <w:proofErr w:type="spellEnd"/>
      <w:r>
        <w:rPr>
          <w:rFonts w:ascii="Verdana" w:hAnsi="Verdana"/>
          <w:lang w:val="it-IT"/>
        </w:rPr>
        <w:t>no u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úřad</w:t>
      </w:r>
      <w:proofErr w:type="gramEnd"/>
      <w:r>
        <w:rPr>
          <w:rFonts w:ascii="Verdana" w:hAnsi="Verdana"/>
        </w:rPr>
        <w:t xml:space="preserve"> MČ Praha</w:t>
      </w:r>
      <w:r w:rsidR="00CF29E5">
        <w:rPr>
          <w:rFonts w:ascii="Verdana" w:hAnsi="Verdana"/>
        </w:rPr>
        <w:t> </w:t>
      </w:r>
      <w:r>
        <w:rPr>
          <w:rFonts w:ascii="Verdana" w:hAnsi="Verdana"/>
        </w:rPr>
        <w:t>10 dne 3.12. 2012.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Státní příslušnost: česká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Číslo identifikačního průkazu: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Daňový domicil: Č</w:t>
      </w:r>
      <w:r w:rsidR="00CF29E5">
        <w:rPr>
          <w:rFonts w:ascii="Verdana" w:hAnsi="Verdana"/>
        </w:rPr>
        <w:t>R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IČ: 01268813. DIČ: </w:t>
      </w:r>
      <w:r w:rsidR="00CF29E5">
        <w:rPr>
          <w:rFonts w:ascii="Verdana" w:hAnsi="Verdana"/>
        </w:rPr>
        <w:t>CZ</w:t>
      </w:r>
      <w:r>
        <w:rPr>
          <w:rFonts w:ascii="Verdana" w:hAnsi="Verdana"/>
        </w:rPr>
        <w:t>8905101755.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Plátce DPH: </w:t>
      </w:r>
      <w:r>
        <w:rPr>
          <w:rFonts w:ascii="Verdana" w:hAnsi="Verdana"/>
          <w:strike/>
        </w:rPr>
        <w:t>ANO</w:t>
      </w:r>
      <w:r>
        <w:rPr>
          <w:rFonts w:ascii="Verdana" w:hAnsi="Verdana"/>
        </w:rPr>
        <w:t>/</w:t>
      </w:r>
      <w:r>
        <w:rPr>
          <w:rFonts w:ascii="Verdana" w:hAnsi="Verdana"/>
          <w:b/>
          <w:bCs/>
          <w:lang w:val="de-DE"/>
        </w:rPr>
        <w:t>NE</w:t>
      </w:r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Telefon: </w:t>
      </w:r>
      <w:proofErr w:type="spellStart"/>
      <w:r w:rsidR="00733A25">
        <w:rPr>
          <w:rFonts w:ascii="Verdana" w:hAnsi="Verdana"/>
        </w:rPr>
        <w:t>xxxxxxxxxx</w:t>
      </w:r>
      <w:proofErr w:type="spellEnd"/>
      <w:r>
        <w:rPr>
          <w:rFonts w:ascii="Verdana" w:hAnsi="Verdana"/>
        </w:rPr>
        <w:t xml:space="preserve"> E-mail: </w:t>
      </w:r>
      <w:proofErr w:type="spellStart"/>
      <w:r w:rsidR="00733A25">
        <w:rPr>
          <w:rFonts w:ascii="Verdana" w:hAnsi="Verdana"/>
        </w:rPr>
        <w:t>xxxxxxxxxxxx</w:t>
      </w:r>
      <w:proofErr w:type="spellEnd"/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Bankovní spojení: </w:t>
      </w:r>
      <w:proofErr w:type="spellStart"/>
      <w:r w:rsidR="00733A25">
        <w:rPr>
          <w:rFonts w:ascii="Verdana" w:hAnsi="Verdana"/>
        </w:rPr>
        <w:t>xxxxxxxxx</w:t>
      </w:r>
      <w:proofErr w:type="spellEnd"/>
    </w:p>
    <w:p w:rsidR="00143D09" w:rsidRDefault="00CF1DB4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(na straně druh</w:t>
      </w:r>
      <w:r>
        <w:rPr>
          <w:rFonts w:ascii="Verdana" w:hAnsi="Verdana"/>
          <w:lang w:val="fr-FR"/>
        </w:rPr>
        <w:t>é</w:t>
      </w:r>
      <w:r>
        <w:rPr>
          <w:rFonts w:ascii="Verdana" w:hAnsi="Verdana"/>
        </w:rPr>
        <w:t>; dále jen „</w:t>
      </w:r>
      <w:r>
        <w:rPr>
          <w:rStyle w:val="Auroven1Char"/>
        </w:rPr>
        <w:t>Osvětlovač</w:t>
      </w:r>
      <w:r>
        <w:rPr>
          <w:rFonts w:ascii="Verdana" w:hAnsi="Verdana"/>
        </w:rPr>
        <w:t>“)</w:t>
      </w:r>
    </w:p>
    <w:p w:rsidR="00143D09" w:rsidRDefault="00143D09">
      <w:pPr>
        <w:spacing w:line="240" w:lineRule="auto"/>
        <w:rPr>
          <w:rFonts w:ascii="Verdana" w:eastAsia="Verdana" w:hAnsi="Verdana" w:cs="Verdana"/>
        </w:rPr>
      </w:pPr>
    </w:p>
    <w:p w:rsidR="00143D09" w:rsidRDefault="00CF1DB4">
      <w:pPr>
        <w:spacing w:line="240" w:lineRule="auto"/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RÁMCOVOU PŘÍ</w:t>
      </w:r>
      <w:r>
        <w:rPr>
          <w:rFonts w:ascii="Verdana" w:hAnsi="Verdana"/>
          <w:b/>
          <w:bCs/>
          <w:sz w:val="28"/>
          <w:szCs w:val="28"/>
          <w:lang w:val="de-DE"/>
        </w:rPr>
        <w:t>KAZN</w:t>
      </w:r>
      <w:r>
        <w:rPr>
          <w:rFonts w:ascii="Verdana" w:hAnsi="Verdana"/>
          <w:b/>
          <w:bCs/>
          <w:sz w:val="28"/>
          <w:szCs w:val="28"/>
        </w:rPr>
        <w:t xml:space="preserve">Í </w:t>
      </w:r>
      <w:r>
        <w:rPr>
          <w:rFonts w:ascii="Verdana" w:hAnsi="Verdana"/>
          <w:b/>
          <w:bCs/>
          <w:sz w:val="28"/>
          <w:szCs w:val="28"/>
          <w:lang w:val="en-US"/>
        </w:rPr>
        <w:t>SMLOUVU</w:t>
      </w:r>
    </w:p>
    <w:p w:rsidR="00143D09" w:rsidRDefault="00CF1DB4">
      <w:pPr>
        <w:spacing w:after="360" w:line="240" w:lineRule="auto"/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pt-PT"/>
        </w:rPr>
        <w:t>O PROV</w:t>
      </w:r>
      <w:r>
        <w:rPr>
          <w:rFonts w:ascii="Verdana" w:hAnsi="Verdana"/>
          <w:b/>
          <w:bCs/>
          <w:sz w:val="28"/>
          <w:szCs w:val="28"/>
        </w:rPr>
        <w:t>ÁDĚNÍ TECHNICKÝ</w:t>
      </w:r>
      <w:r>
        <w:rPr>
          <w:rFonts w:ascii="Verdana" w:hAnsi="Verdana"/>
          <w:b/>
          <w:bCs/>
          <w:sz w:val="28"/>
          <w:szCs w:val="28"/>
          <w:lang w:val="de-DE"/>
        </w:rPr>
        <w:t>CH OSV</w:t>
      </w:r>
      <w:r>
        <w:rPr>
          <w:rFonts w:ascii="Verdana" w:hAnsi="Verdana"/>
          <w:b/>
          <w:bCs/>
          <w:sz w:val="28"/>
          <w:szCs w:val="28"/>
        </w:rPr>
        <w:t>Ě</w:t>
      </w:r>
      <w:r>
        <w:rPr>
          <w:rFonts w:ascii="Verdana" w:hAnsi="Verdana"/>
          <w:b/>
          <w:bCs/>
          <w:sz w:val="28"/>
          <w:szCs w:val="28"/>
          <w:lang w:val="nl-NL"/>
        </w:rPr>
        <w:t>TLOVAC</w:t>
      </w:r>
      <w:r>
        <w:rPr>
          <w:rFonts w:ascii="Verdana" w:hAnsi="Verdana"/>
          <w:b/>
          <w:bCs/>
          <w:sz w:val="28"/>
          <w:szCs w:val="28"/>
        </w:rPr>
        <w:t>Í</w:t>
      </w:r>
      <w:r>
        <w:rPr>
          <w:rFonts w:ascii="Verdana" w:hAnsi="Verdana"/>
          <w:b/>
          <w:bCs/>
          <w:sz w:val="28"/>
          <w:szCs w:val="28"/>
          <w:lang w:val="de-DE"/>
        </w:rPr>
        <w:t>CH SLU</w:t>
      </w:r>
      <w:r>
        <w:rPr>
          <w:rFonts w:ascii="Verdana" w:hAnsi="Verdana"/>
          <w:b/>
          <w:bCs/>
          <w:sz w:val="28"/>
          <w:szCs w:val="28"/>
        </w:rPr>
        <w:t>Ž</w:t>
      </w:r>
      <w:r>
        <w:rPr>
          <w:rFonts w:ascii="Verdana" w:hAnsi="Verdana"/>
          <w:b/>
          <w:bCs/>
          <w:sz w:val="28"/>
          <w:szCs w:val="28"/>
          <w:lang w:val="de-DE"/>
        </w:rPr>
        <w:t>EB</w:t>
      </w:r>
    </w:p>
    <w:p w:rsidR="00143D09" w:rsidRDefault="00CF1DB4">
      <w:pPr>
        <w:pStyle w:val="Odstavecseseznamem"/>
        <w:numPr>
          <w:ilvl w:val="0"/>
          <w:numId w:val="2"/>
        </w:numPr>
        <w:spacing w:before="720" w:line="240" w:lineRule="auto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>POSTAVENÍ SMLUVNÍ</w:t>
      </w:r>
      <w:r>
        <w:rPr>
          <w:rFonts w:ascii="Verdana" w:hAnsi="Verdana"/>
          <w:b/>
          <w:bCs/>
          <w:lang w:val="de-DE"/>
        </w:rPr>
        <w:t>CH STRAN A JEJICH Z</w:t>
      </w:r>
      <w:r>
        <w:rPr>
          <w:rFonts w:ascii="Verdana" w:hAnsi="Verdana"/>
          <w:b/>
          <w:bCs/>
        </w:rPr>
        <w:t>Á</w:t>
      </w:r>
      <w:r>
        <w:rPr>
          <w:rFonts w:ascii="Verdana" w:hAnsi="Verdana"/>
          <w:b/>
          <w:bCs/>
          <w:lang w:val="fr-FR"/>
        </w:rPr>
        <w:t>STUPC</w:t>
      </w:r>
      <w:r>
        <w:rPr>
          <w:rFonts w:ascii="Verdana" w:hAnsi="Verdana"/>
          <w:b/>
          <w:bCs/>
        </w:rPr>
        <w:t>Ů A ROZSAH POVĚŘ</w:t>
      </w:r>
      <w:r>
        <w:rPr>
          <w:rFonts w:ascii="Verdana" w:hAnsi="Verdana"/>
          <w:b/>
          <w:bCs/>
          <w:lang w:val="de-DE"/>
        </w:rPr>
        <w:t>EN</w:t>
      </w:r>
      <w:r>
        <w:rPr>
          <w:rFonts w:ascii="Verdana" w:hAnsi="Verdana"/>
          <w:b/>
          <w:bCs/>
        </w:rPr>
        <w:t>Í</w:t>
      </w:r>
      <w:r>
        <w:rPr>
          <w:rFonts w:ascii="Verdana" w:hAnsi="Verdana"/>
          <w:b/>
          <w:bCs/>
          <w:lang w:val="de-DE"/>
        </w:rPr>
        <w:t>, PROHL</w:t>
      </w:r>
      <w:r>
        <w:rPr>
          <w:rFonts w:ascii="Verdana" w:hAnsi="Verdana"/>
          <w:b/>
          <w:bCs/>
        </w:rPr>
        <w:t>ÁŠ</w:t>
      </w:r>
      <w:r>
        <w:rPr>
          <w:rFonts w:ascii="Verdana" w:hAnsi="Verdana"/>
          <w:b/>
          <w:bCs/>
          <w:lang w:val="de-DE"/>
        </w:rPr>
        <w:t>EN</w:t>
      </w:r>
      <w:r>
        <w:rPr>
          <w:rFonts w:ascii="Verdana" w:hAnsi="Verdana"/>
          <w:b/>
          <w:bCs/>
        </w:rPr>
        <w:t>Í</w:t>
      </w:r>
    </w:p>
    <w:p w:rsidR="00143D09" w:rsidRDefault="00CF1DB4">
      <w:pPr>
        <w:pStyle w:val="Auroven2"/>
        <w:numPr>
          <w:ilvl w:val="1"/>
          <w:numId w:val="2"/>
        </w:numPr>
      </w:pPr>
      <w:r>
        <w:t>AMU</w:t>
      </w:r>
    </w:p>
    <w:p w:rsidR="00143D09" w:rsidRDefault="00CF1DB4">
      <w:pPr>
        <w:pStyle w:val="Auroven3"/>
        <w:numPr>
          <w:ilvl w:val="2"/>
          <w:numId w:val="2"/>
        </w:numPr>
      </w:pPr>
      <w:r>
        <w:t>AMU se pro úč</w:t>
      </w:r>
      <w:proofErr w:type="spellStart"/>
      <w:r>
        <w:rPr>
          <w:lang w:val="en-US"/>
        </w:rPr>
        <w:t>ely</w:t>
      </w:r>
      <w:proofErr w:type="spellEnd"/>
      <w:r>
        <w:rPr>
          <w:lang w:val="en-US"/>
        </w:rPr>
        <w:t xml:space="preserve"> t</w:t>
      </w:r>
      <w:r>
        <w:rPr>
          <w:lang w:val="fr-FR"/>
        </w:rPr>
        <w:t>é</w:t>
      </w:r>
      <w:r>
        <w:t>to smlouvy rozumí Akademie múzický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um</w:t>
      </w:r>
      <w:proofErr w:type="spellStart"/>
      <w:r>
        <w:t>ění</w:t>
      </w:r>
      <w:proofErr w:type="spellEnd"/>
      <w:r>
        <w:t xml:space="preserve"> v Praze označená v záhlaví t</w:t>
      </w:r>
      <w:r>
        <w:rPr>
          <w:lang w:val="fr-FR"/>
        </w:rPr>
        <w:t>é</w:t>
      </w:r>
      <w:r>
        <w:t xml:space="preserve">to smlouvy, která si touto smlouvou u Osvětlovače objednává provádění technických osvětlovacích služeb a </w:t>
      </w:r>
      <w:r>
        <w:lastRenderedPageBreak/>
        <w:t xml:space="preserve">činností souvisejících s kulturně-organizačními aktivitami AMU realizovanými v </w:t>
      </w:r>
      <w:r>
        <w:rPr>
          <w:rStyle w:val="Auroven1Char"/>
        </w:rPr>
        <w:t>Divadle DISK, Karlova 26, Praha 1</w:t>
      </w:r>
      <w:r>
        <w:t xml:space="preserve"> (dále jen „</w:t>
      </w:r>
      <w:r>
        <w:rPr>
          <w:rStyle w:val="Auroven1Char"/>
        </w:rPr>
        <w:t>DISK</w:t>
      </w:r>
      <w:r>
        <w:t>“), resp. v případech hostování či zájezdové činnosti tak</w:t>
      </w:r>
      <w:r>
        <w:rPr>
          <w:lang w:val="fr-FR"/>
        </w:rPr>
        <w:t xml:space="preserve">é </w:t>
      </w:r>
      <w:r>
        <w:t>na jiný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sc</w:t>
      </w:r>
      <w:proofErr w:type="spellEnd"/>
      <w:r>
        <w:rPr>
          <w:lang w:val="fr-FR"/>
        </w:rPr>
        <w:t>é</w:t>
      </w:r>
      <w:proofErr w:type="spellStart"/>
      <w:r>
        <w:t>nách</w:t>
      </w:r>
      <w:proofErr w:type="spellEnd"/>
      <w:r>
        <w:t xml:space="preserve"> (dále jen „Jin</w:t>
      </w:r>
      <w:r>
        <w:rPr>
          <w:lang w:val="fr-FR"/>
        </w:rPr>
        <w:t xml:space="preserve">é </w:t>
      </w:r>
      <w:proofErr w:type="spellStart"/>
      <w:r>
        <w:rPr>
          <w:lang w:val="de-DE"/>
        </w:rPr>
        <w:t>sc</w:t>
      </w:r>
      <w:proofErr w:type="spellEnd"/>
      <w:r>
        <w:rPr>
          <w:lang w:val="fr-FR"/>
        </w:rPr>
        <w:t>é</w:t>
      </w:r>
      <w:proofErr w:type="spellStart"/>
      <w:r>
        <w:t>ny</w:t>
      </w:r>
      <w:proofErr w:type="spellEnd"/>
      <w:r>
        <w:t xml:space="preserve">“). Pro vyloučení pochybností se sjednává, že DISK je organizační </w:t>
      </w:r>
      <w:r>
        <w:rPr>
          <w:lang w:val="fr-FR"/>
        </w:rPr>
        <w:t>sou</w:t>
      </w:r>
      <w:r>
        <w:t>částí AMU s oddělenou účetní dokumentací</w:t>
      </w:r>
      <w:r>
        <w:rPr>
          <w:lang w:val="fr-FR"/>
        </w:rPr>
        <w:t>, av</w:t>
      </w:r>
      <w:proofErr w:type="spellStart"/>
      <w:r>
        <w:t>šak</w:t>
      </w:r>
      <w:proofErr w:type="spellEnd"/>
      <w:r>
        <w:t xml:space="preserve"> bez </w:t>
      </w:r>
      <w:proofErr w:type="spellStart"/>
      <w:r>
        <w:t>samostatn</w:t>
      </w:r>
      <w:proofErr w:type="spellEnd"/>
      <w:r>
        <w:rPr>
          <w:lang w:val="fr-FR"/>
        </w:rPr>
        <w:t xml:space="preserve">é </w:t>
      </w:r>
      <w:r>
        <w:t xml:space="preserve">právní subjektivity. </w:t>
      </w:r>
    </w:p>
    <w:p w:rsidR="00143D09" w:rsidRDefault="00CF1DB4">
      <w:pPr>
        <w:pStyle w:val="Auroven3"/>
        <w:numPr>
          <w:ilvl w:val="2"/>
          <w:numId w:val="2"/>
        </w:numPr>
      </w:pPr>
      <w:r>
        <w:t xml:space="preserve">O AMU se tato smlouva zmiňuje v </w:t>
      </w:r>
      <w:proofErr w:type="spellStart"/>
      <w:r>
        <w:t>jednotn</w:t>
      </w:r>
      <w:proofErr w:type="spellEnd"/>
      <w:r>
        <w:rPr>
          <w:lang w:val="fr-FR"/>
        </w:rPr>
        <w:t>é</w:t>
      </w:r>
      <w:r>
        <w:t xml:space="preserve">m čísle </w:t>
      </w:r>
      <w:proofErr w:type="spellStart"/>
      <w:r>
        <w:t>žensk</w:t>
      </w:r>
      <w:proofErr w:type="spellEnd"/>
      <w:r>
        <w:rPr>
          <w:lang w:val="fr-FR"/>
        </w:rPr>
        <w:t>é</w:t>
      </w:r>
      <w:r>
        <w:t>ho rodu. Pojem AMU znamená označenou právnickou osobu nebo jí písemně určen</w:t>
      </w:r>
      <w:r>
        <w:rPr>
          <w:lang w:val="fr-FR"/>
        </w:rPr>
        <w:t>é</w:t>
      </w:r>
      <w:r>
        <w:t>ho nebo zmocněn</w:t>
      </w:r>
      <w:r>
        <w:rPr>
          <w:lang w:val="fr-FR"/>
        </w:rPr>
        <w:t>é</w:t>
      </w:r>
      <w:r>
        <w:t xml:space="preserve">ho zástupce. Ustanoví-li AMU </w:t>
      </w:r>
      <w:proofErr w:type="spellStart"/>
      <w:r>
        <w:t>sv</w:t>
      </w:r>
      <w:proofErr w:type="spellEnd"/>
      <w:r>
        <w:rPr>
          <w:lang w:val="fr-FR"/>
        </w:rPr>
        <w:t>é</w:t>
      </w:r>
      <w:r>
        <w:t>ho zástupce, oznámí tuto skutečnost, včetně rozsahu zplnomocnění, neprodleně Osvětlovač</w:t>
      </w:r>
      <w:r>
        <w:rPr>
          <w:lang w:val="it-IT"/>
        </w:rPr>
        <w:t>i.</w:t>
      </w:r>
    </w:p>
    <w:p w:rsidR="00143D09" w:rsidRDefault="00CF1DB4">
      <w:pPr>
        <w:pStyle w:val="Auroven2"/>
        <w:numPr>
          <w:ilvl w:val="1"/>
          <w:numId w:val="2"/>
        </w:numPr>
      </w:pPr>
      <w:r>
        <w:t>OSVĚ</w:t>
      </w:r>
      <w:r>
        <w:rPr>
          <w:lang w:val="nl-NL"/>
        </w:rPr>
        <w:t>TLOVA</w:t>
      </w:r>
      <w:r>
        <w:t>Č</w:t>
      </w:r>
    </w:p>
    <w:p w:rsidR="00143D09" w:rsidRDefault="00CF1DB4">
      <w:pPr>
        <w:pStyle w:val="Auroven3"/>
        <w:numPr>
          <w:ilvl w:val="2"/>
          <w:numId w:val="2"/>
        </w:numPr>
      </w:pPr>
      <w:r>
        <w:t>Osvětlovačem se pro úč</w:t>
      </w:r>
      <w:proofErr w:type="spellStart"/>
      <w:r>
        <w:rPr>
          <w:lang w:val="en-US"/>
        </w:rPr>
        <w:t>ely</w:t>
      </w:r>
      <w:proofErr w:type="spellEnd"/>
      <w:r>
        <w:rPr>
          <w:lang w:val="en-US"/>
        </w:rPr>
        <w:t xml:space="preserve"> t</w:t>
      </w:r>
      <w:r>
        <w:rPr>
          <w:lang w:val="fr-FR"/>
        </w:rPr>
        <w:t>é</w:t>
      </w:r>
      <w:r>
        <w:t xml:space="preserve">to smlouvy rozumí pan Sebastián Vích. </w:t>
      </w:r>
      <w:proofErr w:type="gramStart"/>
      <w:r>
        <w:t>označený</w:t>
      </w:r>
      <w:proofErr w:type="gramEnd"/>
      <w:r>
        <w:t xml:space="preserve"> v záhlaví t</w:t>
      </w:r>
      <w:r>
        <w:rPr>
          <w:lang w:val="fr-FR"/>
        </w:rPr>
        <w:t>é</w:t>
      </w:r>
      <w:r>
        <w:t>to smlouvy.</w:t>
      </w:r>
    </w:p>
    <w:p w:rsidR="00143D09" w:rsidRDefault="00CF1DB4">
      <w:pPr>
        <w:pStyle w:val="Auroven3"/>
        <w:numPr>
          <w:ilvl w:val="2"/>
          <w:numId w:val="2"/>
        </w:numPr>
      </w:pPr>
      <w:r>
        <w:rPr>
          <w:lang w:val="pt-PT"/>
        </w:rPr>
        <w:t>O Osv</w:t>
      </w:r>
      <w:proofErr w:type="spellStart"/>
      <w:r>
        <w:t>ětlovači</w:t>
      </w:r>
      <w:proofErr w:type="spellEnd"/>
      <w:r>
        <w:t xml:space="preserve"> se tato smlouva zmiňuje v </w:t>
      </w:r>
      <w:proofErr w:type="spellStart"/>
      <w:r>
        <w:t>jednotn</w:t>
      </w:r>
      <w:proofErr w:type="spellEnd"/>
      <w:r>
        <w:rPr>
          <w:lang w:val="fr-FR"/>
        </w:rPr>
        <w:t>é</w:t>
      </w:r>
      <w:r>
        <w:t xml:space="preserve">m čísle </w:t>
      </w:r>
      <w:proofErr w:type="spellStart"/>
      <w:r>
        <w:t>mužsk</w:t>
      </w:r>
      <w:proofErr w:type="spellEnd"/>
      <w:r>
        <w:rPr>
          <w:lang w:val="fr-FR"/>
        </w:rPr>
        <w:t>é</w:t>
      </w:r>
      <w:r>
        <w:t xml:space="preserve">ho rodu. </w:t>
      </w:r>
    </w:p>
    <w:p w:rsidR="00143D09" w:rsidRDefault="00CF1DB4">
      <w:pPr>
        <w:pStyle w:val="Auroven2"/>
        <w:numPr>
          <w:ilvl w:val="1"/>
          <w:numId w:val="2"/>
        </w:numPr>
      </w:pPr>
      <w:r>
        <w:t>ROZSAH POVĚŘ</w:t>
      </w:r>
      <w:r>
        <w:rPr>
          <w:lang w:val="de-DE"/>
        </w:rPr>
        <w:t>EN</w:t>
      </w:r>
      <w:r>
        <w:t>Í</w:t>
      </w:r>
    </w:p>
    <w:p w:rsidR="00143D09" w:rsidRDefault="00CF1DB4">
      <w:pPr>
        <w:pStyle w:val="Auroven3"/>
        <w:numPr>
          <w:ilvl w:val="2"/>
          <w:numId w:val="2"/>
        </w:numPr>
      </w:pPr>
      <w:r>
        <w:t>Osvětlovač se zavazuje činnosti uveden</w:t>
      </w:r>
      <w:r>
        <w:rPr>
          <w:lang w:val="fr-FR"/>
        </w:rPr>
        <w:t xml:space="preserve">é </w:t>
      </w:r>
      <w:r>
        <w:t>v článku druh</w:t>
      </w:r>
      <w:r>
        <w:rPr>
          <w:lang w:val="fr-FR"/>
        </w:rPr>
        <w:t>é</w:t>
      </w:r>
      <w:r>
        <w:t>m t</w:t>
      </w:r>
      <w:r>
        <w:rPr>
          <w:lang w:val="fr-FR"/>
        </w:rPr>
        <w:t>é</w:t>
      </w:r>
      <w:r>
        <w:t xml:space="preserve">to smlouvy vykonávat osobně. K přenesení výkonu těchto činností na jinou osobou je třeba předchozího </w:t>
      </w:r>
      <w:proofErr w:type="spellStart"/>
      <w:r>
        <w:t>výslovn</w:t>
      </w:r>
      <w:proofErr w:type="spellEnd"/>
      <w:r>
        <w:rPr>
          <w:lang w:val="fr-FR"/>
        </w:rPr>
        <w:t>é</w:t>
      </w:r>
      <w:r>
        <w:t xml:space="preserve">ho souhlasu AMU. </w:t>
      </w:r>
    </w:p>
    <w:p w:rsidR="00143D09" w:rsidRDefault="00CF1DB4">
      <w:pPr>
        <w:pStyle w:val="Auroven3"/>
        <w:numPr>
          <w:ilvl w:val="2"/>
          <w:numId w:val="2"/>
        </w:numPr>
      </w:pPr>
      <w:r>
        <w:t>Osvětlovač se zavazuje uchovávat v tajnosti vešker</w:t>
      </w:r>
      <w:r>
        <w:rPr>
          <w:lang w:val="fr-FR"/>
        </w:rPr>
        <w:t xml:space="preserve">é </w:t>
      </w:r>
      <w:r>
        <w:t>informace a skutečnosti týkající se AMU a jejích oprávněných zájmů</w:t>
      </w:r>
      <w:r>
        <w:rPr>
          <w:lang w:val="nl-NL"/>
        </w:rPr>
        <w:t>, z</w:t>
      </w:r>
      <w:proofErr w:type="spellStart"/>
      <w:r>
        <w:t>ískaných</w:t>
      </w:r>
      <w:proofErr w:type="spellEnd"/>
      <w:r>
        <w:t xml:space="preserve"> v souvislosti s plněním t</w:t>
      </w:r>
      <w:r>
        <w:rPr>
          <w:lang w:val="fr-FR"/>
        </w:rPr>
        <w:t>é</w:t>
      </w:r>
      <w:r>
        <w:t xml:space="preserve">to smlouvy, pakliže nejsou běžně veřejně </w:t>
      </w:r>
      <w:proofErr w:type="spellStart"/>
      <w:r>
        <w:t>dostupn</w:t>
      </w:r>
      <w:proofErr w:type="spellEnd"/>
      <w:r>
        <w:rPr>
          <w:lang w:val="fr-FR"/>
        </w:rPr>
        <w:t>é</w:t>
      </w:r>
      <w:r>
        <w:t>, a to i po zániku její účinnosti.</w:t>
      </w:r>
    </w:p>
    <w:p w:rsidR="00143D09" w:rsidRDefault="00CF1DB4">
      <w:pPr>
        <w:pStyle w:val="Auroven2"/>
        <w:numPr>
          <w:ilvl w:val="1"/>
          <w:numId w:val="2"/>
        </w:numPr>
      </w:pPr>
      <w:r>
        <w:rPr>
          <w:lang w:val="de-DE"/>
        </w:rPr>
        <w:t>PROHL</w:t>
      </w:r>
      <w:r>
        <w:t>ÁŠ</w:t>
      </w:r>
      <w:r>
        <w:rPr>
          <w:lang w:val="de-DE"/>
        </w:rPr>
        <w:t>EN</w:t>
      </w:r>
      <w:r>
        <w:t>Í</w:t>
      </w:r>
    </w:p>
    <w:p w:rsidR="00143D09" w:rsidRDefault="00CF1DB4">
      <w:pPr>
        <w:pStyle w:val="Auroven3"/>
        <w:numPr>
          <w:ilvl w:val="2"/>
          <w:numId w:val="2"/>
        </w:numPr>
      </w:pPr>
      <w:r>
        <w:t>Osvětlovač na svou odpovědnost prohlašuje, že je plně odborně i technicky způsobilý k provádění činností dle t</w:t>
      </w:r>
      <w:r>
        <w:rPr>
          <w:lang w:val="fr-FR"/>
        </w:rPr>
        <w:t>é</w:t>
      </w:r>
      <w:r>
        <w:t xml:space="preserve">to smlouvy, tedy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k výkonu práce se světelnou technikou, má </w:t>
      </w:r>
      <w:r>
        <w:rPr>
          <w:lang w:val="nl-NL"/>
        </w:rPr>
        <w:t>k v</w:t>
      </w:r>
      <w:proofErr w:type="spellStart"/>
      <w:r>
        <w:t>ýkonu</w:t>
      </w:r>
      <w:proofErr w:type="spellEnd"/>
      <w:r>
        <w:t xml:space="preserve"> takové činnosti veškerá potřebná </w:t>
      </w:r>
      <w:r>
        <w:rPr>
          <w:lang w:val="it-IT"/>
        </w:rPr>
        <w:t>opr</w:t>
      </w:r>
      <w:proofErr w:type="spellStart"/>
      <w:r>
        <w:t>ávnění</w:t>
      </w:r>
      <w:proofErr w:type="spellEnd"/>
      <w:r>
        <w:t xml:space="preserve"> vyplývající z příslušných právních předpisů, včetně potřebných a nutných odborný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či technických zkoušek. V případě, že by se toto prohlášení Osvětlovače v budoucnu ukázalo jako </w:t>
      </w:r>
      <w:proofErr w:type="spellStart"/>
      <w:r>
        <w:t>nepravdiv</w:t>
      </w:r>
      <w:proofErr w:type="spellEnd"/>
      <w:r>
        <w:rPr>
          <w:lang w:val="fr-FR"/>
        </w:rPr>
        <w:t>é</w:t>
      </w:r>
      <w:r>
        <w:t>, odpovídá Osvětlovač AMU a třetím osobám za škodu tím vzniklou v pln</w:t>
      </w:r>
      <w:r>
        <w:rPr>
          <w:lang w:val="fr-FR"/>
        </w:rPr>
        <w:t>é</w:t>
      </w:r>
      <w:r>
        <w:t xml:space="preserve">m rozsahu. </w:t>
      </w:r>
    </w:p>
    <w:p w:rsidR="00143D09" w:rsidRDefault="00CF1DB4">
      <w:pPr>
        <w:pStyle w:val="Auroven1"/>
        <w:numPr>
          <w:ilvl w:val="0"/>
          <w:numId w:val="3"/>
        </w:numPr>
      </w:pPr>
      <w:r>
        <w:t>PŘ</w:t>
      </w:r>
      <w:r>
        <w:rPr>
          <w:lang w:val="en-US"/>
        </w:rPr>
        <w:t>EDM</w:t>
      </w:r>
      <w:r>
        <w:t>ĚT PLNĚNÍ, RÁ</w:t>
      </w:r>
      <w:r>
        <w:rPr>
          <w:lang w:val="nl-NL"/>
        </w:rPr>
        <w:t>MCOV</w:t>
      </w:r>
      <w:r>
        <w:rPr>
          <w:lang w:val="pt-PT"/>
        </w:rPr>
        <w:t xml:space="preserve">É </w:t>
      </w:r>
      <w:r>
        <w:t>VYMEZENÍ SLUŽ</w:t>
      </w:r>
      <w:r>
        <w:rPr>
          <w:lang w:val="de-DE"/>
        </w:rPr>
        <w:t>EB, DRUHY A SAZBY ODM</w:t>
      </w:r>
      <w:r>
        <w:t>ĚN</w:t>
      </w:r>
    </w:p>
    <w:p w:rsidR="00143D09" w:rsidRDefault="00CF1DB4">
      <w:pPr>
        <w:pStyle w:val="Auroven2"/>
        <w:numPr>
          <w:ilvl w:val="1"/>
          <w:numId w:val="3"/>
        </w:numPr>
      </w:pPr>
      <w:r>
        <w:t>PŘ</w:t>
      </w:r>
      <w:r>
        <w:rPr>
          <w:lang w:val="en-US"/>
        </w:rPr>
        <w:t>EDM</w:t>
      </w:r>
      <w:r>
        <w:t>ĚT PLNĚNÍ</w:t>
      </w:r>
    </w:p>
    <w:p w:rsidR="00143D09" w:rsidRDefault="00CF1DB4">
      <w:pPr>
        <w:pStyle w:val="Auroven3"/>
        <w:numPr>
          <w:ilvl w:val="2"/>
          <w:numId w:val="3"/>
        </w:numPr>
      </w:pPr>
      <w:r>
        <w:t xml:space="preserve">Předmětem plnění smlouvy je jednak závazek Osvětlovače vykonávat pro AMU </w:t>
      </w:r>
      <w:proofErr w:type="spellStart"/>
      <w:r>
        <w:rPr>
          <w:rStyle w:val="Auroven1Char"/>
        </w:rPr>
        <w:t>technick</w:t>
      </w:r>
      <w:proofErr w:type="spellEnd"/>
      <w:r>
        <w:rPr>
          <w:rStyle w:val="Auroven1Char"/>
          <w:lang w:val="fr-FR"/>
        </w:rPr>
        <w:t xml:space="preserve">é </w:t>
      </w:r>
      <w:r>
        <w:rPr>
          <w:rStyle w:val="Auroven1Char"/>
        </w:rPr>
        <w:t>osvětlovací služ</w:t>
      </w:r>
      <w:r>
        <w:rPr>
          <w:rStyle w:val="Auroven1Char"/>
          <w:lang w:val="en-US"/>
        </w:rPr>
        <w:t xml:space="preserve">by a </w:t>
      </w:r>
      <w:r>
        <w:rPr>
          <w:rStyle w:val="Auroven1Char"/>
        </w:rPr>
        <w:t xml:space="preserve">činnosti v rozsahu a za podmínek uvedených </w:t>
      </w:r>
      <w:proofErr w:type="spellStart"/>
      <w:r>
        <w:rPr>
          <w:rStyle w:val="Auroven1Char"/>
        </w:rPr>
        <w:t>zejm</w:t>
      </w:r>
      <w:proofErr w:type="spellEnd"/>
      <w:r>
        <w:rPr>
          <w:rStyle w:val="Auroven1Char"/>
          <w:lang w:val="fr-FR"/>
        </w:rPr>
        <w:t>é</w:t>
      </w:r>
      <w:r>
        <w:rPr>
          <w:rStyle w:val="Auroven1Char"/>
          <w:lang w:val="it-IT"/>
        </w:rPr>
        <w:t>na d</w:t>
      </w:r>
      <w:proofErr w:type="spellStart"/>
      <w:r>
        <w:rPr>
          <w:rStyle w:val="Auroven1Char"/>
        </w:rPr>
        <w:t>ále</w:t>
      </w:r>
      <w:proofErr w:type="spellEnd"/>
      <w:r>
        <w:rPr>
          <w:rStyle w:val="Auroven1Char"/>
        </w:rPr>
        <w:t xml:space="preserve"> v tomto článku druh</w:t>
      </w:r>
      <w:r>
        <w:rPr>
          <w:rStyle w:val="Auroven1Char"/>
          <w:lang w:val="fr-FR"/>
        </w:rPr>
        <w:t>é</w:t>
      </w:r>
      <w:r>
        <w:rPr>
          <w:rStyle w:val="Auroven1Char"/>
        </w:rPr>
        <w:t>m t</w:t>
      </w:r>
      <w:r>
        <w:rPr>
          <w:rStyle w:val="Auroven1Char"/>
          <w:lang w:val="fr-FR"/>
        </w:rPr>
        <w:t>é</w:t>
      </w:r>
      <w:r>
        <w:rPr>
          <w:rStyle w:val="Auroven1Char"/>
        </w:rPr>
        <w:t>to smlouvy</w:t>
      </w:r>
      <w:r>
        <w:t xml:space="preserve">, a jednak závazek AMU poskytnout za toto plnění Osvětlovači </w:t>
      </w:r>
      <w:r>
        <w:rPr>
          <w:rStyle w:val="Auroven1Char"/>
        </w:rPr>
        <w:t>odměnu v souladu s dalšími ustanovením článku druh</w:t>
      </w:r>
      <w:r>
        <w:rPr>
          <w:rStyle w:val="Auroven1Char"/>
          <w:lang w:val="fr-FR"/>
        </w:rPr>
        <w:t>é</w:t>
      </w:r>
      <w:r>
        <w:rPr>
          <w:rStyle w:val="Auroven1Char"/>
        </w:rPr>
        <w:t>ho t</w:t>
      </w:r>
      <w:r>
        <w:rPr>
          <w:rStyle w:val="Auroven1Char"/>
          <w:lang w:val="fr-FR"/>
        </w:rPr>
        <w:t>é</w:t>
      </w:r>
      <w:r>
        <w:rPr>
          <w:rStyle w:val="Auroven1Char"/>
        </w:rPr>
        <w:t xml:space="preserve">to </w:t>
      </w:r>
      <w:r>
        <w:rPr>
          <w:rStyle w:val="Auroven1Char"/>
        </w:rPr>
        <w:lastRenderedPageBreak/>
        <w:t>smlouvy</w:t>
      </w:r>
      <w:r>
        <w:t>. Pro vyloučení pochybností se sjednává, že se z hlediska právně-</w:t>
      </w:r>
      <w:proofErr w:type="spellStart"/>
      <w:r>
        <w:t>ekonomick</w:t>
      </w:r>
      <w:proofErr w:type="spellEnd"/>
      <w:r>
        <w:rPr>
          <w:lang w:val="fr-FR"/>
        </w:rPr>
        <w:t>é</w:t>
      </w:r>
      <w:r>
        <w:t>ho charakteru činnosti Osvětlovače jakož</w:t>
      </w:r>
      <w:r>
        <w:rPr>
          <w:lang w:val="en-US"/>
        </w:rPr>
        <w:t>to p</w:t>
      </w:r>
      <w:proofErr w:type="spellStart"/>
      <w:r>
        <w:t>ředmětu</w:t>
      </w:r>
      <w:proofErr w:type="spellEnd"/>
      <w:r>
        <w:t xml:space="preserve"> t</w:t>
      </w:r>
      <w:r>
        <w:rPr>
          <w:lang w:val="fr-FR"/>
        </w:rPr>
        <w:t>é</w:t>
      </w:r>
      <w:r>
        <w:t>to smlouvy nejedná o tzv. závislou činnost, tj. Osvětlovač je pověřen provádět činnosti a poskytovat služby podle t</w:t>
      </w:r>
      <w:r>
        <w:rPr>
          <w:lang w:val="fr-FR"/>
        </w:rPr>
        <w:t>é</w:t>
      </w:r>
      <w:r>
        <w:t>to smlouvy nezávisle, tj. na vlastní účet, odpovědnost a vlastní riziko, avšak za podmínek v t</w:t>
      </w:r>
      <w:r>
        <w:rPr>
          <w:lang w:val="fr-FR"/>
        </w:rPr>
        <w:t>é</w:t>
      </w:r>
      <w:r>
        <w:t xml:space="preserve">to smlouvě dále stanovených.  </w:t>
      </w:r>
    </w:p>
    <w:p w:rsidR="00143D09" w:rsidRDefault="00CF1DB4">
      <w:pPr>
        <w:pStyle w:val="Auroven2"/>
        <w:numPr>
          <w:ilvl w:val="1"/>
          <w:numId w:val="3"/>
        </w:numPr>
      </w:pPr>
      <w:r>
        <w:t>RÁ</w:t>
      </w:r>
      <w:r>
        <w:rPr>
          <w:lang w:val="nl-NL"/>
        </w:rPr>
        <w:t>MCOV</w:t>
      </w:r>
      <w:r>
        <w:rPr>
          <w:lang w:val="pt-PT"/>
        </w:rPr>
        <w:t xml:space="preserve">É </w:t>
      </w:r>
      <w:r>
        <w:t>VYMEZENÍ PŘ</w:t>
      </w:r>
      <w:r>
        <w:rPr>
          <w:lang w:val="en-US"/>
        </w:rPr>
        <w:t>EDM</w:t>
      </w:r>
      <w:r>
        <w:t>ĚTU PLNĚNÍ</w:t>
      </w:r>
    </w:p>
    <w:p w:rsidR="00143D09" w:rsidRDefault="00CF1DB4">
      <w:pPr>
        <w:pStyle w:val="Auroven3"/>
        <w:numPr>
          <w:ilvl w:val="2"/>
          <w:numId w:val="3"/>
        </w:numPr>
      </w:pPr>
      <w:r>
        <w:t xml:space="preserve">Osvětlovač je povinen </w:t>
      </w:r>
      <w:r>
        <w:rPr>
          <w:rStyle w:val="Auroven1Char"/>
        </w:rPr>
        <w:t>zajišťovat chod a ovládat světelnou techniku</w:t>
      </w:r>
      <w:r>
        <w:t xml:space="preserve"> v průběhu </w:t>
      </w:r>
      <w:r>
        <w:rPr>
          <w:rStyle w:val="Auroven1Char"/>
        </w:rPr>
        <w:t xml:space="preserve">zkoušení, realizace, </w:t>
      </w:r>
      <w:proofErr w:type="spellStart"/>
      <w:r>
        <w:rPr>
          <w:rStyle w:val="Auroven1Char"/>
        </w:rPr>
        <w:t>nastudovávání</w:t>
      </w:r>
      <w:proofErr w:type="spellEnd"/>
      <w:r>
        <w:rPr>
          <w:rStyle w:val="Auroven1Char"/>
        </w:rPr>
        <w:t xml:space="preserve"> a pozdějšího </w:t>
      </w:r>
      <w:proofErr w:type="spellStart"/>
      <w:r>
        <w:rPr>
          <w:rStyle w:val="Auroven1Char"/>
        </w:rPr>
        <w:t>veřejn</w:t>
      </w:r>
      <w:proofErr w:type="spellEnd"/>
      <w:r>
        <w:rPr>
          <w:rStyle w:val="Auroven1Char"/>
          <w:lang w:val="fr-FR"/>
        </w:rPr>
        <w:t>é</w:t>
      </w:r>
      <w:r>
        <w:rPr>
          <w:rStyle w:val="Auroven1Char"/>
        </w:rPr>
        <w:t>ho provozování uměleckých produkcí či obdobných vystoupení</w:t>
      </w:r>
      <w:r>
        <w:t xml:space="preserve"> a </w:t>
      </w:r>
      <w:r>
        <w:rPr>
          <w:rStyle w:val="Auroven1Char"/>
        </w:rPr>
        <w:t xml:space="preserve">odpovídá za soulad světelných technických složek takových produkcí či vystoupení </w:t>
      </w:r>
      <w:r>
        <w:rPr>
          <w:rStyle w:val="Auroven1Char"/>
          <w:lang w:val="pt-PT"/>
        </w:rPr>
        <w:t>a um</w:t>
      </w:r>
      <w:proofErr w:type="spellStart"/>
      <w:r>
        <w:rPr>
          <w:rStyle w:val="Auroven1Char"/>
        </w:rPr>
        <w:t>ěleck</w:t>
      </w:r>
      <w:proofErr w:type="spellEnd"/>
      <w:r>
        <w:rPr>
          <w:rStyle w:val="Auroven1Char"/>
          <w:lang w:val="fr-FR"/>
        </w:rPr>
        <w:t>é</w:t>
      </w:r>
      <w:r>
        <w:rPr>
          <w:rStyle w:val="Auroven1Char"/>
        </w:rPr>
        <w:t>ho záměru</w:t>
      </w:r>
      <w:r>
        <w:t xml:space="preserve"> vyjádřen</w:t>
      </w:r>
      <w:r>
        <w:rPr>
          <w:lang w:val="fr-FR"/>
        </w:rPr>
        <w:t>é</w:t>
      </w:r>
      <w:r>
        <w:t>ho autory a dalšími umělci v rámci takový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um</w:t>
      </w:r>
      <w:proofErr w:type="spellStart"/>
      <w:r>
        <w:t>ěleckých</w:t>
      </w:r>
      <w:proofErr w:type="spellEnd"/>
      <w:r>
        <w:t xml:space="preserve"> produkcí či vystoupení, není-li dále v t</w:t>
      </w:r>
      <w:r>
        <w:rPr>
          <w:lang w:val="fr-FR"/>
        </w:rPr>
        <w:t>é</w:t>
      </w:r>
      <w:r>
        <w:t>to smlouvě stanoveno jinak (dále též jen jako „</w:t>
      </w:r>
      <w:r>
        <w:rPr>
          <w:rStyle w:val="Auroven1Char"/>
        </w:rPr>
        <w:t>poskytování činností a služeb</w:t>
      </w:r>
      <w:r>
        <w:t>“ anebo „</w:t>
      </w:r>
      <w:r>
        <w:rPr>
          <w:rStyle w:val="Auroven1Char"/>
        </w:rPr>
        <w:t>předmět plnění</w:t>
      </w:r>
      <w:r>
        <w:t>“) a v souladu s článkem 5 t</w:t>
      </w:r>
      <w:r>
        <w:rPr>
          <w:lang w:val="fr-FR"/>
        </w:rPr>
        <w:t>é</w:t>
      </w:r>
      <w:r>
        <w:t xml:space="preserve">to smlouvy. </w:t>
      </w:r>
    </w:p>
    <w:p w:rsidR="00143D09" w:rsidRDefault="00CF1DB4">
      <w:pPr>
        <w:pStyle w:val="Auroven2"/>
        <w:numPr>
          <w:ilvl w:val="1"/>
          <w:numId w:val="3"/>
        </w:numPr>
      </w:pPr>
      <w:r>
        <w:rPr>
          <w:lang w:val="de-DE"/>
        </w:rPr>
        <w:t>DRUHY A SAZBY ODM</w:t>
      </w:r>
      <w:r>
        <w:t>Ě</w:t>
      </w:r>
      <w:r>
        <w:rPr>
          <w:lang w:val="de-DE"/>
        </w:rPr>
        <w:t>N V Z</w:t>
      </w:r>
      <w:r>
        <w:t>ÁVISLOSTI NA PODMÍ</w:t>
      </w:r>
      <w:r>
        <w:rPr>
          <w:lang w:val="de-DE"/>
        </w:rPr>
        <w:t>NK</w:t>
      </w:r>
      <w:r>
        <w:t>Á</w:t>
      </w:r>
      <w:r>
        <w:rPr>
          <w:lang w:val="de-DE"/>
        </w:rPr>
        <w:t xml:space="preserve">CH </w:t>
      </w:r>
      <w:r>
        <w:t>ČINNOSTÍ A SLUŽ</w:t>
      </w:r>
      <w:r>
        <w:rPr>
          <w:lang w:val="de-DE"/>
        </w:rPr>
        <w:t>EB</w:t>
      </w:r>
    </w:p>
    <w:p w:rsidR="00143D09" w:rsidRDefault="00CF1DB4">
      <w:pPr>
        <w:pStyle w:val="Auroven3"/>
        <w:numPr>
          <w:ilvl w:val="2"/>
          <w:numId w:val="3"/>
        </w:numPr>
      </w:pPr>
      <w:bookmarkStart w:id="0" w:name="_Ref410057827"/>
      <w:r>
        <w:t xml:space="preserve">Smluvní strany se dohodly, že není-li předem jednorázově dohodnuto oběma stranami jinak, budou </w:t>
      </w:r>
      <w:proofErr w:type="spellStart"/>
      <w:r>
        <w:t>jednotliv</w:t>
      </w:r>
      <w:proofErr w:type="spellEnd"/>
      <w:r>
        <w:rPr>
          <w:lang w:val="fr-FR"/>
        </w:rPr>
        <w:t xml:space="preserve">é </w:t>
      </w:r>
      <w:r>
        <w:t xml:space="preserve">druhy a sazby </w:t>
      </w:r>
      <w:proofErr w:type="spellStart"/>
      <w:r>
        <w:t>odmě</w:t>
      </w:r>
      <w:proofErr w:type="spellEnd"/>
      <w:r>
        <w:rPr>
          <w:lang w:val="de-DE"/>
        </w:rPr>
        <w:t xml:space="preserve">n </w:t>
      </w:r>
      <w:proofErr w:type="spellStart"/>
      <w:r>
        <w:rPr>
          <w:lang w:val="de-DE"/>
        </w:rPr>
        <w:t>Osv</w:t>
      </w:r>
      <w:r>
        <w:t>ětlovače</w:t>
      </w:r>
      <w:proofErr w:type="spellEnd"/>
      <w:r>
        <w:t xml:space="preserve"> vyplývat z dalších podmínek, za nichž Osvětlovač jednotlivé činnosti či služby podle t</w:t>
      </w:r>
      <w:r>
        <w:rPr>
          <w:lang w:val="fr-FR"/>
        </w:rPr>
        <w:t>é</w:t>
      </w:r>
      <w:r>
        <w:t>to smlouvy vykonává, přičemž nárok na jejich úhradu v pln</w:t>
      </w:r>
      <w:r>
        <w:rPr>
          <w:lang w:val="fr-FR"/>
        </w:rPr>
        <w:t xml:space="preserve">é </w:t>
      </w:r>
      <w:r>
        <w:t>nebo zkrácen</w:t>
      </w:r>
      <w:r>
        <w:rPr>
          <w:lang w:val="fr-FR"/>
        </w:rPr>
        <w:t xml:space="preserve">é </w:t>
      </w:r>
      <w:r>
        <w:t xml:space="preserve">výši může záviset na dalších </w:t>
      </w:r>
      <w:proofErr w:type="spellStart"/>
      <w:r>
        <w:t>podmínká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 okolnostech vyjádřených souhrnně v následující tabulce. Uváděn</w:t>
      </w:r>
      <w:r>
        <w:rPr>
          <w:lang w:val="fr-FR"/>
        </w:rPr>
        <w:t xml:space="preserve">é </w:t>
      </w:r>
      <w:r>
        <w:t>odměny jsou vyjádřeny v hodnotě bez DPH.</w:t>
      </w:r>
      <w:bookmarkEnd w:id="0"/>
    </w:p>
    <w:tbl>
      <w:tblPr>
        <w:tblStyle w:val="TableNormal"/>
        <w:tblW w:w="9066" w:type="dxa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4"/>
        <w:gridCol w:w="3090"/>
        <w:gridCol w:w="2812"/>
      </w:tblGrid>
      <w:tr w:rsidR="00143D09">
        <w:trPr>
          <w:trHeight w:val="90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80" w:type="dxa"/>
            </w:tcMar>
          </w:tcPr>
          <w:p w:rsidR="00143D09" w:rsidRDefault="00CF1DB4">
            <w:pPr>
              <w:ind w:left="33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běžná</w:t>
            </w:r>
            <w:r>
              <w:rPr>
                <w:rFonts w:ascii="Verdana" w:hAnsi="Verdana"/>
                <w:sz w:val="16"/>
                <w:szCs w:val="16"/>
              </w:rPr>
              <w:t xml:space="preserve"> veřejná umělecká produkce či vystoupení vlastní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ho um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ěleck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ho souboru DISK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jednorázová 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pau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šální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odměna</w:t>
            </w:r>
          </w:p>
          <w:p w:rsidR="00143D09" w:rsidRDefault="00CF1DB4">
            <w:r>
              <w:rPr>
                <w:rFonts w:ascii="Verdana" w:hAnsi="Verdana"/>
                <w:sz w:val="16"/>
                <w:szCs w:val="16"/>
              </w:rPr>
              <w:t xml:space="preserve">ve výši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1.100,- Kč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143D09"/>
        </w:tc>
      </w:tr>
      <w:tr w:rsidR="00143D09">
        <w:trPr>
          <w:trHeight w:val="205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80" w:type="dxa"/>
            </w:tcMar>
          </w:tcPr>
          <w:p w:rsidR="00143D09" w:rsidRDefault="00CF1DB4">
            <w:pPr>
              <w:ind w:left="33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nadstandardně dlouhá</w:t>
            </w:r>
            <w:r>
              <w:rPr>
                <w:rFonts w:ascii="Verdana" w:hAnsi="Verdana"/>
                <w:sz w:val="16"/>
                <w:szCs w:val="16"/>
              </w:rPr>
              <w:t xml:space="preserve"> veřejná umělecká produkce či vystoupení (= trvající d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éle ne</w:t>
            </w:r>
            <w:r>
              <w:rPr>
                <w:rFonts w:ascii="Verdana" w:hAnsi="Verdana"/>
                <w:sz w:val="16"/>
                <w:szCs w:val="16"/>
              </w:rPr>
              <w:t>ž 5,5 hod. včetně příprav) vlastní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ho um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ěleck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ho souboru DISK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</w:pPr>
            <w:r>
              <w:rPr>
                <w:rFonts w:ascii="Verdana" w:hAnsi="Verdana"/>
                <w:sz w:val="16"/>
                <w:szCs w:val="16"/>
              </w:rPr>
              <w:t xml:space="preserve">jednorázová 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pau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šální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odměna ve výši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1.100,- Kč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fr-FR"/>
              </w:rPr>
              <w:t>plus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it-IT"/>
              </w:rPr>
              <w:t>dal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ší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odměna</w:t>
            </w:r>
            <w:r>
              <w:rPr>
                <w:rFonts w:ascii="Verdana" w:hAnsi="Verdana"/>
                <w:sz w:val="16"/>
                <w:szCs w:val="16"/>
              </w:rPr>
              <w:t xml:space="preserve"> ve výši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100,- Kč</w:t>
            </w:r>
            <w:r>
              <w:rPr>
                <w:rFonts w:ascii="Verdana" w:hAnsi="Verdana"/>
                <w:sz w:val="16"/>
                <w:szCs w:val="16"/>
              </w:rPr>
              <w:t xml:space="preserve"> za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každou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započ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pt-PT"/>
              </w:rPr>
              <w:t>atou p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ůlhodinu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práce nad stanovený limit 5,5 hod.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r>
              <w:rPr>
                <w:rFonts w:ascii="Verdana" w:hAnsi="Verdana"/>
                <w:sz w:val="16"/>
                <w:szCs w:val="16"/>
              </w:rPr>
              <w:t xml:space="preserve">nárok na úhradu další odměny nad rámec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jednorázov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 pau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šální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odměny však vzniká na základě návrhu Osvětlovač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 a n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ásledn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ho souhlasu AMU, přičemž AMU se zavazuje svůj souhlas bez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vážn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ho d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ůvodu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neodepřít</w:t>
            </w:r>
          </w:p>
        </w:tc>
      </w:tr>
      <w:tr w:rsidR="00143D09">
        <w:trPr>
          <w:trHeight w:val="330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  <w:ind w:left="3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a)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krátká</w:t>
            </w:r>
            <w:r>
              <w:rPr>
                <w:rFonts w:ascii="Verdana" w:hAnsi="Verdana"/>
                <w:sz w:val="16"/>
                <w:szCs w:val="16"/>
              </w:rPr>
              <w:t xml:space="preserve"> veřejná umělecká produkce či vystoupení (= trvající m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ně než 4 hodiny včetně pauzy na odpočinek) vlastní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ho um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ěleck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ho souboru DISK </w:t>
            </w:r>
          </w:p>
          <w:p w:rsidR="00143D09" w:rsidRDefault="00CF1DB4">
            <w:pPr>
              <w:ind w:left="33"/>
            </w:pPr>
            <w:r>
              <w:rPr>
                <w:rFonts w:ascii="Verdana" w:hAnsi="Verdana"/>
                <w:sz w:val="16"/>
                <w:szCs w:val="16"/>
              </w:rPr>
              <w:t>b) veřejná umělecká produkce či vystoupení vlastní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ho um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ěleck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ho souboru DISK,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př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ed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 n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ímž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neprobíhá příprava</w:t>
            </w:r>
            <w:r>
              <w:rPr>
                <w:rFonts w:ascii="Verdana" w:hAnsi="Verdana"/>
                <w:sz w:val="16"/>
                <w:szCs w:val="16"/>
              </w:rPr>
              <w:t>, jelikož je prostor a technika již připravena z předchozího představení (tzv. „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dvoják</w:t>
            </w:r>
            <w:r>
              <w:rPr>
                <w:rFonts w:ascii="Verdana" w:hAnsi="Verdana"/>
                <w:sz w:val="16"/>
                <w:szCs w:val="16"/>
              </w:rPr>
              <w:t>“)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r>
              <w:rPr>
                <w:rFonts w:ascii="Verdana" w:hAnsi="Verdana"/>
                <w:sz w:val="16"/>
                <w:szCs w:val="16"/>
              </w:rPr>
              <w:t xml:space="preserve">jednorázová 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pau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šální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odměna ve výši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800,- Kč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line="240" w:lineRule="auto"/>
            </w:pPr>
            <w:r>
              <w:rPr>
                <w:rFonts w:ascii="Verdana" w:hAnsi="Verdana"/>
                <w:sz w:val="16"/>
                <w:szCs w:val="16"/>
              </w:rPr>
              <w:t xml:space="preserve">nárok na uplatnění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jednorázov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 pau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šální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odměny snížen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sz w:val="16"/>
                <w:szCs w:val="16"/>
              </w:rPr>
              <w:t xml:space="preserve">na výši 800,- Kč vzniká na základě návrhu AMU 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následn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ho souhlasu Osvětlovače, přičemž Osvětlovač se zavazuje svůj souhlas bez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vážn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ho d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ůvodu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neodepřít</w:t>
            </w:r>
          </w:p>
        </w:tc>
      </w:tr>
      <w:tr w:rsidR="00143D09">
        <w:trPr>
          <w:trHeight w:val="629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80" w:type="dxa"/>
            </w:tcMar>
          </w:tcPr>
          <w:p w:rsidR="00143D09" w:rsidRDefault="00CF1DB4">
            <w:pPr>
              <w:ind w:left="33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zkoušení,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nastudovávání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, dozory, ostatní </w:t>
            </w:r>
            <w:r>
              <w:rPr>
                <w:rFonts w:ascii="Verdana" w:hAnsi="Verdana"/>
                <w:sz w:val="16"/>
                <w:szCs w:val="16"/>
              </w:rPr>
              <w:t>akce vlastní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ho um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ěleck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ho souboru DISK nebo osob v rámci AMU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a) v 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časov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m rozmezí denní doby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od 6:00 do 22:00</w:t>
            </w:r>
            <w:r>
              <w:rPr>
                <w:rFonts w:ascii="Verdana" w:hAnsi="Verdana"/>
                <w:sz w:val="16"/>
                <w:szCs w:val="16"/>
              </w:rPr>
              <w:t xml:space="preserve"> odměna ve výši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200,- Kč</w:t>
            </w:r>
            <w:r>
              <w:rPr>
                <w:rFonts w:ascii="Verdana" w:hAnsi="Verdana"/>
                <w:sz w:val="16"/>
                <w:szCs w:val="16"/>
              </w:rPr>
              <w:t xml:space="preserve"> za každou jednu odpracovanou hodinu, </w:t>
            </w:r>
          </w:p>
          <w:p w:rsidR="00143D09" w:rsidRDefault="00CF1DB4">
            <w:pPr>
              <w:spacing w:after="10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b) v 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časov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m rozmezí denní doby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od 22.00 do 6:00</w:t>
            </w:r>
            <w:r>
              <w:rPr>
                <w:rFonts w:ascii="Verdana" w:hAnsi="Verdana"/>
                <w:sz w:val="16"/>
                <w:szCs w:val="16"/>
              </w:rPr>
              <w:t xml:space="preserve"> odměna ve výši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250,- Kč</w:t>
            </w:r>
            <w:r>
              <w:rPr>
                <w:rFonts w:ascii="Verdana" w:hAnsi="Verdana"/>
                <w:sz w:val="16"/>
                <w:szCs w:val="16"/>
              </w:rPr>
              <w:t xml:space="preserve"> za každou jednu odpracovanou hodinu </w:t>
            </w:r>
          </w:p>
          <w:p w:rsidR="00143D09" w:rsidRDefault="00CF1DB4">
            <w:pPr>
              <w:spacing w:after="100"/>
            </w:pPr>
            <w:r>
              <w:rPr>
                <w:rFonts w:ascii="Verdana" w:hAnsi="Verdana"/>
                <w:sz w:val="16"/>
                <w:szCs w:val="16"/>
              </w:rPr>
              <w:t>(souhrnně dále jen tzv. „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zvýšená hodinová sazba</w:t>
            </w:r>
            <w:r>
              <w:rPr>
                <w:rFonts w:ascii="Verdana" w:hAnsi="Verdana"/>
                <w:sz w:val="16"/>
                <w:szCs w:val="16"/>
              </w:rPr>
              <w:t>“)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a) odměna bude vypočítávána podle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skutečně provedených</w:t>
            </w:r>
            <w:r>
              <w:rPr>
                <w:rFonts w:ascii="Verdana" w:hAnsi="Verdana"/>
                <w:sz w:val="16"/>
                <w:szCs w:val="16"/>
              </w:rPr>
              <w:t xml:space="preserve"> činností a služ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eb, av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šak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minimální</w:t>
            </w:r>
            <w:r>
              <w:rPr>
                <w:rFonts w:ascii="Verdana" w:hAnsi="Verdana"/>
                <w:sz w:val="16"/>
                <w:szCs w:val="16"/>
              </w:rPr>
              <w:t xml:space="preserve"> počet hodin pro výpočet odměny činí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3 hodiny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143D09" w:rsidRDefault="00CF1DB4">
            <w:pPr>
              <w:spacing w:after="100"/>
            </w:pPr>
            <w:r>
              <w:rPr>
                <w:rFonts w:ascii="Verdana" w:hAnsi="Verdana"/>
                <w:sz w:val="16"/>
                <w:szCs w:val="16"/>
              </w:rPr>
              <w:t>b) v případě, že v rámci poskytování činností či služ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eb p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řesáhne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doba přestávek Osvětlovače dohromady více než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30%</w:t>
            </w:r>
            <w:r>
              <w:rPr>
                <w:rFonts w:ascii="Verdana" w:hAnsi="Verdana"/>
                <w:sz w:val="16"/>
                <w:szCs w:val="16"/>
              </w:rPr>
              <w:t xml:space="preserve"> doby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průběžn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ho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celkov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ho poskytování činností a služeb (tj. včetně takových přestávek, např. v případech pauz, hereckých připomínek, zkoušení bez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světeln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sz w:val="16"/>
                <w:szCs w:val="16"/>
              </w:rPr>
              <w:t xml:space="preserve">techniky apod.), potom platí, že pro výpočet odměny se použije pouze doba, po kterou Osvětlovač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skutečně prováděl</w:t>
            </w:r>
            <w:r>
              <w:rPr>
                <w:rFonts w:ascii="Verdana" w:hAnsi="Verdana"/>
                <w:sz w:val="16"/>
                <w:szCs w:val="16"/>
              </w:rPr>
              <w:t xml:space="preserve"> činnosti a služby podle t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to smlouvy (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pravidlo dle bodu a) výše se přitom nepoužije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143D09">
        <w:trPr>
          <w:trHeight w:val="412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80" w:type="dxa"/>
            </w:tcMar>
          </w:tcPr>
          <w:p w:rsidR="00143D09" w:rsidRDefault="00CF1DB4">
            <w:pPr>
              <w:ind w:left="33"/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lastRenderedPageBreak/>
              <w:t>veřejn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uměleck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sz w:val="16"/>
                <w:szCs w:val="16"/>
              </w:rPr>
              <w:t>produkce či vystoupení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hostujících souborů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či hostující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  <w:t>ch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  <w:t xml:space="preserve"> um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ě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  <w:lang w:val="de-DE"/>
              </w:rPr>
              <w:t>lc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ů či jiných osob </w:t>
            </w:r>
            <w:r>
              <w:rPr>
                <w:rFonts w:ascii="Verdana" w:hAnsi="Verdana"/>
                <w:sz w:val="16"/>
                <w:szCs w:val="16"/>
              </w:rPr>
              <w:t xml:space="preserve">(tj. osob mimo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rá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mec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DISK </w:t>
            </w:r>
            <w:r>
              <w:rPr>
                <w:rFonts w:ascii="Verdana" w:hAnsi="Verdana"/>
                <w:sz w:val="16"/>
                <w:szCs w:val="16"/>
              </w:rPr>
              <w:t>či AMU)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Osvětlovač vykonává pouze dozor a výpomoc, tj. neodpovídá 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za um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ěleckou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úroveň technických složek produkce či vystoupení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Odměna</w:t>
            </w:r>
            <w:r>
              <w:rPr>
                <w:rFonts w:ascii="Verdana" w:hAnsi="Verdana"/>
                <w:sz w:val="16"/>
                <w:szCs w:val="16"/>
              </w:rPr>
              <w:t xml:space="preserve"> bude v případě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koprodukcí</w:t>
            </w:r>
            <w:r>
              <w:rPr>
                <w:rFonts w:ascii="Verdana" w:hAnsi="Verdana"/>
                <w:sz w:val="16"/>
                <w:szCs w:val="16"/>
              </w:rPr>
              <w:t xml:space="preserve"> určena a vypočítána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shodně</w:t>
            </w:r>
            <w:r>
              <w:rPr>
                <w:rFonts w:ascii="Verdana" w:hAnsi="Verdana"/>
                <w:sz w:val="16"/>
                <w:szCs w:val="16"/>
              </w:rPr>
              <w:t xml:space="preserve"> jako v případech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zkoušení,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nastudovávání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>, dozorů a ostatních akcí vlastní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pt-PT"/>
              </w:rPr>
              <w:t>ho um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ěleck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ho souboru DISK</w:t>
            </w:r>
            <w:r>
              <w:rPr>
                <w:rFonts w:ascii="Verdana" w:hAnsi="Verdana"/>
                <w:sz w:val="16"/>
                <w:szCs w:val="16"/>
              </w:rPr>
              <w:t xml:space="preserve">, tj. formou základní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hodinov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sz w:val="16"/>
                <w:szCs w:val="16"/>
              </w:rPr>
              <w:t xml:space="preserve">sazby, avšak v případech tzv.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komerčních pronájmů</w:t>
            </w:r>
            <w:r>
              <w:rPr>
                <w:rFonts w:ascii="Verdana" w:hAnsi="Verdana"/>
                <w:sz w:val="16"/>
                <w:szCs w:val="16"/>
              </w:rPr>
              <w:t xml:space="preserve"> bude snížená hodinová sazba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navýšena o 50,- Kč</w:t>
            </w:r>
            <w:r>
              <w:rPr>
                <w:rFonts w:ascii="Verdana" w:hAnsi="Verdana"/>
                <w:sz w:val="16"/>
                <w:szCs w:val="16"/>
              </w:rPr>
              <w:t xml:space="preserve"> za každou jednu odpracovanou hodinu (komerční </w:t>
            </w:r>
            <w:r>
              <w:rPr>
                <w:rFonts w:ascii="Verdana" w:hAnsi="Verdana"/>
                <w:sz w:val="16"/>
                <w:szCs w:val="16"/>
                <w:lang w:val="it-IT"/>
              </w:rPr>
              <w:t>pron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ájem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bude ze strany AMU vyznačen ve fermanu) </w:t>
            </w:r>
          </w:p>
        </w:tc>
      </w:tr>
      <w:tr w:rsidR="00143D09">
        <w:trPr>
          <w:trHeight w:val="330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80" w:type="dxa"/>
            </w:tcMar>
          </w:tcPr>
          <w:p w:rsidR="00143D09" w:rsidRDefault="00CF1DB4">
            <w:pPr>
              <w:ind w:left="33"/>
            </w:pPr>
            <w:r>
              <w:rPr>
                <w:rFonts w:ascii="Verdana" w:hAnsi="Verdana"/>
                <w:sz w:val="16"/>
                <w:szCs w:val="16"/>
              </w:rPr>
              <w:t>Poskytování činností či služeb podle t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to smlouvy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u již nastudovaných a provozovaných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 xml:space="preserve"> um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ěleckých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produkcí či vystoupení více osobami zároveň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a)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Osvětlovač je</w:t>
            </w:r>
            <w:r>
              <w:rPr>
                <w:rFonts w:ascii="Verdana" w:hAnsi="Verdana"/>
                <w:sz w:val="16"/>
                <w:szCs w:val="16"/>
              </w:rPr>
              <w:t xml:space="preserve"> se světelnou technickou složkou produkce či vystoupení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seznámen</w:t>
            </w:r>
            <w:r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provádí dohled</w:t>
            </w:r>
            <w:r>
              <w:rPr>
                <w:rFonts w:ascii="Verdana" w:hAnsi="Verdana"/>
                <w:sz w:val="16"/>
                <w:szCs w:val="16"/>
              </w:rPr>
              <w:t xml:space="preserve"> nad činností jin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ho osvětlovače, odměna činí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100% standardní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hodinov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sazby</w:t>
            </w:r>
          </w:p>
          <w:p w:rsidR="00143D09" w:rsidRDefault="00CF1DB4">
            <w:pPr>
              <w:spacing w:after="100"/>
            </w:pPr>
            <w:r>
              <w:rPr>
                <w:rFonts w:ascii="Verdana" w:hAnsi="Verdana"/>
                <w:sz w:val="16"/>
                <w:szCs w:val="16"/>
              </w:rPr>
              <w:t xml:space="preserve">b)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Osvětlovač se seznamuje</w:t>
            </w:r>
            <w:r>
              <w:rPr>
                <w:rFonts w:ascii="Verdana" w:hAnsi="Verdana"/>
                <w:sz w:val="16"/>
                <w:szCs w:val="16"/>
              </w:rPr>
              <w:t xml:space="preserve"> s technickou složkou produkce či vystoupení, odměna činí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50% standardní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hodinov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sazby, </w:t>
            </w:r>
            <w:r>
              <w:rPr>
                <w:rFonts w:ascii="Verdana" w:hAnsi="Verdana"/>
                <w:sz w:val="16"/>
                <w:szCs w:val="16"/>
              </w:rPr>
              <w:t>avšak maximální počet hodin pro výpočet odměny činí 10 hodin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r>
              <w:rPr>
                <w:rFonts w:ascii="Verdana" w:hAnsi="Verdana"/>
                <w:sz w:val="16"/>
                <w:szCs w:val="16"/>
              </w:rPr>
              <w:t xml:space="preserve">výjimku však tvoří tzv.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svícená zkouška</w:t>
            </w:r>
            <w:r>
              <w:rPr>
                <w:rFonts w:ascii="Verdana" w:hAnsi="Verdana"/>
                <w:sz w:val="16"/>
                <w:szCs w:val="16"/>
              </w:rPr>
              <w:t>, kdy obě osoby poskytující činnosti a služby podle t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to smlouvy budou honorovány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100% standardní hodinovou sazbou </w:t>
            </w:r>
          </w:p>
        </w:tc>
      </w:tr>
      <w:tr w:rsidR="00143D09">
        <w:trPr>
          <w:trHeight w:val="445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80" w:type="dxa"/>
            </w:tcMar>
          </w:tcPr>
          <w:p w:rsidR="00143D09" w:rsidRDefault="00CF1DB4">
            <w:pPr>
              <w:ind w:left="33"/>
            </w:pPr>
            <w:r>
              <w:rPr>
                <w:rFonts w:ascii="Verdana" w:hAnsi="Verdana"/>
                <w:sz w:val="16"/>
                <w:szCs w:val="16"/>
              </w:rPr>
              <w:t>Poskytování činností či služ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eb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mimo území hlavního města Prahy </w:t>
            </w:r>
            <w:r>
              <w:rPr>
                <w:rFonts w:ascii="Verdana" w:hAnsi="Verdana"/>
                <w:sz w:val="16"/>
                <w:szCs w:val="16"/>
              </w:rPr>
              <w:t>(dále jen „</w:t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zájezd</w:t>
            </w:r>
            <w:r>
              <w:rPr>
                <w:rFonts w:ascii="Verdana" w:hAnsi="Verdana"/>
                <w:sz w:val="16"/>
                <w:szCs w:val="16"/>
              </w:rPr>
              <w:t>“) (poskytování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činností a služeb mimo prostory DISK, avšak na území hlavního města Prahy, není považováno za zájezd)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a) jednorázová 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pau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šální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odměna ve výši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800,- Kč</w:t>
            </w:r>
            <w:r>
              <w:rPr>
                <w:rFonts w:ascii="Verdana" w:hAnsi="Verdana"/>
                <w:sz w:val="16"/>
                <w:szCs w:val="16"/>
              </w:rPr>
              <w:t xml:space="preserve"> za každý den trvání zájezdu</w:t>
            </w:r>
          </w:p>
          <w:p w:rsidR="00143D09" w:rsidRDefault="00CF1DB4">
            <w:pPr>
              <w:spacing w:after="100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fr-FR"/>
              </w:rPr>
              <w:t>plus</w:t>
            </w:r>
          </w:p>
          <w:p w:rsidR="00143D09" w:rsidRDefault="00CF1DB4">
            <w:pPr>
              <w:spacing w:after="100"/>
            </w:pPr>
            <w:r>
              <w:rPr>
                <w:rFonts w:ascii="Verdana" w:hAnsi="Verdana"/>
                <w:sz w:val="16"/>
                <w:szCs w:val="16"/>
              </w:rPr>
              <w:t xml:space="preserve">b)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standardní hodinová sazba</w:t>
            </w:r>
            <w:r>
              <w:rPr>
                <w:rFonts w:ascii="Verdana" w:hAnsi="Verdana"/>
                <w:sz w:val="16"/>
                <w:szCs w:val="16"/>
              </w:rPr>
              <w:t xml:space="preserve"> v průběhu příprav a provozování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veřejn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uměleck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sz w:val="16"/>
                <w:szCs w:val="16"/>
              </w:rPr>
              <w:t>produkce či vystoupení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a) za den trvání zájezdu, kdy se pouze cestuje před nebo po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nutn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m noclehu v místě konání představení, je paušální odměna snížena o 50%.</w:t>
            </w:r>
          </w:p>
          <w:p w:rsidR="00143D09" w:rsidRDefault="00CF1DB4">
            <w:pPr>
              <w:spacing w:after="100"/>
            </w:pPr>
            <w:r>
              <w:rPr>
                <w:rFonts w:ascii="Verdana" w:hAnsi="Verdana"/>
                <w:sz w:val="16"/>
                <w:szCs w:val="16"/>
              </w:rPr>
              <w:t>b) Osvětlovač má nárok na úhradu prokazatelně vynaložený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ch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n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ákladů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na dopravu na Jinou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sc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nu v rozsahu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veřejn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hromadn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sz w:val="16"/>
                <w:szCs w:val="16"/>
              </w:rPr>
              <w:t xml:space="preserve">dopravy; v případě využití vlastního vozidla Osvětlovače na základě žádosti Osvětlovače a schválení AMU budou náklady na tuto dopravu hrazeny do maximální výše 5,- Kč/km </w:t>
            </w:r>
          </w:p>
        </w:tc>
      </w:tr>
      <w:tr w:rsidR="00143D09">
        <w:trPr>
          <w:trHeight w:val="307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80" w:type="dxa"/>
            </w:tcMar>
          </w:tcPr>
          <w:p w:rsidR="00143D09" w:rsidRDefault="00CF1DB4">
            <w:pPr>
              <w:ind w:left="33"/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Poskytnutí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nekvalitních</w:t>
            </w:r>
            <w:r>
              <w:rPr>
                <w:rFonts w:ascii="Verdana" w:hAnsi="Verdana"/>
                <w:sz w:val="16"/>
                <w:szCs w:val="16"/>
              </w:rPr>
              <w:t xml:space="preserve"> činností a služeb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a) poskytnutí nekvalitní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ch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činností a služeb (nikoliv řádně či včas, nikoliv v souladu s uměleckým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zámě</w:t>
            </w:r>
            <w:proofErr w:type="spellEnd"/>
            <w:r>
              <w:rPr>
                <w:rFonts w:ascii="Verdana" w:hAnsi="Verdana"/>
                <w:sz w:val="16"/>
                <w:szCs w:val="16"/>
                <w:lang w:val="pt-PT"/>
              </w:rPr>
              <w:t>rem a um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ěleckou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koncepcí, v rozporu se smlouvou apod.) oznamuje pedagogický nebo umělecký dozor nad provozování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m um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ěleck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sz w:val="16"/>
                <w:szCs w:val="16"/>
              </w:rPr>
              <w:t xml:space="preserve">produkce či vystoupení formou zápisu do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inspiční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knihy. </w:t>
            </w:r>
          </w:p>
          <w:p w:rsidR="00143D09" w:rsidRDefault="00CF1DB4">
            <w:pPr>
              <w:spacing w:after="100"/>
            </w:pPr>
            <w:r>
              <w:rPr>
                <w:rFonts w:ascii="Verdana" w:hAnsi="Verdana"/>
                <w:sz w:val="16"/>
                <w:szCs w:val="16"/>
              </w:rPr>
              <w:t>b) projednává se mezi Osvětlovač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 xml:space="preserve">em a </w:t>
            </w:r>
            <w:r>
              <w:rPr>
                <w:rFonts w:ascii="Verdana" w:hAnsi="Verdana"/>
                <w:sz w:val="16"/>
                <w:szCs w:val="16"/>
              </w:rPr>
              <w:t>ředitelem DISK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r>
              <w:rPr>
                <w:rFonts w:ascii="Verdana" w:hAnsi="Verdana"/>
                <w:sz w:val="16"/>
                <w:szCs w:val="16"/>
              </w:rPr>
              <w:t>s ohledem na intenzitu, četnost a dobu trvání poskytování nekvalitní</w:t>
            </w:r>
            <w:proofErr w:type="spellStart"/>
            <w:r>
              <w:rPr>
                <w:rFonts w:ascii="Verdana" w:hAnsi="Verdana"/>
                <w:sz w:val="16"/>
                <w:szCs w:val="16"/>
                <w:lang w:val="de-DE"/>
              </w:rPr>
              <w:t>ch</w:t>
            </w:r>
            <w:proofErr w:type="spellEnd"/>
            <w:r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činností a služeb mohou být odměny podle t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>to smlouvy na základě rozhodnutí ředitele DISK v 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konkr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tním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 odůvodněn</w:t>
            </w:r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m p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řípadě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sníženy až 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o 100%</w:t>
            </w:r>
          </w:p>
        </w:tc>
      </w:tr>
      <w:tr w:rsidR="00143D09">
        <w:trPr>
          <w:trHeight w:val="238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80" w:type="dxa"/>
            </w:tcMar>
          </w:tcPr>
          <w:p w:rsidR="00143D09" w:rsidRDefault="00CF1DB4">
            <w:pPr>
              <w:ind w:left="33"/>
            </w:pPr>
            <w:r>
              <w:rPr>
                <w:rFonts w:ascii="Verdana" w:hAnsi="Verdana"/>
                <w:sz w:val="16"/>
                <w:szCs w:val="16"/>
              </w:rPr>
              <w:t xml:space="preserve">Provádění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údržby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světeln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é </w:t>
            </w:r>
            <w:r>
              <w:rPr>
                <w:rFonts w:ascii="Verdana" w:hAnsi="Verdana"/>
                <w:sz w:val="16"/>
                <w:szCs w:val="16"/>
              </w:rPr>
              <w:t>techniky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CF1DB4">
            <w:pPr>
              <w:spacing w:after="10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a) v 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časov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m rozmezí denní doby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od 6:00 do 22:00</w:t>
            </w:r>
            <w:r>
              <w:rPr>
                <w:rFonts w:ascii="Verdana" w:hAnsi="Verdana"/>
                <w:sz w:val="16"/>
                <w:szCs w:val="16"/>
              </w:rPr>
              <w:t xml:space="preserve"> odměna ve výši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150,- Kč</w:t>
            </w:r>
            <w:r>
              <w:rPr>
                <w:rFonts w:ascii="Verdana" w:hAnsi="Verdana"/>
                <w:sz w:val="16"/>
                <w:szCs w:val="16"/>
              </w:rPr>
              <w:t xml:space="preserve"> za každou jednu odpracovanou hodinu, </w:t>
            </w:r>
          </w:p>
          <w:p w:rsidR="00143D09" w:rsidRDefault="00CF1DB4">
            <w:pPr>
              <w:spacing w:after="100"/>
            </w:pPr>
            <w:r>
              <w:rPr>
                <w:rFonts w:ascii="Verdana" w:hAnsi="Verdana"/>
                <w:sz w:val="16"/>
                <w:szCs w:val="16"/>
              </w:rPr>
              <w:t>b) v 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časov</w:t>
            </w:r>
            <w:proofErr w:type="spellEnd"/>
            <w:r>
              <w:rPr>
                <w:rFonts w:ascii="Verdana" w:hAnsi="Verdana"/>
                <w:sz w:val="16"/>
                <w:szCs w:val="16"/>
                <w:lang w:val="fr-FR"/>
              </w:rPr>
              <w:t>é</w:t>
            </w:r>
            <w:r>
              <w:rPr>
                <w:rFonts w:ascii="Verdana" w:hAnsi="Verdana"/>
                <w:sz w:val="16"/>
                <w:szCs w:val="16"/>
              </w:rPr>
              <w:t xml:space="preserve">m rozmezí denní doby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od 22.00 do 6:00</w:t>
            </w:r>
            <w:r>
              <w:rPr>
                <w:rFonts w:ascii="Verdana" w:hAnsi="Verdana"/>
                <w:sz w:val="16"/>
                <w:szCs w:val="16"/>
              </w:rPr>
              <w:t xml:space="preserve"> odměna ve výši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200,- Kč</w:t>
            </w:r>
            <w:r>
              <w:rPr>
                <w:rFonts w:ascii="Verdana" w:hAnsi="Verdana"/>
                <w:sz w:val="16"/>
                <w:szCs w:val="16"/>
              </w:rPr>
              <w:t xml:space="preserve"> za každou jednu odpracovanou hodinu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D09" w:rsidRDefault="00143D09"/>
        </w:tc>
      </w:tr>
    </w:tbl>
    <w:p w:rsidR="00143D09" w:rsidRDefault="00143D09">
      <w:pPr>
        <w:pStyle w:val="Auroven3"/>
        <w:widowControl w:val="0"/>
        <w:numPr>
          <w:ilvl w:val="2"/>
          <w:numId w:val="4"/>
        </w:numPr>
      </w:pPr>
    </w:p>
    <w:p w:rsidR="00143D09" w:rsidRDefault="00CF1DB4">
      <w:pPr>
        <w:pStyle w:val="Auroven2"/>
        <w:numPr>
          <w:ilvl w:val="1"/>
          <w:numId w:val="5"/>
        </w:numPr>
      </w:pPr>
      <w:r>
        <w:t xml:space="preserve">OBJEDNÁVÁNÍ </w:t>
      </w:r>
      <w:r>
        <w:rPr>
          <w:lang w:val="de-DE"/>
        </w:rPr>
        <w:t>KONKR</w:t>
      </w:r>
      <w:r>
        <w:rPr>
          <w:lang w:val="fr-FR"/>
        </w:rPr>
        <w:t>É</w:t>
      </w:r>
      <w:r>
        <w:t>TNÍ</w:t>
      </w:r>
      <w:r>
        <w:rPr>
          <w:lang w:val="de-DE"/>
        </w:rPr>
        <w:t xml:space="preserve">CH </w:t>
      </w:r>
      <w:r>
        <w:t>ČINNOSTÍ A SLUŽ</w:t>
      </w:r>
      <w:r>
        <w:rPr>
          <w:lang w:val="de-DE"/>
        </w:rPr>
        <w:t>EB, RU</w:t>
      </w:r>
      <w:r>
        <w:t>Š</w:t>
      </w:r>
      <w:r>
        <w:rPr>
          <w:lang w:val="de-DE"/>
        </w:rPr>
        <w:t>EN</w:t>
      </w:r>
      <w:r>
        <w:t>Í OBJEDNÁ</w:t>
      </w:r>
      <w:r>
        <w:rPr>
          <w:lang w:val="de-DE"/>
        </w:rPr>
        <w:t>VEK, SANKCE</w:t>
      </w:r>
    </w:p>
    <w:p w:rsidR="00143D09" w:rsidRDefault="00CF1DB4">
      <w:pPr>
        <w:pStyle w:val="Auroven3"/>
        <w:numPr>
          <w:ilvl w:val="2"/>
          <w:numId w:val="3"/>
        </w:numPr>
      </w:pPr>
      <w:r>
        <w:t>OBJEDNÁVÁNÍ, ZÁVAZNOST OBJEDNÁ</w:t>
      </w:r>
      <w:r>
        <w:rPr>
          <w:lang w:val="de-DE"/>
        </w:rPr>
        <w:t>VEK, TERM</w:t>
      </w:r>
      <w:r>
        <w:t>Í</w:t>
      </w:r>
      <w:r>
        <w:rPr>
          <w:lang w:val="en-US"/>
        </w:rPr>
        <w:t>NY</w:t>
      </w:r>
    </w:p>
    <w:p w:rsidR="00143D09" w:rsidRDefault="00CF1DB4">
      <w:pPr>
        <w:pStyle w:val="Auroven4"/>
        <w:numPr>
          <w:ilvl w:val="3"/>
          <w:numId w:val="3"/>
        </w:numPr>
      </w:pPr>
      <w:bookmarkStart w:id="1" w:name="_Ref410057920"/>
      <w:proofErr w:type="spellStart"/>
      <w:r>
        <w:rPr>
          <w:rFonts w:eastAsia="Arial Unicode MS" w:cs="Arial Unicode MS"/>
        </w:rPr>
        <w:t>Jednotliv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objednávky na poskytování činností a služeb Osvětlovač</w:t>
      </w:r>
      <w:r>
        <w:rPr>
          <w:rFonts w:eastAsia="Arial Unicode MS" w:cs="Arial Unicode MS"/>
          <w:lang w:val="es-ES_tradnl"/>
        </w:rPr>
        <w:t xml:space="preserve">e se </w:t>
      </w:r>
      <w:r>
        <w:rPr>
          <w:rStyle w:val="Auroven4Char"/>
          <w:rFonts w:eastAsia="Arial Unicode MS" w:cs="Arial Unicode MS"/>
        </w:rPr>
        <w:t xml:space="preserve">provádí formou vyplnění fermanu na </w:t>
      </w:r>
      <w:proofErr w:type="spellStart"/>
      <w:r>
        <w:rPr>
          <w:rStyle w:val="Auroven4Char"/>
          <w:rFonts w:eastAsia="Arial Unicode MS" w:cs="Arial Unicode MS"/>
        </w:rPr>
        <w:t>datov</w:t>
      </w:r>
      <w:proofErr w:type="spellEnd"/>
      <w:r>
        <w:rPr>
          <w:rStyle w:val="Auroven4Char"/>
          <w:rFonts w:eastAsia="Arial Unicode MS" w:cs="Arial Unicode MS"/>
          <w:lang w:val="fr-FR"/>
        </w:rPr>
        <w:t>é</w:t>
      </w:r>
      <w:r>
        <w:rPr>
          <w:rStyle w:val="Auroven4Char"/>
          <w:rFonts w:eastAsia="Arial Unicode MS" w:cs="Arial Unicode MS"/>
        </w:rPr>
        <w:t xml:space="preserve">m úložišti </w:t>
      </w:r>
      <w:proofErr w:type="spellStart"/>
      <w:r>
        <w:rPr>
          <w:rStyle w:val="Auroven4Char"/>
          <w:rFonts w:eastAsia="Arial Unicode MS" w:cs="Arial Unicode MS"/>
        </w:rPr>
        <w:t>přístupn</w:t>
      </w:r>
      <w:proofErr w:type="spellEnd"/>
      <w:r>
        <w:rPr>
          <w:rStyle w:val="Auroven4Char"/>
          <w:rFonts w:eastAsia="Arial Unicode MS" w:cs="Arial Unicode MS"/>
          <w:lang w:val="fr-FR"/>
        </w:rPr>
        <w:t>é</w:t>
      </w:r>
      <w:r>
        <w:rPr>
          <w:rStyle w:val="Auroven4Char"/>
          <w:rFonts w:eastAsia="Arial Unicode MS" w:cs="Arial Unicode MS"/>
        </w:rPr>
        <w:t>m prostřednictvím sítě internet. Přístupové údaje k fermanu obdrží Osvětlovač při podpisu t</w:t>
      </w:r>
      <w:r>
        <w:rPr>
          <w:rStyle w:val="Auroven4Char"/>
          <w:rFonts w:eastAsia="Arial Unicode MS" w:cs="Arial Unicode MS"/>
          <w:lang w:val="fr-FR"/>
        </w:rPr>
        <w:t>é</w:t>
      </w:r>
      <w:r>
        <w:rPr>
          <w:rStyle w:val="Auroven4Char"/>
          <w:rFonts w:eastAsia="Arial Unicode MS" w:cs="Arial Unicode MS"/>
        </w:rPr>
        <w:t>to smlouvy.</w:t>
      </w:r>
      <w:bookmarkEnd w:id="1"/>
    </w:p>
    <w:p w:rsidR="00143D09" w:rsidRDefault="00CF1DB4">
      <w:pPr>
        <w:pStyle w:val="Auroven4"/>
        <w:numPr>
          <w:ilvl w:val="3"/>
          <w:numId w:val="3"/>
        </w:numPr>
      </w:pPr>
      <w:r>
        <w:rPr>
          <w:rFonts w:eastAsia="Arial Unicode MS" w:cs="Arial Unicode MS"/>
        </w:rPr>
        <w:t>V případě, že AMU provede objednávku poskytování činností a služeb Osvětlovače alespoň v pěti-týdenní</w:t>
      </w:r>
      <w:r>
        <w:rPr>
          <w:rFonts w:eastAsia="Arial Unicode MS" w:cs="Arial Unicode MS"/>
          <w:lang w:val="pt-PT"/>
        </w:rPr>
        <w:t>m p</w:t>
      </w:r>
      <w:proofErr w:type="spellStart"/>
      <w:r>
        <w:rPr>
          <w:rFonts w:eastAsia="Arial Unicode MS" w:cs="Arial Unicode MS"/>
        </w:rPr>
        <w:t>ředstihu</w:t>
      </w:r>
      <w:proofErr w:type="spellEnd"/>
      <w:r>
        <w:rPr>
          <w:rFonts w:eastAsia="Arial Unicode MS" w:cs="Arial Unicode MS"/>
        </w:rPr>
        <w:t xml:space="preserve"> před začátkem měsíce s termínem konání </w:t>
      </w:r>
      <w:proofErr w:type="spellStart"/>
      <w:r>
        <w:rPr>
          <w:rFonts w:eastAsia="Arial Unicode MS" w:cs="Arial Unicode MS"/>
        </w:rPr>
        <w:t>příslušn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události, v rámci níž mají být činnosti a služby Osvětlovače poskytnuty (ve všech případech poskytování činností a služeb dle tabulky obsažen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v článku druh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m, </w:t>
      </w:r>
      <w:proofErr w:type="gramStart"/>
      <w:r>
        <w:rPr>
          <w:rFonts w:eastAsia="Arial Unicode MS" w:cs="Arial Unicode MS"/>
        </w:rPr>
        <w:t xml:space="preserve">odst. </w:t>
      </w:r>
      <w:hyperlink w:anchor="Ref4100578271" w:history="1">
        <w:r>
          <w:rPr>
            <w:rFonts w:eastAsia="Arial Unicode MS" w:cs="Arial Unicode MS"/>
          </w:rPr>
          <w:t>2.3.1</w:t>
        </w:r>
        <w:proofErr w:type="gramEnd"/>
      </w:hyperlink>
      <w:r>
        <w:rPr>
          <w:rFonts w:eastAsia="Arial Unicode MS" w:cs="Arial Unicode MS"/>
        </w:rPr>
        <w:t xml:space="preserve">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to smlouvy, pouze s výjimkou tzv. hlavních zkoušek), je taková objednávka AMU pro Osvětlovače bez dalšího automaticky závazná a Osvětlovač je povinen v rámci </w:t>
      </w:r>
      <w:proofErr w:type="spellStart"/>
      <w:r>
        <w:rPr>
          <w:rFonts w:eastAsia="Arial Unicode MS" w:cs="Arial Unicode MS"/>
        </w:rPr>
        <w:t>takov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události činnosti a služby podle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>to smlouvy bez dalšího poskytnout. V případě, ž</w:t>
      </w:r>
      <w:r>
        <w:rPr>
          <w:rFonts w:eastAsia="Arial Unicode MS" w:cs="Arial Unicode MS"/>
          <w:lang w:val="pt-PT"/>
        </w:rPr>
        <w:t>e lh</w:t>
      </w:r>
      <w:proofErr w:type="spellStart"/>
      <w:r>
        <w:rPr>
          <w:rFonts w:eastAsia="Arial Unicode MS" w:cs="Arial Unicode MS"/>
        </w:rPr>
        <w:t>ůta</w:t>
      </w:r>
      <w:proofErr w:type="spellEnd"/>
      <w:r>
        <w:rPr>
          <w:rFonts w:eastAsia="Arial Unicode MS" w:cs="Arial Unicode MS"/>
        </w:rPr>
        <w:t xml:space="preserve"> alespoň pěti týdnů před začátkem dotčen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ho měsíce podle předchozí věty nebude v případě objednávky AMU dodržena, je Osvětlovač </w:t>
      </w:r>
      <w:r>
        <w:rPr>
          <w:rFonts w:eastAsia="Arial Unicode MS" w:cs="Arial Unicode MS"/>
          <w:lang w:val="it-IT"/>
        </w:rPr>
        <w:t>opr</w:t>
      </w:r>
      <w:proofErr w:type="spellStart"/>
      <w:r>
        <w:rPr>
          <w:rFonts w:eastAsia="Arial Unicode MS" w:cs="Arial Unicode MS"/>
        </w:rPr>
        <w:t>ávněn</w:t>
      </w:r>
      <w:proofErr w:type="spellEnd"/>
      <w:r>
        <w:rPr>
          <w:rFonts w:eastAsia="Arial Unicode MS" w:cs="Arial Unicode MS"/>
        </w:rPr>
        <w:t xml:space="preserve"> poskytování činností a služeb v rámci </w:t>
      </w:r>
      <w:proofErr w:type="spellStart"/>
      <w:r>
        <w:rPr>
          <w:rFonts w:eastAsia="Arial Unicode MS" w:cs="Arial Unicode MS"/>
        </w:rPr>
        <w:t>takov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události odmítnout formou </w:t>
      </w:r>
      <w:proofErr w:type="spellStart"/>
      <w:r>
        <w:rPr>
          <w:rFonts w:eastAsia="Arial Unicode MS" w:cs="Arial Unicode MS"/>
        </w:rPr>
        <w:t>emailov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zprávy </w:t>
      </w:r>
      <w:proofErr w:type="spellStart"/>
      <w:r>
        <w:rPr>
          <w:rFonts w:eastAsia="Arial Unicode MS" w:cs="Arial Unicode MS"/>
        </w:rPr>
        <w:t>odeslan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na adresu vedoucího provozu divadla DISK ve lhůtě tří dnů od objednání služby formou popsanou v </w:t>
      </w:r>
      <w:proofErr w:type="gramStart"/>
      <w:r>
        <w:rPr>
          <w:rFonts w:eastAsia="Arial Unicode MS" w:cs="Arial Unicode MS"/>
        </w:rPr>
        <w:t xml:space="preserve">bodě </w:t>
      </w:r>
      <w:hyperlink w:anchor="Ref4100579201" w:history="1">
        <w:r>
          <w:rPr>
            <w:rFonts w:eastAsia="Arial Unicode MS" w:cs="Arial Unicode MS"/>
          </w:rPr>
          <w:t>2.4.1.1</w:t>
        </w:r>
        <w:proofErr w:type="gramEnd"/>
      </w:hyperlink>
      <w:r>
        <w:rPr>
          <w:rFonts w:eastAsia="Arial Unicode MS" w:cs="Arial Unicode MS"/>
        </w:rPr>
        <w:t xml:space="preserve">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to smlouvy. </w:t>
      </w:r>
    </w:p>
    <w:p w:rsidR="00143D09" w:rsidRDefault="00CF1DB4">
      <w:pPr>
        <w:pStyle w:val="Auroven4"/>
        <w:numPr>
          <w:ilvl w:val="3"/>
          <w:numId w:val="3"/>
        </w:numPr>
      </w:pPr>
      <w:r>
        <w:rPr>
          <w:rFonts w:eastAsia="Arial Unicode MS" w:cs="Arial Unicode MS"/>
        </w:rPr>
        <w:t xml:space="preserve">V případě, že AMU provede objednávku poskytování činností a služeb Osvětlovače alespoň v </w:t>
      </w:r>
      <w:proofErr w:type="spellStart"/>
      <w:r>
        <w:rPr>
          <w:rFonts w:eastAsia="Arial Unicode MS" w:cs="Arial Unicode MS"/>
        </w:rPr>
        <w:t>dvou-týdenní</w:t>
      </w:r>
      <w:proofErr w:type="spellEnd"/>
      <w:r>
        <w:rPr>
          <w:rFonts w:eastAsia="Arial Unicode MS" w:cs="Arial Unicode MS"/>
          <w:lang w:val="pt-PT"/>
        </w:rPr>
        <w:t>m p</w:t>
      </w:r>
      <w:proofErr w:type="spellStart"/>
      <w:r>
        <w:rPr>
          <w:rFonts w:eastAsia="Arial Unicode MS" w:cs="Arial Unicode MS"/>
        </w:rPr>
        <w:t>ředstihu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př</w:t>
      </w:r>
      <w:r>
        <w:rPr>
          <w:rFonts w:eastAsia="Arial Unicode MS" w:cs="Arial Unicode MS"/>
          <w:lang w:val="en-US"/>
        </w:rPr>
        <w:t>ed</w:t>
      </w:r>
      <w:proofErr w:type="spellEnd"/>
      <w:r>
        <w:rPr>
          <w:rFonts w:eastAsia="Arial Unicode MS" w:cs="Arial Unicode MS"/>
          <w:lang w:val="en-US"/>
        </w:rPr>
        <w:t xml:space="preserve"> term</w:t>
      </w:r>
      <w:proofErr w:type="spellStart"/>
      <w:r>
        <w:rPr>
          <w:rFonts w:eastAsia="Arial Unicode MS" w:cs="Arial Unicode MS"/>
        </w:rPr>
        <w:t>ínem</w:t>
      </w:r>
      <w:proofErr w:type="spellEnd"/>
      <w:r>
        <w:rPr>
          <w:rFonts w:eastAsia="Arial Unicode MS" w:cs="Arial Unicode MS"/>
        </w:rPr>
        <w:t xml:space="preserve"> konání tzv. hlavních zkoušek, je taková objednávka AMU pro Osvětlovače bez dalšího automaticky závazná a Osvětlovač je povinen v rámci takových hlavních zkoušek činnosti a služby podle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to </w:t>
      </w:r>
      <w:r>
        <w:rPr>
          <w:rFonts w:eastAsia="Arial Unicode MS" w:cs="Arial Unicode MS"/>
        </w:rPr>
        <w:lastRenderedPageBreak/>
        <w:t>smlouvy bez dalšího poskytnout. V případě, ž</w:t>
      </w:r>
      <w:r>
        <w:rPr>
          <w:rFonts w:eastAsia="Arial Unicode MS" w:cs="Arial Unicode MS"/>
          <w:lang w:val="pt-PT"/>
        </w:rPr>
        <w:t>e lh</w:t>
      </w:r>
      <w:proofErr w:type="spellStart"/>
      <w:r>
        <w:rPr>
          <w:rFonts w:eastAsia="Arial Unicode MS" w:cs="Arial Unicode MS"/>
        </w:rPr>
        <w:t>ůta</w:t>
      </w:r>
      <w:proofErr w:type="spellEnd"/>
      <w:r>
        <w:rPr>
          <w:rFonts w:eastAsia="Arial Unicode MS" w:cs="Arial Unicode MS"/>
        </w:rPr>
        <w:t xml:space="preserve"> alespoň dvou týdnů podle předchozí věty nebude v případě objednávky AMU a tzv. hlavních zkoušek dodržena, je Osvětlovač </w:t>
      </w:r>
      <w:r>
        <w:rPr>
          <w:rFonts w:eastAsia="Arial Unicode MS" w:cs="Arial Unicode MS"/>
          <w:lang w:val="it-IT"/>
        </w:rPr>
        <w:t>opr</w:t>
      </w:r>
      <w:proofErr w:type="spellStart"/>
      <w:r>
        <w:rPr>
          <w:rFonts w:eastAsia="Arial Unicode MS" w:cs="Arial Unicode MS"/>
        </w:rPr>
        <w:t>ávněn</w:t>
      </w:r>
      <w:proofErr w:type="spellEnd"/>
      <w:r>
        <w:rPr>
          <w:rFonts w:eastAsia="Arial Unicode MS" w:cs="Arial Unicode MS"/>
        </w:rPr>
        <w:t xml:space="preserve"> odmítnout poskytování činností a služeb v rámci </w:t>
      </w:r>
      <w:proofErr w:type="spellStart"/>
      <w:r>
        <w:rPr>
          <w:rFonts w:eastAsia="Arial Unicode MS" w:cs="Arial Unicode MS"/>
        </w:rPr>
        <w:t>takov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hlavní </w:t>
      </w:r>
      <w:proofErr w:type="spellStart"/>
      <w:r>
        <w:rPr>
          <w:rFonts w:eastAsia="Arial Unicode MS" w:cs="Arial Unicode MS"/>
        </w:rPr>
        <w:t>zkouš</w:t>
      </w:r>
      <w:proofErr w:type="spellEnd"/>
      <w:r>
        <w:rPr>
          <w:rFonts w:eastAsia="Arial Unicode MS" w:cs="Arial Unicode MS"/>
          <w:lang w:val="pt-PT"/>
        </w:rPr>
        <w:t>ky formou emailov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zprávy </w:t>
      </w:r>
      <w:proofErr w:type="spellStart"/>
      <w:r>
        <w:rPr>
          <w:rFonts w:eastAsia="Arial Unicode MS" w:cs="Arial Unicode MS"/>
        </w:rPr>
        <w:t>odeslan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na adresu vedoucího provozu divadla DISK ve lhůtě tří dnů od objednání služby formou popsanou v </w:t>
      </w:r>
      <w:proofErr w:type="gramStart"/>
      <w:r>
        <w:rPr>
          <w:rFonts w:eastAsia="Arial Unicode MS" w:cs="Arial Unicode MS"/>
        </w:rPr>
        <w:t xml:space="preserve">bodě </w:t>
      </w:r>
      <w:hyperlink w:anchor="Ref4100579202" w:history="1">
        <w:r>
          <w:rPr>
            <w:rFonts w:eastAsia="Arial Unicode MS" w:cs="Arial Unicode MS"/>
          </w:rPr>
          <w:t>2.4.1.1</w:t>
        </w:r>
        <w:proofErr w:type="gramEnd"/>
      </w:hyperlink>
      <w:r>
        <w:rPr>
          <w:rFonts w:eastAsia="Arial Unicode MS" w:cs="Arial Unicode MS"/>
        </w:rPr>
        <w:t xml:space="preserve">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to smlouvy. </w:t>
      </w:r>
    </w:p>
    <w:p w:rsidR="00143D09" w:rsidRDefault="00CF1DB4">
      <w:pPr>
        <w:pStyle w:val="Auroven4"/>
        <w:numPr>
          <w:ilvl w:val="3"/>
          <w:numId w:val="3"/>
        </w:numPr>
      </w:pPr>
      <w:r>
        <w:rPr>
          <w:rFonts w:eastAsia="Arial Unicode MS" w:cs="Arial Unicode MS"/>
        </w:rPr>
        <w:t>V případě, že Osvětlovač má při hlavních zkouškách poskytovat činnosti služby nad rámec rozsahu dosavadně řádně objednaný</w:t>
      </w:r>
      <w:proofErr w:type="spellStart"/>
      <w:r>
        <w:rPr>
          <w:rFonts w:eastAsia="Arial Unicode MS" w:cs="Arial Unicode MS"/>
          <w:lang w:val="de-DE"/>
        </w:rPr>
        <w:t>ch</w:t>
      </w:r>
      <w:proofErr w:type="spellEnd"/>
      <w:r>
        <w:rPr>
          <w:rFonts w:eastAsia="Arial Unicode MS" w:cs="Arial Unicode MS"/>
          <w:lang w:val="de-DE"/>
        </w:rPr>
        <w:t xml:space="preserve"> </w:t>
      </w:r>
      <w:r>
        <w:rPr>
          <w:rFonts w:eastAsia="Arial Unicode MS" w:cs="Arial Unicode MS"/>
        </w:rPr>
        <w:t>činností a služ</w:t>
      </w:r>
      <w:proofErr w:type="spellStart"/>
      <w:r>
        <w:rPr>
          <w:rFonts w:eastAsia="Arial Unicode MS" w:cs="Arial Unicode MS"/>
          <w:lang w:val="de-DE"/>
        </w:rPr>
        <w:t>eb</w:t>
      </w:r>
      <w:proofErr w:type="spellEnd"/>
      <w:r>
        <w:rPr>
          <w:rFonts w:eastAsia="Arial Unicode MS" w:cs="Arial Unicode MS"/>
          <w:lang w:val="de-DE"/>
        </w:rPr>
        <w:t xml:space="preserve">, </w:t>
      </w:r>
      <w:proofErr w:type="spellStart"/>
      <w:r>
        <w:rPr>
          <w:rFonts w:eastAsia="Arial Unicode MS" w:cs="Arial Unicode MS"/>
          <w:lang w:val="de-DE"/>
        </w:rPr>
        <w:t>mus</w:t>
      </w:r>
      <w:proofErr w:type="spellEnd"/>
      <w:r>
        <w:rPr>
          <w:rFonts w:eastAsia="Arial Unicode MS" w:cs="Arial Unicode MS"/>
        </w:rPr>
        <w:t xml:space="preserve">í být uvedené činnosti a služby (nad rámec rozsahu dosavadně řádně objednaných) objednány pouze vedoucím produkce nebo </w:t>
      </w:r>
      <w:proofErr w:type="spellStart"/>
      <w:r>
        <w:rPr>
          <w:rFonts w:eastAsia="Arial Unicode MS" w:cs="Arial Unicode MS"/>
        </w:rPr>
        <w:t>režis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  <w:lang w:val="pt-PT"/>
        </w:rPr>
        <w:t>rem dot</w:t>
      </w:r>
      <w:r>
        <w:rPr>
          <w:rFonts w:eastAsia="Arial Unicode MS" w:cs="Arial Unicode MS"/>
        </w:rPr>
        <w:t>čen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události, či vedoucím provozu nebo ředitelem DISK a to e-mailovou zprávou Osvětlovači, vedoucímu provozu DISK a řediteli DISK.</w:t>
      </w:r>
    </w:p>
    <w:p w:rsidR="00143D09" w:rsidRDefault="00CF1DB4">
      <w:pPr>
        <w:pStyle w:val="Auroven3"/>
        <w:numPr>
          <w:ilvl w:val="2"/>
          <w:numId w:val="3"/>
        </w:numPr>
      </w:pPr>
      <w:bookmarkStart w:id="2" w:name="_Ref410058010"/>
      <w:r>
        <w:t>ZRUŠ</w:t>
      </w:r>
      <w:r>
        <w:rPr>
          <w:lang w:val="de-DE"/>
        </w:rPr>
        <w:t>EN</w:t>
      </w:r>
      <w:r>
        <w:t>Í JIŽ OBJEDNANÝ</w:t>
      </w:r>
      <w:r>
        <w:rPr>
          <w:lang w:val="de-DE"/>
        </w:rPr>
        <w:t xml:space="preserve">CH </w:t>
      </w:r>
      <w:r>
        <w:t>ČINNOSTÍ A SLUŽ</w:t>
      </w:r>
      <w:r>
        <w:rPr>
          <w:lang w:val="de-DE"/>
        </w:rPr>
        <w:t>EB, KTER</w:t>
      </w:r>
      <w:r>
        <w:rPr>
          <w:lang w:val="pt-PT"/>
        </w:rPr>
        <w:t xml:space="preserve">É </w:t>
      </w:r>
      <w:r>
        <w:t>MĚLY BÝT POSKYTOVÁNY V RÁ</w:t>
      </w:r>
      <w:r>
        <w:rPr>
          <w:lang w:val="en-US"/>
        </w:rPr>
        <w:t>MCI VE</w:t>
      </w:r>
      <w:r>
        <w:t>ŘEJN</w:t>
      </w:r>
      <w:r>
        <w:rPr>
          <w:lang w:val="fr-FR"/>
        </w:rPr>
        <w:t>É</w:t>
      </w:r>
      <w:r>
        <w:rPr>
          <w:lang w:val="de-DE"/>
        </w:rPr>
        <w:t>HO PROVOZOV</w:t>
      </w:r>
      <w:r>
        <w:t xml:space="preserve">ÁNÍ </w:t>
      </w:r>
      <w:r>
        <w:rPr>
          <w:lang w:val="fr-FR"/>
        </w:rPr>
        <w:t>UM</w:t>
      </w:r>
      <w:r>
        <w:t>Ě</w:t>
      </w:r>
      <w:r>
        <w:rPr>
          <w:lang w:val="en-US"/>
        </w:rPr>
        <w:t>LECK</w:t>
      </w:r>
      <w:r>
        <w:t>Ý</w:t>
      </w:r>
      <w:r>
        <w:rPr>
          <w:lang w:val="de-DE"/>
        </w:rPr>
        <w:t>CH PRODUKC</w:t>
      </w:r>
      <w:r>
        <w:t>Í Č</w:t>
      </w:r>
      <w:r>
        <w:rPr>
          <w:lang w:val="en-US"/>
        </w:rPr>
        <w:t>I VYSTOUPEN</w:t>
      </w:r>
      <w:r>
        <w:t>Í</w:t>
      </w:r>
      <w:r>
        <w:rPr>
          <w:lang w:val="de-DE"/>
        </w:rPr>
        <w:t>, SANKCE</w:t>
      </w:r>
      <w:bookmarkEnd w:id="2"/>
    </w:p>
    <w:p w:rsidR="00143D09" w:rsidRDefault="00CF1DB4">
      <w:pPr>
        <w:pStyle w:val="Auroven4"/>
        <w:numPr>
          <w:ilvl w:val="3"/>
          <w:numId w:val="3"/>
        </w:numPr>
      </w:pPr>
      <w:r>
        <w:rPr>
          <w:rFonts w:eastAsia="Arial Unicode MS" w:cs="Arial Unicode MS"/>
        </w:rPr>
        <w:t>V případě, ž</w:t>
      </w:r>
      <w:r>
        <w:rPr>
          <w:rFonts w:eastAsia="Arial Unicode MS" w:cs="Arial Unicode MS"/>
          <w:lang w:val="sv-SE"/>
        </w:rPr>
        <w:t xml:space="preserve">e AMU </w:t>
      </w:r>
      <w:r>
        <w:rPr>
          <w:rStyle w:val="Auroven1Char"/>
          <w:rFonts w:eastAsia="Arial Unicode MS" w:cs="Arial Unicode MS"/>
        </w:rPr>
        <w:t>jednostranně zruší objednávku</w:t>
      </w:r>
      <w:r>
        <w:rPr>
          <w:rFonts w:eastAsia="Arial Unicode MS" w:cs="Arial Unicode MS"/>
        </w:rPr>
        <w:t xml:space="preserve"> činností a služeb Osvětlovače, </w:t>
      </w:r>
      <w:proofErr w:type="spellStart"/>
      <w:r>
        <w:rPr>
          <w:rFonts w:eastAsia="Arial Unicode MS" w:cs="Arial Unicode MS"/>
        </w:rPr>
        <w:t>kter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mě</w:t>
      </w:r>
      <w:proofErr w:type="spellStart"/>
      <w:r>
        <w:rPr>
          <w:rFonts w:eastAsia="Arial Unicode MS" w:cs="Arial Unicode MS"/>
          <w:lang w:val="en-US"/>
        </w:rPr>
        <w:t>ly</w:t>
      </w:r>
      <w:proofErr w:type="spellEnd"/>
      <w:r>
        <w:rPr>
          <w:rFonts w:eastAsia="Arial Unicode MS" w:cs="Arial Unicode MS"/>
          <w:lang w:val="en-US"/>
        </w:rPr>
        <w:t xml:space="preserve"> b</w:t>
      </w:r>
      <w:proofErr w:type="spellStart"/>
      <w:r>
        <w:rPr>
          <w:rFonts w:eastAsia="Arial Unicode MS" w:cs="Arial Unicode MS"/>
        </w:rPr>
        <w:t>ýt</w:t>
      </w:r>
      <w:proofErr w:type="spellEnd"/>
      <w:r>
        <w:rPr>
          <w:rFonts w:eastAsia="Arial Unicode MS" w:cs="Arial Unicode MS"/>
        </w:rPr>
        <w:t xml:space="preserve"> poskytovány </w:t>
      </w:r>
      <w:r>
        <w:rPr>
          <w:rStyle w:val="Auroven1Char"/>
          <w:rFonts w:eastAsia="Arial Unicode MS" w:cs="Arial Unicode MS"/>
        </w:rPr>
        <w:t>v rámci provozování veřejný</w:t>
      </w:r>
      <w:proofErr w:type="spellStart"/>
      <w:r>
        <w:rPr>
          <w:rStyle w:val="Auroven1Char"/>
          <w:rFonts w:eastAsia="Arial Unicode MS" w:cs="Arial Unicode MS"/>
          <w:lang w:val="de-DE"/>
        </w:rPr>
        <w:t>ch</w:t>
      </w:r>
      <w:proofErr w:type="spellEnd"/>
      <w:r>
        <w:rPr>
          <w:rStyle w:val="Auroven1Char"/>
          <w:rFonts w:eastAsia="Arial Unicode MS" w:cs="Arial Unicode MS"/>
          <w:lang w:val="de-DE"/>
        </w:rPr>
        <w:t xml:space="preserve"> um</w:t>
      </w:r>
      <w:proofErr w:type="spellStart"/>
      <w:r>
        <w:rPr>
          <w:rStyle w:val="Auroven1Char"/>
          <w:rFonts w:eastAsia="Arial Unicode MS" w:cs="Arial Unicode MS"/>
        </w:rPr>
        <w:t>ěleckých</w:t>
      </w:r>
      <w:proofErr w:type="spellEnd"/>
      <w:r>
        <w:rPr>
          <w:rStyle w:val="Auroven1Char"/>
          <w:rFonts w:eastAsia="Arial Unicode MS" w:cs="Arial Unicode MS"/>
        </w:rPr>
        <w:t xml:space="preserve"> produkcí či vystoupení</w:t>
      </w:r>
      <w:r>
        <w:rPr>
          <w:rFonts w:eastAsia="Arial Unicode MS" w:cs="Arial Unicode MS"/>
        </w:rPr>
        <w:t xml:space="preserve">, Osvětlovač </w:t>
      </w:r>
      <w:proofErr w:type="spellStart"/>
      <w:r>
        <w:rPr>
          <w:rFonts w:eastAsia="Arial Unicode MS" w:cs="Arial Unicode MS"/>
          <w:lang w:val="de-DE"/>
        </w:rPr>
        <w:t>nen</w:t>
      </w:r>
      <w:proofErr w:type="spellEnd"/>
      <w:r>
        <w:rPr>
          <w:rFonts w:eastAsia="Arial Unicode MS" w:cs="Arial Unicode MS"/>
        </w:rPr>
        <w:t>í povinen své činnosti a služby v rámci dan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ho </w:t>
      </w:r>
      <w:proofErr w:type="spellStart"/>
      <w:r>
        <w:rPr>
          <w:rFonts w:eastAsia="Arial Unicode MS" w:cs="Arial Unicode MS"/>
        </w:rPr>
        <w:t>veřejn</w:t>
      </w:r>
      <w:proofErr w:type="spellEnd"/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ho provozování </w:t>
      </w:r>
      <w:proofErr w:type="spellStart"/>
      <w:r>
        <w:rPr>
          <w:rFonts w:eastAsia="Arial Unicode MS" w:cs="Arial Unicode MS"/>
        </w:rPr>
        <w:t>uměleck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produkce či vystoupení poskytnout, AMU není povinna hradit Osvětlovači odměnu za </w:t>
      </w:r>
      <w:proofErr w:type="spellStart"/>
      <w:r>
        <w:rPr>
          <w:rFonts w:eastAsia="Arial Unicode MS" w:cs="Arial Unicode MS"/>
        </w:rPr>
        <w:t>objednan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poskytování činností a služ</w:t>
      </w:r>
      <w:r>
        <w:rPr>
          <w:rFonts w:eastAsia="Arial Unicode MS" w:cs="Arial Unicode MS"/>
          <w:lang w:val="fr-FR"/>
        </w:rPr>
        <w:t>eb, av</w:t>
      </w:r>
      <w:proofErr w:type="spellStart"/>
      <w:r>
        <w:rPr>
          <w:rFonts w:eastAsia="Arial Unicode MS" w:cs="Arial Unicode MS"/>
        </w:rPr>
        <w:t>šak</w:t>
      </w:r>
      <w:proofErr w:type="spellEnd"/>
      <w:r>
        <w:rPr>
          <w:rFonts w:eastAsia="Arial Unicode MS" w:cs="Arial Unicode MS"/>
        </w:rPr>
        <w:t xml:space="preserve"> Osvětlovač má nárok na úhradu části odměny v následující výš</w:t>
      </w:r>
      <w:r>
        <w:rPr>
          <w:rFonts w:eastAsia="Arial Unicode MS" w:cs="Arial Unicode MS"/>
          <w:lang w:val="it-IT"/>
        </w:rPr>
        <w:t>i:</w:t>
      </w:r>
    </w:p>
    <w:p w:rsidR="00143D09" w:rsidRDefault="00CF1DB4">
      <w:pPr>
        <w:pStyle w:val="Auroven5"/>
        <w:numPr>
          <w:ilvl w:val="0"/>
          <w:numId w:val="7"/>
        </w:numPr>
      </w:pPr>
      <w:r>
        <w:rPr>
          <w:b/>
          <w:bCs/>
        </w:rPr>
        <w:t>25%</w:t>
      </w:r>
      <w:r>
        <w:rPr>
          <w:rStyle w:val="Auroven5Char"/>
        </w:rPr>
        <w:t xml:space="preserve"> z </w:t>
      </w:r>
      <w:proofErr w:type="spellStart"/>
      <w:r>
        <w:rPr>
          <w:rStyle w:val="Auroven5Char"/>
        </w:rPr>
        <w:t>celkov</w:t>
      </w:r>
      <w:proofErr w:type="spellEnd"/>
      <w:r>
        <w:rPr>
          <w:rStyle w:val="Auroven5Char"/>
          <w:lang w:val="fr-FR"/>
        </w:rPr>
        <w:t xml:space="preserve">é </w:t>
      </w:r>
      <w:r>
        <w:rPr>
          <w:rStyle w:val="Auroven5Char"/>
        </w:rPr>
        <w:t xml:space="preserve">výše odměny v rozsahu </w:t>
      </w:r>
      <w:proofErr w:type="spellStart"/>
      <w:r>
        <w:rPr>
          <w:rStyle w:val="Auroven5Char"/>
        </w:rPr>
        <w:t>objednan</w:t>
      </w:r>
      <w:proofErr w:type="spellEnd"/>
      <w:r>
        <w:rPr>
          <w:rStyle w:val="Auroven5Char"/>
          <w:lang w:val="fr-FR"/>
        </w:rPr>
        <w:t>é</w:t>
      </w:r>
      <w:r>
        <w:rPr>
          <w:rStyle w:val="Auroven5Char"/>
        </w:rPr>
        <w:t xml:space="preserve">ho poskytování činností a služeb, dojde-li k </w:t>
      </w:r>
      <w:proofErr w:type="spellStart"/>
      <w:r>
        <w:rPr>
          <w:rStyle w:val="Auroven5Char"/>
        </w:rPr>
        <w:t>jednostrann</w:t>
      </w:r>
      <w:proofErr w:type="spellEnd"/>
      <w:r>
        <w:rPr>
          <w:rStyle w:val="Auroven5Char"/>
          <w:lang w:val="fr-FR"/>
        </w:rPr>
        <w:t>é</w:t>
      </w:r>
      <w:r>
        <w:rPr>
          <w:rStyle w:val="Auroven5Char"/>
        </w:rPr>
        <w:t xml:space="preserve">mu zrušení objednávky </w:t>
      </w:r>
      <w:r>
        <w:rPr>
          <w:b/>
          <w:bCs/>
        </w:rPr>
        <w:t>více než týden</w:t>
      </w:r>
      <w:r>
        <w:rPr>
          <w:rStyle w:val="Auroven5Char"/>
        </w:rPr>
        <w:t xml:space="preserve"> před stanoveným konáním dan</w:t>
      </w:r>
      <w:r>
        <w:rPr>
          <w:rStyle w:val="Auroven5Char"/>
          <w:lang w:val="fr-FR"/>
        </w:rPr>
        <w:t xml:space="preserve">é </w:t>
      </w:r>
      <w:proofErr w:type="spellStart"/>
      <w:r>
        <w:rPr>
          <w:rStyle w:val="Auroven5Char"/>
        </w:rPr>
        <w:t>uměleck</w:t>
      </w:r>
      <w:proofErr w:type="spellEnd"/>
      <w:r>
        <w:rPr>
          <w:rStyle w:val="Auroven5Char"/>
          <w:lang w:val="fr-FR"/>
        </w:rPr>
        <w:t xml:space="preserve">é </w:t>
      </w:r>
      <w:r>
        <w:rPr>
          <w:rStyle w:val="Auroven5Char"/>
        </w:rPr>
        <w:t>produkce či vystoupení, v rámci níž mělo dojít k poskytnutí objednaný</w:t>
      </w:r>
      <w:proofErr w:type="spellStart"/>
      <w:r>
        <w:rPr>
          <w:rStyle w:val="Auroven5Char"/>
          <w:lang w:val="de-DE"/>
        </w:rPr>
        <w:t>ch</w:t>
      </w:r>
      <w:proofErr w:type="spellEnd"/>
      <w:r>
        <w:rPr>
          <w:rStyle w:val="Auroven5Char"/>
          <w:lang w:val="de-DE"/>
        </w:rPr>
        <w:t xml:space="preserve"> </w:t>
      </w:r>
      <w:r>
        <w:rPr>
          <w:rStyle w:val="Auroven5Char"/>
        </w:rPr>
        <w:t>činností a služeb Osvětlovače, anebo</w:t>
      </w:r>
    </w:p>
    <w:p w:rsidR="00143D09" w:rsidRDefault="00CF1DB4">
      <w:pPr>
        <w:pStyle w:val="Auroven5"/>
        <w:numPr>
          <w:ilvl w:val="0"/>
          <w:numId w:val="7"/>
        </w:numPr>
      </w:pPr>
      <w:r>
        <w:rPr>
          <w:rStyle w:val="Auroven1Char"/>
        </w:rPr>
        <w:t>50%</w:t>
      </w:r>
      <w:r>
        <w:t xml:space="preserve">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výše odměny v rozsahu </w:t>
      </w:r>
      <w:proofErr w:type="spellStart"/>
      <w:r>
        <w:t>objednan</w:t>
      </w:r>
      <w:proofErr w:type="spellEnd"/>
      <w:r>
        <w:rPr>
          <w:lang w:val="fr-FR"/>
        </w:rPr>
        <w:t>é</w:t>
      </w:r>
      <w:r>
        <w:t xml:space="preserve">ho poskytování činností a služeb, dojde-li k </w:t>
      </w:r>
      <w:proofErr w:type="spellStart"/>
      <w:r>
        <w:t>jednostrann</w:t>
      </w:r>
      <w:proofErr w:type="spellEnd"/>
      <w:r>
        <w:rPr>
          <w:lang w:val="fr-FR"/>
        </w:rPr>
        <w:t>é</w:t>
      </w:r>
      <w:r>
        <w:t xml:space="preserve">mu zrušení objednávky </w:t>
      </w:r>
      <w:r>
        <w:rPr>
          <w:rStyle w:val="Auroven1Char"/>
        </w:rPr>
        <w:t>m</w:t>
      </w:r>
      <w:r>
        <w:rPr>
          <w:rStyle w:val="Auroven1Char"/>
          <w:lang w:val="fr-FR"/>
        </w:rPr>
        <w:t>é</w:t>
      </w:r>
      <w:r>
        <w:rPr>
          <w:rStyle w:val="Auroven1Char"/>
        </w:rPr>
        <w:t>ně než jeden týden a více než dva dny</w:t>
      </w:r>
      <w:r>
        <w:t xml:space="preserve"> před stanoveným konáním dan</w:t>
      </w:r>
      <w:r>
        <w:rPr>
          <w:lang w:val="fr-FR"/>
        </w:rPr>
        <w:t xml:space="preserve">é </w:t>
      </w:r>
      <w:proofErr w:type="spellStart"/>
      <w:r>
        <w:t>uměleck</w:t>
      </w:r>
      <w:proofErr w:type="spellEnd"/>
      <w:r>
        <w:rPr>
          <w:lang w:val="fr-FR"/>
        </w:rPr>
        <w:t xml:space="preserve">é </w:t>
      </w:r>
      <w:r>
        <w:t>produkce či vystoupení, v rámci níž mělo dojít k poskytnutí objednaný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 a služeb Osvětlovače, anebo</w:t>
      </w:r>
    </w:p>
    <w:p w:rsidR="00143D09" w:rsidRDefault="00CF1DB4">
      <w:pPr>
        <w:pStyle w:val="Auroven5"/>
        <w:numPr>
          <w:ilvl w:val="0"/>
          <w:numId w:val="7"/>
        </w:numPr>
      </w:pPr>
      <w:r>
        <w:rPr>
          <w:rStyle w:val="Auroven1Char"/>
        </w:rPr>
        <w:t>70%</w:t>
      </w:r>
      <w:r>
        <w:t xml:space="preserve">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výše odměny v rozsahu </w:t>
      </w:r>
      <w:proofErr w:type="spellStart"/>
      <w:r>
        <w:t>objednan</w:t>
      </w:r>
      <w:proofErr w:type="spellEnd"/>
      <w:r>
        <w:rPr>
          <w:lang w:val="fr-FR"/>
        </w:rPr>
        <w:t>é</w:t>
      </w:r>
      <w:r>
        <w:t xml:space="preserve">ho poskytování činností a služeb, dojde-li k </w:t>
      </w:r>
      <w:proofErr w:type="spellStart"/>
      <w:r>
        <w:t>jednostrann</w:t>
      </w:r>
      <w:proofErr w:type="spellEnd"/>
      <w:r>
        <w:rPr>
          <w:lang w:val="fr-FR"/>
        </w:rPr>
        <w:t>é</w:t>
      </w:r>
      <w:r>
        <w:t xml:space="preserve">mu zrušení objednávky </w:t>
      </w:r>
      <w:r>
        <w:rPr>
          <w:rStyle w:val="Auroven1Char"/>
        </w:rPr>
        <w:t>m</w:t>
      </w:r>
      <w:r>
        <w:rPr>
          <w:rStyle w:val="Auroven1Char"/>
          <w:lang w:val="fr-FR"/>
        </w:rPr>
        <w:t>é</w:t>
      </w:r>
      <w:r>
        <w:rPr>
          <w:rStyle w:val="Auroven1Char"/>
        </w:rPr>
        <w:t>ně než dva dny a více než dvě hodiny</w:t>
      </w:r>
      <w:r>
        <w:t xml:space="preserve"> před stanoveným konáním dan</w:t>
      </w:r>
      <w:r>
        <w:rPr>
          <w:lang w:val="fr-FR"/>
        </w:rPr>
        <w:t xml:space="preserve">é </w:t>
      </w:r>
      <w:proofErr w:type="spellStart"/>
      <w:r>
        <w:t>uměleck</w:t>
      </w:r>
      <w:proofErr w:type="spellEnd"/>
      <w:r>
        <w:rPr>
          <w:lang w:val="fr-FR"/>
        </w:rPr>
        <w:t xml:space="preserve">é </w:t>
      </w:r>
      <w:r>
        <w:t>produkce či vystoupení, v rámci níž mělo dojít k poskytnutí objednaný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 a služeb Osvětlovače, anebo</w:t>
      </w:r>
    </w:p>
    <w:p w:rsidR="00143D09" w:rsidRDefault="00CF1DB4">
      <w:pPr>
        <w:pStyle w:val="Auroven5"/>
        <w:numPr>
          <w:ilvl w:val="0"/>
          <w:numId w:val="7"/>
        </w:numPr>
      </w:pPr>
      <w:r>
        <w:rPr>
          <w:rStyle w:val="Auroven1Char"/>
        </w:rPr>
        <w:t>80%</w:t>
      </w:r>
      <w:r>
        <w:t xml:space="preserve">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výše odměny v rozsahu </w:t>
      </w:r>
      <w:proofErr w:type="spellStart"/>
      <w:r>
        <w:t>objednan</w:t>
      </w:r>
      <w:proofErr w:type="spellEnd"/>
      <w:r>
        <w:rPr>
          <w:lang w:val="fr-FR"/>
        </w:rPr>
        <w:t>é</w:t>
      </w:r>
      <w:r>
        <w:t xml:space="preserve">ho poskytování činností a služeb, dojde-li k </w:t>
      </w:r>
      <w:proofErr w:type="spellStart"/>
      <w:r>
        <w:t>jednostrann</w:t>
      </w:r>
      <w:proofErr w:type="spellEnd"/>
      <w:r>
        <w:rPr>
          <w:lang w:val="fr-FR"/>
        </w:rPr>
        <w:t>é</w:t>
      </w:r>
      <w:r>
        <w:t xml:space="preserve">mu zrušení objednávky </w:t>
      </w:r>
      <w:r>
        <w:rPr>
          <w:rStyle w:val="Auroven1Char"/>
        </w:rPr>
        <w:t>m</w:t>
      </w:r>
      <w:r>
        <w:rPr>
          <w:rStyle w:val="Auroven1Char"/>
          <w:lang w:val="fr-FR"/>
        </w:rPr>
        <w:t>é</w:t>
      </w:r>
      <w:r>
        <w:rPr>
          <w:rStyle w:val="Auroven1Char"/>
        </w:rPr>
        <w:t>ně než dvě hodiny</w:t>
      </w:r>
      <w:r>
        <w:t xml:space="preserve"> před stanoveným konáním dan</w:t>
      </w:r>
      <w:r>
        <w:rPr>
          <w:lang w:val="fr-FR"/>
        </w:rPr>
        <w:t xml:space="preserve">é </w:t>
      </w:r>
      <w:proofErr w:type="spellStart"/>
      <w:r>
        <w:t>uměleck</w:t>
      </w:r>
      <w:proofErr w:type="spellEnd"/>
      <w:r>
        <w:rPr>
          <w:lang w:val="fr-FR"/>
        </w:rPr>
        <w:t xml:space="preserve">é </w:t>
      </w:r>
      <w:r>
        <w:t>produkce či vystoupení, v rámci níž mělo dojít k poskytnutí objednaný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 a služeb Osvětlovač</w:t>
      </w:r>
      <w:r>
        <w:rPr>
          <w:lang w:val="it-IT"/>
        </w:rPr>
        <w:t xml:space="preserve">e. </w:t>
      </w:r>
    </w:p>
    <w:p w:rsidR="00143D09" w:rsidRDefault="00CF1DB4">
      <w:pPr>
        <w:pStyle w:val="Auroven4"/>
        <w:numPr>
          <w:ilvl w:val="3"/>
          <w:numId w:val="8"/>
        </w:numPr>
      </w:pPr>
      <w:r>
        <w:rPr>
          <w:rFonts w:eastAsia="Arial Unicode MS" w:cs="Arial Unicode MS"/>
        </w:rPr>
        <w:t>Pro vyloučení pochybností se sjednává, že v případě postupu podle předchozího odstavce nemá Osvětlovač (kromě výše uveden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smluvní pokuty) nárok na náhradu škody, ani na ušlý zisk, ani na jak</w:t>
      </w:r>
      <w:r>
        <w:rPr>
          <w:rFonts w:eastAsia="Arial Unicode MS" w:cs="Arial Unicode MS"/>
          <w:lang w:val="fr-FR"/>
        </w:rPr>
        <w:t>é</w:t>
      </w:r>
      <w:proofErr w:type="spellStart"/>
      <w:r>
        <w:rPr>
          <w:rFonts w:eastAsia="Arial Unicode MS" w:cs="Arial Unicode MS"/>
        </w:rPr>
        <w:t>koliv</w:t>
      </w:r>
      <w:proofErr w:type="spellEnd"/>
      <w:r>
        <w:rPr>
          <w:rFonts w:eastAsia="Arial Unicode MS" w:cs="Arial Unicode MS"/>
        </w:rPr>
        <w:t xml:space="preserve"> jin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finanční plnění či jinou formu kompenzace. </w:t>
      </w:r>
    </w:p>
    <w:p w:rsidR="00143D09" w:rsidRDefault="00CF1DB4">
      <w:pPr>
        <w:pStyle w:val="Auroven3"/>
        <w:numPr>
          <w:ilvl w:val="2"/>
          <w:numId w:val="9"/>
        </w:numPr>
      </w:pPr>
      <w:bookmarkStart w:id="3" w:name="_Ref410058020"/>
      <w:r>
        <w:lastRenderedPageBreak/>
        <w:t>ZRUŠ</w:t>
      </w:r>
      <w:r>
        <w:rPr>
          <w:lang w:val="de-DE"/>
        </w:rPr>
        <w:t>EN</w:t>
      </w:r>
      <w:r>
        <w:t>Í JIŽ OBJEDNANÝ</w:t>
      </w:r>
      <w:r>
        <w:rPr>
          <w:lang w:val="de-DE"/>
        </w:rPr>
        <w:t xml:space="preserve">CH </w:t>
      </w:r>
      <w:r>
        <w:t>ČINNOSTÍ A SLUŽ</w:t>
      </w:r>
      <w:r>
        <w:rPr>
          <w:lang w:val="de-DE"/>
        </w:rPr>
        <w:t>EB, KTER</w:t>
      </w:r>
      <w:r>
        <w:rPr>
          <w:lang w:val="pt-PT"/>
        </w:rPr>
        <w:t xml:space="preserve">É </w:t>
      </w:r>
      <w:r>
        <w:t>MĚLY BÝT POSKYTOVÁNY V RÁMCI ZKOUŠ</w:t>
      </w:r>
      <w:r>
        <w:rPr>
          <w:lang w:val="de-DE"/>
        </w:rPr>
        <w:t>EN</w:t>
      </w:r>
      <w:r>
        <w:t xml:space="preserve">Í A NASTUDOVÁVÁNÍ </w:t>
      </w:r>
      <w:r>
        <w:rPr>
          <w:lang w:val="fr-FR"/>
        </w:rPr>
        <w:t>UM</w:t>
      </w:r>
      <w:r>
        <w:t>Ě</w:t>
      </w:r>
      <w:r>
        <w:rPr>
          <w:lang w:val="en-US"/>
        </w:rPr>
        <w:t>LECK</w:t>
      </w:r>
      <w:r>
        <w:t>Ý</w:t>
      </w:r>
      <w:r>
        <w:rPr>
          <w:lang w:val="de-DE"/>
        </w:rPr>
        <w:t>CH PRODUKC</w:t>
      </w:r>
      <w:r>
        <w:t>Í Č</w:t>
      </w:r>
      <w:r>
        <w:rPr>
          <w:lang w:val="en-US"/>
        </w:rPr>
        <w:t>I VYSTOUPEN</w:t>
      </w:r>
      <w:r>
        <w:t>Í</w:t>
      </w:r>
      <w:r>
        <w:rPr>
          <w:lang w:val="de-DE"/>
        </w:rPr>
        <w:t>, SANKCE</w:t>
      </w:r>
      <w:bookmarkEnd w:id="3"/>
    </w:p>
    <w:p w:rsidR="00143D09" w:rsidRDefault="00CF1DB4">
      <w:pPr>
        <w:pStyle w:val="Auroven4"/>
        <w:numPr>
          <w:ilvl w:val="3"/>
          <w:numId w:val="3"/>
        </w:numPr>
      </w:pPr>
      <w:r>
        <w:rPr>
          <w:rFonts w:eastAsia="Arial Unicode MS" w:cs="Arial Unicode MS"/>
        </w:rPr>
        <w:t>V případě, ž</w:t>
      </w:r>
      <w:r>
        <w:rPr>
          <w:rFonts w:eastAsia="Arial Unicode MS" w:cs="Arial Unicode MS"/>
          <w:lang w:val="sv-SE"/>
        </w:rPr>
        <w:t xml:space="preserve">e AMU </w:t>
      </w:r>
      <w:r>
        <w:rPr>
          <w:rStyle w:val="Auroven1Char"/>
          <w:rFonts w:eastAsia="Arial Unicode MS" w:cs="Arial Unicode MS"/>
        </w:rPr>
        <w:t>jednostranně zruší objednávku</w:t>
      </w:r>
      <w:r>
        <w:rPr>
          <w:rFonts w:eastAsia="Arial Unicode MS" w:cs="Arial Unicode MS"/>
        </w:rPr>
        <w:t xml:space="preserve"> činností a služeb Osvětlovače, </w:t>
      </w:r>
      <w:proofErr w:type="spellStart"/>
      <w:r>
        <w:rPr>
          <w:rFonts w:eastAsia="Arial Unicode MS" w:cs="Arial Unicode MS"/>
        </w:rPr>
        <w:t>kter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mě</w:t>
      </w:r>
      <w:proofErr w:type="spellStart"/>
      <w:r>
        <w:rPr>
          <w:rFonts w:eastAsia="Arial Unicode MS" w:cs="Arial Unicode MS"/>
          <w:lang w:val="en-US"/>
        </w:rPr>
        <w:t>ly</w:t>
      </w:r>
      <w:proofErr w:type="spellEnd"/>
      <w:r>
        <w:rPr>
          <w:rFonts w:eastAsia="Arial Unicode MS" w:cs="Arial Unicode MS"/>
          <w:lang w:val="en-US"/>
        </w:rPr>
        <w:t xml:space="preserve"> b</w:t>
      </w:r>
      <w:proofErr w:type="spellStart"/>
      <w:r>
        <w:rPr>
          <w:rFonts w:eastAsia="Arial Unicode MS" w:cs="Arial Unicode MS"/>
        </w:rPr>
        <w:t>ýt</w:t>
      </w:r>
      <w:proofErr w:type="spellEnd"/>
      <w:r>
        <w:rPr>
          <w:rFonts w:eastAsia="Arial Unicode MS" w:cs="Arial Unicode MS"/>
        </w:rPr>
        <w:t xml:space="preserve"> poskytovány </w:t>
      </w:r>
      <w:r>
        <w:rPr>
          <w:rStyle w:val="Auroven1Char"/>
          <w:rFonts w:eastAsia="Arial Unicode MS" w:cs="Arial Unicode MS"/>
        </w:rPr>
        <w:t xml:space="preserve">v rámci zkoušení a </w:t>
      </w:r>
      <w:proofErr w:type="spellStart"/>
      <w:r>
        <w:rPr>
          <w:rStyle w:val="Auroven1Char"/>
          <w:rFonts w:eastAsia="Arial Unicode MS" w:cs="Arial Unicode MS"/>
        </w:rPr>
        <w:t>nastudovávání</w:t>
      </w:r>
      <w:proofErr w:type="spellEnd"/>
      <w:r>
        <w:rPr>
          <w:rStyle w:val="Auroven1Char"/>
          <w:rFonts w:eastAsia="Arial Unicode MS" w:cs="Arial Unicode MS"/>
        </w:rPr>
        <w:t xml:space="preserve"> uměleckých produkcí či vystoupení</w:t>
      </w:r>
      <w:r>
        <w:rPr>
          <w:rFonts w:eastAsia="Arial Unicode MS" w:cs="Arial Unicode MS"/>
        </w:rPr>
        <w:t xml:space="preserve">, Osvětlovač </w:t>
      </w:r>
      <w:proofErr w:type="spellStart"/>
      <w:r>
        <w:rPr>
          <w:rFonts w:eastAsia="Arial Unicode MS" w:cs="Arial Unicode MS"/>
          <w:lang w:val="de-DE"/>
        </w:rPr>
        <w:t>nen</w:t>
      </w:r>
      <w:proofErr w:type="spellEnd"/>
      <w:r>
        <w:rPr>
          <w:rFonts w:eastAsia="Arial Unicode MS" w:cs="Arial Unicode MS"/>
        </w:rPr>
        <w:t>í povinen své činnosti a služby v rámci dan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ho zkoušení a </w:t>
      </w:r>
      <w:proofErr w:type="spellStart"/>
      <w:r>
        <w:rPr>
          <w:rFonts w:eastAsia="Arial Unicode MS" w:cs="Arial Unicode MS"/>
        </w:rPr>
        <w:t>nastudovávání</w:t>
      </w:r>
      <w:proofErr w:type="spellEnd"/>
      <w:r>
        <w:rPr>
          <w:rFonts w:eastAsia="Arial Unicode MS" w:cs="Arial Unicode MS"/>
        </w:rPr>
        <w:t xml:space="preserve"> poskytnout, AMU není povinna hradit Osvětlovači odměnu za </w:t>
      </w:r>
      <w:proofErr w:type="spellStart"/>
      <w:r>
        <w:rPr>
          <w:rFonts w:eastAsia="Arial Unicode MS" w:cs="Arial Unicode MS"/>
        </w:rPr>
        <w:t>objednan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poskytování činností a služ</w:t>
      </w:r>
      <w:r>
        <w:rPr>
          <w:rFonts w:eastAsia="Arial Unicode MS" w:cs="Arial Unicode MS"/>
          <w:lang w:val="fr-FR"/>
        </w:rPr>
        <w:t>eb, av</w:t>
      </w:r>
      <w:proofErr w:type="spellStart"/>
      <w:r>
        <w:rPr>
          <w:rFonts w:eastAsia="Arial Unicode MS" w:cs="Arial Unicode MS"/>
        </w:rPr>
        <w:t>šak</w:t>
      </w:r>
      <w:proofErr w:type="spellEnd"/>
      <w:r>
        <w:rPr>
          <w:rFonts w:eastAsia="Arial Unicode MS" w:cs="Arial Unicode MS"/>
        </w:rPr>
        <w:t xml:space="preserve"> Osvětlovač má nárok na úhradu smluvní pokuty v následující výš</w:t>
      </w:r>
      <w:r>
        <w:rPr>
          <w:rFonts w:eastAsia="Arial Unicode MS" w:cs="Arial Unicode MS"/>
          <w:lang w:val="it-IT"/>
        </w:rPr>
        <w:t>i:</w:t>
      </w:r>
    </w:p>
    <w:p w:rsidR="00143D09" w:rsidRDefault="00CF1DB4">
      <w:pPr>
        <w:pStyle w:val="Auroven5"/>
        <w:numPr>
          <w:ilvl w:val="0"/>
          <w:numId w:val="10"/>
        </w:numPr>
      </w:pPr>
      <w:r>
        <w:rPr>
          <w:rStyle w:val="Auroven1Char"/>
        </w:rPr>
        <w:t>25%</w:t>
      </w:r>
      <w:r>
        <w:t xml:space="preserve">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výše odměny v rozsahu </w:t>
      </w:r>
      <w:proofErr w:type="spellStart"/>
      <w:r>
        <w:t>objednan</w:t>
      </w:r>
      <w:proofErr w:type="spellEnd"/>
      <w:r>
        <w:rPr>
          <w:lang w:val="fr-FR"/>
        </w:rPr>
        <w:t>é</w:t>
      </w:r>
      <w:r>
        <w:t xml:space="preserve">ho poskytování činností a služeb, dojde-li k </w:t>
      </w:r>
      <w:proofErr w:type="spellStart"/>
      <w:r>
        <w:t>jednostrann</w:t>
      </w:r>
      <w:proofErr w:type="spellEnd"/>
      <w:r>
        <w:rPr>
          <w:lang w:val="fr-FR"/>
        </w:rPr>
        <w:t>é</w:t>
      </w:r>
      <w:r>
        <w:t xml:space="preserve">mu zrušení objednávky </w:t>
      </w:r>
      <w:r>
        <w:rPr>
          <w:rStyle w:val="Auroven1Char"/>
        </w:rPr>
        <w:t>více než pět dnů</w:t>
      </w:r>
      <w:r>
        <w:t xml:space="preserve"> </w:t>
      </w:r>
      <w:r>
        <w:rPr>
          <w:rStyle w:val="Auroven1Char"/>
        </w:rPr>
        <w:t>před</w:t>
      </w:r>
      <w:r>
        <w:t xml:space="preserve"> stanovený</w:t>
      </w:r>
      <w:r>
        <w:rPr>
          <w:lang w:val="pt-PT"/>
        </w:rPr>
        <w:t>m term</w:t>
      </w:r>
      <w:proofErr w:type="spellStart"/>
      <w:r>
        <w:t>ínem</w:t>
      </w:r>
      <w:proofErr w:type="spellEnd"/>
      <w:r>
        <w:t xml:space="preserve"> konání zkoušení a </w:t>
      </w:r>
      <w:proofErr w:type="spellStart"/>
      <w:r>
        <w:t>nastudovávání</w:t>
      </w:r>
      <w:proofErr w:type="spellEnd"/>
      <w:r>
        <w:t xml:space="preserve"> </w:t>
      </w:r>
      <w:proofErr w:type="spellStart"/>
      <w:r>
        <w:t>uměleck</w:t>
      </w:r>
      <w:proofErr w:type="spellEnd"/>
      <w:r>
        <w:rPr>
          <w:lang w:val="fr-FR"/>
        </w:rPr>
        <w:t xml:space="preserve">é </w:t>
      </w:r>
      <w:r>
        <w:t>produkce či vystoupení, v rámci něhož mělo dojít k poskytnutí objednaný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 a služeb Osvětlovače, anebo</w:t>
      </w:r>
    </w:p>
    <w:p w:rsidR="00143D09" w:rsidRDefault="00CF1DB4">
      <w:pPr>
        <w:pStyle w:val="Auroven5"/>
        <w:numPr>
          <w:ilvl w:val="0"/>
          <w:numId w:val="7"/>
        </w:numPr>
      </w:pPr>
      <w:r>
        <w:rPr>
          <w:rStyle w:val="Auroven1Char"/>
        </w:rPr>
        <w:t>50%</w:t>
      </w:r>
      <w:r>
        <w:t xml:space="preserve">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výše odměny v rozsahu </w:t>
      </w:r>
      <w:proofErr w:type="spellStart"/>
      <w:r>
        <w:t>objednan</w:t>
      </w:r>
      <w:proofErr w:type="spellEnd"/>
      <w:r>
        <w:rPr>
          <w:lang w:val="fr-FR"/>
        </w:rPr>
        <w:t>é</w:t>
      </w:r>
      <w:r>
        <w:t xml:space="preserve">ho poskytování činností a služeb, dojde-li k </w:t>
      </w:r>
      <w:proofErr w:type="spellStart"/>
      <w:r>
        <w:t>jednostrann</w:t>
      </w:r>
      <w:proofErr w:type="spellEnd"/>
      <w:r>
        <w:rPr>
          <w:lang w:val="fr-FR"/>
        </w:rPr>
        <w:t>é</w:t>
      </w:r>
      <w:r>
        <w:t xml:space="preserve">mu zrušení objednávky </w:t>
      </w:r>
      <w:r>
        <w:rPr>
          <w:rStyle w:val="Auroven1Char"/>
        </w:rPr>
        <w:t>m</w:t>
      </w:r>
      <w:r>
        <w:rPr>
          <w:rStyle w:val="Auroven1Char"/>
          <w:lang w:val="fr-FR"/>
        </w:rPr>
        <w:t>é</w:t>
      </w:r>
      <w:r>
        <w:rPr>
          <w:rStyle w:val="Auroven1Char"/>
        </w:rPr>
        <w:t>ně než pět dnů a více než 2 hodiny před</w:t>
      </w:r>
      <w:r>
        <w:t xml:space="preserve"> stanovený</w:t>
      </w:r>
      <w:r>
        <w:rPr>
          <w:lang w:val="pt-PT"/>
        </w:rPr>
        <w:t>m term</w:t>
      </w:r>
      <w:proofErr w:type="spellStart"/>
      <w:r>
        <w:t>ínem</w:t>
      </w:r>
      <w:proofErr w:type="spellEnd"/>
      <w:r>
        <w:t xml:space="preserve"> konání zkoušení a </w:t>
      </w:r>
      <w:proofErr w:type="spellStart"/>
      <w:r>
        <w:t>nastudovávání</w:t>
      </w:r>
      <w:proofErr w:type="spellEnd"/>
      <w:r>
        <w:t xml:space="preserve"> </w:t>
      </w:r>
      <w:proofErr w:type="spellStart"/>
      <w:r>
        <w:t>uměleck</w:t>
      </w:r>
      <w:proofErr w:type="spellEnd"/>
      <w:r>
        <w:rPr>
          <w:lang w:val="fr-FR"/>
        </w:rPr>
        <w:t xml:space="preserve">é </w:t>
      </w:r>
      <w:r>
        <w:t>produkce či vystoupení, v rámci něhož mělo dojít k poskytnutí objednaný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 a služeb Osvětlovače, anebo</w:t>
      </w:r>
    </w:p>
    <w:p w:rsidR="00143D09" w:rsidRDefault="00CF1DB4">
      <w:pPr>
        <w:pStyle w:val="Auroven5"/>
        <w:numPr>
          <w:ilvl w:val="0"/>
          <w:numId w:val="7"/>
        </w:numPr>
      </w:pPr>
      <w:r>
        <w:t xml:space="preserve">dojde-li k </w:t>
      </w:r>
      <w:proofErr w:type="spellStart"/>
      <w:r>
        <w:t>jednostrann</w:t>
      </w:r>
      <w:proofErr w:type="spellEnd"/>
      <w:r>
        <w:rPr>
          <w:lang w:val="fr-FR"/>
        </w:rPr>
        <w:t>é</w:t>
      </w:r>
      <w:r>
        <w:t xml:space="preserve">mu zrušení objednávky </w:t>
      </w:r>
      <w:r>
        <w:rPr>
          <w:rStyle w:val="Auroven1Char"/>
        </w:rPr>
        <w:t>m</w:t>
      </w:r>
      <w:r>
        <w:rPr>
          <w:rStyle w:val="Auroven1Char"/>
          <w:lang w:val="fr-FR"/>
        </w:rPr>
        <w:t>é</w:t>
      </w:r>
      <w:r>
        <w:rPr>
          <w:rStyle w:val="Auroven1Char"/>
        </w:rPr>
        <w:t>ně než dvě hodiny</w:t>
      </w:r>
      <w:r>
        <w:t xml:space="preserve"> před stanovený</w:t>
      </w:r>
      <w:r>
        <w:rPr>
          <w:lang w:val="pt-PT"/>
        </w:rPr>
        <w:t>m term</w:t>
      </w:r>
      <w:proofErr w:type="spellStart"/>
      <w:r>
        <w:t>ínem</w:t>
      </w:r>
      <w:proofErr w:type="spellEnd"/>
      <w:r>
        <w:t xml:space="preserve"> konání zkoušení a </w:t>
      </w:r>
      <w:proofErr w:type="spellStart"/>
      <w:r>
        <w:t>nastudovávání</w:t>
      </w:r>
      <w:proofErr w:type="spellEnd"/>
      <w:r>
        <w:t xml:space="preserve"> </w:t>
      </w:r>
      <w:proofErr w:type="spellStart"/>
      <w:r>
        <w:t>uměleck</w:t>
      </w:r>
      <w:proofErr w:type="spellEnd"/>
      <w:r>
        <w:rPr>
          <w:lang w:val="fr-FR"/>
        </w:rPr>
        <w:t xml:space="preserve">é </w:t>
      </w:r>
      <w:r>
        <w:t>produkce či vystoupení, v rámci něhož mělo dojít k poskytnutí objednaný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 a služeb Osvětlovače, je výše smluvní pokuty za první tři hodiny objednaný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 ve výši odpovídající odměně, která by byla Osvětlovači jinak vyplacena za poskytování činností a služ</w:t>
      </w:r>
      <w:r>
        <w:rPr>
          <w:lang w:val="nl-NL"/>
        </w:rPr>
        <w:t xml:space="preserve">eb </w:t>
      </w:r>
      <w:r>
        <w:rPr>
          <w:rStyle w:val="Auroven1Char"/>
        </w:rPr>
        <w:t xml:space="preserve">v rozsahu tří hodin v rámci standardní </w:t>
      </w:r>
      <w:proofErr w:type="spellStart"/>
      <w:r>
        <w:rPr>
          <w:rStyle w:val="Auroven1Char"/>
        </w:rPr>
        <w:t>hodinov</w:t>
      </w:r>
      <w:proofErr w:type="spellEnd"/>
      <w:r>
        <w:rPr>
          <w:rStyle w:val="Auroven1Char"/>
          <w:lang w:val="fr-FR"/>
        </w:rPr>
        <w:t xml:space="preserve">é </w:t>
      </w:r>
      <w:r>
        <w:rPr>
          <w:rStyle w:val="Auroven1Char"/>
        </w:rPr>
        <w:t>sazby</w:t>
      </w:r>
      <w:r>
        <w:t xml:space="preserve">, na </w:t>
      </w:r>
      <w:proofErr w:type="spellStart"/>
      <w:r>
        <w:t>následn</w:t>
      </w:r>
      <w:proofErr w:type="spellEnd"/>
      <w:r>
        <w:rPr>
          <w:lang w:val="fr-FR"/>
        </w:rPr>
        <w:t xml:space="preserve">é </w:t>
      </w:r>
      <w:r>
        <w:t>zrušen</w:t>
      </w:r>
      <w:r>
        <w:rPr>
          <w:lang w:val="fr-FR"/>
        </w:rPr>
        <w:t xml:space="preserve">é </w:t>
      </w:r>
      <w:r>
        <w:t>hodiny se uplatní předcházející odstavce.</w:t>
      </w:r>
    </w:p>
    <w:p w:rsidR="00143D09" w:rsidRDefault="00CF1DB4">
      <w:pPr>
        <w:pStyle w:val="Auroven4"/>
        <w:numPr>
          <w:ilvl w:val="3"/>
          <w:numId w:val="11"/>
        </w:numPr>
      </w:pPr>
      <w:r>
        <w:rPr>
          <w:rFonts w:eastAsia="Arial Unicode MS" w:cs="Arial Unicode MS"/>
        </w:rPr>
        <w:t>Pro vyloučení pochybností se sjednává, že v případě postupu podle předchozího odstavce nemá Osvětlovač (kromě výše uveden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smluvní pokuty) nárok na náhradu škody, ani na ušlý zisk, ani na jak</w:t>
      </w:r>
      <w:r>
        <w:rPr>
          <w:rFonts w:eastAsia="Arial Unicode MS" w:cs="Arial Unicode MS"/>
          <w:lang w:val="fr-FR"/>
        </w:rPr>
        <w:t>é</w:t>
      </w:r>
      <w:proofErr w:type="spellStart"/>
      <w:r>
        <w:rPr>
          <w:rFonts w:eastAsia="Arial Unicode MS" w:cs="Arial Unicode MS"/>
        </w:rPr>
        <w:t>koliv</w:t>
      </w:r>
      <w:proofErr w:type="spellEnd"/>
      <w:r>
        <w:rPr>
          <w:rFonts w:eastAsia="Arial Unicode MS" w:cs="Arial Unicode MS"/>
        </w:rPr>
        <w:t xml:space="preserve"> jin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finanční plnění či jinou formu kompenzace. </w:t>
      </w:r>
    </w:p>
    <w:p w:rsidR="00143D09" w:rsidRDefault="00CF1DB4">
      <w:pPr>
        <w:pStyle w:val="Auroven4"/>
        <w:numPr>
          <w:ilvl w:val="3"/>
          <w:numId w:val="3"/>
        </w:numPr>
      </w:pPr>
      <w:r>
        <w:rPr>
          <w:rFonts w:eastAsia="Arial Unicode MS" w:cs="Arial Unicode MS"/>
        </w:rPr>
        <w:t xml:space="preserve">V případě změny nebo přesunu zkoušení a </w:t>
      </w:r>
      <w:proofErr w:type="spellStart"/>
      <w:r>
        <w:rPr>
          <w:rFonts w:eastAsia="Arial Unicode MS" w:cs="Arial Unicode MS"/>
        </w:rPr>
        <w:t>nastudovávání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uměleck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 xml:space="preserve">produkce či vystoupení, navržená </w:t>
      </w:r>
      <w:r>
        <w:rPr>
          <w:rFonts w:eastAsia="Arial Unicode MS" w:cs="Arial Unicode MS"/>
          <w:lang w:val="it-IT"/>
        </w:rPr>
        <w:t>inscena</w:t>
      </w:r>
      <w:r>
        <w:rPr>
          <w:rFonts w:eastAsia="Arial Unicode MS" w:cs="Arial Unicode MS"/>
        </w:rPr>
        <w:t xml:space="preserve">čním týmem a/nebo produkcí DISK, za předpokladu schválení </w:t>
      </w:r>
      <w:proofErr w:type="spellStart"/>
      <w:r>
        <w:rPr>
          <w:rFonts w:eastAsia="Arial Unicode MS" w:cs="Arial Unicode MS"/>
        </w:rPr>
        <w:t>takov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změny ze strany Osvětlovače, nemá Osvětlovač nárok na smluvní pokutu, ani na náhradu škody, ani na ušlý zisk, ani na jak</w:t>
      </w:r>
      <w:r>
        <w:rPr>
          <w:rFonts w:eastAsia="Arial Unicode MS" w:cs="Arial Unicode MS"/>
          <w:lang w:val="fr-FR"/>
        </w:rPr>
        <w:t>é</w:t>
      </w:r>
      <w:proofErr w:type="spellStart"/>
      <w:r>
        <w:rPr>
          <w:rFonts w:eastAsia="Arial Unicode MS" w:cs="Arial Unicode MS"/>
        </w:rPr>
        <w:t>koliv</w:t>
      </w:r>
      <w:proofErr w:type="spellEnd"/>
      <w:r>
        <w:rPr>
          <w:rFonts w:eastAsia="Arial Unicode MS" w:cs="Arial Unicode MS"/>
        </w:rPr>
        <w:t xml:space="preserve"> jin</w:t>
      </w:r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finanční plnění či jinou formu kompenzace.</w:t>
      </w:r>
    </w:p>
    <w:p w:rsidR="00143D09" w:rsidRDefault="00CF1DB4">
      <w:pPr>
        <w:pStyle w:val="Auroven1"/>
        <w:numPr>
          <w:ilvl w:val="0"/>
          <w:numId w:val="12"/>
        </w:numPr>
      </w:pPr>
      <w:r>
        <w:t xml:space="preserve">TRVÁNÍ </w:t>
      </w:r>
      <w:r>
        <w:rPr>
          <w:lang w:val="en-US"/>
        </w:rPr>
        <w:t>SMLOUVY, V</w:t>
      </w:r>
      <w:r>
        <w:t>ÝPOVĚĎ</w:t>
      </w:r>
    </w:p>
    <w:p w:rsidR="00143D09" w:rsidRDefault="00CF1DB4">
      <w:pPr>
        <w:pStyle w:val="Auroven2"/>
        <w:numPr>
          <w:ilvl w:val="1"/>
          <w:numId w:val="3"/>
        </w:numPr>
      </w:pPr>
      <w:r>
        <w:t xml:space="preserve">TRVÁNÍ </w:t>
      </w:r>
      <w:r>
        <w:rPr>
          <w:lang w:val="en-US"/>
        </w:rPr>
        <w:t>SMLOUVY, V</w:t>
      </w:r>
      <w:r>
        <w:t>ÝPOVĚĎ</w:t>
      </w:r>
    </w:p>
    <w:p w:rsidR="00143D09" w:rsidRDefault="00CF1DB4">
      <w:pPr>
        <w:pStyle w:val="Auroven3"/>
        <w:numPr>
          <w:ilvl w:val="2"/>
          <w:numId w:val="3"/>
        </w:numPr>
      </w:pPr>
      <w:r>
        <w:t xml:space="preserve">Tato smlouva se uzavírá na dobu neurčitou a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>ji kdykoliv oboustranně písemně vypovědět s udáním nebo bez udání důvodu výpovědi s dvouměsíční výpovědní dobou, která začne běžet prvním dnem kalendářního měsíce následujícího po kalendářním měsíci, v němž byla písemná výpověď doručena druh</w:t>
      </w:r>
      <w:r>
        <w:rPr>
          <w:lang w:val="fr-FR"/>
        </w:rPr>
        <w:t xml:space="preserve">é </w:t>
      </w:r>
      <w:r>
        <w:t xml:space="preserve">smluvní straně. </w:t>
      </w:r>
    </w:p>
    <w:p w:rsidR="00143D09" w:rsidRDefault="00CF1DB4">
      <w:pPr>
        <w:pStyle w:val="Auroven3"/>
        <w:numPr>
          <w:ilvl w:val="2"/>
          <w:numId w:val="3"/>
        </w:numPr>
      </w:pPr>
      <w:r>
        <w:lastRenderedPageBreak/>
        <w:t xml:space="preserve">Smluvní vztah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>ukončit rovněž písemnou dohodou smluvních stran.</w:t>
      </w:r>
    </w:p>
    <w:p w:rsidR="00143D09" w:rsidRDefault="00CF1DB4">
      <w:pPr>
        <w:pStyle w:val="Auroven1"/>
        <w:numPr>
          <w:ilvl w:val="0"/>
          <w:numId w:val="3"/>
        </w:numPr>
      </w:pPr>
      <w:r>
        <w:rPr>
          <w:lang w:val="de-DE"/>
        </w:rPr>
        <w:t>PLATEBN</w:t>
      </w:r>
      <w:r>
        <w:t>Í A FAKTURAČNÍ PODMÍ</w:t>
      </w:r>
      <w:r>
        <w:rPr>
          <w:lang w:val="de-DE"/>
        </w:rPr>
        <w:t>NKY</w:t>
      </w:r>
    </w:p>
    <w:p w:rsidR="00143D09" w:rsidRDefault="00CF1DB4">
      <w:pPr>
        <w:pStyle w:val="Auroven2"/>
        <w:numPr>
          <w:ilvl w:val="1"/>
          <w:numId w:val="3"/>
        </w:numPr>
      </w:pPr>
      <w:r>
        <w:rPr>
          <w:lang w:val="de-DE"/>
        </w:rPr>
        <w:t>PLATEBN</w:t>
      </w:r>
      <w:r>
        <w:t>Í A FAKTURAČNÍ PODMÍ</w:t>
      </w:r>
      <w:r>
        <w:rPr>
          <w:lang w:val="de-DE"/>
        </w:rPr>
        <w:t>NKY</w:t>
      </w:r>
    </w:p>
    <w:p w:rsidR="00143D09" w:rsidRDefault="00CF1DB4">
      <w:pPr>
        <w:pStyle w:val="Auroven3"/>
        <w:numPr>
          <w:ilvl w:val="2"/>
          <w:numId w:val="3"/>
        </w:numPr>
      </w:pPr>
      <w:bookmarkStart w:id="4" w:name="_Ref410058046"/>
      <w:r>
        <w:t xml:space="preserve">Osvětlovač se zavazuje nejpozději do 14 dnů po poskytnutí služeb a činností vystavit fakturu. Ve faktuře budou specifikovány </w:t>
      </w:r>
      <w:proofErr w:type="spellStart"/>
      <w:r>
        <w:t>jednotliv</w:t>
      </w:r>
      <w:proofErr w:type="spellEnd"/>
      <w:r>
        <w:rPr>
          <w:lang w:val="fr-FR"/>
        </w:rPr>
        <w:t xml:space="preserve">é </w:t>
      </w:r>
      <w:r>
        <w:t xml:space="preserve">položky odměny dle </w:t>
      </w:r>
      <w:proofErr w:type="gramStart"/>
      <w:r>
        <w:t xml:space="preserve">článku </w:t>
      </w:r>
      <w:hyperlink w:anchor="Ref4100578272" w:history="1">
        <w:r>
          <w:t>2.3.1</w:t>
        </w:r>
        <w:proofErr w:type="gramEnd"/>
      </w:hyperlink>
      <w:r>
        <w:t xml:space="preserve">, popřípadě sankce dle článků </w:t>
      </w:r>
      <w:hyperlink w:anchor="Ref4100580101" w:history="1">
        <w:r>
          <w:t>2.4.2</w:t>
        </w:r>
      </w:hyperlink>
      <w:r>
        <w:t xml:space="preserve"> či </w:t>
      </w:r>
      <w:hyperlink w:anchor="Ref4100580201" w:history="1">
        <w:r>
          <w:t>2.4.3</w:t>
        </w:r>
      </w:hyperlink>
      <w:r>
        <w:t xml:space="preserve"> Lhůta splatnosti faktury se sjednává 14 dnů od její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na adresu uvedenou v záhlaví smlouvy</w:t>
      </w:r>
      <w:bookmarkEnd w:id="4"/>
    </w:p>
    <w:p w:rsidR="00143D09" w:rsidRDefault="00CF1DB4">
      <w:pPr>
        <w:pStyle w:val="Auroven3"/>
        <w:numPr>
          <w:ilvl w:val="2"/>
          <w:numId w:val="3"/>
        </w:numPr>
      </w:pPr>
      <w:r>
        <w:t xml:space="preserve">AMU se zavazuje provádět platby </w:t>
      </w:r>
      <w:proofErr w:type="spellStart"/>
      <w:r>
        <w:t>souhrnn</w:t>
      </w:r>
      <w:proofErr w:type="spellEnd"/>
      <w:r>
        <w:rPr>
          <w:lang w:val="fr-FR"/>
        </w:rPr>
        <w:t xml:space="preserve">é </w:t>
      </w:r>
      <w:r>
        <w:t>odměny za uplynulý kalendářní měsíc, a to bankovní</w:t>
      </w:r>
      <w:r>
        <w:rPr>
          <w:lang w:val="pt-PT"/>
        </w:rPr>
        <w:t>m p</w:t>
      </w:r>
      <w:proofErr w:type="spellStart"/>
      <w:r>
        <w:t>řevodem</w:t>
      </w:r>
      <w:proofErr w:type="spellEnd"/>
      <w:r>
        <w:t xml:space="preserve"> na v záhlaví uvedený bankovní účet Osvětlovače v termínech uvedených v </w:t>
      </w:r>
      <w:proofErr w:type="gramStart"/>
      <w:r>
        <w:t xml:space="preserve">článku </w:t>
      </w:r>
      <w:hyperlink w:anchor="Ref4100580461" w:history="1">
        <w:r>
          <w:t>4.1.1</w:t>
        </w:r>
        <w:proofErr w:type="gramEnd"/>
      </w:hyperlink>
    </w:p>
    <w:p w:rsidR="00143D09" w:rsidRDefault="00CF1DB4">
      <w:pPr>
        <w:pStyle w:val="Auroven3"/>
        <w:numPr>
          <w:ilvl w:val="2"/>
          <w:numId w:val="3"/>
        </w:numPr>
      </w:pPr>
      <w:r>
        <w:t>Faktury vystaven</w:t>
      </w:r>
      <w:r>
        <w:rPr>
          <w:lang w:val="fr-FR"/>
        </w:rPr>
        <w:t xml:space="preserve">é </w:t>
      </w:r>
      <w:r>
        <w:t xml:space="preserve">Osvětlovačem musejí mít náležitosti </w:t>
      </w:r>
      <w:proofErr w:type="spellStart"/>
      <w:r>
        <w:t>předepsan</w:t>
      </w:r>
      <w:proofErr w:type="spellEnd"/>
      <w:r>
        <w:rPr>
          <w:lang w:val="fr-FR"/>
        </w:rPr>
        <w:t xml:space="preserve">é </w:t>
      </w:r>
      <w:r>
        <w:t>platnými obecně závaznými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. Fakturu, která </w:t>
      </w:r>
      <w:proofErr w:type="spellStart"/>
      <w:r>
        <w:t>předepsan</w:t>
      </w:r>
      <w:proofErr w:type="spellEnd"/>
      <w:r>
        <w:rPr>
          <w:lang w:val="fr-FR"/>
        </w:rPr>
        <w:t xml:space="preserve">é </w:t>
      </w:r>
      <w:r>
        <w:t xml:space="preserve">náležitosti nemá, je AMU oprávněna </w:t>
      </w:r>
      <w:proofErr w:type="spellStart"/>
      <w:r>
        <w:t>vrá</w:t>
      </w:r>
      <w:proofErr w:type="spellEnd"/>
      <w:r>
        <w:rPr>
          <w:lang w:val="nl-NL"/>
        </w:rPr>
        <w:t>tit Osv</w:t>
      </w:r>
      <w:proofErr w:type="spellStart"/>
      <w:r>
        <w:t>ětlovači</w:t>
      </w:r>
      <w:proofErr w:type="spellEnd"/>
      <w:r>
        <w:t xml:space="preserve"> k doplnění či opravě, aniž by byla v prodlení s povinností ji zaplatit. </w:t>
      </w:r>
    </w:p>
    <w:p w:rsidR="00143D09" w:rsidRDefault="00CF1DB4">
      <w:pPr>
        <w:pStyle w:val="Auroven1"/>
        <w:numPr>
          <w:ilvl w:val="0"/>
          <w:numId w:val="3"/>
        </w:numPr>
      </w:pPr>
      <w:r>
        <w:t>ROZSAH ODPOVĚDNOSTI SMLUVNÍ</w:t>
      </w:r>
      <w:r>
        <w:rPr>
          <w:lang w:val="de-DE"/>
        </w:rPr>
        <w:t>CH STRAN</w:t>
      </w:r>
    </w:p>
    <w:p w:rsidR="00143D09" w:rsidRDefault="00CF1DB4">
      <w:pPr>
        <w:pStyle w:val="Auroven2"/>
        <w:numPr>
          <w:ilvl w:val="1"/>
          <w:numId w:val="3"/>
        </w:numPr>
      </w:pPr>
      <w:r>
        <w:t>ODPOVĚDNOST OSVĚ</w:t>
      </w:r>
      <w:r>
        <w:rPr>
          <w:lang w:val="nl-NL"/>
        </w:rPr>
        <w:t>TLOVA</w:t>
      </w:r>
      <w:r>
        <w:t>ČE</w:t>
      </w:r>
    </w:p>
    <w:p w:rsidR="00143D09" w:rsidRDefault="00CF1DB4">
      <w:pPr>
        <w:pStyle w:val="Auroven3"/>
        <w:numPr>
          <w:ilvl w:val="2"/>
          <w:numId w:val="3"/>
        </w:numPr>
      </w:pPr>
      <w:r>
        <w:t>Osvětlovač je povinen vykonávat činnosti a služby podle t</w:t>
      </w:r>
      <w:r>
        <w:rPr>
          <w:lang w:val="fr-FR"/>
        </w:rPr>
        <w:t>é</w:t>
      </w:r>
      <w:r>
        <w:t>to smlouvy na svůj náklad a nebezpečí, řádně a včas, s maximální odbornou a technickou péčí, dle pokynů AMU a v souladu s jejími zájmy. Osvětlovač je povinen řídit se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, včetně předpisů v oblasti bezpečnosti </w:t>
      </w:r>
      <w:proofErr w:type="spellStart"/>
      <w:r>
        <w:t>prá</w:t>
      </w:r>
      <w:proofErr w:type="spellEnd"/>
      <w:r>
        <w:rPr>
          <w:lang w:val="pt-PT"/>
        </w:rPr>
        <w:t>ce a po</w:t>
      </w:r>
      <w:r>
        <w:t xml:space="preserve">žární ochrany, a dále též pokyny AMU; od pokynů AMU se může </w:t>
      </w:r>
      <w:proofErr w:type="spellStart"/>
      <w:r>
        <w:t>odchý</w:t>
      </w:r>
      <w:r>
        <w:rPr>
          <w:lang w:val="de-DE"/>
        </w:rPr>
        <w:t>lit</w:t>
      </w:r>
      <w:proofErr w:type="spellEnd"/>
      <w:r>
        <w:rPr>
          <w:lang w:val="de-DE"/>
        </w:rPr>
        <w:t xml:space="preserve"> v</w:t>
      </w:r>
      <w:proofErr w:type="spellStart"/>
      <w:r>
        <w:t>ýlučně</w:t>
      </w:r>
      <w:proofErr w:type="spellEnd"/>
      <w:r>
        <w:t xml:space="preserve"> jen s jejím souhlasem. Osvětlovač je povinen poskytovat AMU činnosti a služby v rozsahu a za podmínek blíže uvedených v článku druh</w:t>
      </w:r>
      <w:r>
        <w:rPr>
          <w:lang w:val="fr-FR"/>
        </w:rPr>
        <w:t>é</w:t>
      </w:r>
      <w:r>
        <w:t>m t</w:t>
      </w:r>
      <w:r>
        <w:rPr>
          <w:lang w:val="fr-FR"/>
        </w:rPr>
        <w:t>é</w:t>
      </w:r>
      <w:r>
        <w:t>to smlouvy. Osvětlovač může být AMU pověřen provádění</w:t>
      </w:r>
      <w:r>
        <w:rPr>
          <w:lang w:val="it-IT"/>
        </w:rPr>
        <w:t>m dal</w:t>
      </w:r>
      <w:r>
        <w:t xml:space="preserve">ších souvisejících služeb pro AMU dle jejích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tních</w:t>
      </w:r>
      <w:proofErr w:type="spellEnd"/>
      <w:r>
        <w:t xml:space="preserve"> požadavků a pokynů.</w:t>
      </w:r>
    </w:p>
    <w:p w:rsidR="00143D09" w:rsidRDefault="00CF1DB4">
      <w:pPr>
        <w:pStyle w:val="Auroven2"/>
        <w:numPr>
          <w:ilvl w:val="1"/>
          <w:numId w:val="3"/>
        </w:numPr>
      </w:pPr>
      <w:r>
        <w:t>ODPOVĚDNOST AMU</w:t>
      </w:r>
    </w:p>
    <w:p w:rsidR="00143D09" w:rsidRDefault="00CF1DB4">
      <w:pPr>
        <w:pStyle w:val="Auroven3"/>
        <w:numPr>
          <w:ilvl w:val="2"/>
          <w:numId w:val="3"/>
        </w:numPr>
      </w:pPr>
      <w:r>
        <w:t>AMU je povinna poskytovat vešker</w:t>
      </w:r>
      <w:r>
        <w:rPr>
          <w:lang w:val="fr-FR"/>
        </w:rPr>
        <w:t xml:space="preserve">é </w:t>
      </w:r>
      <w:proofErr w:type="spellStart"/>
      <w:r>
        <w:t>nutn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potřebn</w:t>
      </w:r>
      <w:proofErr w:type="spellEnd"/>
      <w:r>
        <w:rPr>
          <w:lang w:val="fr-FR"/>
        </w:rPr>
        <w:t xml:space="preserve">é </w:t>
      </w:r>
      <w:r>
        <w:t xml:space="preserve">pokyny, instrukce a dispozice včas a v </w:t>
      </w:r>
      <w:proofErr w:type="spellStart"/>
      <w:r>
        <w:t>potřebn</w:t>
      </w:r>
      <w:proofErr w:type="spellEnd"/>
      <w:r>
        <w:rPr>
          <w:lang w:val="fr-FR"/>
        </w:rPr>
        <w:t>é</w:t>
      </w:r>
      <w:r>
        <w:t>m rozsahu a množství, resp. kvalitě a udílet pokyny, instrukce a dispozice včas a srozumitelně. AMU odpovídá za správnost a úplnost poskytnutých pokynů, instrukcí a dispozic, dokladů, podkladů, údajů, zpráv a dalších souvisejících informací, na jejichž přesnost a správnost se Osvětlovač bude moci a bude mít právo spolehnout.</w:t>
      </w:r>
    </w:p>
    <w:p w:rsidR="00143D09" w:rsidRDefault="00CF1DB4">
      <w:pPr>
        <w:pStyle w:val="Auroven1"/>
        <w:numPr>
          <w:ilvl w:val="0"/>
          <w:numId w:val="3"/>
        </w:numPr>
      </w:pPr>
      <w:r>
        <w:lastRenderedPageBreak/>
        <w:t>ZVLÁŠTNÍ USTANOVENÍ</w:t>
      </w:r>
    </w:p>
    <w:p w:rsidR="00143D09" w:rsidRDefault="00CF1DB4">
      <w:pPr>
        <w:pStyle w:val="Auroven3"/>
        <w:numPr>
          <w:ilvl w:val="2"/>
          <w:numId w:val="13"/>
        </w:numPr>
      </w:pPr>
      <w:r>
        <w:t>Smluvní strany t</w:t>
      </w:r>
      <w:r>
        <w:rPr>
          <w:lang w:val="fr-FR"/>
        </w:rPr>
        <w:t>é</w:t>
      </w:r>
      <w:r>
        <w:t>to smlouvy se dohodly, ž</w:t>
      </w:r>
      <w:r>
        <w:rPr>
          <w:lang w:val="fr-FR"/>
        </w:rPr>
        <w:t>e sou</w:t>
      </w:r>
      <w:r>
        <w:t xml:space="preserve">částí předmětu plnění dle vůle a záměru smluvních stran není vytvoření </w:t>
      </w:r>
      <w:proofErr w:type="spellStart"/>
      <w:r>
        <w:t>autorsk</w:t>
      </w:r>
      <w:proofErr w:type="spellEnd"/>
      <w:r>
        <w:rPr>
          <w:lang w:val="fr-FR"/>
        </w:rPr>
        <w:t>é</w:t>
      </w:r>
      <w:r>
        <w:rPr>
          <w:lang w:val="pt-PT"/>
        </w:rPr>
        <w:t>ho d</w:t>
      </w:r>
      <w:r>
        <w:t>í</w:t>
      </w:r>
      <w:r>
        <w:rPr>
          <w:lang w:val="fr-FR"/>
        </w:rPr>
        <w:t>la chr</w:t>
      </w:r>
      <w:proofErr w:type="spellStart"/>
      <w:r>
        <w:t>áněn</w:t>
      </w:r>
      <w:proofErr w:type="spellEnd"/>
      <w:r>
        <w:rPr>
          <w:lang w:val="fr-FR"/>
        </w:rPr>
        <w:t>é</w:t>
      </w:r>
      <w:r>
        <w:t xml:space="preserve">ho autorským zákonem (např. v podobě </w:t>
      </w:r>
      <w:proofErr w:type="spellStart"/>
      <w:r>
        <w:t>jedinečn</w:t>
      </w:r>
      <w:proofErr w:type="spellEnd"/>
      <w:r>
        <w:rPr>
          <w:lang w:val="fr-FR"/>
        </w:rPr>
        <w:t xml:space="preserve">é </w:t>
      </w:r>
      <w:r>
        <w:t xml:space="preserve">tvůrčí </w:t>
      </w:r>
      <w:proofErr w:type="spellStart"/>
      <w:r>
        <w:t>výtvarn</w:t>
      </w:r>
      <w:proofErr w:type="spellEnd"/>
      <w:r>
        <w:rPr>
          <w:lang w:val="fr-FR"/>
        </w:rPr>
        <w:t xml:space="preserve">é </w:t>
      </w:r>
      <w:proofErr w:type="spellStart"/>
      <w:r>
        <w:t>světeln</w:t>
      </w:r>
      <w:proofErr w:type="spellEnd"/>
      <w:r>
        <w:rPr>
          <w:lang w:val="fr-FR"/>
        </w:rPr>
        <w:t xml:space="preserve">é </w:t>
      </w:r>
      <w:r>
        <w:t xml:space="preserve">koncepce divadelní </w:t>
      </w:r>
      <w:r>
        <w:rPr>
          <w:lang w:val="fr-FR"/>
        </w:rPr>
        <w:t>inscenace, je</w:t>
      </w:r>
      <w:r>
        <w:t xml:space="preserve">ž může za určitých okolností splnit </w:t>
      </w:r>
      <w:proofErr w:type="spellStart"/>
      <w:r>
        <w:t>pojmov</w:t>
      </w:r>
      <w:proofErr w:type="spellEnd"/>
      <w:r>
        <w:rPr>
          <w:lang w:val="fr-FR"/>
        </w:rPr>
        <w:t xml:space="preserve">é </w:t>
      </w:r>
      <w:r>
        <w:t xml:space="preserve">znaky </w:t>
      </w:r>
      <w:proofErr w:type="spellStart"/>
      <w:r>
        <w:t>autorsk</w:t>
      </w:r>
      <w:proofErr w:type="spellEnd"/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íla</w:t>
      </w:r>
      <w:proofErr w:type="spellEnd"/>
      <w:r>
        <w:t xml:space="preserve"> ve smyslu §2 odst. 1 zákona č. 121/2000 Sb., </w:t>
      </w:r>
      <w:proofErr w:type="spellStart"/>
      <w:r>
        <w:t>autorsk</w:t>
      </w:r>
      <w:proofErr w:type="spellEnd"/>
      <w:r>
        <w:rPr>
          <w:lang w:val="fr-FR"/>
        </w:rPr>
        <w:t>é</w:t>
      </w:r>
      <w:r>
        <w:t xml:space="preserve">ho zákona, v </w:t>
      </w:r>
      <w:proofErr w:type="spellStart"/>
      <w:r>
        <w:t>platn</w:t>
      </w:r>
      <w:proofErr w:type="spellEnd"/>
      <w:r>
        <w:rPr>
          <w:lang w:val="fr-FR"/>
        </w:rPr>
        <w:t>é</w:t>
      </w:r>
      <w:r>
        <w:rPr>
          <w:lang w:val="pt-PT"/>
        </w:rPr>
        <w:t xml:space="preserve">m a </w:t>
      </w:r>
      <w:proofErr w:type="spellStart"/>
      <w:r>
        <w:t>účinn</w:t>
      </w:r>
      <w:proofErr w:type="spellEnd"/>
      <w:r>
        <w:rPr>
          <w:lang w:val="fr-FR"/>
        </w:rPr>
        <w:t>é</w:t>
      </w:r>
      <w:r>
        <w:t xml:space="preserve">m znění). Smluvní strany </w:t>
      </w:r>
      <w:proofErr w:type="spellStart"/>
      <w:r>
        <w:t>nicm</w:t>
      </w:r>
      <w:proofErr w:type="spellEnd"/>
      <w:r>
        <w:rPr>
          <w:lang w:val="fr-FR"/>
        </w:rPr>
        <w:t>é</w:t>
      </w:r>
      <w:r>
        <w:t>ně konstatují, že činností uvedenou v článku druh</w:t>
      </w:r>
      <w:r>
        <w:rPr>
          <w:lang w:val="fr-FR"/>
        </w:rPr>
        <w:t>é</w:t>
      </w:r>
      <w:r>
        <w:t>m t</w:t>
      </w:r>
      <w:r>
        <w:rPr>
          <w:lang w:val="fr-FR"/>
        </w:rPr>
        <w:t>é</w:t>
      </w:r>
      <w:r>
        <w:t xml:space="preserve">to smlouvy se Osvětlovač může za určitých okolností stát autorem </w:t>
      </w:r>
      <w:proofErr w:type="spellStart"/>
      <w:r>
        <w:t>autorsk</w:t>
      </w:r>
      <w:proofErr w:type="spellEnd"/>
      <w:r>
        <w:rPr>
          <w:lang w:val="fr-FR"/>
        </w:rPr>
        <w:t>é</w:t>
      </w:r>
      <w:r>
        <w:rPr>
          <w:lang w:val="pt-PT"/>
        </w:rPr>
        <w:t>ho d</w:t>
      </w:r>
      <w:r>
        <w:t>í</w:t>
      </w:r>
      <w:r>
        <w:rPr>
          <w:lang w:val="fr-FR"/>
        </w:rPr>
        <w:t>la chr</w:t>
      </w:r>
      <w:proofErr w:type="spellStart"/>
      <w:r>
        <w:t>áněn</w:t>
      </w:r>
      <w:proofErr w:type="spellEnd"/>
      <w:r>
        <w:rPr>
          <w:lang w:val="fr-FR"/>
        </w:rPr>
        <w:t>é</w:t>
      </w:r>
      <w:r>
        <w:t xml:space="preserve">ho autorským zákonem, a to i </w:t>
      </w:r>
      <w:proofErr w:type="spellStart"/>
      <w:r>
        <w:t>př</w:t>
      </w:r>
      <w:proofErr w:type="spellEnd"/>
      <w:r>
        <w:rPr>
          <w:lang w:val="it-IT"/>
        </w:rPr>
        <w:t xml:space="preserve">esto, </w:t>
      </w:r>
      <w:r>
        <w:t>že předmět plnění dle t</w:t>
      </w:r>
      <w:r>
        <w:rPr>
          <w:lang w:val="fr-FR"/>
        </w:rPr>
        <w:t>é</w:t>
      </w:r>
      <w:r>
        <w:t>to smlouvy takový výsledek činnosti Osvětlovače nepředpokládá.</w:t>
      </w:r>
    </w:p>
    <w:p w:rsidR="00143D09" w:rsidRDefault="00CF1DB4">
      <w:pPr>
        <w:pStyle w:val="Auroven3"/>
        <w:numPr>
          <w:ilvl w:val="2"/>
          <w:numId w:val="13"/>
        </w:numPr>
      </w:pPr>
      <w:r>
        <w:t>Smluvní strany se dohodly, že v případě, že v důsledku činnosti uveden</w:t>
      </w:r>
      <w:r>
        <w:rPr>
          <w:lang w:val="fr-FR"/>
        </w:rPr>
        <w:t xml:space="preserve">é </w:t>
      </w:r>
      <w:r>
        <w:t>v článku druh</w:t>
      </w:r>
      <w:r>
        <w:rPr>
          <w:lang w:val="fr-FR"/>
        </w:rPr>
        <w:t>é</w:t>
      </w:r>
      <w:r>
        <w:t>m t</w:t>
      </w:r>
      <w:r>
        <w:rPr>
          <w:lang w:val="fr-FR"/>
        </w:rPr>
        <w:t>é</w:t>
      </w:r>
      <w:r>
        <w:t xml:space="preserve">to smlouvy dojde ke vzniku </w:t>
      </w:r>
      <w:proofErr w:type="spellStart"/>
      <w:r>
        <w:t>autorsk</w:t>
      </w:r>
      <w:proofErr w:type="spellEnd"/>
      <w:r>
        <w:rPr>
          <w:lang w:val="fr-FR"/>
        </w:rPr>
        <w:t>é</w:t>
      </w:r>
      <w:r>
        <w:rPr>
          <w:lang w:val="pt-PT"/>
        </w:rPr>
        <w:t>ho d</w:t>
      </w:r>
      <w:r>
        <w:t>í</w:t>
      </w:r>
      <w:r>
        <w:rPr>
          <w:lang w:val="fr-FR"/>
        </w:rPr>
        <w:t>la chr</w:t>
      </w:r>
      <w:proofErr w:type="spellStart"/>
      <w:r>
        <w:t>áněn</w:t>
      </w:r>
      <w:proofErr w:type="spellEnd"/>
      <w:r>
        <w:rPr>
          <w:lang w:val="fr-FR"/>
        </w:rPr>
        <w:t>é</w:t>
      </w:r>
      <w:r>
        <w:t>ho autorským zákonem, poskytuje Osvětlovač touto smlouvou AMU oprávnění (licenci) k výkonu práva užít takto vznikl</w:t>
      </w:r>
      <w:r>
        <w:rPr>
          <w:lang w:val="fr-FR"/>
        </w:rPr>
        <w:t xml:space="preserve">é </w:t>
      </w:r>
      <w:proofErr w:type="spellStart"/>
      <w:r>
        <w:t>autorsk</w:t>
      </w:r>
      <w:proofErr w:type="spellEnd"/>
      <w:r>
        <w:rPr>
          <w:lang w:val="fr-FR"/>
        </w:rPr>
        <w:t xml:space="preserve">é </w:t>
      </w:r>
      <w:r>
        <w:t xml:space="preserve">dílo Osvětlovače obvyklými způsoby, přičemž </w:t>
      </w:r>
      <w:r>
        <w:rPr>
          <w:lang w:val="it-IT"/>
        </w:rPr>
        <w:t>licen</w:t>
      </w:r>
      <w:r>
        <w:t xml:space="preserve">ční rozsah bude dán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>na účelem a smyslem t</w:t>
      </w:r>
      <w:r>
        <w:rPr>
          <w:lang w:val="fr-FR"/>
        </w:rPr>
        <w:t>é</w:t>
      </w:r>
      <w:r>
        <w:t xml:space="preserve">to smlouvy a účelem, který vyplývá z výsledku příslušné činnosti Osvětlovače. Pro vyloučení pochybností se sjednává, že AMU není </w:t>
      </w:r>
      <w:r>
        <w:rPr>
          <w:lang w:val="it-IT"/>
        </w:rPr>
        <w:t>opr</w:t>
      </w:r>
      <w:proofErr w:type="spellStart"/>
      <w:r>
        <w:t>ávněna</w:t>
      </w:r>
      <w:proofErr w:type="spellEnd"/>
      <w:r>
        <w:t xml:space="preserve"> užít takto vznikl</w:t>
      </w:r>
      <w:r>
        <w:rPr>
          <w:lang w:val="fr-FR"/>
        </w:rPr>
        <w:t xml:space="preserve">é </w:t>
      </w:r>
      <w:proofErr w:type="spellStart"/>
      <w:r>
        <w:t>autorsk</w:t>
      </w:r>
      <w:proofErr w:type="spellEnd"/>
      <w:r>
        <w:rPr>
          <w:lang w:val="fr-FR"/>
        </w:rPr>
        <w:t xml:space="preserve">é </w:t>
      </w:r>
      <w:r>
        <w:t xml:space="preserve">dílo Osvětlovače bez jeho souhlasu mimo </w:t>
      </w:r>
      <w:proofErr w:type="spellStart"/>
      <w:r>
        <w:t>rá</w:t>
      </w:r>
      <w:proofErr w:type="spellEnd"/>
      <w:r>
        <w:rPr>
          <w:lang w:val="fr-FR"/>
        </w:rPr>
        <w:t xml:space="preserve">mec </w:t>
      </w:r>
      <w:r>
        <w:t>účelu a smyslu t</w:t>
      </w:r>
      <w:r>
        <w:rPr>
          <w:lang w:val="fr-FR"/>
        </w:rPr>
        <w:t>é</w:t>
      </w:r>
      <w:r>
        <w:t>to smlouvy a účelu, který vyplývá z výsledku příslušné činnosti Osvětlovač</w:t>
      </w:r>
      <w:r>
        <w:rPr>
          <w:lang w:val="it-IT"/>
        </w:rPr>
        <w:t>e. T</w:t>
      </w:r>
      <w:proofErr w:type="spellStart"/>
      <w:r>
        <w:t>ímto</w:t>
      </w:r>
      <w:proofErr w:type="spellEnd"/>
      <w:r>
        <w:t xml:space="preserve"> ustanovením nejsou dotčena zá</w:t>
      </w:r>
      <w:proofErr w:type="spellStart"/>
      <w:r>
        <w:rPr>
          <w:lang w:val="de-DE"/>
        </w:rPr>
        <w:t>konn</w:t>
      </w:r>
      <w:proofErr w:type="spellEnd"/>
      <w:r>
        <w:t xml:space="preserve">á ustanovení </w:t>
      </w:r>
      <w:proofErr w:type="spellStart"/>
      <w:r>
        <w:t>př</w:t>
      </w:r>
      <w:proofErr w:type="spellEnd"/>
      <w:r>
        <w:rPr>
          <w:lang w:val="fr-FR"/>
        </w:rPr>
        <w:t>ipou</w:t>
      </w:r>
      <w:proofErr w:type="spellStart"/>
      <w:r>
        <w:t>štějící</w:t>
      </w:r>
      <w:proofErr w:type="spellEnd"/>
      <w:r>
        <w:t xml:space="preserve"> bezesmluvní užití autorský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ěl</w:t>
      </w:r>
      <w:proofErr w:type="spellEnd"/>
      <w:r>
        <w:t xml:space="preserve"> v případech stanovených výslovně zákonem (úplatné či </w:t>
      </w:r>
      <w:proofErr w:type="spellStart"/>
      <w:r>
        <w:t>bezúplatn</w:t>
      </w:r>
      <w:proofErr w:type="spellEnd"/>
      <w:r>
        <w:rPr>
          <w:lang w:val="fr-FR"/>
        </w:rPr>
        <w:t xml:space="preserve">é </w:t>
      </w:r>
      <w:r>
        <w:t>zá</w:t>
      </w:r>
      <w:proofErr w:type="spellStart"/>
      <w:r>
        <w:rPr>
          <w:lang w:val="de-DE"/>
        </w:rPr>
        <w:t>konn</w:t>
      </w:r>
      <w:proofErr w:type="spellEnd"/>
      <w:r>
        <w:rPr>
          <w:lang w:val="fr-FR"/>
        </w:rPr>
        <w:t xml:space="preserve">é </w:t>
      </w:r>
      <w:r>
        <w:t xml:space="preserve">licence). Licenční odměna příslušející za poskytnutí licence k užití </w:t>
      </w:r>
      <w:proofErr w:type="spellStart"/>
      <w:r>
        <w:t>autorsk</w:t>
      </w:r>
      <w:proofErr w:type="spellEnd"/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íla</w:t>
      </w:r>
      <w:proofErr w:type="spellEnd"/>
      <w:r>
        <w:t>, pakliže k jeho vzniku dojde, je součástí odměny, jak je specifikována v článku druh</w:t>
      </w:r>
      <w:r>
        <w:rPr>
          <w:lang w:val="fr-FR"/>
        </w:rPr>
        <w:t>é</w:t>
      </w:r>
      <w:r>
        <w:t>m t</w:t>
      </w:r>
      <w:r>
        <w:rPr>
          <w:lang w:val="fr-FR"/>
        </w:rPr>
        <w:t>é</w:t>
      </w:r>
      <w:r>
        <w:t>to smlouvy, což znamená, že Osvětlovač již nemá z titulu poskytnutí licence podle tohoto ustanovení nárok na jak</w:t>
      </w:r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další finanční plnění nad rámec odměny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>a dohodnut</w:t>
      </w:r>
      <w:r>
        <w:rPr>
          <w:lang w:val="fr-FR"/>
        </w:rPr>
        <w:t xml:space="preserve">é </w:t>
      </w:r>
      <w:r>
        <w:t>v článku druh</w:t>
      </w:r>
      <w:r>
        <w:rPr>
          <w:lang w:val="fr-FR"/>
        </w:rPr>
        <w:t>é</w:t>
      </w:r>
      <w:r>
        <w:t>m t</w:t>
      </w:r>
      <w:r>
        <w:rPr>
          <w:lang w:val="fr-FR"/>
        </w:rPr>
        <w:t>é</w:t>
      </w:r>
      <w:r>
        <w:t xml:space="preserve">to smlouvy.  </w:t>
      </w:r>
    </w:p>
    <w:p w:rsidR="00143D09" w:rsidRDefault="00CF1DB4">
      <w:pPr>
        <w:pStyle w:val="Auroven1"/>
        <w:numPr>
          <w:ilvl w:val="0"/>
          <w:numId w:val="3"/>
        </w:numPr>
      </w:pPr>
      <w:r>
        <w:t xml:space="preserve">SPOLEČNÁ </w:t>
      </w:r>
      <w:r>
        <w:rPr>
          <w:lang w:val="pt-PT"/>
        </w:rPr>
        <w:t>A Z</w:t>
      </w:r>
      <w:r>
        <w:t>ÁVĚREČNÁ USTANOVENÍ</w:t>
      </w:r>
    </w:p>
    <w:p w:rsidR="00143D09" w:rsidRDefault="00CF1DB4">
      <w:pPr>
        <w:pStyle w:val="Auroven2"/>
        <w:numPr>
          <w:ilvl w:val="1"/>
          <w:numId w:val="3"/>
        </w:numPr>
      </w:pPr>
      <w:r>
        <w:t>NABYTÍ PLATNOSTI A ÚČINNOSTI</w:t>
      </w:r>
    </w:p>
    <w:p w:rsidR="00143D09" w:rsidRDefault="00CF1DB4">
      <w:pPr>
        <w:pStyle w:val="Auroven3"/>
        <w:numPr>
          <w:ilvl w:val="2"/>
          <w:numId w:val="3"/>
        </w:numPr>
      </w:pPr>
      <w:r>
        <w:t xml:space="preserve">Tato smlouva nabývá platnosti a účinnosti dnem jejího podpisu oběma smluvními stranami.   </w:t>
      </w:r>
    </w:p>
    <w:p w:rsidR="00143D09" w:rsidRDefault="00CF1DB4">
      <w:pPr>
        <w:pStyle w:val="Auroven2"/>
        <w:numPr>
          <w:ilvl w:val="1"/>
          <w:numId w:val="3"/>
        </w:numPr>
      </w:pPr>
      <w:r>
        <w:t>PRÁ</w:t>
      </w:r>
      <w:r>
        <w:rPr>
          <w:lang w:val="nl-NL"/>
        </w:rPr>
        <w:t>VN</w:t>
      </w:r>
      <w:r>
        <w:t>Í ŘÁD</w:t>
      </w:r>
    </w:p>
    <w:p w:rsidR="00143D09" w:rsidRDefault="00CF1DB4">
      <w:pPr>
        <w:pStyle w:val="Auroven3"/>
        <w:numPr>
          <w:ilvl w:val="2"/>
          <w:numId w:val="3"/>
        </w:numPr>
      </w:pPr>
      <w:r>
        <w:t>Právní vztahy smluvních stran vznikl</w:t>
      </w:r>
      <w:r>
        <w:rPr>
          <w:lang w:val="fr-FR"/>
        </w:rPr>
        <w:t xml:space="preserve">é </w:t>
      </w:r>
      <w:r>
        <w:t>z t</w:t>
      </w:r>
      <w:r>
        <w:rPr>
          <w:lang w:val="fr-FR"/>
        </w:rPr>
        <w:t>é</w:t>
      </w:r>
      <w:r>
        <w:t>to smlouvy a záležitosti v t</w:t>
      </w:r>
      <w:r>
        <w:rPr>
          <w:lang w:val="fr-FR"/>
        </w:rPr>
        <w:t>é</w:t>
      </w:r>
      <w:r>
        <w:t>to smlouvě výslovně neupraven</w:t>
      </w:r>
      <w:r>
        <w:rPr>
          <w:lang w:val="fr-FR"/>
        </w:rPr>
        <w:t xml:space="preserve">é </w:t>
      </w:r>
      <w:r>
        <w:t>se řídí platný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 xml:space="preserve">republiky,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 xml:space="preserve">na příslušnými ustanoveními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 v </w:t>
      </w:r>
      <w:proofErr w:type="spellStart"/>
      <w:r>
        <w:t>platn</w:t>
      </w:r>
      <w:proofErr w:type="spellEnd"/>
      <w:r>
        <w:rPr>
          <w:lang w:val="fr-FR"/>
        </w:rPr>
        <w:t>é</w:t>
      </w:r>
      <w:r>
        <w:t xml:space="preserve">m znění. </w:t>
      </w:r>
    </w:p>
    <w:p w:rsidR="00143D09" w:rsidRDefault="00CF1DB4">
      <w:pPr>
        <w:pStyle w:val="Auroven2"/>
        <w:numPr>
          <w:ilvl w:val="1"/>
          <w:numId w:val="3"/>
        </w:numPr>
      </w:pPr>
      <w:r>
        <w:rPr>
          <w:lang w:val="fr-FR"/>
        </w:rPr>
        <w:t>SALV</w:t>
      </w:r>
      <w:r>
        <w:t xml:space="preserve">ÁTORSKÁ </w:t>
      </w:r>
      <w:r>
        <w:rPr>
          <w:lang w:val="de-DE"/>
        </w:rPr>
        <w:t>KLAUZULE</w:t>
      </w:r>
    </w:p>
    <w:p w:rsidR="00143D09" w:rsidRDefault="00CF1DB4">
      <w:pPr>
        <w:pStyle w:val="Auroven3"/>
        <w:numPr>
          <w:ilvl w:val="2"/>
          <w:numId w:val="3"/>
        </w:numPr>
      </w:pPr>
      <w:r>
        <w:t xml:space="preserve">Pokud by smlouva trpěla právními vadami v důsledku změny </w:t>
      </w:r>
      <w:proofErr w:type="spellStart"/>
      <w:r>
        <w:t>obecn</w:t>
      </w:r>
      <w:proofErr w:type="spellEnd"/>
      <w:r>
        <w:rPr>
          <w:lang w:val="fr-FR"/>
        </w:rPr>
        <w:t xml:space="preserve">é </w:t>
      </w:r>
      <w:r>
        <w:t xml:space="preserve">právní úpravy nebo i jinak, nemohou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právní vady způsobit </w:t>
      </w:r>
      <w:r>
        <w:lastRenderedPageBreak/>
        <w:t>neplatnost nebo neúčinnost cel</w:t>
      </w:r>
      <w:r>
        <w:rPr>
          <w:lang w:val="fr-FR"/>
        </w:rPr>
        <w:t xml:space="preserve">é </w:t>
      </w:r>
      <w:r>
        <w:t>smlouvy. Všechna ustanovení smlouvy jsou oddělitelná, a pokud se jak</w:t>
      </w:r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její ustanovení stane neplatným, protiprávním nebo v rozporu s veřejným zájmem, platnost ostatních ustanovení tím není </w:t>
      </w:r>
      <w:r>
        <w:rPr>
          <w:lang w:val="it-IT"/>
        </w:rPr>
        <w:t>dot</w:t>
      </w:r>
      <w:proofErr w:type="spellStart"/>
      <w:r>
        <w:t>čena</w:t>
      </w:r>
      <w:proofErr w:type="spellEnd"/>
      <w:r>
        <w:t xml:space="preserve"> a smlouva bude posuzována tak, jako by tato neplatná ustanovení nikdy neobsahovala. Na místo </w:t>
      </w:r>
      <w:proofErr w:type="spellStart"/>
      <w:r>
        <w:t>neplatn</w:t>
      </w:r>
      <w:proofErr w:type="spellEnd"/>
      <w:r>
        <w:rPr>
          <w:lang w:val="fr-FR"/>
        </w:rPr>
        <w:t>é</w:t>
      </w:r>
      <w:r>
        <w:t xml:space="preserve">ho nebo </w:t>
      </w:r>
      <w:proofErr w:type="spellStart"/>
      <w:r>
        <w:t>neúčinn</w:t>
      </w:r>
      <w:proofErr w:type="spellEnd"/>
      <w:r>
        <w:rPr>
          <w:lang w:val="fr-FR"/>
        </w:rPr>
        <w:t>é</w:t>
      </w:r>
      <w:r>
        <w:t xml:space="preserve">ho ujednání se smluvní strany zavazují nahradit tato ustanovení takovým obsahem, který umožní, aby účelu smlouvy bylo </w:t>
      </w:r>
      <w:proofErr w:type="spellStart"/>
      <w:r>
        <w:t>dosaž</w:t>
      </w:r>
      <w:proofErr w:type="spellEnd"/>
      <w:r>
        <w:rPr>
          <w:lang w:val="it-IT"/>
        </w:rPr>
        <w:t>eno.</w:t>
      </w:r>
    </w:p>
    <w:p w:rsidR="00143D09" w:rsidRDefault="00CF1DB4">
      <w:pPr>
        <w:pStyle w:val="Auroven2"/>
        <w:numPr>
          <w:ilvl w:val="1"/>
          <w:numId w:val="3"/>
        </w:numPr>
      </w:pPr>
      <w:r>
        <w:t>ZMĚ</w:t>
      </w:r>
      <w:r>
        <w:rPr>
          <w:lang w:val="en-US"/>
        </w:rPr>
        <w:t>NY A DODATKY SMLOUVY</w:t>
      </w:r>
    </w:p>
    <w:p w:rsidR="00143D09" w:rsidRDefault="00CF1DB4">
      <w:pPr>
        <w:pStyle w:val="Auroven3"/>
        <w:numPr>
          <w:ilvl w:val="2"/>
          <w:numId w:val="3"/>
        </w:numPr>
      </w:pPr>
      <w:r>
        <w:t xml:space="preserve">Smlouvu lze měnit a doplňovat po </w:t>
      </w:r>
      <w:proofErr w:type="spellStart"/>
      <w:r>
        <w:t>vzájemn</w:t>
      </w:r>
      <w:proofErr w:type="spellEnd"/>
      <w:r>
        <w:rPr>
          <w:lang w:val="fr-FR"/>
        </w:rPr>
        <w:t xml:space="preserve">é </w:t>
      </w:r>
      <w:r>
        <w:t xml:space="preserve">dohodě smluvních stran výhradně </w:t>
      </w:r>
      <w:r>
        <w:rPr>
          <w:lang w:val="pt-PT"/>
        </w:rPr>
        <w:t>formou p</w:t>
      </w:r>
      <w:proofErr w:type="spellStart"/>
      <w:r>
        <w:t>ísemných</w:t>
      </w:r>
      <w:proofErr w:type="spellEnd"/>
      <w:r>
        <w:t xml:space="preserve"> vzestupně číslovaných dodatků,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obsahují dohodu stran o cel</w:t>
      </w:r>
      <w:r>
        <w:rPr>
          <w:lang w:val="fr-FR"/>
        </w:rPr>
        <w:t>é</w:t>
      </w:r>
      <w:r>
        <w:t xml:space="preserve">m textu smlouvy 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jsou podepsány zástupci smluvních stran oprávněnými k takovým jednáním. Dodatky se po podpisu oběma smluvními stranami stávají nedílnou součástí t</w:t>
      </w:r>
      <w:r>
        <w:rPr>
          <w:lang w:val="fr-FR"/>
        </w:rPr>
        <w:t>é</w:t>
      </w:r>
      <w:r>
        <w:t>to smlouvy. Ke změně smlouvy učiněn</w:t>
      </w:r>
      <w:r>
        <w:rPr>
          <w:lang w:val="fr-FR"/>
        </w:rPr>
        <w:t xml:space="preserve">é </w:t>
      </w:r>
      <w:r>
        <w:t>jinou než sjednanou formou se nepřihlíží. Za písemnou formu nebude pro tento účel považována výměna zpráv elektronicky nebo jinými technickými prostředky.</w:t>
      </w:r>
    </w:p>
    <w:p w:rsidR="00CC1EE3" w:rsidRDefault="00CC1EE3" w:rsidP="00CC1EE3">
      <w:pPr>
        <w:pStyle w:val="Auroven2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>ZVEŘEJŇOVACÍ DOLOŽKA</w:t>
      </w:r>
    </w:p>
    <w:p w:rsidR="00CC1EE3" w:rsidRDefault="00CC1EE3" w:rsidP="00CC1EE3">
      <w:pPr>
        <w:pStyle w:val="Auroven3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7"/>
        </w:tabs>
        <w:contextualSpacing/>
      </w:pPr>
      <w:r>
        <w:t xml:space="preserve">Akademie múzických umění v Praze je osobou, na níž se vztahují povinnosti vyplývající ze zákona č. 340/2015 Sb., o registru smluv (dále jen </w:t>
      </w:r>
      <w:proofErr w:type="spellStart"/>
      <w:r>
        <w:t>ZoRS</w:t>
      </w:r>
      <w:proofErr w:type="spellEnd"/>
      <w:r>
        <w:t>). Druhá smluvní strana si je vědoma následků této skutečnosti.</w:t>
      </w:r>
    </w:p>
    <w:p w:rsidR="00CC1EE3" w:rsidRDefault="00CC1EE3" w:rsidP="00CC1EE3">
      <w:pPr>
        <w:pStyle w:val="Auroven3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7"/>
        </w:tabs>
        <w:contextualSpacing/>
      </w:pPr>
      <w:r>
        <w:t xml:space="preserve">Tato smlouva podléhá povinnosti uveřejnění v registru smluv podle </w:t>
      </w:r>
      <w:proofErr w:type="spellStart"/>
      <w:r>
        <w:t>ZoRS</w:t>
      </w:r>
      <w:proofErr w:type="spellEnd"/>
      <w:r>
        <w:t>. Obě smluvní strany prohlašují, že si jsou vědomy následků vyplývajících z této skutečnosti.</w:t>
      </w:r>
    </w:p>
    <w:p w:rsidR="00CC1EE3" w:rsidRDefault="00CC1EE3" w:rsidP="00CC1EE3">
      <w:pPr>
        <w:pStyle w:val="Auroven3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7"/>
        </w:tabs>
        <w:contextualSpacing/>
      </w:pPr>
      <w:r>
        <w:t>Tato smlouva nabývá účinnosti dnem jejího uveřejnění v registru smluv.</w:t>
      </w:r>
    </w:p>
    <w:p w:rsidR="00143D09" w:rsidRDefault="00CF1DB4">
      <w:pPr>
        <w:pStyle w:val="Auroven2"/>
        <w:numPr>
          <w:ilvl w:val="1"/>
          <w:numId w:val="3"/>
        </w:numPr>
      </w:pPr>
      <w:r>
        <w:t>OSTATNÍ UJEDNÁNÍ</w:t>
      </w:r>
    </w:p>
    <w:p w:rsidR="00143D09" w:rsidRDefault="00CF1DB4">
      <w:pPr>
        <w:pStyle w:val="Auroven3"/>
        <w:numPr>
          <w:ilvl w:val="2"/>
          <w:numId w:val="3"/>
        </w:numPr>
      </w:pPr>
      <w:r>
        <w:t xml:space="preserve">Tato smlouva má </w:t>
      </w:r>
      <w:r w:rsidR="00B72436">
        <w:fldChar w:fldCharType="begin"/>
      </w:r>
      <w:r w:rsidR="00B72436">
        <w:instrText xml:space="preserve"> NUMPAGES </w:instrText>
      </w:r>
      <w:r w:rsidR="00B72436">
        <w:fldChar w:fldCharType="separate"/>
      </w:r>
      <w:r>
        <w:t>11</w:t>
      </w:r>
      <w:r w:rsidR="00B72436">
        <w:fldChar w:fldCharType="end"/>
      </w:r>
      <w:r>
        <w:t xml:space="preserve"> stran a je vyhotovena ve dvou originálních tiskopisech, z nichž každá ze smluvních stran obdrží po jednom vyhotovení.</w:t>
      </w:r>
    </w:p>
    <w:p w:rsidR="00143D09" w:rsidRDefault="00CF1DB4">
      <w:pPr>
        <w:pStyle w:val="Auroven3"/>
        <w:numPr>
          <w:ilvl w:val="2"/>
          <w:numId w:val="3"/>
        </w:numPr>
      </w:pPr>
      <w:r>
        <w:t xml:space="preserve">Smluvní strany výslovně sjednávají, že tato smlouva vyvolává právní následky,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v ní </w:t>
      </w:r>
      <w:proofErr w:type="spellStart"/>
      <w:r>
        <w:t>samotn</w:t>
      </w:r>
      <w:proofErr w:type="spellEnd"/>
      <w:r>
        <w:rPr>
          <w:lang w:val="fr-FR"/>
        </w:rPr>
        <w:t xml:space="preserve">é </w:t>
      </w:r>
      <w:r>
        <w:t>vyjádřeny, jakož i právní následky plynoucí ze zákona a dobrých mravů. Jin</w:t>
      </w:r>
      <w:r>
        <w:rPr>
          <w:lang w:val="fr-FR"/>
        </w:rPr>
        <w:t xml:space="preserve">é </w:t>
      </w:r>
      <w:r>
        <w:t xml:space="preserve">právní následky smluvní strany vylučují. </w:t>
      </w:r>
    </w:p>
    <w:p w:rsidR="00143D09" w:rsidRDefault="00CF1DB4">
      <w:pPr>
        <w:pStyle w:val="Auroven3"/>
        <w:numPr>
          <w:ilvl w:val="2"/>
          <w:numId w:val="3"/>
        </w:numPr>
      </w:pPr>
      <w:r>
        <w:t>Strany si nepřejí, aby nad rámec výslovných ustanovení t</w:t>
      </w:r>
      <w:r>
        <w:rPr>
          <w:lang w:val="fr-FR"/>
        </w:rPr>
        <w:t>é</w:t>
      </w:r>
      <w:r>
        <w:t>to smlouvy byla jakákoliv práva a povinnosti dovozovány z dosavadní či budoucí praxe zaveden</w:t>
      </w:r>
      <w:r>
        <w:rPr>
          <w:lang w:val="fr-FR"/>
        </w:rPr>
        <w:t xml:space="preserve">é </w:t>
      </w:r>
      <w:r>
        <w:t>mezi stranami či zvyklostí zachová</w:t>
      </w:r>
      <w:r>
        <w:rPr>
          <w:lang w:val="nl-NL"/>
        </w:rPr>
        <w:t>van</w:t>
      </w:r>
      <w:proofErr w:type="spellStart"/>
      <w:r>
        <w:t>ých</w:t>
      </w:r>
      <w:proofErr w:type="spellEnd"/>
      <w:r>
        <w:t xml:space="preserve"> obecně či v odvětví týkajícím se předmětu plnění t</w:t>
      </w:r>
      <w:r>
        <w:rPr>
          <w:lang w:val="fr-FR"/>
        </w:rPr>
        <w:t>é</w:t>
      </w:r>
      <w:r>
        <w:t>to smlouvy, ledaže je ve smlouvě výslovně sjednáno jinak. Vedle shora uveden</w:t>
      </w:r>
      <w:r>
        <w:rPr>
          <w:lang w:val="fr-FR"/>
        </w:rPr>
        <w:t>é</w:t>
      </w:r>
      <w:r>
        <w:t>ho si strany potvrzují, že si nejsou vědomy žádných dosud mezi nimi zavedených obchodních zvyklostí či praxe.</w:t>
      </w:r>
    </w:p>
    <w:p w:rsidR="00143D09" w:rsidRDefault="00CF1DB4">
      <w:pPr>
        <w:pStyle w:val="Auroven3"/>
        <w:numPr>
          <w:ilvl w:val="2"/>
          <w:numId w:val="3"/>
        </w:numPr>
      </w:pPr>
      <w:r>
        <w:t>Strany zároveň výslovně potvrzují, že základní podmínky t</w:t>
      </w:r>
      <w:r>
        <w:rPr>
          <w:lang w:val="fr-FR"/>
        </w:rPr>
        <w:t>é</w:t>
      </w:r>
      <w:r>
        <w:t>to smlouvy jsou výsledkem jednání stran a každá ze stran mě</w:t>
      </w:r>
      <w:r>
        <w:rPr>
          <w:lang w:val="fr-FR"/>
        </w:rPr>
        <w:t>la p</w:t>
      </w:r>
      <w:proofErr w:type="spellStart"/>
      <w:r>
        <w:t>říležitost</w:t>
      </w:r>
      <w:proofErr w:type="spellEnd"/>
      <w:r>
        <w:t xml:space="preserve"> ovlivnit obsah základních podmínek t</w:t>
      </w:r>
      <w:r>
        <w:rPr>
          <w:lang w:val="fr-FR"/>
        </w:rPr>
        <w:t>é</w:t>
      </w:r>
      <w:r>
        <w:t>to smlouvy.</w:t>
      </w:r>
    </w:p>
    <w:p w:rsidR="00143D09" w:rsidRDefault="00143D09">
      <w:pPr>
        <w:spacing w:line="240" w:lineRule="auto"/>
        <w:rPr>
          <w:rFonts w:ascii="Verdana" w:eastAsia="Verdana" w:hAnsi="Verdana" w:cs="Verdana"/>
        </w:rPr>
      </w:pPr>
    </w:p>
    <w:p w:rsidR="00143D09" w:rsidRDefault="00CF1DB4">
      <w:pPr>
        <w:spacing w:line="240" w:lineRule="auto"/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lastRenderedPageBreak/>
        <w:t>Smluvní strany výslovně prohlašují, že je jim obsah smlouvy dobře znám v cel</w:t>
      </w:r>
      <w:r>
        <w:rPr>
          <w:rFonts w:ascii="Verdana" w:hAnsi="Verdana"/>
          <w:lang w:val="fr-FR"/>
        </w:rPr>
        <w:t>é</w:t>
      </w:r>
      <w:r>
        <w:rPr>
          <w:rFonts w:ascii="Verdana" w:hAnsi="Verdana"/>
        </w:rPr>
        <w:t>m jeho rozsahu s tím, že smlouva je projevem prav</w:t>
      </w:r>
      <w:r>
        <w:rPr>
          <w:rFonts w:ascii="Verdana" w:hAnsi="Verdana"/>
          <w:lang w:val="fr-FR"/>
        </w:rPr>
        <w:t xml:space="preserve">é </w:t>
      </w:r>
      <w:r>
        <w:rPr>
          <w:rFonts w:ascii="Verdana" w:hAnsi="Verdana"/>
        </w:rPr>
        <w:t xml:space="preserve">a </w:t>
      </w:r>
      <w:proofErr w:type="spellStart"/>
      <w:r>
        <w:rPr>
          <w:rFonts w:ascii="Verdana" w:hAnsi="Verdana"/>
        </w:rPr>
        <w:t>svobodn</w:t>
      </w:r>
      <w:proofErr w:type="spellEnd"/>
      <w:r>
        <w:rPr>
          <w:rFonts w:ascii="Verdana" w:hAnsi="Verdana"/>
          <w:lang w:val="fr-FR"/>
        </w:rPr>
        <w:t xml:space="preserve">é </w:t>
      </w:r>
      <w:r>
        <w:rPr>
          <w:rFonts w:ascii="Verdana" w:hAnsi="Verdana"/>
        </w:rPr>
        <w:t xml:space="preserve">vůle smluvních stran a nebyla uzavřena v tísni či za nápadně nevýhodných podmínek. Na důkaz souhlasu připojují </w:t>
      </w:r>
      <w:r>
        <w:rPr>
          <w:rFonts w:ascii="Verdana" w:hAnsi="Verdana"/>
          <w:lang w:val="it-IT"/>
        </w:rPr>
        <w:t>opr</w:t>
      </w:r>
      <w:proofErr w:type="spellStart"/>
      <w:r>
        <w:rPr>
          <w:rFonts w:ascii="Verdana" w:hAnsi="Verdana"/>
        </w:rPr>
        <w:t>ávnění</w:t>
      </w:r>
      <w:proofErr w:type="spellEnd"/>
      <w:r>
        <w:rPr>
          <w:rFonts w:ascii="Verdana" w:hAnsi="Verdana"/>
        </w:rPr>
        <w:t xml:space="preserve"> zástupci smluvních stran </w:t>
      </w:r>
      <w:proofErr w:type="spellStart"/>
      <w:r>
        <w:rPr>
          <w:rFonts w:ascii="Verdana" w:hAnsi="Verdana"/>
        </w:rPr>
        <w:t>sv</w:t>
      </w:r>
      <w:proofErr w:type="spellEnd"/>
      <w:r>
        <w:rPr>
          <w:rFonts w:ascii="Verdana" w:hAnsi="Verdana"/>
          <w:lang w:val="fr-FR"/>
        </w:rPr>
        <w:t xml:space="preserve">é </w:t>
      </w:r>
      <w:r>
        <w:rPr>
          <w:rFonts w:ascii="Verdana" w:hAnsi="Verdana"/>
        </w:rPr>
        <w:t>vlastnoruční podpisy, jak následuje.</w:t>
      </w:r>
    </w:p>
    <w:p w:rsidR="00143D09" w:rsidRDefault="00143D09">
      <w:pPr>
        <w:spacing w:line="240" w:lineRule="auto"/>
        <w:rPr>
          <w:rFonts w:ascii="Verdana" w:eastAsia="Verdana" w:hAnsi="Verdana" w:cs="Verdana"/>
        </w:rPr>
      </w:pPr>
    </w:p>
    <w:p w:rsidR="00143D09" w:rsidRDefault="00143D09">
      <w:pPr>
        <w:spacing w:line="240" w:lineRule="auto"/>
        <w:rPr>
          <w:rFonts w:ascii="Verdana" w:eastAsia="Verdana" w:hAnsi="Verdana" w:cs="Verdana"/>
        </w:rPr>
      </w:pPr>
    </w:p>
    <w:p w:rsidR="00143D09" w:rsidRDefault="00CF1DB4">
      <w:pPr>
        <w:tabs>
          <w:tab w:val="left" w:pos="142"/>
          <w:tab w:val="center" w:pos="1843"/>
          <w:tab w:val="left" w:pos="5103"/>
          <w:tab w:val="center" w:pos="6521"/>
        </w:tabs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 xml:space="preserve">V Praze dne </w:t>
      </w:r>
      <w:r w:rsidR="00633920">
        <w:rPr>
          <w:rFonts w:ascii="Verdana" w:eastAsia="Verdana" w:hAnsi="Verdana" w:cs="Verdana"/>
        </w:rPr>
        <w:t>15.5.2017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V Praze dne </w:t>
      </w:r>
      <w:r w:rsidR="00633920">
        <w:rPr>
          <w:rFonts w:ascii="Verdana" w:hAnsi="Verdana"/>
        </w:rPr>
        <w:t>13.5.2017</w:t>
      </w:r>
      <w:bookmarkStart w:id="5" w:name="_GoBack"/>
      <w:bookmarkEnd w:id="5"/>
    </w:p>
    <w:p w:rsidR="00143D09" w:rsidRDefault="00143D09">
      <w:pPr>
        <w:tabs>
          <w:tab w:val="left" w:pos="142"/>
          <w:tab w:val="center" w:pos="1843"/>
          <w:tab w:val="left" w:pos="5103"/>
          <w:tab w:val="center" w:pos="6521"/>
        </w:tabs>
        <w:spacing w:line="240" w:lineRule="auto"/>
        <w:rPr>
          <w:rFonts w:ascii="Verdana" w:eastAsia="Verdana" w:hAnsi="Verdana" w:cs="Verdana"/>
        </w:rPr>
      </w:pPr>
    </w:p>
    <w:p w:rsidR="00143D09" w:rsidRDefault="00143D09">
      <w:pPr>
        <w:tabs>
          <w:tab w:val="left" w:pos="142"/>
          <w:tab w:val="center" w:pos="1843"/>
          <w:tab w:val="left" w:pos="5103"/>
          <w:tab w:val="center" w:pos="6521"/>
        </w:tabs>
        <w:spacing w:line="240" w:lineRule="auto"/>
        <w:rPr>
          <w:rFonts w:ascii="Verdana" w:eastAsia="Verdana" w:hAnsi="Verdana" w:cs="Verdana"/>
        </w:rPr>
      </w:pPr>
    </w:p>
    <w:p w:rsidR="00143D09" w:rsidRDefault="00143D09">
      <w:pPr>
        <w:tabs>
          <w:tab w:val="left" w:pos="142"/>
          <w:tab w:val="center" w:pos="1843"/>
          <w:tab w:val="left" w:pos="5103"/>
          <w:tab w:val="center" w:pos="6521"/>
        </w:tabs>
        <w:spacing w:line="240" w:lineRule="auto"/>
        <w:rPr>
          <w:rFonts w:ascii="Verdana" w:eastAsia="Verdana" w:hAnsi="Verdana" w:cs="Verdana"/>
        </w:rPr>
      </w:pPr>
    </w:p>
    <w:p w:rsidR="00143D09" w:rsidRDefault="00CF1DB4">
      <w:pPr>
        <w:tabs>
          <w:tab w:val="left" w:pos="142"/>
          <w:tab w:val="center" w:pos="1843"/>
          <w:tab w:val="left" w:pos="5103"/>
          <w:tab w:val="center" w:pos="6521"/>
        </w:tabs>
        <w:spacing w:line="240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……………………………………………………</w:t>
      </w:r>
      <w:r>
        <w:rPr>
          <w:rFonts w:ascii="Verdana" w:hAnsi="Verdana"/>
        </w:rPr>
        <w:tab/>
        <w:t>……………………………………………………</w:t>
      </w:r>
    </w:p>
    <w:p w:rsidR="00143D09" w:rsidRDefault="00CF1DB4">
      <w:pPr>
        <w:tabs>
          <w:tab w:val="left" w:pos="142"/>
          <w:tab w:val="center" w:pos="1843"/>
          <w:tab w:val="left" w:pos="5103"/>
          <w:tab w:val="center" w:pos="6521"/>
        </w:tabs>
        <w:spacing w:after="0" w:line="240" w:lineRule="auto"/>
        <w:rPr>
          <w:rStyle w:val="Auroven1Char"/>
        </w:rPr>
      </w:pPr>
      <w:r>
        <w:rPr>
          <w:rFonts w:ascii="Verdana" w:eastAsia="Verdana" w:hAnsi="Verdana" w:cs="Verdana"/>
        </w:rPr>
        <w:tab/>
      </w:r>
      <w:r>
        <w:rPr>
          <w:rStyle w:val="Auroven1Char"/>
        </w:rPr>
        <w:t>za AMU:</w:t>
      </w:r>
      <w:r>
        <w:rPr>
          <w:rStyle w:val="Auroven1Char"/>
        </w:rPr>
        <w:tab/>
      </w:r>
      <w:r>
        <w:rPr>
          <w:rStyle w:val="Auroven1Char"/>
        </w:rPr>
        <w:tab/>
        <w:t>Osvětlovač:</w:t>
      </w:r>
    </w:p>
    <w:p w:rsidR="00143D09" w:rsidRDefault="00CF1DB4">
      <w:pPr>
        <w:tabs>
          <w:tab w:val="left" w:pos="142"/>
          <w:tab w:val="center" w:pos="1843"/>
          <w:tab w:val="left" w:pos="5103"/>
          <w:tab w:val="center" w:pos="6521"/>
        </w:tabs>
        <w:spacing w:after="0" w:line="240" w:lineRule="auto"/>
        <w:rPr>
          <w:rStyle w:val="Auroven1Char"/>
        </w:rPr>
      </w:pPr>
      <w:r>
        <w:rPr>
          <w:rStyle w:val="Auroven1Char"/>
        </w:rPr>
        <w:tab/>
      </w:r>
      <w:proofErr w:type="spellStart"/>
      <w:r>
        <w:rPr>
          <w:rStyle w:val="Auroven1Char"/>
        </w:rPr>
        <w:t>MgA</w:t>
      </w:r>
      <w:proofErr w:type="spellEnd"/>
      <w:r>
        <w:rPr>
          <w:rStyle w:val="Auroven1Char"/>
        </w:rPr>
        <w:t xml:space="preserve">. Michal </w:t>
      </w:r>
      <w:proofErr w:type="spellStart"/>
      <w:r>
        <w:rPr>
          <w:rStyle w:val="Auroven1Char"/>
        </w:rPr>
        <w:t>Lázňovský</w:t>
      </w:r>
      <w:proofErr w:type="spellEnd"/>
      <w:r w:rsidR="00CF29E5">
        <w:rPr>
          <w:rStyle w:val="Auroven1Char"/>
        </w:rPr>
        <w:t>, PhD.</w:t>
      </w:r>
      <w:r>
        <w:rPr>
          <w:rStyle w:val="Auroven1Char"/>
        </w:rPr>
        <w:tab/>
        <w:t>Sebastián Vích</w:t>
      </w:r>
    </w:p>
    <w:p w:rsidR="00143D09" w:rsidRDefault="00CF1DB4">
      <w:pPr>
        <w:tabs>
          <w:tab w:val="left" w:pos="142"/>
          <w:tab w:val="center" w:pos="1843"/>
          <w:tab w:val="left" w:pos="5103"/>
          <w:tab w:val="center" w:pos="6521"/>
        </w:tabs>
        <w:spacing w:after="0" w:line="240" w:lineRule="auto"/>
      </w:pPr>
      <w:r>
        <w:rPr>
          <w:rFonts w:ascii="Verdana" w:eastAsia="Verdana" w:hAnsi="Verdana" w:cs="Verdana"/>
          <w:b/>
          <w:bCs/>
          <w:i/>
          <w:iCs/>
        </w:rPr>
        <w:tab/>
        <w:t>ř</w:t>
      </w:r>
      <w:r>
        <w:rPr>
          <w:rFonts w:ascii="Verdana" w:hAnsi="Verdana"/>
          <w:b/>
          <w:bCs/>
          <w:i/>
          <w:iCs/>
        </w:rPr>
        <w:t>editel Divadla DISK</w:t>
      </w:r>
    </w:p>
    <w:sectPr w:rsidR="00143D0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36" w:rsidRDefault="00B72436">
      <w:pPr>
        <w:spacing w:after="0" w:line="240" w:lineRule="auto"/>
      </w:pPr>
      <w:r>
        <w:separator/>
      </w:r>
    </w:p>
  </w:endnote>
  <w:endnote w:type="continuationSeparator" w:id="0">
    <w:p w:rsidR="00B72436" w:rsidRDefault="00B7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09" w:rsidRDefault="00CF1DB4">
    <w:pPr>
      <w:spacing w:line="240" w:lineRule="auto"/>
    </w:pPr>
    <w:r>
      <w:rPr>
        <w:rFonts w:ascii="Verdana" w:hAnsi="Verdana"/>
        <w:i/>
        <w:iCs/>
        <w:color w:val="808080"/>
        <w:sz w:val="18"/>
        <w:szCs w:val="18"/>
        <w:u w:color="808080"/>
      </w:rPr>
      <w:t>Rámcová příkazní smlouva o provádění technických osvětlovacích služ</w:t>
    </w:r>
    <w:r>
      <w:rPr>
        <w:rFonts w:ascii="Verdana" w:hAnsi="Verdana"/>
        <w:i/>
        <w:iCs/>
        <w:color w:val="808080"/>
        <w:sz w:val="18"/>
        <w:szCs w:val="18"/>
        <w:u w:color="808080"/>
        <w:lang w:val="nl-NL"/>
      </w:rPr>
      <w:t xml:space="preserve">eb </w:t>
    </w:r>
    <w:r>
      <w:rPr>
        <w:rFonts w:ascii="Verdana" w:hAnsi="Verdana"/>
        <w:i/>
        <w:iCs/>
        <w:color w:val="808080"/>
        <w:sz w:val="18"/>
        <w:szCs w:val="18"/>
        <w:u w:color="808080"/>
        <w:lang w:val="nl-NL"/>
      </w:rPr>
      <w:tab/>
    </w:r>
    <w:r>
      <w:rPr>
        <w:rFonts w:ascii="Verdana" w:hAnsi="Verdana"/>
        <w:i/>
        <w:iCs/>
        <w:color w:val="808080"/>
        <w:sz w:val="18"/>
        <w:szCs w:val="18"/>
        <w:u w:color="808080"/>
        <w:lang w:val="nl-NL"/>
      </w:rPr>
      <w:tab/>
    </w:r>
    <w:r>
      <w:rPr>
        <w:rFonts w:ascii="Palatino Linotype" w:eastAsia="Palatino Linotype" w:hAnsi="Palatino Linotype" w:cs="Palatino Linotype"/>
        <w:color w:val="808080"/>
        <w:sz w:val="18"/>
        <w:szCs w:val="18"/>
        <w:u w:color="808080"/>
      </w:rPr>
      <w:tab/>
    </w:r>
    <w:r>
      <w:rPr>
        <w:rFonts w:ascii="Palatino Linotype" w:eastAsia="Palatino Linotype" w:hAnsi="Palatino Linotype" w:cs="Palatino Linotype"/>
        <w:color w:val="808080"/>
        <w:sz w:val="18"/>
        <w:szCs w:val="18"/>
        <w:u w:color="808080"/>
      </w:rPr>
      <w:fldChar w:fldCharType="begin"/>
    </w:r>
    <w:r>
      <w:rPr>
        <w:rFonts w:ascii="Palatino Linotype" w:eastAsia="Palatino Linotype" w:hAnsi="Palatino Linotype" w:cs="Palatino Linotype"/>
        <w:color w:val="808080"/>
        <w:sz w:val="18"/>
        <w:szCs w:val="18"/>
        <w:u w:color="808080"/>
      </w:rPr>
      <w:instrText xml:space="preserve"> PAGE </w:instrText>
    </w:r>
    <w:r>
      <w:rPr>
        <w:rFonts w:ascii="Palatino Linotype" w:eastAsia="Palatino Linotype" w:hAnsi="Palatino Linotype" w:cs="Palatino Linotype"/>
        <w:color w:val="808080"/>
        <w:sz w:val="18"/>
        <w:szCs w:val="18"/>
        <w:u w:color="808080"/>
      </w:rPr>
      <w:fldChar w:fldCharType="separate"/>
    </w:r>
    <w:r w:rsidR="00633920">
      <w:rPr>
        <w:rFonts w:ascii="Palatino Linotype" w:eastAsia="Palatino Linotype" w:hAnsi="Palatino Linotype" w:cs="Palatino Linotype"/>
        <w:noProof/>
        <w:color w:val="808080"/>
        <w:sz w:val="18"/>
        <w:szCs w:val="18"/>
        <w:u w:color="808080"/>
      </w:rPr>
      <w:t>2</w:t>
    </w:r>
    <w:r>
      <w:rPr>
        <w:rFonts w:ascii="Palatino Linotype" w:eastAsia="Palatino Linotype" w:hAnsi="Palatino Linotype" w:cs="Palatino Linotype"/>
        <w:color w:val="808080"/>
        <w:sz w:val="18"/>
        <w:szCs w:val="18"/>
        <w:u w:color="808080"/>
      </w:rPr>
      <w:fldChar w:fldCharType="end"/>
    </w:r>
    <w:r>
      <w:rPr>
        <w:rFonts w:ascii="Palatino Linotype" w:hAnsi="Palatino Linotype"/>
        <w:color w:val="808080"/>
        <w:sz w:val="18"/>
        <w:szCs w:val="18"/>
        <w:u w:color="808080"/>
      </w:rPr>
      <w:t>/</w:t>
    </w:r>
    <w:r>
      <w:rPr>
        <w:rFonts w:ascii="Palatino Linotype" w:eastAsia="Palatino Linotype" w:hAnsi="Palatino Linotype" w:cs="Palatino Linotype"/>
        <w:i/>
        <w:iCs/>
        <w:color w:val="808080"/>
        <w:sz w:val="18"/>
        <w:szCs w:val="18"/>
        <w:u w:color="808080"/>
      </w:rPr>
      <w:fldChar w:fldCharType="begin"/>
    </w:r>
    <w:r>
      <w:rPr>
        <w:rFonts w:ascii="Palatino Linotype" w:eastAsia="Palatino Linotype" w:hAnsi="Palatino Linotype" w:cs="Palatino Linotype"/>
        <w:i/>
        <w:iCs/>
        <w:color w:val="808080"/>
        <w:sz w:val="18"/>
        <w:szCs w:val="18"/>
        <w:u w:color="808080"/>
      </w:rPr>
      <w:instrText xml:space="preserve"> NUMPAGES </w:instrText>
    </w:r>
    <w:r>
      <w:rPr>
        <w:rFonts w:ascii="Palatino Linotype" w:eastAsia="Palatino Linotype" w:hAnsi="Palatino Linotype" w:cs="Palatino Linotype"/>
        <w:i/>
        <w:iCs/>
        <w:color w:val="808080"/>
        <w:sz w:val="18"/>
        <w:szCs w:val="18"/>
        <w:u w:color="808080"/>
      </w:rPr>
      <w:fldChar w:fldCharType="separate"/>
    </w:r>
    <w:r w:rsidR="00633920">
      <w:rPr>
        <w:rFonts w:ascii="Palatino Linotype" w:eastAsia="Palatino Linotype" w:hAnsi="Palatino Linotype" w:cs="Palatino Linotype"/>
        <w:i/>
        <w:iCs/>
        <w:noProof/>
        <w:color w:val="808080"/>
        <w:sz w:val="18"/>
        <w:szCs w:val="18"/>
        <w:u w:color="808080"/>
      </w:rPr>
      <w:t>12</w:t>
    </w:r>
    <w:r>
      <w:rPr>
        <w:rFonts w:ascii="Palatino Linotype" w:eastAsia="Palatino Linotype" w:hAnsi="Palatino Linotype" w:cs="Palatino Linotype"/>
        <w:i/>
        <w:iCs/>
        <w:color w:val="808080"/>
        <w:sz w:val="18"/>
        <w:szCs w:val="18"/>
        <w:u w:color="8080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09" w:rsidRDefault="00CF1DB4">
    <w:pPr>
      <w:pStyle w:val="Zpat"/>
      <w:tabs>
        <w:tab w:val="clear" w:pos="9072"/>
        <w:tab w:val="right" w:pos="904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36" w:rsidRDefault="00B72436">
      <w:pPr>
        <w:spacing w:after="0" w:line="240" w:lineRule="auto"/>
      </w:pPr>
      <w:r>
        <w:separator/>
      </w:r>
    </w:p>
  </w:footnote>
  <w:footnote w:type="continuationSeparator" w:id="0">
    <w:p w:rsidR="00B72436" w:rsidRDefault="00B7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09" w:rsidRDefault="00143D09">
    <w:pPr>
      <w:pStyle w:val="Zhlava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09" w:rsidRDefault="00CF1DB4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566797</wp:posOffset>
          </wp:positionH>
          <wp:positionV relativeFrom="page">
            <wp:posOffset>457277</wp:posOffset>
          </wp:positionV>
          <wp:extent cx="6451154" cy="291831"/>
          <wp:effectExtent l="0" t="0" r="0" b="0"/>
          <wp:wrapNone/>
          <wp:docPr id="1073741825" name="officeArt object" descr="C 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 cmyk" descr="C cmyk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154" cy="291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D78"/>
    <w:multiLevelType w:val="multilevel"/>
    <w:tmpl w:val="5AC4869A"/>
    <w:lvl w:ilvl="0">
      <w:start w:val="1"/>
      <w:numFmt w:val="ordinalText"/>
      <w:lvlText w:val="článek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ordinal"/>
      <w:isLgl/>
      <w:lvlText w:val="%1.%2."/>
      <w:lvlJc w:val="left"/>
      <w:pPr>
        <w:tabs>
          <w:tab w:val="num" w:pos="57"/>
        </w:tabs>
        <w:ind w:left="0" w:firstLine="57"/>
      </w:pPr>
      <w:rPr>
        <w:rFonts w:hint="default"/>
      </w:rPr>
    </w:lvl>
    <w:lvl w:ilvl="2">
      <w:start w:val="1"/>
      <w:numFmt w:val="ordinal"/>
      <w:isLgl/>
      <w:lvlText w:val="%1.%2.%3"/>
      <w:lvlJc w:val="left"/>
      <w:pPr>
        <w:tabs>
          <w:tab w:val="num" w:pos="170"/>
        </w:tabs>
        <w:ind w:left="340" w:hanging="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1AA60BAF"/>
    <w:multiLevelType w:val="hybridMultilevel"/>
    <w:tmpl w:val="2858122E"/>
    <w:numStyleLink w:val="Importovanstyl2"/>
  </w:abstractNum>
  <w:abstractNum w:abstractNumId="2">
    <w:nsid w:val="322F7943"/>
    <w:multiLevelType w:val="multilevel"/>
    <w:tmpl w:val="5AC0CA8E"/>
    <w:numStyleLink w:val="Importovanstyl1"/>
  </w:abstractNum>
  <w:abstractNum w:abstractNumId="3">
    <w:nsid w:val="32F11038"/>
    <w:multiLevelType w:val="multilevel"/>
    <w:tmpl w:val="5AC0CA8E"/>
    <w:styleLink w:val="Importovanstyl1"/>
    <w:lvl w:ilvl="0">
      <w:start w:val="1"/>
      <w:numFmt w:val="decimal"/>
      <w:lvlText w:val="%1."/>
      <w:lvlJc w:val="left"/>
      <w:pPr>
        <w:ind w:left="2693" w:hanging="21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52" w:hanging="5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93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.%4.(%5)"/>
      <w:lvlJc w:val="left"/>
      <w:pPr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.%4.(%5)(%6)"/>
      <w:lvlJc w:val="left"/>
      <w:pPr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(%5)(%6)%7."/>
      <w:lvlJc w:val="left"/>
      <w:pPr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(%5)(%6)%7.%8."/>
      <w:lvlJc w:val="left"/>
      <w:pPr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(%5)(%6)%7.%8.%9."/>
      <w:lvlJc w:val="left"/>
      <w:pPr>
        <w:ind w:left="681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3E9261E"/>
    <w:multiLevelType w:val="hybridMultilevel"/>
    <w:tmpl w:val="2858122E"/>
    <w:styleLink w:val="Importovanstyl2"/>
    <w:lvl w:ilvl="0" w:tplc="CF94080E">
      <w:start w:val="1"/>
      <w:numFmt w:val="lowerLetter"/>
      <w:lvlText w:val="%1)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CADB4">
      <w:start w:val="1"/>
      <w:numFmt w:val="lowerLetter"/>
      <w:lvlText w:val="%2."/>
      <w:lvlJc w:val="left"/>
      <w:pPr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7ACD1C">
      <w:start w:val="1"/>
      <w:numFmt w:val="lowerRoman"/>
      <w:lvlText w:val="%3."/>
      <w:lvlJc w:val="left"/>
      <w:pPr>
        <w:ind w:left="30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EEFE4E">
      <w:start w:val="1"/>
      <w:numFmt w:val="decimal"/>
      <w:lvlText w:val="%4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26DA16">
      <w:start w:val="1"/>
      <w:numFmt w:val="lowerLetter"/>
      <w:lvlText w:val="%5."/>
      <w:lvlJc w:val="left"/>
      <w:pPr>
        <w:ind w:left="4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C2EA6E">
      <w:start w:val="1"/>
      <w:numFmt w:val="lowerRoman"/>
      <w:lvlText w:val="%6."/>
      <w:lvlJc w:val="left"/>
      <w:pPr>
        <w:ind w:left="5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6EB588">
      <w:start w:val="1"/>
      <w:numFmt w:val="decimal"/>
      <w:lvlText w:val="%7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C658">
      <w:start w:val="1"/>
      <w:numFmt w:val="lowerLetter"/>
      <w:lvlText w:val="%8."/>
      <w:lvlJc w:val="left"/>
      <w:pPr>
        <w:ind w:left="6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103214">
      <w:start w:val="1"/>
      <w:numFmt w:val="lowerRoman"/>
      <w:lvlText w:val="%9."/>
      <w:lvlJc w:val="left"/>
      <w:pPr>
        <w:ind w:left="7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52" w:hanging="5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3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.%4.(%5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.%4.(%5)(%6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(%5)(%6)%7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(%5)(%6)%7.%8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(%5)(%6)%7.%8.%9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52" w:hanging="5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93"/>
          </w:tabs>
          <w:ind w:left="1015" w:hanging="8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3" w:hanging="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.%4.(%5)"/>
        <w:lvlJc w:val="left"/>
        <w:pPr>
          <w:ind w:left="703" w:hanging="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.%4.(%5)(%6)"/>
        <w:lvlJc w:val="left"/>
        <w:pPr>
          <w:ind w:left="703" w:hanging="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(%5)(%6)%7."/>
        <w:lvlJc w:val="left"/>
        <w:pPr>
          <w:ind w:left="703" w:hanging="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(%5)(%6)%7.%8."/>
        <w:lvlJc w:val="left"/>
        <w:pPr>
          <w:ind w:left="703" w:hanging="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(%5)(%6)%7.%8.%9."/>
        <w:lvlJc w:val="left"/>
        <w:pPr>
          <w:ind w:left="703" w:hanging="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ind w:left="652" w:hanging="5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993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suff w:val="nothing"/>
        <w:lvlText w:val="%1.%2.%3.%4.(%5)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suff w:val="nothing"/>
        <w:lvlText w:val="%1.%2.%3.%4.(%5)(%6)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(%5)(%6)%7.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.%4.(%5)(%6)%7.%8.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.%4.(%5)(%6)%7.%8.%9.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1"/>
  </w:num>
  <w:num w:numId="8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652" w:hanging="5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993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2"/>
      <w:lvl w:ilvl="3">
        <w:start w:val="2"/>
        <w:numFmt w:val="decimal"/>
        <w:lvlText w:val="%1.%2.%3.%4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suff w:val="nothing"/>
        <w:lvlText w:val="%1.%2.%3.%4.(%5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suff w:val="nothing"/>
        <w:lvlText w:val="%1.%2.%3.%4.(%5)(%6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(%5)(%6)%7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.%4.(%5)(%6)%7.%8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.%4.(%5)(%6)%7.%8.%9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652" w:hanging="5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decimal"/>
        <w:lvlText w:val="%1.%2.%3."/>
        <w:lvlJc w:val="left"/>
        <w:pPr>
          <w:ind w:left="993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suff w:val="nothing"/>
        <w:lvlText w:val="%1.%2.%3.%4.(%5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suff w:val="nothing"/>
        <w:lvlText w:val="%1.%2.%3.%4.(%5)(%6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(%5)(%6)%7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.%4.(%5)(%6)%7.%8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.%4.(%5)(%6)%7.%8.%9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652" w:hanging="5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993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2"/>
      <w:lvl w:ilvl="3">
        <w:start w:val="2"/>
        <w:numFmt w:val="decimal"/>
        <w:lvlText w:val="%1.%2.%3.%4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suff w:val="nothing"/>
        <w:lvlText w:val="%1.%2.%3.%4.(%5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suff w:val="nothing"/>
        <w:lvlText w:val="%1.%2.%3.%4.(%5)(%6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(%5)(%6)%7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.%4.(%5)(%6)%7.%8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.%4.(%5)(%6)%7.%8.%9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startOverride w:val="3"/>
      <w:lvl w:ilvl="0">
        <w:start w:val="3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652" w:hanging="5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993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suff w:val="nothing"/>
        <w:lvlText w:val="%1.%2.%3.%4.(%5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suff w:val="nothing"/>
        <w:lvlText w:val="%1.%2.%3.%4.(%5)(%6)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(%5)(%6)%7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.%4.(%5)(%6)%7.%8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.%4.(%5)(%6)%7.%8.%9."/>
        <w:lvlJc w:val="left"/>
        <w:pPr>
          <w:ind w:left="1560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52" w:hanging="6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3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.%4.(%5)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.%4.(%5)(%6)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(%5)(%6)%7.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(%5)(%6)%7.%8.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(%5)(%6)%7.%8.%9."/>
        <w:lvlJc w:val="left"/>
        <w:pPr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3D09"/>
    <w:rsid w:val="0004029F"/>
    <w:rsid w:val="00143D09"/>
    <w:rsid w:val="00584844"/>
    <w:rsid w:val="00633920"/>
    <w:rsid w:val="00733A25"/>
    <w:rsid w:val="00B72436"/>
    <w:rsid w:val="00CC1EE3"/>
    <w:rsid w:val="00CF1DB4"/>
    <w:rsid w:val="00C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roven1Char">
    <w:name w:val="A_uroven1 Char"/>
    <w:rPr>
      <w:rFonts w:ascii="Verdana" w:hAnsi="Verdana"/>
      <w:b/>
      <w:bCs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Auroven2">
    <w:name w:val="A_uroven2"/>
    <w:link w:val="Auroven2Char"/>
    <w:qFormat/>
    <w:pPr>
      <w:keepNext/>
      <w:tabs>
        <w:tab w:val="left" w:pos="57"/>
      </w:tabs>
      <w:spacing w:before="240" w:after="200"/>
      <w:ind w:firstLine="57"/>
    </w:pPr>
    <w:rPr>
      <w:rFonts w:ascii="Verdana" w:hAnsi="Verdana" w:cs="Arial Unicode MS"/>
      <w:b/>
      <w:bCs/>
      <w:color w:val="000000"/>
      <w:sz w:val="22"/>
      <w:szCs w:val="22"/>
      <w:u w:color="000000"/>
      <w:lang w:val="es-ES_tradnl"/>
    </w:rPr>
  </w:style>
  <w:style w:type="paragraph" w:customStyle="1" w:styleId="Auroven3">
    <w:name w:val="A_uroven3"/>
    <w:link w:val="Auroven3Char"/>
    <w:qFormat/>
    <w:pPr>
      <w:tabs>
        <w:tab w:val="left" w:pos="57"/>
        <w:tab w:val="left" w:pos="170"/>
      </w:tabs>
      <w:spacing w:after="120"/>
      <w:jc w:val="both"/>
    </w:pPr>
    <w:rPr>
      <w:rFonts w:ascii="Verdana" w:hAnsi="Verdana" w:cs="Arial Unicode MS"/>
      <w:color w:val="000000"/>
      <w:sz w:val="22"/>
      <w:szCs w:val="22"/>
      <w:u w:color="000000"/>
    </w:rPr>
  </w:style>
  <w:style w:type="paragraph" w:customStyle="1" w:styleId="Auroven1">
    <w:name w:val="A_uroven1"/>
    <w:qFormat/>
    <w:pPr>
      <w:keepNext/>
      <w:spacing w:before="720" w:after="200"/>
    </w:pPr>
    <w:rPr>
      <w:rFonts w:ascii="Verdana" w:hAnsi="Verdana" w:cs="Arial Unicode MS"/>
      <w:b/>
      <w:bCs/>
      <w:color w:val="000000"/>
      <w:sz w:val="22"/>
      <w:szCs w:val="22"/>
      <w:u w:color="000000"/>
    </w:rPr>
  </w:style>
  <w:style w:type="paragraph" w:customStyle="1" w:styleId="Auroven4">
    <w:name w:val="A_uroven4"/>
    <w:qFormat/>
    <w:pPr>
      <w:tabs>
        <w:tab w:val="left" w:pos="57"/>
        <w:tab w:val="left" w:pos="170"/>
      </w:tabs>
      <w:spacing w:after="120"/>
      <w:jc w:val="both"/>
    </w:pPr>
    <w:rPr>
      <w:rFonts w:ascii="Verdana" w:eastAsia="Verdana" w:hAnsi="Verdana" w:cs="Verdana"/>
      <w:color w:val="000000"/>
      <w:sz w:val="21"/>
      <w:szCs w:val="21"/>
      <w:u w:color="000000"/>
    </w:rPr>
  </w:style>
  <w:style w:type="character" w:customStyle="1" w:styleId="Auroven4Char">
    <w:name w:val="A_uroven4 Char"/>
    <w:rPr>
      <w:rFonts w:ascii="Verdana" w:hAnsi="Verdana"/>
      <w:sz w:val="21"/>
      <w:szCs w:val="21"/>
    </w:rPr>
  </w:style>
  <w:style w:type="paragraph" w:customStyle="1" w:styleId="Auroven5">
    <w:name w:val="A_uroven5"/>
    <w:pPr>
      <w:spacing w:after="100"/>
      <w:jc w:val="both"/>
    </w:pPr>
    <w:rPr>
      <w:rFonts w:ascii="Verdana" w:hAnsi="Verdana" w:cs="Arial Unicode MS"/>
      <w:color w:val="000000"/>
      <w:sz w:val="21"/>
      <w:szCs w:val="21"/>
      <w:u w:color="000000"/>
    </w:rPr>
  </w:style>
  <w:style w:type="numbering" w:customStyle="1" w:styleId="Importovanstyl2">
    <w:name w:val="Importovaný styl 2"/>
    <w:pPr>
      <w:numPr>
        <w:numId w:val="6"/>
      </w:numPr>
    </w:pPr>
  </w:style>
  <w:style w:type="character" w:customStyle="1" w:styleId="Auroven5Char">
    <w:name w:val="A_uroven5 Char"/>
    <w:rPr>
      <w:rFonts w:ascii="Verdana" w:hAnsi="Verdana"/>
      <w:sz w:val="21"/>
      <w:szCs w:val="21"/>
    </w:rPr>
  </w:style>
  <w:style w:type="character" w:customStyle="1" w:styleId="Auroven2Char">
    <w:name w:val="A_uroven2 Char"/>
    <w:basedOn w:val="Auroven1Char"/>
    <w:link w:val="Auroven2"/>
    <w:rsid w:val="00CC1EE3"/>
    <w:rPr>
      <w:rFonts w:ascii="Verdana" w:hAnsi="Verdana" w:cs="Arial Unicode MS"/>
      <w:b/>
      <w:bCs/>
      <w:color w:val="000000"/>
      <w:sz w:val="22"/>
      <w:szCs w:val="22"/>
      <w:u w:color="000000"/>
      <w:lang w:val="es-ES_tradnl"/>
    </w:rPr>
  </w:style>
  <w:style w:type="character" w:customStyle="1" w:styleId="Auroven3Char">
    <w:name w:val="A_uroven3 Char"/>
    <w:basedOn w:val="Auroven2Char"/>
    <w:link w:val="Auroven3"/>
    <w:rsid w:val="00CC1EE3"/>
    <w:rPr>
      <w:rFonts w:ascii="Verdana" w:hAnsi="Verdana" w:cs="Arial Unicode MS"/>
      <w:b w:val="0"/>
      <w:bCs w:val="0"/>
      <w:color w:val="000000"/>
      <w:sz w:val="22"/>
      <w:szCs w:val="22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roven1Char">
    <w:name w:val="A_uroven1 Char"/>
    <w:rPr>
      <w:rFonts w:ascii="Verdana" w:hAnsi="Verdana"/>
      <w:b/>
      <w:bCs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Auroven2">
    <w:name w:val="A_uroven2"/>
    <w:link w:val="Auroven2Char"/>
    <w:qFormat/>
    <w:pPr>
      <w:keepNext/>
      <w:tabs>
        <w:tab w:val="left" w:pos="57"/>
      </w:tabs>
      <w:spacing w:before="240" w:after="200"/>
      <w:ind w:firstLine="57"/>
    </w:pPr>
    <w:rPr>
      <w:rFonts w:ascii="Verdana" w:hAnsi="Verdana" w:cs="Arial Unicode MS"/>
      <w:b/>
      <w:bCs/>
      <w:color w:val="000000"/>
      <w:sz w:val="22"/>
      <w:szCs w:val="22"/>
      <w:u w:color="000000"/>
      <w:lang w:val="es-ES_tradnl"/>
    </w:rPr>
  </w:style>
  <w:style w:type="paragraph" w:customStyle="1" w:styleId="Auroven3">
    <w:name w:val="A_uroven3"/>
    <w:link w:val="Auroven3Char"/>
    <w:qFormat/>
    <w:pPr>
      <w:tabs>
        <w:tab w:val="left" w:pos="57"/>
        <w:tab w:val="left" w:pos="170"/>
      </w:tabs>
      <w:spacing w:after="120"/>
      <w:jc w:val="both"/>
    </w:pPr>
    <w:rPr>
      <w:rFonts w:ascii="Verdana" w:hAnsi="Verdana" w:cs="Arial Unicode MS"/>
      <w:color w:val="000000"/>
      <w:sz w:val="22"/>
      <w:szCs w:val="22"/>
      <w:u w:color="000000"/>
    </w:rPr>
  </w:style>
  <w:style w:type="paragraph" w:customStyle="1" w:styleId="Auroven1">
    <w:name w:val="A_uroven1"/>
    <w:qFormat/>
    <w:pPr>
      <w:keepNext/>
      <w:spacing w:before="720" w:after="200"/>
    </w:pPr>
    <w:rPr>
      <w:rFonts w:ascii="Verdana" w:hAnsi="Verdana" w:cs="Arial Unicode MS"/>
      <w:b/>
      <w:bCs/>
      <w:color w:val="000000"/>
      <w:sz w:val="22"/>
      <w:szCs w:val="22"/>
      <w:u w:color="000000"/>
    </w:rPr>
  </w:style>
  <w:style w:type="paragraph" w:customStyle="1" w:styleId="Auroven4">
    <w:name w:val="A_uroven4"/>
    <w:qFormat/>
    <w:pPr>
      <w:tabs>
        <w:tab w:val="left" w:pos="57"/>
        <w:tab w:val="left" w:pos="170"/>
      </w:tabs>
      <w:spacing w:after="120"/>
      <w:jc w:val="both"/>
    </w:pPr>
    <w:rPr>
      <w:rFonts w:ascii="Verdana" w:eastAsia="Verdana" w:hAnsi="Verdana" w:cs="Verdana"/>
      <w:color w:val="000000"/>
      <w:sz w:val="21"/>
      <w:szCs w:val="21"/>
      <w:u w:color="000000"/>
    </w:rPr>
  </w:style>
  <w:style w:type="character" w:customStyle="1" w:styleId="Auroven4Char">
    <w:name w:val="A_uroven4 Char"/>
    <w:rPr>
      <w:rFonts w:ascii="Verdana" w:hAnsi="Verdana"/>
      <w:sz w:val="21"/>
      <w:szCs w:val="21"/>
    </w:rPr>
  </w:style>
  <w:style w:type="paragraph" w:customStyle="1" w:styleId="Auroven5">
    <w:name w:val="A_uroven5"/>
    <w:pPr>
      <w:spacing w:after="100"/>
      <w:jc w:val="both"/>
    </w:pPr>
    <w:rPr>
      <w:rFonts w:ascii="Verdana" w:hAnsi="Verdana" w:cs="Arial Unicode MS"/>
      <w:color w:val="000000"/>
      <w:sz w:val="21"/>
      <w:szCs w:val="21"/>
      <w:u w:color="000000"/>
    </w:rPr>
  </w:style>
  <w:style w:type="numbering" w:customStyle="1" w:styleId="Importovanstyl2">
    <w:name w:val="Importovaný styl 2"/>
    <w:pPr>
      <w:numPr>
        <w:numId w:val="6"/>
      </w:numPr>
    </w:pPr>
  </w:style>
  <w:style w:type="character" w:customStyle="1" w:styleId="Auroven5Char">
    <w:name w:val="A_uroven5 Char"/>
    <w:rPr>
      <w:rFonts w:ascii="Verdana" w:hAnsi="Verdana"/>
      <w:sz w:val="21"/>
      <w:szCs w:val="21"/>
    </w:rPr>
  </w:style>
  <w:style w:type="character" w:customStyle="1" w:styleId="Auroven2Char">
    <w:name w:val="A_uroven2 Char"/>
    <w:basedOn w:val="Auroven1Char"/>
    <w:link w:val="Auroven2"/>
    <w:rsid w:val="00CC1EE3"/>
    <w:rPr>
      <w:rFonts w:ascii="Verdana" w:hAnsi="Verdana" w:cs="Arial Unicode MS"/>
      <w:b/>
      <w:bCs/>
      <w:color w:val="000000"/>
      <w:sz w:val="22"/>
      <w:szCs w:val="22"/>
      <w:u w:color="000000"/>
      <w:lang w:val="es-ES_tradnl"/>
    </w:rPr>
  </w:style>
  <w:style w:type="character" w:customStyle="1" w:styleId="Auroven3Char">
    <w:name w:val="A_uroven3 Char"/>
    <w:basedOn w:val="Auroven2Char"/>
    <w:link w:val="Auroven3"/>
    <w:rsid w:val="00CC1EE3"/>
    <w:rPr>
      <w:rFonts w:ascii="Verdana" w:hAnsi="Verdana" w:cs="Arial Unicode MS"/>
      <w:b w:val="0"/>
      <w:bCs w:val="0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3631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DAMU</Company>
  <LinksUpToDate>false</LinksUpToDate>
  <CharactersWithSpaces>25008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VESELÝ</dc:creator>
  <cp:lastModifiedBy>SILLEROH</cp:lastModifiedBy>
  <cp:revision>3</cp:revision>
  <dcterms:created xsi:type="dcterms:W3CDTF">2017-05-09T13:01:00Z</dcterms:created>
  <dcterms:modified xsi:type="dcterms:W3CDTF">2017-05-19T08:51:00Z</dcterms:modified>
</cp:coreProperties>
</file>