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A/2022/7445</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b/>
          <w:color w:val="000000"/>
          <w:shd w:fill="FFFFFF" w:val="clear"/>
        </w:rPr>
        <w:t>Gymnázium Josefa Jungmanna, Litoměřice, Svojsíkova 1, příspěvková organizace</w:t>
      </w:r>
      <w:r>
        <w:rPr>
          <w:rFonts w:cs="Calibri" w:ascii="Calibri" w:hAnsi="Calibri" w:asciiTheme="minorHAnsi" w:cstheme="minorHAnsi" w:hAnsiTheme="minorHAnsi"/>
          <w:color w:val="auto"/>
        </w:rPr>
        <w:br/>
      </w:r>
      <w:r>
        <w:rPr>
          <w:rFonts w:cs="Calibri" w:ascii="Calibri" w:hAnsi="Calibri" w:asciiTheme="minorHAnsi" w:cstheme="minorHAnsi" w:hAnsiTheme="minorHAnsi"/>
          <w:color w:val="000000"/>
          <w:shd w:fill="FFFFFF" w:val="clear"/>
        </w:rPr>
        <w:t>Svojsíkova 1015/1a, 412 01 Litoměřice</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color w:val="000000"/>
          <w:shd w:fill="FFFFFF" w:val="clear"/>
        </w:rPr>
        <w:t>IČ: 46773673</w:t>
      </w:r>
    </w:p>
    <w:p>
      <w:pPr>
        <w:pStyle w:val="Normal"/>
        <w:tabs>
          <w:tab w:val="clear" w:pos="708"/>
          <w:tab w:val="left" w:pos="1985" w:leader="none"/>
        </w:tabs>
        <w:spacing w:lineRule="auto" w:line="276"/>
        <w:rPr>
          <w:rFonts w:ascii="Calibri" w:hAnsi="Calibri" w:cs="Calibri" w:asciiTheme="minorHAnsi" w:cstheme="minorHAnsi" w:hAnsiTheme="minorHAnsi"/>
          <w:b/>
          <w:b/>
          <w:color w:val="auto"/>
        </w:rPr>
      </w:pPr>
      <w:r>
        <w:rPr>
          <w:rStyle w:val="Strong"/>
          <w:rFonts w:cs="Calibri" w:ascii="Calibri" w:hAnsi="Calibri" w:asciiTheme="minorHAnsi" w:cstheme="minorHAnsi" w:hAnsiTheme="minorHAnsi"/>
          <w:b w:val="false"/>
          <w:color w:val="000000"/>
          <w:shd w:fill="FFFFFF" w:val="clear"/>
        </w:rPr>
        <w:t>zastoupené</w:t>
      </w:r>
      <w:r>
        <w:rPr>
          <w:rStyle w:val="Strong"/>
          <w:rFonts w:cs="Calibri" w:ascii="Calibri" w:hAnsi="Calibri" w:asciiTheme="minorHAnsi" w:cstheme="minorHAnsi" w:hAnsiTheme="minorHAnsi"/>
          <w:color w:val="000000"/>
          <w:shd w:fill="FFFFFF" w:val="clear"/>
        </w:rPr>
        <w:t xml:space="preserve"> </w:t>
      </w:r>
      <w:r>
        <w:rPr>
          <w:rFonts w:cs="Calibri" w:ascii="Calibri" w:hAnsi="Calibri" w:asciiTheme="minorHAnsi" w:cstheme="minorHAnsi" w:hAnsiTheme="minorHAnsi"/>
          <w:color w:val="000000"/>
          <w:shd w:fill="FFFFFF" w:val="clear"/>
        </w:rPr>
        <w:t>RNDr. Bc. Radkou Balounovou, Ph.D.</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Předmět smlouvy </w:t>
      </w:r>
    </w:p>
    <w:p>
      <w:pPr>
        <w:pStyle w:val="ListParagraph"/>
        <w:numPr>
          <w:ilvl w:val="0"/>
          <w:numId w:val="5"/>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5"/>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Doba a místo plnění </w:t>
      </w:r>
    </w:p>
    <w:p>
      <w:pPr>
        <w:pStyle w:val="ListParagraph"/>
        <w:numPr>
          <w:ilvl w:val="0"/>
          <w:numId w:val="3"/>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7. – 9. 11. 2022</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Komunitního centra Farní dvůr, </w:t>
      </w:r>
      <w:r>
        <w:rPr>
          <w:rFonts w:ascii="Calibri" w:hAnsi="Calibri"/>
        </w:rPr>
        <w:t>Domkářská 21/1, 102 00 Praha 15-Hostivař.</w:t>
      </w:r>
    </w:p>
    <w:p>
      <w:pPr>
        <w:pStyle w:val="Normal"/>
        <w:spacing w:lineRule="auto" w:line="276"/>
        <w:jc w:val="center"/>
        <w:rPr>
          <w:rFonts w:ascii="Calibri" w:hAnsi="Calibri" w:cs="Calibri" w:cstheme="minorHAnsi"/>
          <w:b/>
          <w:b/>
        </w:rPr>
      </w:pPr>
      <w:r>
        <w:rPr>
          <w:rFonts w:cs="Calibri" w:cstheme="minorHAnsi" w:ascii="Calibri" w:hAnsi="Calibri"/>
          <w:b/>
        </w:rPr>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Cena, platební podmínky, storno poplatky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1990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Práva a povinnosti smluvních stran</w:t>
      </w:r>
    </w:p>
    <w:p>
      <w:pPr>
        <w:pStyle w:val="ListParagraph"/>
        <w:numPr>
          <w:ilvl w:val="0"/>
          <w:numId w:val="6"/>
        </w:numPr>
        <w:spacing w:lineRule="auto" w:line="276"/>
        <w:jc w:val="both"/>
        <w:rPr>
          <w:rFonts w:ascii="Calibri" w:hAnsi="Calibri"/>
        </w:rPr>
      </w:pPr>
      <w:r>
        <w:rPr>
          <w:rFonts w:ascii="Calibri" w:hAnsi="Calibri"/>
        </w:rPr>
        <w:t xml:space="preserve">Poskytovatel bere na sebe po dobu kurzu plnou odpovědnost za program a bezpečnost účastníků kurzu během programu. </w:t>
      </w:r>
    </w:p>
    <w:p>
      <w:pPr>
        <w:pStyle w:val="ListParagraph"/>
        <w:numPr>
          <w:ilvl w:val="0"/>
          <w:numId w:val="6"/>
        </w:numPr>
        <w:spacing w:lineRule="auto" w:line="276"/>
        <w:jc w:val="both"/>
        <w:rPr>
          <w:rFonts w:ascii="Calibri" w:hAnsi="Calibri"/>
        </w:rPr>
      </w:pPr>
      <w:r>
        <w:rPr>
          <w:rFonts w:ascii="Calibri" w:hAnsi="Calibri"/>
        </w:rPr>
        <w:t xml:space="preserve">V době volna (zejména po obědě, večeři, po skončení večerního programu a v noci) odpovídá za bezpečnost účastníků pedagogický doprovod. </w:t>
      </w:r>
    </w:p>
    <w:p>
      <w:pPr>
        <w:pStyle w:val="ListParagraph"/>
        <w:numPr>
          <w:ilvl w:val="0"/>
          <w:numId w:val="6"/>
        </w:numPr>
        <w:spacing w:lineRule="auto" w:line="276"/>
        <w:jc w:val="both"/>
        <w:rPr/>
      </w:pPr>
      <w:r>
        <w:rPr>
          <w:rFonts w:ascii="Calibri" w:hAnsi="Calibri"/>
          <w:spacing w:val="-2"/>
        </w:rPr>
        <w:t>V případě potřeby bude během programu účastníkům ze strany poskytovatele zabezpečena zdravotnická pomoc.</w:t>
      </w:r>
    </w:p>
    <w:p>
      <w:pPr>
        <w:pStyle w:val="ListParagraph"/>
        <w:numPr>
          <w:ilvl w:val="0"/>
          <w:numId w:val="6"/>
        </w:numPr>
        <w:spacing w:lineRule="auto" w:line="276"/>
        <w:jc w:val="both"/>
        <w:rPr/>
      </w:pPr>
      <w:r>
        <w:rPr>
          <w:rFonts w:ascii="Calibri" w:hAnsi="Calibri"/>
          <w:spacing w:val="-4"/>
        </w:rPr>
        <w:t>P</w:t>
      </w:r>
      <w:r>
        <w:rPr>
          <w:rStyle w:val="Normaltextrun"/>
          <w:rFonts w:ascii="Calibri" w:hAnsi="Calibri"/>
          <w:spacing w:val="-4"/>
        </w:rPr>
        <w:t>o skončení kurzu předá poskytovatel objednateli bezplatně fotografie, příp. videonahrávky</w:t>
      </w:r>
      <w:r>
        <w:rPr>
          <w:rStyle w:val="Normaltextrun"/>
          <w:rFonts w:ascii="Calibri" w:hAnsi="Calibri"/>
        </w:rPr>
        <w:t xml:space="preserve">,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rPr>
      </w:pPr>
      <w:r>
        <w:rPr>
          <w:rFonts w:cs="Calibri" w:ascii="Calibri" w:hAnsi="Calibri" w:asciiTheme="minorHAnsi" w:cstheme="minorHAnsi" w:hAnsiTheme="minorHAnsi"/>
          <w:b/>
        </w:rPr>
        <w:t>Ochrana osobních údajů</w:t>
      </w:r>
    </w:p>
    <w:p>
      <w:pPr>
        <w:pStyle w:val="ListParagraph"/>
        <w:numPr>
          <w:ilvl w:val="0"/>
          <w:numId w:val="7"/>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7"/>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7"/>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7"/>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Závěrečná ujednání</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spacing w:val="-4"/>
        </w:rPr>
      </w:pPr>
      <w:r>
        <w:rPr>
          <w:rFonts w:cs="Calibri" w:ascii="Calibri" w:hAnsi="Calibri" w:asciiTheme="minorHAnsi" w:cstheme="minorHAnsi" w:hAnsiTheme="minorHAnsi"/>
          <w:spacing w:val="-4"/>
        </w:rPr>
        <w:t xml:space="preserve">Smlouva je vyhotovena ve dvou vyhotoveních, z nichž každá ze smluvních stran obdrží jedno.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 xml:space="preserve">Tato smlouva nabývá platnosti a účinnosti dnem podpisu obou smluvních stran. </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color w:val="000000"/>
                <w:shd w:fill="FFFFFF" w:val="clear"/>
              </w:rPr>
              <w:t>RNDr. Bc. Radka Balounová, Ph.D.</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default" r:id="rId3"/>
      <w:footerReference w:type="default" r:id="rId4"/>
      <w:type w:val="nextPage"/>
      <w:pgSz w:w="11906" w:h="16838"/>
      <w:pgMar w:left="1134" w:right="1274" w:gutter="0" w:header="258" w:top="315"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r>
  </w:p>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7">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4"/>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937CD7-C728-4E65-9D50-E00287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LibreOffice/7.3.5.2$Linux_X86_64 LibreOffice_project/30$Build-2</Application>
  <AppVersion>15.0000</AppVersion>
  <DocSecurity>0</DocSecurity>
  <Pages>3</Pages>
  <Words>973</Words>
  <Characters>5783</Characters>
  <CharactersWithSpaces>6709</CharactersWithSpaces>
  <Paragraphs>63</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2019-04-04T12:59:00Z</dcterms:created>
  <dc:creator>lukas.matys@gmail.com</dc:creator>
  <dc:description/>
  <dc:language>cs-CZ</dc:language>
  <cp:lastModifiedBy/>
  <cp:lastPrinted>2020-09-29T10:41:00Z</cp:lastPrinted>
  <dcterms:modified xsi:type="dcterms:W3CDTF">2022-09-13T11:14:14Z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