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A5799" w14:textId="77777777" w:rsidR="006C6C2B" w:rsidRDefault="006C6C2B" w:rsidP="00E12D23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DODATEK  č.</w:t>
      </w:r>
      <w:proofErr w:type="gramEnd"/>
      <w:r>
        <w:rPr>
          <w:b/>
          <w:bCs/>
        </w:rPr>
        <w:t xml:space="preserve"> </w:t>
      </w:r>
      <w:r w:rsidR="003443C0">
        <w:rPr>
          <w:b/>
          <w:bCs/>
        </w:rPr>
        <w:t>3</w:t>
      </w:r>
    </w:p>
    <w:p w14:paraId="737F7BBE" w14:textId="77777777" w:rsidR="006C6C2B" w:rsidRDefault="006C6C2B" w:rsidP="00E12D23">
      <w:pPr>
        <w:autoSpaceDE w:val="0"/>
        <w:autoSpaceDN w:val="0"/>
        <w:adjustRightInd w:val="0"/>
        <w:jc w:val="center"/>
        <w:rPr>
          <w:b/>
          <w:bCs/>
        </w:rPr>
      </w:pPr>
    </w:p>
    <w:p w14:paraId="7CBB2F31" w14:textId="77777777" w:rsidR="00665717" w:rsidRDefault="003972F3" w:rsidP="00E12D23">
      <w:pPr>
        <w:autoSpaceDE w:val="0"/>
        <w:autoSpaceDN w:val="0"/>
        <w:adjustRightInd w:val="0"/>
        <w:jc w:val="center"/>
        <w:rPr>
          <w:b/>
        </w:rPr>
      </w:pPr>
      <w:r w:rsidRPr="008B5D26">
        <w:rPr>
          <w:b/>
          <w:bCs/>
        </w:rPr>
        <w:t>Smlouv</w:t>
      </w:r>
      <w:r w:rsidR="006C6C2B">
        <w:rPr>
          <w:b/>
          <w:bCs/>
        </w:rPr>
        <w:t>y</w:t>
      </w:r>
      <w:r w:rsidRPr="008B5D26">
        <w:rPr>
          <w:b/>
          <w:bCs/>
        </w:rPr>
        <w:t xml:space="preserve"> o dílo č. </w:t>
      </w:r>
      <w:r w:rsidRPr="008B5D26">
        <w:rPr>
          <w:b/>
        </w:rPr>
        <w:t>TO/202</w:t>
      </w:r>
      <w:r w:rsidR="00E12D23" w:rsidRPr="008B5D26">
        <w:rPr>
          <w:b/>
        </w:rPr>
        <w:t>2</w:t>
      </w:r>
      <w:r w:rsidRPr="008B5D26">
        <w:rPr>
          <w:b/>
        </w:rPr>
        <w:t>/</w:t>
      </w:r>
      <w:r w:rsidR="00665717" w:rsidRPr="008B5D26">
        <w:rPr>
          <w:b/>
        </w:rPr>
        <w:t>01</w:t>
      </w:r>
    </w:p>
    <w:p w14:paraId="340E5EB7" w14:textId="77777777" w:rsidR="00E12D23" w:rsidRPr="00BE2ED2" w:rsidRDefault="00E12D23" w:rsidP="00E12D23">
      <w:pPr>
        <w:autoSpaceDE w:val="0"/>
        <w:autoSpaceDN w:val="0"/>
        <w:adjustRightInd w:val="0"/>
        <w:jc w:val="center"/>
        <w:rPr>
          <w:i/>
          <w:color w:val="000000"/>
        </w:rPr>
      </w:pPr>
      <w:r>
        <w:rPr>
          <w:b/>
        </w:rPr>
        <w:t>výměna vnějších výplní otvorů pavilonů č. 4,</w:t>
      </w:r>
      <w:r w:rsidR="00D308D1">
        <w:rPr>
          <w:b/>
        </w:rPr>
        <w:t xml:space="preserve"> </w:t>
      </w:r>
      <w:r>
        <w:rPr>
          <w:b/>
        </w:rPr>
        <w:t>9,</w:t>
      </w:r>
      <w:r w:rsidR="00D308D1">
        <w:rPr>
          <w:b/>
        </w:rPr>
        <w:t xml:space="preserve"> </w:t>
      </w:r>
      <w:r>
        <w:rPr>
          <w:b/>
        </w:rPr>
        <w:t>12,</w:t>
      </w:r>
      <w:r w:rsidR="00D308D1">
        <w:rPr>
          <w:b/>
        </w:rPr>
        <w:t xml:space="preserve"> </w:t>
      </w:r>
      <w:r>
        <w:rPr>
          <w:b/>
        </w:rPr>
        <w:t>13,</w:t>
      </w:r>
      <w:r w:rsidR="00D308D1">
        <w:rPr>
          <w:b/>
        </w:rPr>
        <w:t xml:space="preserve"> </w:t>
      </w:r>
      <w:r>
        <w:rPr>
          <w:b/>
        </w:rPr>
        <w:t>18 a 20</w:t>
      </w:r>
    </w:p>
    <w:p w14:paraId="26546C52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i/>
          <w:color w:val="000000"/>
        </w:rPr>
      </w:pPr>
    </w:p>
    <w:p w14:paraId="0FCC5777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I.</w:t>
      </w:r>
    </w:p>
    <w:p w14:paraId="2D442342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Smluvní strany.</w:t>
      </w:r>
    </w:p>
    <w:p w14:paraId="2A096934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</w:p>
    <w:p w14:paraId="4615BBA5" w14:textId="77777777"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Psychiatrická nemocnice v Opavě  </w:t>
      </w:r>
    </w:p>
    <w:p w14:paraId="4ACC74EB" w14:textId="77777777"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Olomoucká 305/88, 746 01, Opava  </w:t>
      </w:r>
    </w:p>
    <w:p w14:paraId="20AE3C41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zastoupena Ing. Zdeňkem Jiříčkem, ředitelem </w:t>
      </w:r>
    </w:p>
    <w:p w14:paraId="574A5E22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IČ: 00844004, </w:t>
      </w:r>
    </w:p>
    <w:p w14:paraId="5B0A13FE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DIČ: CZ00844004, </w:t>
      </w:r>
    </w:p>
    <w:p w14:paraId="2CADE8B7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Tel.: 553 695 111, Fax.:553 713 443, e-mail: </w:t>
      </w:r>
      <w:hyperlink r:id="rId8" w:history="1">
        <w:r w:rsidRPr="00BE2ED2">
          <w:rPr>
            <w:rStyle w:val="Hypertextovodkaz"/>
            <w:rFonts w:cs="Times New Roman"/>
            <w:lang w:val="cs-CZ"/>
          </w:rPr>
          <w:t>pnopava@pnopava.cz</w:t>
        </w:r>
      </w:hyperlink>
    </w:p>
    <w:p w14:paraId="26C58E79" w14:textId="77777777" w:rsidR="003972F3" w:rsidRPr="00BE2ED2" w:rsidRDefault="003972F3" w:rsidP="003972F3">
      <w:r w:rsidRPr="00BE2ED2">
        <w:t>Bankovní spojení: ČNB, pobočka Ostrava, číslo účtu 10006-339821/0710</w:t>
      </w:r>
    </w:p>
    <w:p w14:paraId="03F77135" w14:textId="77777777" w:rsidR="003972F3" w:rsidRPr="00BE2ED2" w:rsidRDefault="003972F3" w:rsidP="003972F3">
      <w:pPr>
        <w:autoSpaceDE w:val="0"/>
        <w:autoSpaceDN w:val="0"/>
        <w:adjustRightInd w:val="0"/>
        <w:rPr>
          <w:b/>
        </w:rPr>
      </w:pPr>
      <w:r w:rsidRPr="00BE2ED2">
        <w:rPr>
          <w:b/>
        </w:rPr>
        <w:t>(dále jen „objednatel“ nebo „PNO“)</w:t>
      </w:r>
    </w:p>
    <w:p w14:paraId="46BEA90A" w14:textId="77777777" w:rsidR="003972F3" w:rsidRPr="00BE2ED2" w:rsidRDefault="003972F3" w:rsidP="003972F3">
      <w:pPr>
        <w:autoSpaceDE w:val="0"/>
        <w:autoSpaceDN w:val="0"/>
        <w:adjustRightInd w:val="0"/>
      </w:pPr>
    </w:p>
    <w:p w14:paraId="1B67B39C" w14:textId="77777777" w:rsidR="003972F3" w:rsidRPr="00BE2ED2" w:rsidRDefault="003972F3" w:rsidP="003972F3">
      <w:pPr>
        <w:autoSpaceDE w:val="0"/>
        <w:autoSpaceDN w:val="0"/>
        <w:adjustRightInd w:val="0"/>
      </w:pP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  <w:t>a</w:t>
      </w:r>
    </w:p>
    <w:p w14:paraId="74622C61" w14:textId="77777777" w:rsidR="003972F3" w:rsidRPr="00BE2ED2" w:rsidRDefault="003972F3" w:rsidP="003972F3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3972F3" w:rsidRPr="00BE2ED2" w14:paraId="602F820D" w14:textId="77777777" w:rsidTr="0070015F">
        <w:tc>
          <w:tcPr>
            <w:tcW w:w="2943" w:type="dxa"/>
            <w:shd w:val="clear" w:color="auto" w:fill="auto"/>
          </w:tcPr>
          <w:p w14:paraId="754D74BB" w14:textId="77777777"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Firma - obchodní název:</w:t>
            </w:r>
          </w:p>
        </w:tc>
        <w:tc>
          <w:tcPr>
            <w:tcW w:w="6269" w:type="dxa"/>
            <w:shd w:val="clear" w:color="auto" w:fill="auto"/>
          </w:tcPr>
          <w:p w14:paraId="37840E90" w14:textId="77777777" w:rsidR="003972F3" w:rsidRPr="00BE2ED2" w:rsidRDefault="00725A16" w:rsidP="0070015F">
            <w:pPr>
              <w:tabs>
                <w:tab w:val="left" w:pos="2268"/>
              </w:tabs>
            </w:pPr>
            <w:r>
              <w:t>RI OKNA a.s.</w:t>
            </w:r>
          </w:p>
        </w:tc>
      </w:tr>
      <w:tr w:rsidR="003972F3" w:rsidRPr="00BE2ED2" w14:paraId="3A2582AF" w14:textId="77777777" w:rsidTr="0070015F">
        <w:tc>
          <w:tcPr>
            <w:tcW w:w="2943" w:type="dxa"/>
            <w:shd w:val="clear" w:color="auto" w:fill="auto"/>
          </w:tcPr>
          <w:p w14:paraId="199D2177" w14:textId="77777777"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Sídlo:</w:t>
            </w:r>
          </w:p>
        </w:tc>
        <w:tc>
          <w:tcPr>
            <w:tcW w:w="6269" w:type="dxa"/>
            <w:shd w:val="clear" w:color="auto" w:fill="auto"/>
          </w:tcPr>
          <w:p w14:paraId="3C19858F" w14:textId="77777777" w:rsidR="003972F3" w:rsidRPr="00BE2ED2" w:rsidRDefault="00725A16" w:rsidP="0070015F">
            <w:pPr>
              <w:tabs>
                <w:tab w:val="left" w:pos="2268"/>
              </w:tabs>
            </w:pPr>
            <w:r>
              <w:t>Úkolky 1055, 696 81 Bzenec</w:t>
            </w:r>
          </w:p>
        </w:tc>
      </w:tr>
      <w:tr w:rsidR="003972F3" w:rsidRPr="00BE2ED2" w14:paraId="71D49BBA" w14:textId="77777777" w:rsidTr="0070015F">
        <w:tc>
          <w:tcPr>
            <w:tcW w:w="2943" w:type="dxa"/>
            <w:shd w:val="clear" w:color="auto" w:fill="auto"/>
          </w:tcPr>
          <w:p w14:paraId="4C135535" w14:textId="77777777"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Zápis v OR (živ. rejstříku):</w:t>
            </w:r>
          </w:p>
        </w:tc>
        <w:tc>
          <w:tcPr>
            <w:tcW w:w="6269" w:type="dxa"/>
            <w:shd w:val="clear" w:color="auto" w:fill="auto"/>
          </w:tcPr>
          <w:p w14:paraId="1CB89FBB" w14:textId="77777777" w:rsidR="003972F3" w:rsidRPr="00BE2ED2" w:rsidRDefault="00725A16" w:rsidP="00725A16">
            <w:pPr>
              <w:tabs>
                <w:tab w:val="left" w:pos="2268"/>
              </w:tabs>
            </w:pPr>
            <w:r w:rsidRPr="00725A16">
              <w:t xml:space="preserve">Společnost je zapsána v </w:t>
            </w:r>
            <w:r>
              <w:t>OR</w:t>
            </w:r>
            <w:r w:rsidRPr="00725A16">
              <w:t xml:space="preserve"> vedeném Krajským soude</w:t>
            </w:r>
            <w:r>
              <w:t xml:space="preserve">m v Brně, oddíl B, vložka 4626 </w:t>
            </w:r>
          </w:p>
        </w:tc>
      </w:tr>
      <w:tr w:rsidR="003972F3" w:rsidRPr="00BE2ED2" w14:paraId="69ABA668" w14:textId="77777777" w:rsidTr="0070015F">
        <w:tc>
          <w:tcPr>
            <w:tcW w:w="2943" w:type="dxa"/>
            <w:shd w:val="clear" w:color="auto" w:fill="auto"/>
          </w:tcPr>
          <w:p w14:paraId="046723C3" w14:textId="77777777"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Statutární orgán:</w:t>
            </w:r>
          </w:p>
        </w:tc>
        <w:tc>
          <w:tcPr>
            <w:tcW w:w="6269" w:type="dxa"/>
            <w:shd w:val="clear" w:color="auto" w:fill="auto"/>
          </w:tcPr>
          <w:p w14:paraId="03D3A69E" w14:textId="77777777" w:rsidR="003972F3" w:rsidRPr="00B86176" w:rsidRDefault="00B86176" w:rsidP="0070015F">
            <w:pPr>
              <w:tabs>
                <w:tab w:val="left" w:pos="2268"/>
              </w:tabs>
            </w:pPr>
            <w:r>
              <w:t>Petr Ingr, předseda představenstva</w:t>
            </w:r>
          </w:p>
        </w:tc>
      </w:tr>
      <w:tr w:rsidR="00CF3CD5" w:rsidRPr="00BE2ED2" w14:paraId="35173F10" w14:textId="77777777" w:rsidTr="0070015F">
        <w:tc>
          <w:tcPr>
            <w:tcW w:w="2943" w:type="dxa"/>
            <w:shd w:val="clear" w:color="auto" w:fill="auto"/>
          </w:tcPr>
          <w:p w14:paraId="791BC7A8" w14:textId="77777777" w:rsidR="00CF3CD5" w:rsidRPr="00BE2ED2" w:rsidRDefault="00CF3CD5" w:rsidP="00CF3CD5">
            <w:pPr>
              <w:tabs>
                <w:tab w:val="left" w:pos="2268"/>
              </w:tabs>
            </w:pPr>
            <w:r w:rsidRPr="00BE2ED2">
              <w:t>Technický zástupce:</w:t>
            </w:r>
          </w:p>
        </w:tc>
        <w:tc>
          <w:tcPr>
            <w:tcW w:w="6269" w:type="dxa"/>
            <w:shd w:val="clear" w:color="auto" w:fill="auto"/>
          </w:tcPr>
          <w:p w14:paraId="39C77D1B" w14:textId="77777777" w:rsidR="00CF3CD5" w:rsidRPr="00B86176" w:rsidRDefault="00CF3CD5" w:rsidP="00CF3CD5">
            <w:pPr>
              <w:tabs>
                <w:tab w:val="left" w:pos="2268"/>
              </w:tabs>
            </w:pPr>
            <w:r w:rsidRPr="00B86176">
              <w:t>Jan Kasarda, vedoucí realizací</w:t>
            </w:r>
          </w:p>
        </w:tc>
      </w:tr>
      <w:tr w:rsidR="00CF3CD5" w:rsidRPr="00BE2ED2" w14:paraId="01E44AAC" w14:textId="77777777" w:rsidTr="0070015F">
        <w:tc>
          <w:tcPr>
            <w:tcW w:w="2943" w:type="dxa"/>
            <w:shd w:val="clear" w:color="auto" w:fill="auto"/>
          </w:tcPr>
          <w:p w14:paraId="57DB22E0" w14:textId="77777777" w:rsidR="00CF3CD5" w:rsidRPr="00BE2ED2" w:rsidRDefault="00CF3CD5" w:rsidP="00CF3CD5">
            <w:pPr>
              <w:tabs>
                <w:tab w:val="left" w:pos="2268"/>
              </w:tabs>
            </w:pPr>
            <w:r w:rsidRPr="00BE2ED2">
              <w:t>Kontaktní osoba:</w:t>
            </w:r>
          </w:p>
        </w:tc>
        <w:tc>
          <w:tcPr>
            <w:tcW w:w="6269" w:type="dxa"/>
            <w:shd w:val="clear" w:color="auto" w:fill="auto"/>
          </w:tcPr>
          <w:p w14:paraId="0CD5D1F5" w14:textId="77777777" w:rsidR="00CF3CD5" w:rsidRPr="00B86176" w:rsidRDefault="00CF3CD5" w:rsidP="00CF3CD5">
            <w:pPr>
              <w:tabs>
                <w:tab w:val="left" w:pos="2268"/>
              </w:tabs>
            </w:pPr>
            <w:r w:rsidRPr="00B86176">
              <w:t>Bc. Zdeněk Tománek, obchodní oddělení</w:t>
            </w:r>
          </w:p>
        </w:tc>
      </w:tr>
      <w:tr w:rsidR="003972F3" w:rsidRPr="00BE2ED2" w14:paraId="6E628D54" w14:textId="77777777" w:rsidTr="0070015F">
        <w:tc>
          <w:tcPr>
            <w:tcW w:w="2943" w:type="dxa"/>
            <w:shd w:val="clear" w:color="auto" w:fill="auto"/>
          </w:tcPr>
          <w:p w14:paraId="2E115179" w14:textId="77777777"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IČ:</w:t>
            </w:r>
          </w:p>
        </w:tc>
        <w:tc>
          <w:tcPr>
            <w:tcW w:w="6269" w:type="dxa"/>
            <w:shd w:val="clear" w:color="auto" w:fill="auto"/>
          </w:tcPr>
          <w:p w14:paraId="696F5025" w14:textId="77777777" w:rsidR="003972F3" w:rsidRPr="00BE2ED2" w:rsidRDefault="00725A16" w:rsidP="0070015F">
            <w:pPr>
              <w:tabs>
                <w:tab w:val="left" w:pos="2268"/>
              </w:tabs>
            </w:pPr>
            <w:r>
              <w:t>60724862</w:t>
            </w:r>
          </w:p>
        </w:tc>
      </w:tr>
      <w:tr w:rsidR="003972F3" w:rsidRPr="00BE2ED2" w14:paraId="16C536F8" w14:textId="77777777" w:rsidTr="0070015F">
        <w:tc>
          <w:tcPr>
            <w:tcW w:w="2943" w:type="dxa"/>
            <w:shd w:val="clear" w:color="auto" w:fill="auto"/>
          </w:tcPr>
          <w:p w14:paraId="55D4D350" w14:textId="77777777"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DIČ:</w:t>
            </w:r>
          </w:p>
        </w:tc>
        <w:tc>
          <w:tcPr>
            <w:tcW w:w="6269" w:type="dxa"/>
            <w:shd w:val="clear" w:color="auto" w:fill="auto"/>
          </w:tcPr>
          <w:p w14:paraId="60BB9162" w14:textId="77777777" w:rsidR="003972F3" w:rsidRPr="00BE2ED2" w:rsidRDefault="00725A16" w:rsidP="0070015F">
            <w:pPr>
              <w:tabs>
                <w:tab w:val="left" w:pos="2268"/>
              </w:tabs>
            </w:pPr>
            <w:r>
              <w:t>CZ60724862</w:t>
            </w:r>
          </w:p>
        </w:tc>
      </w:tr>
      <w:tr w:rsidR="003972F3" w:rsidRPr="00BE2ED2" w14:paraId="1CC8C53B" w14:textId="77777777" w:rsidTr="0070015F">
        <w:tc>
          <w:tcPr>
            <w:tcW w:w="2943" w:type="dxa"/>
            <w:shd w:val="clear" w:color="auto" w:fill="auto"/>
          </w:tcPr>
          <w:p w14:paraId="26DA7DD2" w14:textId="77777777"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Bankovní spojení:</w:t>
            </w:r>
          </w:p>
        </w:tc>
        <w:tc>
          <w:tcPr>
            <w:tcW w:w="6269" w:type="dxa"/>
            <w:shd w:val="clear" w:color="auto" w:fill="auto"/>
          </w:tcPr>
          <w:p w14:paraId="27199DD5" w14:textId="39CB9A5B" w:rsidR="003972F3" w:rsidRPr="00BE2ED2" w:rsidRDefault="005775C7" w:rsidP="0070015F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3972F3" w:rsidRPr="00BE2ED2" w14:paraId="53976A5C" w14:textId="77777777" w:rsidTr="0070015F">
        <w:tc>
          <w:tcPr>
            <w:tcW w:w="2943" w:type="dxa"/>
            <w:shd w:val="clear" w:color="auto" w:fill="auto"/>
          </w:tcPr>
          <w:p w14:paraId="5D431B89" w14:textId="77777777"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Číslo účtu:</w:t>
            </w:r>
          </w:p>
        </w:tc>
        <w:tc>
          <w:tcPr>
            <w:tcW w:w="6269" w:type="dxa"/>
            <w:shd w:val="clear" w:color="auto" w:fill="auto"/>
          </w:tcPr>
          <w:p w14:paraId="72842BF6" w14:textId="24268142" w:rsidR="003972F3" w:rsidRPr="00BE2ED2" w:rsidRDefault="005775C7" w:rsidP="0070015F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3972F3" w:rsidRPr="00BE2ED2" w14:paraId="345A9955" w14:textId="77777777" w:rsidTr="0070015F">
        <w:tc>
          <w:tcPr>
            <w:tcW w:w="2943" w:type="dxa"/>
            <w:shd w:val="clear" w:color="auto" w:fill="auto"/>
          </w:tcPr>
          <w:p w14:paraId="72D83E22" w14:textId="77777777"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Telefon:</w:t>
            </w:r>
          </w:p>
        </w:tc>
        <w:tc>
          <w:tcPr>
            <w:tcW w:w="6269" w:type="dxa"/>
            <w:shd w:val="clear" w:color="auto" w:fill="auto"/>
          </w:tcPr>
          <w:p w14:paraId="6CD4A213" w14:textId="5C3DCBEA" w:rsidR="003972F3" w:rsidRPr="00BE2ED2" w:rsidRDefault="005775C7" w:rsidP="0070015F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3972F3" w:rsidRPr="00BE2ED2" w14:paraId="1ADB7745" w14:textId="77777777" w:rsidTr="0070015F">
        <w:tc>
          <w:tcPr>
            <w:tcW w:w="2943" w:type="dxa"/>
            <w:shd w:val="clear" w:color="auto" w:fill="auto"/>
          </w:tcPr>
          <w:p w14:paraId="12B9110C" w14:textId="77777777"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e-mail:</w:t>
            </w:r>
          </w:p>
        </w:tc>
        <w:tc>
          <w:tcPr>
            <w:tcW w:w="6269" w:type="dxa"/>
            <w:shd w:val="clear" w:color="auto" w:fill="auto"/>
          </w:tcPr>
          <w:p w14:paraId="60CFB18E" w14:textId="1955B444" w:rsidR="006C6C2B" w:rsidRPr="006C6C2B" w:rsidRDefault="005775C7" w:rsidP="0070015F">
            <w:pPr>
              <w:tabs>
                <w:tab w:val="left" w:pos="2268"/>
              </w:tabs>
              <w:rPr>
                <w:color w:val="0000FF"/>
                <w:u w:val="single"/>
              </w:rPr>
            </w:pPr>
            <w:r>
              <w:t>XXXXXXXXXX</w:t>
            </w:r>
          </w:p>
        </w:tc>
      </w:tr>
    </w:tbl>
    <w:p w14:paraId="707B4E02" w14:textId="77777777" w:rsidR="003972F3" w:rsidRDefault="003972F3" w:rsidP="003972F3">
      <w:pPr>
        <w:autoSpaceDE w:val="0"/>
        <w:autoSpaceDN w:val="0"/>
        <w:adjustRightInd w:val="0"/>
        <w:rPr>
          <w:b/>
          <w:bCs/>
        </w:rPr>
      </w:pPr>
      <w:r w:rsidRPr="00BE2ED2">
        <w:rPr>
          <w:b/>
          <w:bCs/>
        </w:rPr>
        <w:t>(„dále jen zhotovitel“)</w:t>
      </w:r>
    </w:p>
    <w:p w14:paraId="456C888E" w14:textId="77777777" w:rsidR="008D4CA1" w:rsidRDefault="008D4CA1" w:rsidP="003972F3">
      <w:pPr>
        <w:autoSpaceDE w:val="0"/>
        <w:autoSpaceDN w:val="0"/>
        <w:adjustRightInd w:val="0"/>
        <w:rPr>
          <w:b/>
          <w:bCs/>
        </w:rPr>
      </w:pPr>
    </w:p>
    <w:p w14:paraId="6FBF83BA" w14:textId="77777777" w:rsidR="008D4CA1" w:rsidRDefault="008D4CA1" w:rsidP="003972F3">
      <w:pPr>
        <w:autoSpaceDE w:val="0"/>
        <w:autoSpaceDN w:val="0"/>
        <w:adjustRightInd w:val="0"/>
        <w:rPr>
          <w:b/>
          <w:bCs/>
        </w:rPr>
      </w:pPr>
    </w:p>
    <w:p w14:paraId="212D761A" w14:textId="77777777" w:rsidR="008D4CA1" w:rsidRDefault="008D4CA1" w:rsidP="003972F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I.</w:t>
      </w:r>
    </w:p>
    <w:p w14:paraId="68187CEA" w14:textId="77777777" w:rsidR="008D4CA1" w:rsidRDefault="008D4CA1" w:rsidP="003972F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Důvod uzavření Dodatku č. </w:t>
      </w:r>
      <w:r w:rsidR="003443C0">
        <w:rPr>
          <w:b/>
          <w:bCs/>
        </w:rPr>
        <w:t>3</w:t>
      </w:r>
      <w:r>
        <w:rPr>
          <w:b/>
          <w:bCs/>
        </w:rPr>
        <w:t xml:space="preserve"> k </w:t>
      </w:r>
      <w:proofErr w:type="spellStart"/>
      <w:r>
        <w:rPr>
          <w:b/>
          <w:bCs/>
        </w:rPr>
        <w:t>SoD</w:t>
      </w:r>
      <w:proofErr w:type="spellEnd"/>
      <w:r>
        <w:rPr>
          <w:b/>
          <w:bCs/>
        </w:rPr>
        <w:t xml:space="preserve"> č. TO/2022/01</w:t>
      </w:r>
    </w:p>
    <w:p w14:paraId="0E7D0310" w14:textId="77777777" w:rsidR="006C6C2B" w:rsidRDefault="006C6C2B" w:rsidP="003972F3">
      <w:pPr>
        <w:autoSpaceDE w:val="0"/>
        <w:autoSpaceDN w:val="0"/>
        <w:adjustRightInd w:val="0"/>
        <w:rPr>
          <w:b/>
          <w:bCs/>
        </w:rPr>
      </w:pPr>
    </w:p>
    <w:p w14:paraId="6CEB3F6C" w14:textId="77777777" w:rsidR="008D4CA1" w:rsidRDefault="006C6C2B" w:rsidP="003972F3">
      <w:pPr>
        <w:autoSpaceDE w:val="0"/>
        <w:autoSpaceDN w:val="0"/>
        <w:adjustRightInd w:val="0"/>
        <w:rPr>
          <w:bCs/>
        </w:rPr>
      </w:pPr>
      <w:r w:rsidRPr="006C6C2B">
        <w:rPr>
          <w:bCs/>
        </w:rPr>
        <w:t xml:space="preserve">Na </w:t>
      </w:r>
      <w:r>
        <w:rPr>
          <w:bCs/>
        </w:rPr>
        <w:t xml:space="preserve">základě </w:t>
      </w:r>
      <w:r w:rsidRPr="006C6C2B">
        <w:rPr>
          <w:bCs/>
        </w:rPr>
        <w:t>provedeného přesného zaměření</w:t>
      </w:r>
      <w:r>
        <w:rPr>
          <w:bCs/>
        </w:rPr>
        <w:t xml:space="preserve"> vnějších výplní otvorů v pavilonech č. 4, </w:t>
      </w:r>
      <w:r w:rsidR="005C0347">
        <w:rPr>
          <w:bCs/>
        </w:rPr>
        <w:t xml:space="preserve">6, </w:t>
      </w:r>
      <w:r>
        <w:rPr>
          <w:bCs/>
        </w:rPr>
        <w:t>9,12,13,18 a 20</w:t>
      </w:r>
      <w:r w:rsidR="008D4CA1">
        <w:rPr>
          <w:bCs/>
        </w:rPr>
        <w:t>,</w:t>
      </w:r>
      <w:r>
        <w:rPr>
          <w:bCs/>
        </w:rPr>
        <w:t xml:space="preserve"> </w:t>
      </w:r>
      <w:r w:rsidR="004E6F5E">
        <w:rPr>
          <w:bCs/>
        </w:rPr>
        <w:t xml:space="preserve">po zjištění a </w:t>
      </w:r>
      <w:r>
        <w:rPr>
          <w:bCs/>
        </w:rPr>
        <w:t xml:space="preserve">posouzení všech technických, prováděcích i provozních hledisek a dopadů realizace této stavby na léčebný proces uzavírají výše uvedené smluvní strany tento Dodatek č. </w:t>
      </w:r>
      <w:r w:rsidR="003443C0">
        <w:rPr>
          <w:bCs/>
        </w:rPr>
        <w:t>3</w:t>
      </w:r>
      <w:r>
        <w:rPr>
          <w:bCs/>
        </w:rPr>
        <w:t xml:space="preserve"> k 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č. TO/2022/01.</w:t>
      </w:r>
      <w:r w:rsidR="008D344C">
        <w:rPr>
          <w:bCs/>
        </w:rPr>
        <w:t xml:space="preserve"> </w:t>
      </w:r>
    </w:p>
    <w:p w14:paraId="17ECFE6F" w14:textId="77777777" w:rsidR="008D4CA1" w:rsidRDefault="008D4CA1" w:rsidP="003972F3">
      <w:pPr>
        <w:autoSpaceDE w:val="0"/>
        <w:autoSpaceDN w:val="0"/>
        <w:adjustRightInd w:val="0"/>
        <w:rPr>
          <w:bCs/>
        </w:rPr>
      </w:pPr>
    </w:p>
    <w:p w14:paraId="79E9A6E3" w14:textId="77777777" w:rsidR="008D4CA1" w:rsidRPr="00EB1D7A" w:rsidRDefault="008D4CA1" w:rsidP="003972F3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B1D7A">
        <w:rPr>
          <w:b/>
          <w:bCs/>
        </w:rPr>
        <w:t>II.</w:t>
      </w:r>
    </w:p>
    <w:p w14:paraId="13B44602" w14:textId="77777777" w:rsidR="008D4CA1" w:rsidRPr="00EB1D7A" w:rsidRDefault="008D4CA1" w:rsidP="00EB1D7A">
      <w:pPr>
        <w:autoSpaceDE w:val="0"/>
        <w:autoSpaceDN w:val="0"/>
        <w:adjustRightInd w:val="0"/>
        <w:ind w:left="2124" w:firstLine="708"/>
        <w:rPr>
          <w:b/>
          <w:bCs/>
        </w:rPr>
      </w:pPr>
      <w:r w:rsidRPr="00EB1D7A">
        <w:rPr>
          <w:b/>
          <w:bCs/>
        </w:rPr>
        <w:t>Změny</w:t>
      </w:r>
      <w:r w:rsidR="00EB1D7A" w:rsidRPr="00EB1D7A">
        <w:rPr>
          <w:b/>
          <w:bCs/>
        </w:rPr>
        <w:t xml:space="preserve"> původní </w:t>
      </w:r>
      <w:proofErr w:type="spellStart"/>
      <w:r w:rsidR="00EB1D7A" w:rsidRPr="00EB1D7A">
        <w:rPr>
          <w:b/>
          <w:bCs/>
        </w:rPr>
        <w:t>SoD</w:t>
      </w:r>
      <w:proofErr w:type="spellEnd"/>
      <w:r w:rsidR="00EB1D7A" w:rsidRPr="00EB1D7A">
        <w:rPr>
          <w:b/>
          <w:bCs/>
        </w:rPr>
        <w:t xml:space="preserve"> č. TO/2022/01</w:t>
      </w:r>
    </w:p>
    <w:p w14:paraId="05EE71CD" w14:textId="77777777" w:rsidR="008D4CA1" w:rsidRDefault="008D4CA1" w:rsidP="003972F3">
      <w:pPr>
        <w:autoSpaceDE w:val="0"/>
        <w:autoSpaceDN w:val="0"/>
        <w:adjustRightInd w:val="0"/>
        <w:rPr>
          <w:bCs/>
        </w:rPr>
      </w:pPr>
    </w:p>
    <w:p w14:paraId="27908C5B" w14:textId="77777777" w:rsidR="006C6C2B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1)</w:t>
      </w:r>
      <w:r w:rsidR="008D344C">
        <w:rPr>
          <w:bCs/>
        </w:rPr>
        <w:t xml:space="preserve">Tento Dodatek č. </w:t>
      </w:r>
      <w:r w:rsidR="003443C0">
        <w:rPr>
          <w:bCs/>
        </w:rPr>
        <w:t>3</w:t>
      </w:r>
      <w:r w:rsidR="008D344C">
        <w:rPr>
          <w:bCs/>
        </w:rPr>
        <w:t xml:space="preserve"> </w:t>
      </w:r>
      <w:r w:rsidR="008D4CA1">
        <w:rPr>
          <w:bCs/>
        </w:rPr>
        <w:t xml:space="preserve">upřesňuje prováděcí projektovou dokumentaci, </w:t>
      </w:r>
      <w:r w:rsidR="008D344C">
        <w:rPr>
          <w:bCs/>
        </w:rPr>
        <w:t>technicky i finančně popisuje oběma smluvními stranami dohodnuté technické změny,</w:t>
      </w:r>
      <w:r w:rsidR="008D4CA1">
        <w:rPr>
          <w:bCs/>
        </w:rPr>
        <w:t xml:space="preserve"> </w:t>
      </w:r>
      <w:r w:rsidR="008D344C">
        <w:rPr>
          <w:bCs/>
        </w:rPr>
        <w:t>které jsou pro každý z výše jmenovaných pavilonů</w:t>
      </w:r>
      <w:r w:rsidR="004E6F5E">
        <w:rPr>
          <w:bCs/>
        </w:rPr>
        <w:t>, tj. pavilonů č. 4,</w:t>
      </w:r>
      <w:r w:rsidR="005C0347">
        <w:rPr>
          <w:bCs/>
        </w:rPr>
        <w:t>6,</w:t>
      </w:r>
      <w:r w:rsidR="004E6F5E">
        <w:rPr>
          <w:bCs/>
        </w:rPr>
        <w:t xml:space="preserve">9,12,13,18,20 </w:t>
      </w:r>
      <w:r w:rsidR="008D344C">
        <w:rPr>
          <w:bCs/>
        </w:rPr>
        <w:t xml:space="preserve">vyjádřeny těmito </w:t>
      </w:r>
      <w:r w:rsidR="008D4CA1">
        <w:rPr>
          <w:bCs/>
        </w:rPr>
        <w:t xml:space="preserve">nedílnými </w:t>
      </w:r>
      <w:r w:rsidR="008D344C">
        <w:rPr>
          <w:bCs/>
        </w:rPr>
        <w:t>přílohami tohoto dodatku:</w:t>
      </w:r>
    </w:p>
    <w:p w14:paraId="6F655274" w14:textId="77777777" w:rsidR="008D4CA1" w:rsidRDefault="008D4CA1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-Změnové listy</w:t>
      </w:r>
      <w:r w:rsidR="00EB1D7A">
        <w:rPr>
          <w:bCs/>
        </w:rPr>
        <w:t xml:space="preserve"> – obsahují stručný popis dohodnutých více a méně prací a jejich důvody</w:t>
      </w:r>
      <w:r w:rsidR="004E6F5E">
        <w:rPr>
          <w:bCs/>
        </w:rPr>
        <w:t xml:space="preserve"> u konkrétního pavilonu</w:t>
      </w:r>
      <w:r>
        <w:rPr>
          <w:bCs/>
        </w:rPr>
        <w:t>;</w:t>
      </w:r>
    </w:p>
    <w:p w14:paraId="1D190C5A" w14:textId="77777777" w:rsidR="008D4CA1" w:rsidRDefault="008D4CA1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-Položkový rozpočet změn, zpracovaný ve výkazu výměr méně prací</w:t>
      </w:r>
      <w:r w:rsidR="004E6F5E">
        <w:rPr>
          <w:bCs/>
        </w:rPr>
        <w:t xml:space="preserve"> </w:t>
      </w:r>
      <w:bookmarkStart w:id="0" w:name="_Hlk105148102"/>
      <w:r w:rsidR="004E6F5E">
        <w:rPr>
          <w:bCs/>
        </w:rPr>
        <w:t>pro konkrétní pavilon</w:t>
      </w:r>
      <w:r>
        <w:rPr>
          <w:bCs/>
        </w:rPr>
        <w:t>;</w:t>
      </w:r>
      <w:bookmarkEnd w:id="0"/>
    </w:p>
    <w:p w14:paraId="64FB94DC" w14:textId="77777777" w:rsidR="008D344C" w:rsidRDefault="008D344C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</w:t>
      </w:r>
      <w:r w:rsidR="008D4CA1">
        <w:rPr>
          <w:bCs/>
        </w:rPr>
        <w:t>Položkový rozpočet změn, zpracovaný ve výkazu výměr</w:t>
      </w:r>
      <w:r w:rsidR="004E6F5E">
        <w:rPr>
          <w:bCs/>
        </w:rPr>
        <w:t xml:space="preserve"> pro konkrétní pavilon;</w:t>
      </w:r>
    </w:p>
    <w:p w14:paraId="228AB6A8" w14:textId="77777777" w:rsidR="008D4CA1" w:rsidRDefault="008D4CA1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-Rekapitulace změn</w:t>
      </w:r>
      <w:r w:rsidR="00EB1D7A">
        <w:rPr>
          <w:bCs/>
        </w:rPr>
        <w:t xml:space="preserve"> – bilančně popsané změny vyvolané provedením více a méně prací</w:t>
      </w:r>
      <w:r w:rsidR="004E6F5E" w:rsidRPr="004E6F5E">
        <w:rPr>
          <w:bCs/>
        </w:rPr>
        <w:t xml:space="preserve"> </w:t>
      </w:r>
      <w:r w:rsidR="004E6F5E">
        <w:rPr>
          <w:bCs/>
        </w:rPr>
        <w:t>pro konkrétní pavilon</w:t>
      </w:r>
      <w:r>
        <w:rPr>
          <w:bCs/>
        </w:rPr>
        <w:t>;</w:t>
      </w:r>
    </w:p>
    <w:p w14:paraId="3E8E12BD" w14:textId="77777777" w:rsidR="004E6F5E" w:rsidRDefault="004E6F5E" w:rsidP="003972F3">
      <w:pPr>
        <w:autoSpaceDE w:val="0"/>
        <w:autoSpaceDN w:val="0"/>
        <w:adjustRightInd w:val="0"/>
        <w:rPr>
          <w:bCs/>
        </w:rPr>
      </w:pPr>
    </w:p>
    <w:p w14:paraId="6B71AFFA" w14:textId="77777777" w:rsidR="00EB1D7A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-K těmto dokladům je připojen Přehled změnových listů, který popisuje finanční změny;</w:t>
      </w:r>
    </w:p>
    <w:p w14:paraId="0379096D" w14:textId="77777777" w:rsidR="004E6F5E" w:rsidRDefault="004E6F5E" w:rsidP="003972F3">
      <w:pPr>
        <w:autoSpaceDE w:val="0"/>
        <w:autoSpaceDN w:val="0"/>
        <w:adjustRightInd w:val="0"/>
        <w:rPr>
          <w:bCs/>
        </w:rPr>
      </w:pPr>
    </w:p>
    <w:p w14:paraId="556B5AF6" w14:textId="77777777" w:rsidR="008D4CA1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2)Veškeré Dodatkem č. </w:t>
      </w:r>
      <w:r w:rsidR="003443C0">
        <w:rPr>
          <w:bCs/>
        </w:rPr>
        <w:t>3</w:t>
      </w:r>
      <w:r>
        <w:rPr>
          <w:bCs/>
        </w:rPr>
        <w:t xml:space="preserve">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č. TO/2022/01 dohodnuté změny nemají dopad na termín dokončení stavby.</w:t>
      </w:r>
    </w:p>
    <w:p w14:paraId="128D6A55" w14:textId="77777777" w:rsidR="004E6F5E" w:rsidRDefault="004E6F5E" w:rsidP="003972F3">
      <w:pPr>
        <w:autoSpaceDE w:val="0"/>
        <w:autoSpaceDN w:val="0"/>
        <w:adjustRightInd w:val="0"/>
        <w:rPr>
          <w:bCs/>
        </w:rPr>
      </w:pPr>
    </w:p>
    <w:p w14:paraId="563505FC" w14:textId="77777777" w:rsidR="00EB1D7A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3)Tabulka v odst.3 </w:t>
      </w:r>
      <w:proofErr w:type="spellStart"/>
      <w:r>
        <w:rPr>
          <w:bCs/>
        </w:rPr>
        <w:t>čl</w:t>
      </w:r>
      <w:proofErr w:type="spellEnd"/>
      <w:r>
        <w:rPr>
          <w:bCs/>
        </w:rPr>
        <w:t xml:space="preserve"> V. Cena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je nahrazena Přehledem změnových listů, ze kterého je patrná nová cena prací po jednotlivých pavilonech i celková cena bez DPH a s DPH.</w:t>
      </w:r>
    </w:p>
    <w:p w14:paraId="4B337CD9" w14:textId="77777777" w:rsidR="004E6F5E" w:rsidRDefault="004E6F5E" w:rsidP="003972F3">
      <w:pPr>
        <w:autoSpaceDE w:val="0"/>
        <w:autoSpaceDN w:val="0"/>
        <w:adjustRightInd w:val="0"/>
        <w:rPr>
          <w:bCs/>
        </w:rPr>
      </w:pPr>
    </w:p>
    <w:p w14:paraId="114964AE" w14:textId="77777777" w:rsidR="004E6F5E" w:rsidRPr="006C6C2B" w:rsidRDefault="004E6F5E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4) Ostatní ustanovení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č. TO/2022/01 zůstávají beze změn.</w:t>
      </w:r>
    </w:p>
    <w:p w14:paraId="47A82481" w14:textId="77777777" w:rsidR="004E6F5E" w:rsidRPr="00BE2ED2" w:rsidRDefault="003972F3" w:rsidP="004E6F5E">
      <w:pPr>
        <w:autoSpaceDE w:val="0"/>
        <w:autoSpaceDN w:val="0"/>
        <w:adjustRightInd w:val="0"/>
      </w:pP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</w:p>
    <w:p w14:paraId="188D32AC" w14:textId="77777777" w:rsidR="00843ED9" w:rsidRPr="009B0E67" w:rsidRDefault="00843ED9" w:rsidP="00565655">
      <w:pPr>
        <w:pStyle w:val="Smlouva2"/>
        <w:keepNext/>
        <w:spacing w:before="120"/>
        <w:rPr>
          <w:bCs/>
          <w:szCs w:val="24"/>
        </w:rPr>
      </w:pPr>
      <w:r w:rsidRPr="009B0E67">
        <w:rPr>
          <w:bCs/>
          <w:szCs w:val="24"/>
        </w:rPr>
        <w:t>III.</w:t>
      </w:r>
    </w:p>
    <w:p w14:paraId="7BDDA0BC" w14:textId="77777777" w:rsidR="00843ED9" w:rsidRPr="00BE2ED2" w:rsidRDefault="00843ED9" w:rsidP="00843ED9">
      <w:pPr>
        <w:pStyle w:val="Nadpis1"/>
        <w:rPr>
          <w:sz w:val="24"/>
        </w:rPr>
      </w:pPr>
      <w:r w:rsidRPr="00BE2ED2">
        <w:rPr>
          <w:sz w:val="24"/>
        </w:rPr>
        <w:t>Závěrečná ujednání</w:t>
      </w:r>
    </w:p>
    <w:p w14:paraId="006C4B9B" w14:textId="77777777"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559D1DCC" w14:textId="77777777" w:rsidR="00843ED9" w:rsidRPr="00BE2ED2" w:rsidRDefault="004E6F5E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 xml:space="preserve">Dodatek č. </w:t>
      </w:r>
      <w:r w:rsidR="003443C0">
        <w:rPr>
          <w:szCs w:val="24"/>
        </w:rPr>
        <w:t>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SoD</w:t>
      </w:r>
      <w:proofErr w:type="spellEnd"/>
      <w:r>
        <w:rPr>
          <w:szCs w:val="24"/>
        </w:rPr>
        <w:t xml:space="preserve"> č. TO/2022/01</w:t>
      </w:r>
      <w:r w:rsidR="00843ED9" w:rsidRPr="00BE2ED2">
        <w:rPr>
          <w:szCs w:val="24"/>
        </w:rPr>
        <w:t xml:space="preserve"> nabývá platnosti dnem jejího podpisu oběma smluvními stranami a účinnosti dnem zveřejnění v „Registru smluv“. </w:t>
      </w:r>
    </w:p>
    <w:p w14:paraId="078D0690" w14:textId="77777777" w:rsidR="00843ED9" w:rsidRDefault="004E6F5E" w:rsidP="008417AC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 xml:space="preserve">Tento Dodatek č. </w:t>
      </w:r>
      <w:r w:rsidR="003443C0">
        <w:rPr>
          <w:szCs w:val="24"/>
        </w:rPr>
        <w:t>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SoD</w:t>
      </w:r>
      <w:proofErr w:type="spellEnd"/>
      <w:r>
        <w:rPr>
          <w:szCs w:val="24"/>
        </w:rPr>
        <w:t xml:space="preserve"> č. TO/2022/01</w:t>
      </w:r>
      <w:r w:rsidR="008417AC">
        <w:rPr>
          <w:szCs w:val="24"/>
        </w:rPr>
        <w:t xml:space="preserve"> </w:t>
      </w:r>
      <w:r w:rsidR="00843ED9" w:rsidRPr="00BE2ED2">
        <w:rPr>
          <w:szCs w:val="24"/>
        </w:rPr>
        <w:t xml:space="preserve">je vyhotoven </w:t>
      </w:r>
      <w:r w:rsidR="00843ED9">
        <w:rPr>
          <w:szCs w:val="24"/>
        </w:rPr>
        <w:t>elektronicky,</w:t>
      </w:r>
      <w:r w:rsidR="00843ED9" w:rsidRPr="00BE2ED2">
        <w:rPr>
          <w:szCs w:val="24"/>
        </w:rPr>
        <w:t xml:space="preserve"> podepsan</w:t>
      </w:r>
      <w:r w:rsidR="00B764A5">
        <w:rPr>
          <w:szCs w:val="24"/>
        </w:rPr>
        <w:t>ý</w:t>
      </w:r>
      <w:r w:rsidR="00843ED9" w:rsidRPr="00BE2ED2">
        <w:rPr>
          <w:szCs w:val="24"/>
        </w:rPr>
        <w:t xml:space="preserve"> oprávněnými zástupci smluvních stran</w:t>
      </w:r>
      <w:r w:rsidR="00843ED9">
        <w:rPr>
          <w:szCs w:val="24"/>
        </w:rPr>
        <w:t>, opatřena elektronickými podpisy založenými na kvalifikovaném certifikátu</w:t>
      </w:r>
      <w:r w:rsidR="00B764A5">
        <w:rPr>
          <w:szCs w:val="24"/>
        </w:rPr>
        <w:t xml:space="preserve"> </w:t>
      </w:r>
      <w:r w:rsidR="00843ED9">
        <w:rPr>
          <w:szCs w:val="24"/>
        </w:rPr>
        <w:t>dle</w:t>
      </w:r>
      <w:r w:rsidR="008417AC">
        <w:rPr>
          <w:szCs w:val="24"/>
        </w:rPr>
        <w:t xml:space="preserve"> </w:t>
      </w:r>
      <w:r w:rsidR="00843ED9">
        <w:rPr>
          <w:szCs w:val="24"/>
        </w:rPr>
        <w:t>zákona č. 297/2016 Sb., o službách vytvářejících důvěru pro elektronické transakce, ve znění pozdějších předpisů.</w:t>
      </w:r>
    </w:p>
    <w:p w14:paraId="48416D05" w14:textId="77777777"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Zhotovitel nemůže bez souhlasu objednatele postoupit svá práva a povinnosti plynoucí </w:t>
      </w:r>
      <w:proofErr w:type="gramStart"/>
      <w:r w:rsidR="00B764A5">
        <w:rPr>
          <w:szCs w:val="24"/>
        </w:rPr>
        <w:t>z</w:t>
      </w:r>
      <w:proofErr w:type="gramEnd"/>
      <w:r w:rsidR="00B764A5">
        <w:rPr>
          <w:szCs w:val="24"/>
        </w:rPr>
        <w:t> 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 a jejího Dodatku č. </w:t>
      </w:r>
      <w:r w:rsidR="003443C0">
        <w:rPr>
          <w:szCs w:val="24"/>
        </w:rPr>
        <w:t>3</w:t>
      </w:r>
      <w:r w:rsidRPr="00BE2ED2">
        <w:rPr>
          <w:szCs w:val="24"/>
        </w:rPr>
        <w:t xml:space="preserve"> třetí osobě.</w:t>
      </w:r>
    </w:p>
    <w:p w14:paraId="11004730" w14:textId="77777777"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T</w:t>
      </w:r>
      <w:r w:rsidR="00B764A5">
        <w:rPr>
          <w:szCs w:val="24"/>
        </w:rPr>
        <w:t xml:space="preserve">ento Dodatek č. </w:t>
      </w:r>
      <w:r w:rsidR="003443C0">
        <w:rPr>
          <w:szCs w:val="24"/>
        </w:rPr>
        <w:t>3</w:t>
      </w:r>
      <w:r w:rsidR="00B764A5">
        <w:rPr>
          <w:szCs w:val="24"/>
        </w:rPr>
        <w:t xml:space="preserve"> 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</w:t>
      </w:r>
      <w:r w:rsidRPr="00BE2ED2">
        <w:rPr>
          <w:szCs w:val="24"/>
        </w:rPr>
        <w:t xml:space="preserve"> není předmětem obchodního tajemství a veškeré údaje v n</w:t>
      </w:r>
      <w:r w:rsidR="00B764A5">
        <w:rPr>
          <w:szCs w:val="24"/>
        </w:rPr>
        <w:t>ěm</w:t>
      </w:r>
      <w:r w:rsidRPr="00BE2ED2">
        <w:rPr>
          <w:szCs w:val="24"/>
        </w:rPr>
        <w:t xml:space="preserve"> jsou zveřejnitelné, včetně všech náležitostí smluvního vztahu.</w:t>
      </w:r>
    </w:p>
    <w:p w14:paraId="52B7C544" w14:textId="77777777"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Smluvní strany shodně prohlašují, že si </w:t>
      </w:r>
      <w:r w:rsidR="00B764A5">
        <w:rPr>
          <w:szCs w:val="24"/>
        </w:rPr>
        <w:t xml:space="preserve">tento Dodatek č. </w:t>
      </w:r>
      <w:r w:rsidR="003443C0">
        <w:rPr>
          <w:szCs w:val="24"/>
        </w:rPr>
        <w:t>3</w:t>
      </w:r>
      <w:r w:rsidR="00B764A5">
        <w:rPr>
          <w:szCs w:val="24"/>
        </w:rPr>
        <w:t xml:space="preserve"> </w:t>
      </w:r>
      <w:proofErr w:type="spellStart"/>
      <w:proofErr w:type="gram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 č.</w:t>
      </w:r>
      <w:proofErr w:type="gramEnd"/>
      <w:r w:rsidR="00B764A5">
        <w:rPr>
          <w:szCs w:val="24"/>
        </w:rPr>
        <w:t xml:space="preserve"> TO/2022/01</w:t>
      </w:r>
      <w:r w:rsidRPr="00BE2ED2">
        <w:rPr>
          <w:szCs w:val="24"/>
        </w:rPr>
        <w:t xml:space="preserve"> před je</w:t>
      </w:r>
      <w:r w:rsidR="00B764A5">
        <w:rPr>
          <w:szCs w:val="24"/>
        </w:rPr>
        <w:t>ho</w:t>
      </w:r>
      <w:r w:rsidRPr="00BE2ED2">
        <w:rPr>
          <w:szCs w:val="24"/>
        </w:rPr>
        <w:t xml:space="preserve"> podpisem přečetly a že byl uzavřen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6F17B0D2" w14:textId="77777777"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Smluvní strany se dohodly, že povinnost vyplývající ze zákona č. 340/2015 Sb., o registru smluv provede objednatel zveřejněním t</w:t>
      </w:r>
      <w:r w:rsidR="00B764A5">
        <w:rPr>
          <w:szCs w:val="24"/>
        </w:rPr>
        <w:t xml:space="preserve">ohoto Dodatku č. </w:t>
      </w:r>
      <w:r w:rsidR="003443C0">
        <w:rPr>
          <w:szCs w:val="24"/>
        </w:rPr>
        <w:t>3</w:t>
      </w:r>
      <w:r w:rsidR="00B764A5">
        <w:rPr>
          <w:szCs w:val="24"/>
        </w:rPr>
        <w:t xml:space="preserve"> k 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</w:t>
      </w:r>
      <w:r w:rsidRPr="00BE2ED2">
        <w:rPr>
          <w:szCs w:val="24"/>
        </w:rPr>
        <w:t xml:space="preserve"> v registru smluv, a to v zákonem stanoveném termínu.</w:t>
      </w:r>
    </w:p>
    <w:p w14:paraId="7AE75070" w14:textId="77777777" w:rsidR="00843ED9" w:rsidRPr="00BE2ED2" w:rsidRDefault="00843ED9" w:rsidP="0094353F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</w:pPr>
      <w:r w:rsidRPr="00BE2ED2">
        <w:t>Pro účely této smlouvy objednatel i zhotovitel jako správci osobních údajů zpracovávají osobní údaje na základě nařízení GDPR a zavazují se dodržovat předmětné nařízení</w:t>
      </w:r>
      <w:r w:rsidRPr="00BE2ED2">
        <w:rPr>
          <w:i/>
        </w:rPr>
        <w:t>.</w:t>
      </w:r>
    </w:p>
    <w:p w14:paraId="1705C51D" w14:textId="77777777" w:rsidR="00843ED9" w:rsidRPr="00BE2ED2" w:rsidRDefault="00843ED9" w:rsidP="0094353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D2">
        <w:rPr>
          <w:rFonts w:ascii="Times New Roman" w:hAnsi="Times New Roman"/>
          <w:sz w:val="24"/>
          <w:szCs w:val="24"/>
        </w:rPr>
        <w:t>Osobní údaje obsažené v</w:t>
      </w:r>
      <w:r w:rsidR="00B764A5">
        <w:rPr>
          <w:rFonts w:ascii="Times New Roman" w:hAnsi="Times New Roman"/>
          <w:sz w:val="24"/>
          <w:szCs w:val="24"/>
        </w:rPr>
        <w:t xml:space="preserve"> Dodatku č. </w:t>
      </w:r>
      <w:r w:rsidR="003443C0">
        <w:rPr>
          <w:rFonts w:ascii="Times New Roman" w:hAnsi="Times New Roman"/>
          <w:sz w:val="24"/>
          <w:szCs w:val="24"/>
        </w:rPr>
        <w:t>3</w:t>
      </w:r>
      <w:r w:rsidR="00B76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4A5">
        <w:rPr>
          <w:rFonts w:ascii="Times New Roman" w:hAnsi="Times New Roman"/>
          <w:sz w:val="24"/>
          <w:szCs w:val="24"/>
        </w:rPr>
        <w:t>SoD</w:t>
      </w:r>
      <w:proofErr w:type="spellEnd"/>
      <w:r w:rsidR="00B764A5">
        <w:rPr>
          <w:rFonts w:ascii="Times New Roman" w:hAnsi="Times New Roman"/>
          <w:sz w:val="24"/>
          <w:szCs w:val="24"/>
        </w:rPr>
        <w:t xml:space="preserve"> č. TO/2022/01</w:t>
      </w:r>
      <w:r w:rsidRPr="00BE2ED2">
        <w:rPr>
          <w:rFonts w:ascii="Times New Roman" w:hAnsi="Times New Roman"/>
          <w:sz w:val="24"/>
          <w:szCs w:val="24"/>
        </w:rPr>
        <w:t xml:space="preserve">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14:paraId="536796B7" w14:textId="77777777" w:rsidR="00A0474A" w:rsidRPr="00A0474A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Návrh </w:t>
      </w:r>
      <w:r w:rsidR="00B764A5">
        <w:rPr>
          <w:szCs w:val="24"/>
        </w:rPr>
        <w:t xml:space="preserve">Dodatku č. </w:t>
      </w:r>
      <w:r w:rsidR="003443C0">
        <w:rPr>
          <w:szCs w:val="24"/>
        </w:rPr>
        <w:t>3</w:t>
      </w:r>
      <w:r w:rsidR="00B764A5">
        <w:rPr>
          <w:szCs w:val="24"/>
        </w:rPr>
        <w:t xml:space="preserve"> ke 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</w:t>
      </w:r>
      <w:r w:rsidRPr="00BE2ED2">
        <w:rPr>
          <w:szCs w:val="24"/>
        </w:rPr>
        <w:t xml:space="preserve"> bude zhotovitelem předložen rovněž v otevřeném a strojově čitelném formátu dle zákona č. 222/2015 Sb., o změně zákona o svobodném přístupu k informacím, z důvodu povinnosti zveřejňovat smlouvy dle zákona č. 340/2015 Sb., o registru smluv.</w:t>
      </w:r>
    </w:p>
    <w:p w14:paraId="480DD8A0" w14:textId="77777777" w:rsidR="00843ED9" w:rsidRPr="00BE2ED2" w:rsidRDefault="00843ED9" w:rsidP="0094353F">
      <w:pPr>
        <w:pStyle w:val="Smlouva-slo"/>
        <w:widowControl/>
        <w:numPr>
          <w:ilvl w:val="0"/>
          <w:numId w:val="19"/>
        </w:numPr>
        <w:tabs>
          <w:tab w:val="left" w:pos="426"/>
        </w:tabs>
        <w:spacing w:before="0" w:line="240" w:lineRule="auto"/>
        <w:rPr>
          <w:szCs w:val="24"/>
        </w:rPr>
      </w:pPr>
      <w:r w:rsidRPr="00BE2ED2">
        <w:rPr>
          <w:szCs w:val="24"/>
        </w:rPr>
        <w:lastRenderedPageBreak/>
        <w:t xml:space="preserve">Nedílnou součástí smlouvy jsou tyto přílohy: </w:t>
      </w:r>
    </w:p>
    <w:p w14:paraId="563C4C6A" w14:textId="77777777"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-Změnové listy – obsahují stručný popis dohodnutých více a méně prací a jejich důvody u konkrétního pavilonu;</w:t>
      </w:r>
    </w:p>
    <w:p w14:paraId="624C53A0" w14:textId="77777777"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-Položkový rozpočet změn, zpracovaný ve výkazu výměr méně prací pro konkrétní pavilon;</w:t>
      </w:r>
    </w:p>
    <w:p w14:paraId="25310827" w14:textId="77777777"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-Položkový rozpočet změn, zpracovaný ve výkazu výměr pro konkrétní pavilon;</w:t>
      </w:r>
    </w:p>
    <w:p w14:paraId="651290A4" w14:textId="77777777"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-Rekapitulace změn – bilančně popsané změny vyvolané provedením více a méně prací</w:t>
      </w:r>
      <w:r w:rsidRPr="004E6F5E">
        <w:rPr>
          <w:bCs/>
        </w:rPr>
        <w:t xml:space="preserve"> </w:t>
      </w:r>
      <w:r>
        <w:rPr>
          <w:bCs/>
        </w:rPr>
        <w:t>pro konkrétní pavilon;</w:t>
      </w:r>
    </w:p>
    <w:p w14:paraId="1443C091" w14:textId="77777777"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-Přehled změnových listů, který popisuje finanční změny;</w:t>
      </w:r>
    </w:p>
    <w:p w14:paraId="063F3E1D" w14:textId="77777777" w:rsidR="00B764A5" w:rsidRDefault="00B764A5" w:rsidP="00B764A5">
      <w:pPr>
        <w:autoSpaceDE w:val="0"/>
        <w:autoSpaceDN w:val="0"/>
        <w:adjustRightInd w:val="0"/>
        <w:rPr>
          <w:bCs/>
        </w:rPr>
      </w:pPr>
    </w:p>
    <w:p w14:paraId="433EA44B" w14:textId="77777777" w:rsidR="00E416B6" w:rsidRPr="00BE2ED2" w:rsidRDefault="00E416B6" w:rsidP="00843ED9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842645" w:rsidRPr="00BE2ED2" w14:paraId="4B3D4C24" w14:textId="77777777" w:rsidTr="00842645">
        <w:tc>
          <w:tcPr>
            <w:tcW w:w="2500" w:type="pct"/>
          </w:tcPr>
          <w:p w14:paraId="5531AF35" w14:textId="306FA6B8" w:rsidR="00842645" w:rsidRPr="00BE2ED2" w:rsidRDefault="00842645" w:rsidP="007C78F2">
            <w:r w:rsidRPr="00BE2ED2">
              <w:t>V</w:t>
            </w:r>
            <w:r w:rsidR="00C93D71">
              <w:t> </w:t>
            </w:r>
            <w:r>
              <w:t>Opavě</w:t>
            </w:r>
            <w:r w:rsidR="00C93D71">
              <w:t xml:space="preserve">. </w:t>
            </w:r>
            <w:r w:rsidR="005775C7">
              <w:t>21.11.</w:t>
            </w:r>
            <w:r w:rsidR="00C93D71">
              <w:t>2022</w:t>
            </w:r>
          </w:p>
        </w:tc>
        <w:tc>
          <w:tcPr>
            <w:tcW w:w="2500" w:type="pct"/>
          </w:tcPr>
          <w:p w14:paraId="6E1B558C" w14:textId="7A44F3B4" w:rsidR="00842645" w:rsidRDefault="00842645" w:rsidP="007C78F2">
            <w:r w:rsidRPr="00BE2ED2">
              <w:t xml:space="preserve">V </w:t>
            </w:r>
            <w:r w:rsidR="00725A16">
              <w:t>Bzenci</w:t>
            </w:r>
            <w:r w:rsidRPr="00BE2ED2">
              <w:t xml:space="preserve"> </w:t>
            </w:r>
            <w:proofErr w:type="gramStart"/>
            <w:r w:rsidRPr="00BE2ED2">
              <w:t>dne</w:t>
            </w:r>
            <w:r>
              <w:t>:</w:t>
            </w:r>
            <w:r w:rsidR="00725A16">
              <w:t>.</w:t>
            </w:r>
            <w:proofErr w:type="gramEnd"/>
            <w:r w:rsidR="00725A16">
              <w:t xml:space="preserve"> </w:t>
            </w:r>
            <w:r w:rsidR="005775C7">
              <w:t>16.11.</w:t>
            </w:r>
            <w:bookmarkStart w:id="1" w:name="_GoBack"/>
            <w:bookmarkEnd w:id="1"/>
            <w:r w:rsidR="00725A16">
              <w:t>2022</w:t>
            </w:r>
          </w:p>
          <w:p w14:paraId="29ADDF23" w14:textId="77777777" w:rsidR="002E5337" w:rsidRDefault="002E5337" w:rsidP="007C78F2"/>
          <w:p w14:paraId="0E55FE2F" w14:textId="77777777" w:rsidR="002E5337" w:rsidRDefault="002E5337" w:rsidP="007C78F2"/>
          <w:p w14:paraId="14051AF5" w14:textId="77777777" w:rsidR="00842645" w:rsidRPr="00BE2ED2" w:rsidRDefault="00842645" w:rsidP="007C78F2"/>
          <w:p w14:paraId="22E7E03A" w14:textId="77777777" w:rsidR="00842645" w:rsidRPr="00BE2ED2" w:rsidRDefault="00842645" w:rsidP="007C78F2"/>
          <w:p w14:paraId="3491E5E4" w14:textId="77777777" w:rsidR="00842645" w:rsidRPr="00BE2ED2" w:rsidRDefault="00842645" w:rsidP="007C78F2"/>
          <w:p w14:paraId="5C2D26FB" w14:textId="77777777" w:rsidR="00842645" w:rsidRPr="00BE2ED2" w:rsidRDefault="00842645" w:rsidP="007C78F2"/>
        </w:tc>
      </w:tr>
      <w:tr w:rsidR="00842645" w:rsidRPr="00BE2ED2" w14:paraId="4214DC98" w14:textId="77777777" w:rsidTr="00842645">
        <w:trPr>
          <w:trHeight w:val="866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EDC92" w14:textId="77777777" w:rsidR="00842645" w:rsidRPr="00BE2ED2" w:rsidRDefault="00842645" w:rsidP="00B764A5">
            <w:r w:rsidRPr="00BE2ED2">
              <w:t>za objednatele</w:t>
            </w:r>
          </w:p>
          <w:p w14:paraId="2E807833" w14:textId="77777777" w:rsidR="00842645" w:rsidRPr="00BE2ED2" w:rsidRDefault="00842645" w:rsidP="00B764A5">
            <w:r w:rsidRPr="00BE2ED2">
              <w:t>Ing. Zdeněk Jiříček</w:t>
            </w:r>
          </w:p>
          <w:p w14:paraId="119007FC" w14:textId="77777777" w:rsidR="00842645" w:rsidRPr="00BE2ED2" w:rsidRDefault="00842645" w:rsidP="00B764A5">
            <w:r w:rsidRPr="00BE2ED2">
              <w:t>ředitel PN v Opavě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EFEA6" w14:textId="77777777" w:rsidR="00842645" w:rsidRPr="00BE2ED2" w:rsidRDefault="00842645" w:rsidP="007C78F2">
            <w:pPr>
              <w:jc w:val="center"/>
            </w:pPr>
            <w:r w:rsidRPr="00BE2ED2">
              <w:t>za zhotovitele</w:t>
            </w:r>
          </w:p>
          <w:p w14:paraId="51CC17AC" w14:textId="77777777" w:rsidR="00842645" w:rsidRPr="00B764A5" w:rsidRDefault="00842645" w:rsidP="007C78F2">
            <w:pPr>
              <w:tabs>
                <w:tab w:val="left" w:pos="0"/>
              </w:tabs>
              <w:rPr>
                <w:iCs/>
              </w:rPr>
            </w:pPr>
            <w:r w:rsidRPr="00BE2ED2">
              <w:rPr>
                <w:i/>
                <w:iCs/>
              </w:rPr>
              <w:t xml:space="preserve">              </w:t>
            </w:r>
            <w:r w:rsidR="00725A16">
              <w:rPr>
                <w:i/>
                <w:iCs/>
              </w:rPr>
              <w:t xml:space="preserve">                </w:t>
            </w:r>
            <w:r w:rsidRPr="00BE2ED2">
              <w:rPr>
                <w:i/>
                <w:iCs/>
              </w:rPr>
              <w:t xml:space="preserve"> </w:t>
            </w:r>
            <w:r w:rsidR="00725A16">
              <w:rPr>
                <w:i/>
                <w:iCs/>
              </w:rPr>
              <w:t xml:space="preserve"> </w:t>
            </w:r>
            <w:r w:rsidR="002E5337" w:rsidRPr="00B764A5">
              <w:rPr>
                <w:iCs/>
              </w:rPr>
              <w:t xml:space="preserve">RI OKNA a.s. </w:t>
            </w:r>
          </w:p>
          <w:p w14:paraId="1DB4F482" w14:textId="77777777" w:rsidR="00842645" w:rsidRPr="00BE2ED2" w:rsidRDefault="00842645" w:rsidP="00725A16">
            <w:pPr>
              <w:tabs>
                <w:tab w:val="left" w:pos="0"/>
              </w:tabs>
              <w:rPr>
                <w:i/>
                <w:iCs/>
              </w:rPr>
            </w:pPr>
            <w:r w:rsidRPr="00B764A5">
              <w:rPr>
                <w:iCs/>
              </w:rPr>
              <w:t xml:space="preserve">             </w:t>
            </w:r>
            <w:r w:rsidR="00725A16" w:rsidRPr="00B764A5">
              <w:rPr>
                <w:iCs/>
              </w:rPr>
              <w:t xml:space="preserve">     </w:t>
            </w:r>
            <w:r w:rsidRPr="00B764A5">
              <w:rPr>
                <w:iCs/>
              </w:rPr>
              <w:t xml:space="preserve">  </w:t>
            </w:r>
            <w:r w:rsidR="002E5337" w:rsidRPr="00B764A5">
              <w:rPr>
                <w:iCs/>
              </w:rPr>
              <w:t xml:space="preserve">Petr Ingr </w:t>
            </w:r>
            <w:r w:rsidR="00725A16" w:rsidRPr="00B764A5">
              <w:rPr>
                <w:iCs/>
              </w:rPr>
              <w:t>předseda představenstva</w:t>
            </w:r>
          </w:p>
        </w:tc>
      </w:tr>
    </w:tbl>
    <w:p w14:paraId="355F83FE" w14:textId="77777777" w:rsidR="003972F3" w:rsidRPr="00F32F72" w:rsidRDefault="003972F3" w:rsidP="00333885">
      <w:pPr>
        <w:pStyle w:val="Smlouva-slo"/>
        <w:spacing w:before="60" w:line="240" w:lineRule="auto"/>
        <w:jc w:val="center"/>
        <w:rPr>
          <w:szCs w:val="24"/>
        </w:rPr>
      </w:pPr>
    </w:p>
    <w:sectPr w:rsidR="003972F3" w:rsidRPr="00F32F72" w:rsidSect="00695EFF"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0C976" w14:textId="77777777" w:rsidR="00560283" w:rsidRDefault="00560283" w:rsidP="005109F0">
      <w:r>
        <w:separator/>
      </w:r>
    </w:p>
  </w:endnote>
  <w:endnote w:type="continuationSeparator" w:id="0">
    <w:p w14:paraId="0007FABA" w14:textId="77777777" w:rsidR="00560283" w:rsidRDefault="00560283" w:rsidP="005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8D721" w14:textId="77777777" w:rsidR="008D4CA1" w:rsidRPr="00BE2ED2" w:rsidRDefault="008D4CA1" w:rsidP="0070015F">
    <w:pPr>
      <w:pStyle w:val="Zpat"/>
    </w:pPr>
    <w:r>
      <w:tab/>
      <w:t xml:space="preserve"> strana </w: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2B4C" w14:textId="77777777" w:rsidR="00560283" w:rsidRDefault="00560283" w:rsidP="005109F0">
      <w:r>
        <w:separator/>
      </w:r>
    </w:p>
  </w:footnote>
  <w:footnote w:type="continuationSeparator" w:id="0">
    <w:p w14:paraId="3345F14B" w14:textId="77777777" w:rsidR="00560283" w:rsidRDefault="00560283" w:rsidP="0051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D1"/>
    <w:multiLevelType w:val="hybridMultilevel"/>
    <w:tmpl w:val="EC724F46"/>
    <w:lvl w:ilvl="0" w:tplc="2BC81758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361"/>
        </w:tabs>
        <w:ind w:left="1361" w:hanging="397"/>
      </w:pPr>
    </w:lvl>
    <w:lvl w:ilvl="2" w:tplc="65B2D15C">
      <w:start w:val="1"/>
      <w:numFmt w:val="decimal"/>
      <w:lvlText w:val="%3."/>
      <w:lvlJc w:val="left"/>
      <w:pPr>
        <w:tabs>
          <w:tab w:val="num" w:pos="984"/>
        </w:tabs>
        <w:ind w:left="96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3541"/>
        </w:tabs>
        <w:ind w:left="3541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" w15:restartNumberingAfterBreak="0">
    <w:nsid w:val="05CC1027"/>
    <w:multiLevelType w:val="hybridMultilevel"/>
    <w:tmpl w:val="AB624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544AE"/>
    <w:multiLevelType w:val="hybridMultilevel"/>
    <w:tmpl w:val="1362FD54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0DFB"/>
    <w:multiLevelType w:val="hybridMultilevel"/>
    <w:tmpl w:val="F71A3DC2"/>
    <w:lvl w:ilvl="0" w:tplc="82F0C1D2">
      <w:start w:val="16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D6C4F"/>
    <w:multiLevelType w:val="hybridMultilevel"/>
    <w:tmpl w:val="D1A8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32DE"/>
    <w:multiLevelType w:val="multilevel"/>
    <w:tmpl w:val="795E7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C11D1A"/>
    <w:multiLevelType w:val="hybridMultilevel"/>
    <w:tmpl w:val="50F4283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034A01"/>
    <w:multiLevelType w:val="hybridMultilevel"/>
    <w:tmpl w:val="A8C4160C"/>
    <w:lvl w:ilvl="0" w:tplc="83B400AC">
      <w:start w:val="23"/>
      <w:numFmt w:val="decimal"/>
      <w:lvlText w:val="%1."/>
      <w:lvlJc w:val="left"/>
      <w:pPr>
        <w:tabs>
          <w:tab w:val="num" w:pos="984"/>
        </w:tabs>
        <w:ind w:left="96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49EE"/>
    <w:multiLevelType w:val="multilevel"/>
    <w:tmpl w:val="25488698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318E1"/>
    <w:multiLevelType w:val="hybridMultilevel"/>
    <w:tmpl w:val="BD7CE3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C53"/>
    <w:multiLevelType w:val="hybridMultilevel"/>
    <w:tmpl w:val="D3E23902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4C41B1E">
      <w:start w:val="2"/>
      <w:numFmt w:val="decimal"/>
      <w:lvlText w:val="%3."/>
      <w:lvlJc w:val="left"/>
      <w:pPr>
        <w:tabs>
          <w:tab w:val="num" w:pos="644"/>
        </w:tabs>
        <w:ind w:left="62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14BA8"/>
    <w:multiLevelType w:val="hybridMultilevel"/>
    <w:tmpl w:val="424EF802"/>
    <w:lvl w:ilvl="0" w:tplc="04050017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3884577F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3E5BCD"/>
    <w:multiLevelType w:val="hybridMultilevel"/>
    <w:tmpl w:val="2CAE6D5E"/>
    <w:lvl w:ilvl="0" w:tplc="2BC81758">
      <w:start w:val="1"/>
      <w:numFmt w:val="bullet"/>
      <w:lvlText w:val="-"/>
      <w:lvlJc w:val="left"/>
      <w:pPr>
        <w:ind w:left="393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19" w15:restartNumberingAfterBreak="0">
    <w:nsid w:val="3D0C3DD2"/>
    <w:multiLevelType w:val="hybridMultilevel"/>
    <w:tmpl w:val="4790F0F6"/>
    <w:lvl w:ilvl="0" w:tplc="A524FB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5543C"/>
    <w:multiLevelType w:val="hybridMultilevel"/>
    <w:tmpl w:val="B6AC8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D5099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9159E8"/>
    <w:multiLevelType w:val="hybridMultilevel"/>
    <w:tmpl w:val="2AD6C9F2"/>
    <w:lvl w:ilvl="0" w:tplc="6524A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C26EC"/>
    <w:multiLevelType w:val="hybridMultilevel"/>
    <w:tmpl w:val="D3B8AFF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8" w15:restartNumberingAfterBreak="0">
    <w:nsid w:val="55F7278C"/>
    <w:multiLevelType w:val="hybridMultilevel"/>
    <w:tmpl w:val="3E92CE14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C5694">
      <w:start w:val="1"/>
      <w:numFmt w:val="lowerLetter"/>
      <w:lvlText w:val="%3)"/>
      <w:lvlJc w:val="left"/>
      <w:pPr>
        <w:tabs>
          <w:tab w:val="num" w:pos="664"/>
        </w:tabs>
        <w:ind w:left="664" w:hanging="3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0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60B54B90"/>
    <w:multiLevelType w:val="hybridMultilevel"/>
    <w:tmpl w:val="E09A01DA"/>
    <w:lvl w:ilvl="0" w:tplc="5F3290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31A3030"/>
    <w:multiLevelType w:val="hybridMultilevel"/>
    <w:tmpl w:val="AFDE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86700"/>
    <w:multiLevelType w:val="hybridMultilevel"/>
    <w:tmpl w:val="8CF4DA72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1613B"/>
    <w:multiLevelType w:val="hybridMultilevel"/>
    <w:tmpl w:val="D79CF362"/>
    <w:lvl w:ilvl="0" w:tplc="AE4AF91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6C2F05EA"/>
    <w:multiLevelType w:val="hybridMultilevel"/>
    <w:tmpl w:val="13285D42"/>
    <w:lvl w:ilvl="0" w:tplc="897AB4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AB0E60"/>
    <w:multiLevelType w:val="hybridMultilevel"/>
    <w:tmpl w:val="7E585DDE"/>
    <w:lvl w:ilvl="0" w:tplc="CA54A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232AC"/>
    <w:multiLevelType w:val="hybridMultilevel"/>
    <w:tmpl w:val="6CE29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56689"/>
    <w:multiLevelType w:val="hybridMultilevel"/>
    <w:tmpl w:val="A9B8999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2A7188"/>
    <w:multiLevelType w:val="hybridMultilevel"/>
    <w:tmpl w:val="57CCA0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7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5"/>
  </w:num>
  <w:num w:numId="20">
    <w:abstractNumId w:val="6"/>
  </w:num>
  <w:num w:numId="21">
    <w:abstractNumId w:val="31"/>
  </w:num>
  <w:num w:numId="22">
    <w:abstractNumId w:val="19"/>
  </w:num>
  <w:num w:numId="23">
    <w:abstractNumId w:val="34"/>
  </w:num>
  <w:num w:numId="24">
    <w:abstractNumId w:val="10"/>
  </w:num>
  <w:num w:numId="25">
    <w:abstractNumId w:val="38"/>
  </w:num>
  <w:num w:numId="26">
    <w:abstractNumId w:val="26"/>
  </w:num>
  <w:num w:numId="27">
    <w:abstractNumId w:val="40"/>
  </w:num>
  <w:num w:numId="28">
    <w:abstractNumId w:val="18"/>
  </w:num>
  <w:num w:numId="29">
    <w:abstractNumId w:val="14"/>
  </w:num>
  <w:num w:numId="30">
    <w:abstractNumId w:val="1"/>
  </w:num>
  <w:num w:numId="31">
    <w:abstractNumId w:val="20"/>
  </w:num>
  <w:num w:numId="32">
    <w:abstractNumId w:val="41"/>
  </w:num>
  <w:num w:numId="33">
    <w:abstractNumId w:val="8"/>
  </w:num>
  <w:num w:numId="34">
    <w:abstractNumId w:val="16"/>
  </w:num>
  <w:num w:numId="35">
    <w:abstractNumId w:val="0"/>
  </w:num>
  <w:num w:numId="36">
    <w:abstractNumId w:val="7"/>
  </w:num>
  <w:num w:numId="37">
    <w:abstractNumId w:val="11"/>
  </w:num>
  <w:num w:numId="38">
    <w:abstractNumId w:val="32"/>
  </w:num>
  <w:num w:numId="39">
    <w:abstractNumId w:val="35"/>
  </w:num>
  <w:num w:numId="40">
    <w:abstractNumId w:val="3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2F3"/>
    <w:rsid w:val="000140DA"/>
    <w:rsid w:val="00026043"/>
    <w:rsid w:val="000344D1"/>
    <w:rsid w:val="00061EF9"/>
    <w:rsid w:val="000621AF"/>
    <w:rsid w:val="0007540E"/>
    <w:rsid w:val="00083D61"/>
    <w:rsid w:val="000A1CAA"/>
    <w:rsid w:val="000B6312"/>
    <w:rsid w:val="000C17E1"/>
    <w:rsid w:val="000F65B3"/>
    <w:rsid w:val="00102071"/>
    <w:rsid w:val="001051F9"/>
    <w:rsid w:val="0013553C"/>
    <w:rsid w:val="001851F4"/>
    <w:rsid w:val="00185960"/>
    <w:rsid w:val="001966EB"/>
    <w:rsid w:val="001F6238"/>
    <w:rsid w:val="0027389A"/>
    <w:rsid w:val="00284F2E"/>
    <w:rsid w:val="002B0D82"/>
    <w:rsid w:val="002E5337"/>
    <w:rsid w:val="002F3550"/>
    <w:rsid w:val="00330F55"/>
    <w:rsid w:val="00333885"/>
    <w:rsid w:val="003443C0"/>
    <w:rsid w:val="0035033F"/>
    <w:rsid w:val="003528DE"/>
    <w:rsid w:val="00385D74"/>
    <w:rsid w:val="003911DA"/>
    <w:rsid w:val="003972F3"/>
    <w:rsid w:val="003C05DF"/>
    <w:rsid w:val="003C2444"/>
    <w:rsid w:val="003D3055"/>
    <w:rsid w:val="003F4AF2"/>
    <w:rsid w:val="003F547E"/>
    <w:rsid w:val="003F7DDA"/>
    <w:rsid w:val="004051FC"/>
    <w:rsid w:val="00482CBE"/>
    <w:rsid w:val="0048618A"/>
    <w:rsid w:val="004C1972"/>
    <w:rsid w:val="004E1B6F"/>
    <w:rsid w:val="004E6F5E"/>
    <w:rsid w:val="005109F0"/>
    <w:rsid w:val="005167FE"/>
    <w:rsid w:val="00521723"/>
    <w:rsid w:val="005251AC"/>
    <w:rsid w:val="00560283"/>
    <w:rsid w:val="00565655"/>
    <w:rsid w:val="005731EC"/>
    <w:rsid w:val="005775C7"/>
    <w:rsid w:val="005C0347"/>
    <w:rsid w:val="005C2518"/>
    <w:rsid w:val="005F47DB"/>
    <w:rsid w:val="00604701"/>
    <w:rsid w:val="00615E45"/>
    <w:rsid w:val="00650857"/>
    <w:rsid w:val="00665717"/>
    <w:rsid w:val="00666B1B"/>
    <w:rsid w:val="0067271D"/>
    <w:rsid w:val="00673D62"/>
    <w:rsid w:val="00695EFF"/>
    <w:rsid w:val="006965C8"/>
    <w:rsid w:val="006C6C2B"/>
    <w:rsid w:val="006D7C58"/>
    <w:rsid w:val="0070015F"/>
    <w:rsid w:val="00725A16"/>
    <w:rsid w:val="007507C6"/>
    <w:rsid w:val="00750929"/>
    <w:rsid w:val="00784319"/>
    <w:rsid w:val="007A3249"/>
    <w:rsid w:val="007C78F2"/>
    <w:rsid w:val="00831336"/>
    <w:rsid w:val="0083167F"/>
    <w:rsid w:val="00836D0C"/>
    <w:rsid w:val="008417AC"/>
    <w:rsid w:val="00842645"/>
    <w:rsid w:val="00843ED9"/>
    <w:rsid w:val="0084597E"/>
    <w:rsid w:val="00862959"/>
    <w:rsid w:val="008B5D26"/>
    <w:rsid w:val="008D344C"/>
    <w:rsid w:val="008D4CA1"/>
    <w:rsid w:val="008E3B58"/>
    <w:rsid w:val="008E66E8"/>
    <w:rsid w:val="00921182"/>
    <w:rsid w:val="0093463D"/>
    <w:rsid w:val="00936502"/>
    <w:rsid w:val="0094353F"/>
    <w:rsid w:val="009A60A0"/>
    <w:rsid w:val="009B0E67"/>
    <w:rsid w:val="009B36BB"/>
    <w:rsid w:val="009E4B20"/>
    <w:rsid w:val="009E5F80"/>
    <w:rsid w:val="00A0474A"/>
    <w:rsid w:val="00A04DDA"/>
    <w:rsid w:val="00A178EB"/>
    <w:rsid w:val="00A30BA6"/>
    <w:rsid w:val="00A318DA"/>
    <w:rsid w:val="00A813A6"/>
    <w:rsid w:val="00AA3624"/>
    <w:rsid w:val="00AC0AD9"/>
    <w:rsid w:val="00AC32AD"/>
    <w:rsid w:val="00AC37C4"/>
    <w:rsid w:val="00AD4051"/>
    <w:rsid w:val="00B01844"/>
    <w:rsid w:val="00B15000"/>
    <w:rsid w:val="00B53A03"/>
    <w:rsid w:val="00B74CF0"/>
    <w:rsid w:val="00B752B2"/>
    <w:rsid w:val="00B764A5"/>
    <w:rsid w:val="00B86176"/>
    <w:rsid w:val="00BA4F5A"/>
    <w:rsid w:val="00C43D08"/>
    <w:rsid w:val="00C93D71"/>
    <w:rsid w:val="00CC7450"/>
    <w:rsid w:val="00CF3CD5"/>
    <w:rsid w:val="00D1395E"/>
    <w:rsid w:val="00D308D1"/>
    <w:rsid w:val="00D40BC4"/>
    <w:rsid w:val="00D467DD"/>
    <w:rsid w:val="00D67F85"/>
    <w:rsid w:val="00D74505"/>
    <w:rsid w:val="00D96C2E"/>
    <w:rsid w:val="00DE0E3D"/>
    <w:rsid w:val="00E0161B"/>
    <w:rsid w:val="00E05E24"/>
    <w:rsid w:val="00E12D23"/>
    <w:rsid w:val="00E217CB"/>
    <w:rsid w:val="00E27E7D"/>
    <w:rsid w:val="00E416B6"/>
    <w:rsid w:val="00E477BD"/>
    <w:rsid w:val="00E84755"/>
    <w:rsid w:val="00EB1D7A"/>
    <w:rsid w:val="00EB73EF"/>
    <w:rsid w:val="00ED323E"/>
    <w:rsid w:val="00EE0750"/>
    <w:rsid w:val="00F061CD"/>
    <w:rsid w:val="00F547C7"/>
    <w:rsid w:val="00F56C01"/>
    <w:rsid w:val="00F6348B"/>
    <w:rsid w:val="00F74530"/>
    <w:rsid w:val="00F92B13"/>
    <w:rsid w:val="00F93B85"/>
    <w:rsid w:val="00FA4F80"/>
    <w:rsid w:val="00FA5E2A"/>
    <w:rsid w:val="00FC765F"/>
    <w:rsid w:val="00FE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3C78"/>
  <w15:docId w15:val="{DE9531CE-E157-4B11-90FF-81D122A0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72F3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972F3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72F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972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1"/>
    <w:uiPriority w:val="99"/>
    <w:unhideWhenUsed/>
    <w:rsid w:val="003972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972F3"/>
    <w:rPr>
      <w:rFonts w:ascii="Consolas" w:eastAsia="Times New Roman" w:hAnsi="Consolas" w:cs="Times New Roman"/>
      <w:sz w:val="21"/>
      <w:szCs w:val="21"/>
      <w:lang w:eastAsia="cs-CZ"/>
    </w:rPr>
  </w:style>
  <w:style w:type="paragraph" w:customStyle="1" w:styleId="Tlotextu">
    <w:name w:val="Tìlo textu"/>
    <w:basedOn w:val="Normln"/>
    <w:rsid w:val="003972F3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3972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sttextChar1">
    <w:name w:val="Prostý text Char1"/>
    <w:link w:val="Prosttext"/>
    <w:uiPriority w:val="99"/>
    <w:locked/>
    <w:rsid w:val="003972F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9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3972F3"/>
    <w:rPr>
      <w:color w:val="0000FF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3972F3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3972F3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97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3972F3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3972F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3972F3"/>
    <w:pPr>
      <w:widowControl w:val="0"/>
      <w:numPr>
        <w:numId w:val="4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3972F3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Default">
    <w:name w:val="Default"/>
    <w:rsid w:val="003972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2F3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F3"/>
    <w:rPr>
      <w:rFonts w:ascii="Segoe UI" w:eastAsia="Times New Roman" w:hAnsi="Segoe UI" w:cs="Times New Roman"/>
      <w:sz w:val="18"/>
      <w:szCs w:val="18"/>
      <w:lang w:eastAsia="cs-CZ"/>
    </w:rPr>
  </w:style>
  <w:style w:type="paragraph" w:customStyle="1" w:styleId="Stednmka21">
    <w:name w:val="Střední mřížka 21"/>
    <w:uiPriority w:val="1"/>
    <w:qFormat/>
    <w:rsid w:val="003972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7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7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l1">
    <w:name w:val="l1"/>
    <w:basedOn w:val="Normln"/>
    <w:rsid w:val="00604701"/>
    <w:pPr>
      <w:spacing w:before="100" w:beforeAutospacing="1" w:after="100" w:afterAutospacing="1"/>
    </w:pPr>
  </w:style>
  <w:style w:type="paragraph" w:customStyle="1" w:styleId="l2">
    <w:name w:val="l2"/>
    <w:basedOn w:val="Normln"/>
    <w:rsid w:val="0060470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0470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2CB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3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04BB-76AF-40AA-BF49-4E11FB35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hanak.pertr@outlook.cz</dc:creator>
  <cp:lastModifiedBy>Škaroupka Michal</cp:lastModifiedBy>
  <cp:revision>31</cp:revision>
  <cp:lastPrinted>2022-11-14T12:36:00Z</cp:lastPrinted>
  <dcterms:created xsi:type="dcterms:W3CDTF">2022-02-02T12:15:00Z</dcterms:created>
  <dcterms:modified xsi:type="dcterms:W3CDTF">2022-11-23T09:04:00Z</dcterms:modified>
</cp:coreProperties>
</file>