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6B04" w14:textId="77777777" w:rsidR="00C66B8C" w:rsidRPr="002F21DB" w:rsidRDefault="00C66B8C" w:rsidP="00C66B8C">
      <w:pPr>
        <w:pStyle w:val="Nzev"/>
        <w:outlineLvl w:val="0"/>
        <w:rPr>
          <w:rFonts w:ascii="Calibri" w:hAnsi="Calibri" w:cs="Calibri"/>
        </w:rPr>
      </w:pPr>
      <w:r w:rsidRPr="002F21DB">
        <w:rPr>
          <w:rFonts w:ascii="Calibri" w:hAnsi="Calibri" w:cs="Calibri"/>
        </w:rPr>
        <w:t>SMLOUVA O POSKYTOVÁNÍ SLUŽEB</w:t>
      </w:r>
    </w:p>
    <w:p w14:paraId="6DDD3F1C" w14:textId="77777777" w:rsidR="00C66B8C" w:rsidRPr="002F21DB" w:rsidRDefault="00C66B8C" w:rsidP="00C66B8C">
      <w:pPr>
        <w:autoSpaceDE w:val="0"/>
        <w:autoSpaceDN w:val="0"/>
        <w:adjustRightInd w:val="0"/>
        <w:jc w:val="center"/>
        <w:rPr>
          <w:rFonts w:ascii="Calibri" w:hAnsi="Calibri" w:cs="Calibri"/>
          <w:b/>
          <w:sz w:val="32"/>
          <w:szCs w:val="32"/>
        </w:rPr>
      </w:pPr>
      <w:r w:rsidRPr="002F21DB">
        <w:rPr>
          <w:rFonts w:ascii="Calibri" w:hAnsi="Calibri" w:cs="Calibri"/>
          <w:b/>
          <w:sz w:val="32"/>
          <w:szCs w:val="32"/>
        </w:rPr>
        <w:t>„Z</w:t>
      </w:r>
      <w:r w:rsidRPr="002F21DB">
        <w:rPr>
          <w:rFonts w:ascii="Calibri" w:hAnsi="Calibri" w:cs="Calibri"/>
          <w:b/>
          <w:sz w:val="28"/>
          <w:szCs w:val="28"/>
        </w:rPr>
        <w:t>ajištění zimní pohotovost</w:t>
      </w:r>
      <w:r>
        <w:rPr>
          <w:rFonts w:ascii="Calibri" w:hAnsi="Calibri" w:cs="Calibri"/>
          <w:b/>
          <w:sz w:val="28"/>
          <w:szCs w:val="28"/>
        </w:rPr>
        <w:t>i a zimní údržby v období r.2022/2023</w:t>
      </w:r>
      <w:r w:rsidRPr="002F21DB">
        <w:rPr>
          <w:rFonts w:ascii="Calibri" w:hAnsi="Calibri" w:cs="Calibri"/>
          <w:b/>
          <w:sz w:val="28"/>
          <w:szCs w:val="28"/>
        </w:rPr>
        <w:t>“</w:t>
      </w:r>
    </w:p>
    <w:p w14:paraId="5BCAFA06" w14:textId="77777777" w:rsidR="00C66B8C" w:rsidRPr="002F21DB" w:rsidRDefault="00C66B8C" w:rsidP="00C66B8C">
      <w:pPr>
        <w:autoSpaceDE w:val="0"/>
        <w:autoSpaceDN w:val="0"/>
        <w:adjustRightInd w:val="0"/>
        <w:jc w:val="center"/>
        <w:rPr>
          <w:rFonts w:ascii="Calibri" w:hAnsi="Calibri" w:cs="Calibri"/>
        </w:rPr>
      </w:pPr>
      <w:r w:rsidRPr="002F21DB">
        <w:rPr>
          <w:rFonts w:ascii="Calibri" w:hAnsi="Calibri" w:cs="Calibri"/>
        </w:rPr>
        <w:t xml:space="preserve">uzavřená podle § 2586 a násl. zákona č. 89/2012 Sb., občanský zákoník, ve znění pozdějších předpisů </w:t>
      </w:r>
    </w:p>
    <w:p w14:paraId="14E6A4E7" w14:textId="77777777" w:rsidR="00C66B8C" w:rsidRPr="002F21DB" w:rsidRDefault="00C66B8C" w:rsidP="00C66B8C">
      <w:pPr>
        <w:autoSpaceDE w:val="0"/>
        <w:autoSpaceDN w:val="0"/>
        <w:adjustRightInd w:val="0"/>
        <w:jc w:val="center"/>
        <w:rPr>
          <w:rFonts w:ascii="Calibri" w:hAnsi="Calibri" w:cs="Calibri"/>
        </w:rPr>
      </w:pPr>
    </w:p>
    <w:p w14:paraId="6F50FAE5" w14:textId="77777777" w:rsidR="00C66B8C" w:rsidRPr="002F21DB" w:rsidRDefault="00C66B8C" w:rsidP="00C66B8C">
      <w:pPr>
        <w:numPr>
          <w:ilvl w:val="0"/>
          <w:numId w:val="2"/>
        </w:numPr>
        <w:autoSpaceDE w:val="0"/>
        <w:autoSpaceDN w:val="0"/>
        <w:adjustRightInd w:val="0"/>
        <w:spacing w:after="0"/>
        <w:jc w:val="center"/>
        <w:rPr>
          <w:rFonts w:ascii="Calibri" w:hAnsi="Calibri" w:cs="Calibri"/>
          <w:sz w:val="28"/>
          <w:szCs w:val="28"/>
        </w:rPr>
      </w:pPr>
    </w:p>
    <w:p w14:paraId="10B62040" w14:textId="77777777" w:rsidR="00C66B8C" w:rsidRPr="002F21DB" w:rsidRDefault="00C66B8C" w:rsidP="00C66B8C">
      <w:pPr>
        <w:autoSpaceDE w:val="0"/>
        <w:autoSpaceDN w:val="0"/>
        <w:adjustRightInd w:val="0"/>
        <w:jc w:val="center"/>
        <w:rPr>
          <w:rFonts w:ascii="Calibri" w:hAnsi="Calibri" w:cs="Calibri"/>
          <w:sz w:val="28"/>
          <w:szCs w:val="28"/>
        </w:rPr>
      </w:pPr>
      <w:r w:rsidRPr="002F21DB">
        <w:rPr>
          <w:rFonts w:ascii="Calibri" w:hAnsi="Calibri" w:cs="Calibri"/>
          <w:sz w:val="28"/>
          <w:szCs w:val="28"/>
        </w:rPr>
        <w:t>Smluvní strany</w:t>
      </w:r>
    </w:p>
    <w:p w14:paraId="35FFF0DF" w14:textId="77777777" w:rsidR="00C66B8C" w:rsidRPr="002F21DB" w:rsidRDefault="00C66B8C" w:rsidP="00C66B8C">
      <w:pPr>
        <w:autoSpaceDE w:val="0"/>
        <w:autoSpaceDN w:val="0"/>
        <w:adjustRightInd w:val="0"/>
        <w:rPr>
          <w:rFonts w:ascii="Calibri" w:hAnsi="Calibri" w:cs="Calibri"/>
          <w:sz w:val="28"/>
          <w:szCs w:val="28"/>
        </w:rPr>
      </w:pPr>
    </w:p>
    <w:p w14:paraId="36C868A3" w14:textId="77777777" w:rsidR="00C66B8C" w:rsidRPr="001F3716" w:rsidRDefault="00C66B8C" w:rsidP="00C66B8C">
      <w:pPr>
        <w:autoSpaceDE w:val="0"/>
        <w:autoSpaceDN w:val="0"/>
        <w:adjustRightInd w:val="0"/>
        <w:outlineLvl w:val="0"/>
        <w:rPr>
          <w:rFonts w:ascii="Calibri" w:hAnsi="Calibri" w:cs="Calibri"/>
          <w:b/>
          <w:bCs/>
          <w:sz w:val="28"/>
          <w:szCs w:val="28"/>
        </w:rPr>
      </w:pPr>
      <w:r w:rsidRPr="001F3716">
        <w:rPr>
          <w:rFonts w:ascii="Calibri" w:hAnsi="Calibri" w:cs="Calibri"/>
        </w:rPr>
        <w:t xml:space="preserve">OBJEDNATEL: </w:t>
      </w:r>
      <w:r w:rsidRPr="001F3716">
        <w:rPr>
          <w:rFonts w:ascii="Calibri" w:hAnsi="Calibri" w:cs="Calibri"/>
          <w:i/>
          <w:iCs/>
        </w:rPr>
        <w:tab/>
      </w:r>
      <w:r>
        <w:rPr>
          <w:rFonts w:ascii="Calibri" w:hAnsi="Calibri" w:cs="Calibri"/>
          <w:i/>
          <w:iCs/>
        </w:rPr>
        <w:tab/>
      </w:r>
      <w:r w:rsidRPr="001F3716">
        <w:rPr>
          <w:rFonts w:ascii="Calibri" w:hAnsi="Calibri" w:cs="Calibri"/>
          <w:b/>
          <w:bCs/>
          <w:i/>
          <w:iCs/>
          <w:sz w:val="28"/>
          <w:szCs w:val="28"/>
        </w:rPr>
        <w:t>Město Rýmařov</w:t>
      </w:r>
    </w:p>
    <w:p w14:paraId="416315F3" w14:textId="77777777" w:rsidR="00C66B8C" w:rsidRPr="001F3716" w:rsidRDefault="00C66B8C" w:rsidP="00C66B8C">
      <w:pPr>
        <w:autoSpaceDE w:val="0"/>
        <w:autoSpaceDN w:val="0"/>
        <w:adjustRightInd w:val="0"/>
        <w:rPr>
          <w:rFonts w:ascii="Calibri" w:hAnsi="Calibri" w:cs="Calibri"/>
          <w:bCs/>
          <w:i/>
          <w:iCs/>
        </w:rPr>
      </w:pPr>
      <w:r w:rsidRPr="001F3716">
        <w:rPr>
          <w:rFonts w:ascii="Calibri" w:hAnsi="Calibri" w:cs="Calibri"/>
        </w:rPr>
        <w:tab/>
      </w:r>
      <w:r w:rsidRPr="001F3716">
        <w:rPr>
          <w:rFonts w:ascii="Calibri" w:hAnsi="Calibri" w:cs="Calibri"/>
        </w:rPr>
        <w:tab/>
      </w:r>
      <w:r w:rsidRPr="001F3716">
        <w:rPr>
          <w:rFonts w:ascii="Calibri" w:hAnsi="Calibri" w:cs="Calibri"/>
        </w:rPr>
        <w:tab/>
      </w:r>
      <w:r w:rsidRPr="001F3716">
        <w:rPr>
          <w:rFonts w:ascii="Calibri" w:hAnsi="Calibri" w:cs="Calibri"/>
          <w:bCs/>
          <w:i/>
          <w:iCs/>
        </w:rPr>
        <w:t>náměstí Míru 230/1</w:t>
      </w:r>
    </w:p>
    <w:p w14:paraId="114DD1DD" w14:textId="77777777" w:rsidR="00C66B8C" w:rsidRPr="001F3716" w:rsidRDefault="00C66B8C" w:rsidP="00C66B8C">
      <w:pPr>
        <w:autoSpaceDE w:val="0"/>
        <w:autoSpaceDN w:val="0"/>
        <w:adjustRightInd w:val="0"/>
        <w:rPr>
          <w:rFonts w:ascii="Calibri" w:hAnsi="Calibri" w:cs="Calibri"/>
          <w:bCs/>
          <w:i/>
          <w:iCs/>
        </w:rPr>
      </w:pPr>
      <w:r w:rsidRPr="001F3716">
        <w:rPr>
          <w:rFonts w:ascii="Calibri" w:hAnsi="Calibri" w:cs="Calibri"/>
          <w:bCs/>
          <w:i/>
          <w:iCs/>
        </w:rPr>
        <w:tab/>
      </w:r>
      <w:r w:rsidRPr="001F3716">
        <w:rPr>
          <w:rFonts w:ascii="Calibri" w:hAnsi="Calibri" w:cs="Calibri"/>
          <w:bCs/>
          <w:i/>
          <w:iCs/>
        </w:rPr>
        <w:tab/>
      </w:r>
      <w:r w:rsidRPr="001F3716">
        <w:rPr>
          <w:rFonts w:ascii="Calibri" w:hAnsi="Calibri" w:cs="Calibri"/>
          <w:bCs/>
          <w:i/>
          <w:iCs/>
        </w:rPr>
        <w:tab/>
        <w:t>795 01 Rýmařov</w:t>
      </w:r>
    </w:p>
    <w:p w14:paraId="7178C2CE" w14:textId="77777777" w:rsidR="00C66B8C" w:rsidRPr="001F3716" w:rsidRDefault="00C66B8C" w:rsidP="00C66B8C">
      <w:pPr>
        <w:autoSpaceDE w:val="0"/>
        <w:autoSpaceDN w:val="0"/>
        <w:adjustRightInd w:val="0"/>
        <w:rPr>
          <w:rFonts w:ascii="Calibri" w:hAnsi="Calibri" w:cs="Calibri"/>
        </w:rPr>
      </w:pPr>
      <w:r w:rsidRPr="001F3716">
        <w:rPr>
          <w:rFonts w:ascii="Calibri" w:hAnsi="Calibri" w:cs="Calibri"/>
        </w:rPr>
        <w:t>statutární zástupce:</w:t>
      </w:r>
      <w:r w:rsidRPr="001F3716">
        <w:rPr>
          <w:rFonts w:ascii="Calibri" w:hAnsi="Calibri" w:cs="Calibri"/>
        </w:rPr>
        <w:tab/>
        <w:t xml:space="preserve">Ing. Luděk Šimko, starosta </w:t>
      </w:r>
    </w:p>
    <w:p w14:paraId="40D64987" w14:textId="77777777" w:rsidR="00C66B8C" w:rsidRPr="001F3716" w:rsidRDefault="00C66B8C" w:rsidP="00C66B8C">
      <w:pPr>
        <w:autoSpaceDE w:val="0"/>
        <w:autoSpaceDN w:val="0"/>
        <w:adjustRightInd w:val="0"/>
        <w:rPr>
          <w:rFonts w:ascii="Calibri" w:hAnsi="Calibri" w:cs="Calibri"/>
        </w:rPr>
      </w:pPr>
      <w:r w:rsidRPr="001F3716">
        <w:rPr>
          <w:rFonts w:ascii="Calibri" w:hAnsi="Calibri" w:cs="Calibri"/>
        </w:rPr>
        <w:t>IČO: 00296317</w:t>
      </w:r>
      <w:r w:rsidRPr="001F3716">
        <w:rPr>
          <w:rFonts w:ascii="Calibri" w:hAnsi="Calibri" w:cs="Calibri"/>
        </w:rPr>
        <w:tab/>
      </w:r>
      <w:r w:rsidRPr="001F3716">
        <w:rPr>
          <w:rFonts w:ascii="Calibri" w:hAnsi="Calibri" w:cs="Calibri"/>
        </w:rPr>
        <w:tab/>
        <w:t>DIČ: CZ00296317</w:t>
      </w:r>
    </w:p>
    <w:p w14:paraId="77CFA112" w14:textId="77777777" w:rsidR="00C66B8C" w:rsidRPr="002F21DB" w:rsidRDefault="00C66B8C" w:rsidP="00C66B8C">
      <w:pPr>
        <w:autoSpaceDE w:val="0"/>
        <w:autoSpaceDN w:val="0"/>
        <w:adjustRightInd w:val="0"/>
        <w:rPr>
          <w:rFonts w:ascii="Calibri" w:hAnsi="Calibri" w:cs="Calibri"/>
          <w:sz w:val="20"/>
        </w:rPr>
      </w:pPr>
      <w:r w:rsidRPr="001F3716">
        <w:rPr>
          <w:rFonts w:ascii="Calibri" w:hAnsi="Calibri" w:cs="Calibri"/>
        </w:rPr>
        <w:t>bankovní spojení: Komerční banka, a.s. Bruntál,</w:t>
      </w:r>
      <w:r>
        <w:rPr>
          <w:rFonts w:ascii="Calibri" w:hAnsi="Calibri" w:cs="Calibri"/>
        </w:rPr>
        <w:t xml:space="preserve"> č.ú. 19-1421771/0100</w:t>
      </w:r>
    </w:p>
    <w:p w14:paraId="7363385B" w14:textId="77777777" w:rsidR="00C66B8C" w:rsidRPr="002F21DB" w:rsidRDefault="00C66B8C" w:rsidP="00C66B8C">
      <w:pPr>
        <w:autoSpaceDE w:val="0"/>
        <w:autoSpaceDN w:val="0"/>
        <w:adjustRightInd w:val="0"/>
        <w:rPr>
          <w:rFonts w:ascii="Calibri" w:hAnsi="Calibri" w:cs="Calibri"/>
          <w:sz w:val="20"/>
        </w:rPr>
      </w:pPr>
    </w:p>
    <w:p w14:paraId="4075EEF9" w14:textId="77777777" w:rsidR="00C66B8C" w:rsidRPr="001F3716" w:rsidRDefault="00C66B8C" w:rsidP="00C66B8C">
      <w:pPr>
        <w:autoSpaceDE w:val="0"/>
        <w:autoSpaceDN w:val="0"/>
        <w:adjustRightInd w:val="0"/>
        <w:rPr>
          <w:rFonts w:ascii="Calibri" w:hAnsi="Calibri" w:cs="Calibri"/>
        </w:rPr>
      </w:pPr>
      <w:r w:rsidRPr="001F3716">
        <w:rPr>
          <w:rFonts w:ascii="Calibri" w:hAnsi="Calibri" w:cs="Calibri"/>
        </w:rPr>
        <w:t>a</w:t>
      </w:r>
    </w:p>
    <w:p w14:paraId="075DA04D" w14:textId="77777777" w:rsidR="00C66B8C" w:rsidRPr="002F21DB" w:rsidRDefault="00C66B8C" w:rsidP="00C66B8C">
      <w:pPr>
        <w:autoSpaceDE w:val="0"/>
        <w:autoSpaceDN w:val="0"/>
        <w:adjustRightInd w:val="0"/>
        <w:rPr>
          <w:rFonts w:ascii="Calibri" w:hAnsi="Calibri" w:cs="Calibri"/>
          <w:sz w:val="20"/>
        </w:rPr>
      </w:pPr>
    </w:p>
    <w:p w14:paraId="2DDB5548" w14:textId="77777777" w:rsidR="00C66B8C" w:rsidRPr="002F21DB" w:rsidRDefault="00C66B8C" w:rsidP="00C66B8C">
      <w:pPr>
        <w:autoSpaceDE w:val="0"/>
        <w:autoSpaceDN w:val="0"/>
        <w:adjustRightInd w:val="0"/>
        <w:rPr>
          <w:rFonts w:ascii="Calibri" w:hAnsi="Calibri" w:cs="Calibri"/>
          <w:sz w:val="20"/>
        </w:rPr>
      </w:pPr>
    </w:p>
    <w:p w14:paraId="5263848B" w14:textId="77777777" w:rsidR="00C66B8C" w:rsidRPr="001F3716" w:rsidRDefault="00C66B8C" w:rsidP="00C66B8C">
      <w:pPr>
        <w:autoSpaceDE w:val="0"/>
        <w:autoSpaceDN w:val="0"/>
        <w:adjustRightInd w:val="0"/>
        <w:outlineLvl w:val="0"/>
        <w:rPr>
          <w:rFonts w:ascii="Calibri" w:hAnsi="Calibri" w:cs="Calibri"/>
          <w:b/>
          <w:bCs/>
          <w:sz w:val="28"/>
          <w:szCs w:val="28"/>
        </w:rPr>
      </w:pPr>
      <w:r w:rsidRPr="001F3716">
        <w:rPr>
          <w:rFonts w:ascii="Calibri" w:hAnsi="Calibri" w:cs="Calibri"/>
        </w:rPr>
        <w:t>DODAVATEL:</w:t>
      </w:r>
      <w:r w:rsidRPr="001F3716">
        <w:rPr>
          <w:rFonts w:ascii="Calibri" w:hAnsi="Calibri" w:cs="Calibri"/>
          <w:i/>
          <w:iCs/>
        </w:rPr>
        <w:tab/>
      </w:r>
      <w:r>
        <w:rPr>
          <w:rFonts w:ascii="Calibri" w:hAnsi="Calibri" w:cs="Calibri"/>
          <w:i/>
          <w:iCs/>
        </w:rPr>
        <w:tab/>
      </w:r>
      <w:r w:rsidRPr="001F3716">
        <w:rPr>
          <w:rFonts w:ascii="Calibri" w:hAnsi="Calibri" w:cs="Calibri"/>
          <w:b/>
          <w:bCs/>
          <w:i/>
          <w:iCs/>
          <w:sz w:val="28"/>
          <w:szCs w:val="28"/>
        </w:rPr>
        <w:t>Městské služby Rýmařov, s.r.o.</w:t>
      </w:r>
    </w:p>
    <w:p w14:paraId="4EE0BD15" w14:textId="77777777" w:rsidR="00C66B8C" w:rsidRPr="001F3716" w:rsidRDefault="00C66B8C" w:rsidP="00C66B8C">
      <w:pPr>
        <w:autoSpaceDE w:val="0"/>
        <w:autoSpaceDN w:val="0"/>
        <w:adjustRightInd w:val="0"/>
        <w:rPr>
          <w:rFonts w:ascii="Calibri" w:hAnsi="Calibri" w:cs="Calibri"/>
          <w:bCs/>
          <w:i/>
          <w:iCs/>
        </w:rPr>
      </w:pPr>
      <w:r w:rsidRPr="001F3716">
        <w:rPr>
          <w:rFonts w:ascii="Calibri" w:hAnsi="Calibri" w:cs="Calibri"/>
          <w:b/>
          <w:bCs/>
        </w:rPr>
        <w:tab/>
      </w:r>
      <w:r w:rsidRPr="001F3716">
        <w:rPr>
          <w:rFonts w:ascii="Calibri" w:hAnsi="Calibri" w:cs="Calibri"/>
          <w:b/>
          <w:bCs/>
        </w:rPr>
        <w:tab/>
      </w:r>
      <w:r w:rsidRPr="001F3716">
        <w:rPr>
          <w:rFonts w:ascii="Calibri" w:hAnsi="Calibri" w:cs="Calibri"/>
          <w:b/>
          <w:bCs/>
        </w:rPr>
        <w:tab/>
      </w:r>
      <w:r w:rsidRPr="001F3716">
        <w:rPr>
          <w:rFonts w:ascii="Calibri" w:hAnsi="Calibri" w:cs="Calibri"/>
          <w:bCs/>
          <w:i/>
          <w:iCs/>
        </w:rPr>
        <w:t>Palackého 1178/11</w:t>
      </w:r>
    </w:p>
    <w:p w14:paraId="1EC2C0BF" w14:textId="77777777" w:rsidR="00C66B8C" w:rsidRPr="001F3716" w:rsidRDefault="00C66B8C" w:rsidP="00C66B8C">
      <w:pPr>
        <w:autoSpaceDE w:val="0"/>
        <w:autoSpaceDN w:val="0"/>
        <w:adjustRightInd w:val="0"/>
        <w:rPr>
          <w:rFonts w:ascii="Calibri" w:hAnsi="Calibri" w:cs="Calibri"/>
          <w:bCs/>
          <w:i/>
          <w:iCs/>
        </w:rPr>
      </w:pPr>
      <w:r w:rsidRPr="001F3716">
        <w:rPr>
          <w:rFonts w:ascii="Calibri" w:hAnsi="Calibri" w:cs="Calibri"/>
          <w:bCs/>
          <w:i/>
          <w:iCs/>
        </w:rPr>
        <w:tab/>
      </w:r>
      <w:r w:rsidRPr="001F3716">
        <w:rPr>
          <w:rFonts w:ascii="Calibri" w:hAnsi="Calibri" w:cs="Calibri"/>
          <w:bCs/>
          <w:i/>
          <w:iCs/>
        </w:rPr>
        <w:tab/>
      </w:r>
      <w:r w:rsidRPr="001F3716">
        <w:rPr>
          <w:rFonts w:ascii="Calibri" w:hAnsi="Calibri" w:cs="Calibri"/>
          <w:bCs/>
          <w:i/>
          <w:iCs/>
        </w:rPr>
        <w:tab/>
        <w:t>795 01 Rýmařov</w:t>
      </w:r>
    </w:p>
    <w:p w14:paraId="30692B5E" w14:textId="77777777" w:rsidR="00C66B8C" w:rsidRPr="001F3716" w:rsidRDefault="00C66B8C" w:rsidP="00C66B8C">
      <w:pPr>
        <w:autoSpaceDE w:val="0"/>
        <w:autoSpaceDN w:val="0"/>
        <w:adjustRightInd w:val="0"/>
        <w:rPr>
          <w:rFonts w:ascii="Calibri" w:hAnsi="Calibri" w:cs="Calibri"/>
        </w:rPr>
      </w:pPr>
      <w:r w:rsidRPr="001F3716">
        <w:rPr>
          <w:rFonts w:ascii="Calibri" w:hAnsi="Calibri" w:cs="Calibri"/>
        </w:rPr>
        <w:t>statutární zástupce:</w:t>
      </w:r>
      <w:r w:rsidRPr="001F3716">
        <w:rPr>
          <w:rFonts w:ascii="Calibri" w:hAnsi="Calibri" w:cs="Calibri"/>
        </w:rPr>
        <w:tab/>
      </w:r>
      <w:r>
        <w:rPr>
          <w:rFonts w:ascii="Calibri" w:hAnsi="Calibri" w:cs="Calibri"/>
        </w:rPr>
        <w:t>Ing. Irena Orságová, jednatelka</w:t>
      </w:r>
    </w:p>
    <w:p w14:paraId="4DB16FAB" w14:textId="66FC678F" w:rsidR="00C66B8C" w:rsidRPr="001F3716" w:rsidRDefault="00C66B8C" w:rsidP="00C66B8C">
      <w:pPr>
        <w:autoSpaceDE w:val="0"/>
        <w:autoSpaceDN w:val="0"/>
        <w:adjustRightInd w:val="0"/>
        <w:rPr>
          <w:rFonts w:ascii="Calibri" w:hAnsi="Calibri" w:cs="Calibri"/>
        </w:rPr>
      </w:pPr>
      <w:r w:rsidRPr="001F3716">
        <w:rPr>
          <w:rFonts w:ascii="Calibri" w:hAnsi="Calibri" w:cs="Calibri"/>
        </w:rPr>
        <w:t>zástupce ve věcech týkajících se provozu:</w:t>
      </w:r>
      <w:r w:rsidRPr="001F3716">
        <w:rPr>
          <w:rFonts w:ascii="Calibri" w:hAnsi="Calibri" w:cs="Calibri"/>
        </w:rPr>
        <w:tab/>
        <w:t xml:space="preserve"> </w:t>
      </w:r>
      <w:r w:rsidR="00EC0643">
        <w:rPr>
          <w:rFonts w:ascii="Calibri" w:hAnsi="Calibri" w:cs="Calibri"/>
        </w:rPr>
        <w:t>XXXXXXXXXXXXX</w:t>
      </w:r>
      <w:r w:rsidRPr="001F3716">
        <w:rPr>
          <w:rFonts w:ascii="Calibri" w:hAnsi="Calibri" w:cs="Calibri"/>
        </w:rPr>
        <w:t xml:space="preserve"> - provozní technik, dispečer</w:t>
      </w:r>
    </w:p>
    <w:p w14:paraId="2B15C7A4" w14:textId="77777777" w:rsidR="00C66B8C" w:rsidRPr="001F3716" w:rsidRDefault="00C66B8C" w:rsidP="00C66B8C">
      <w:pPr>
        <w:autoSpaceDE w:val="0"/>
        <w:autoSpaceDN w:val="0"/>
        <w:adjustRightInd w:val="0"/>
        <w:rPr>
          <w:rFonts w:ascii="Calibri" w:hAnsi="Calibri" w:cs="Calibri"/>
        </w:rPr>
      </w:pPr>
      <w:r w:rsidRPr="001F3716">
        <w:rPr>
          <w:rFonts w:ascii="Calibri" w:hAnsi="Calibri" w:cs="Calibri"/>
        </w:rPr>
        <w:t>IČO: 60320613</w:t>
      </w:r>
      <w:r w:rsidRPr="001F3716">
        <w:rPr>
          <w:rFonts w:ascii="Calibri" w:hAnsi="Calibri" w:cs="Calibri"/>
        </w:rPr>
        <w:tab/>
      </w:r>
      <w:r w:rsidRPr="001F3716">
        <w:rPr>
          <w:rFonts w:ascii="Calibri" w:hAnsi="Calibri" w:cs="Calibri"/>
        </w:rPr>
        <w:tab/>
        <w:t>DIČ: CZ60320613</w:t>
      </w:r>
    </w:p>
    <w:p w14:paraId="7D98B438" w14:textId="77777777" w:rsidR="00C66B8C" w:rsidRDefault="00C66B8C" w:rsidP="00C66B8C">
      <w:pPr>
        <w:autoSpaceDE w:val="0"/>
        <w:autoSpaceDN w:val="0"/>
        <w:adjustRightInd w:val="0"/>
        <w:rPr>
          <w:rFonts w:ascii="Calibri" w:hAnsi="Calibri" w:cs="Calibri"/>
        </w:rPr>
      </w:pPr>
      <w:r w:rsidRPr="001F3716">
        <w:rPr>
          <w:rFonts w:ascii="Calibri" w:hAnsi="Calibri" w:cs="Calibri"/>
        </w:rPr>
        <w:t>bankovní spojení: Komerční banka, a.s. Bruntál, expozitura Rýmařov, č. ú. 2109-771/0100</w:t>
      </w:r>
    </w:p>
    <w:p w14:paraId="6646B9C8" w14:textId="77777777" w:rsidR="00C66B8C" w:rsidRPr="001F3716" w:rsidRDefault="00C66B8C" w:rsidP="00C66B8C">
      <w:pPr>
        <w:autoSpaceDE w:val="0"/>
        <w:autoSpaceDN w:val="0"/>
        <w:adjustRightInd w:val="0"/>
        <w:rPr>
          <w:rFonts w:ascii="Calibri" w:hAnsi="Calibri" w:cs="Calibri"/>
        </w:rPr>
      </w:pPr>
      <w:r>
        <w:rPr>
          <w:rFonts w:ascii="Calibri" w:hAnsi="Calibri" w:cs="Calibri"/>
        </w:rPr>
        <w:t xml:space="preserve">společnost je zapsána v obchodním rejstříku vedeném krajským soudem v Ostravě, spis. zn. </w:t>
      </w:r>
      <w:r>
        <w:rPr>
          <w:rFonts w:ascii="Calibri" w:hAnsi="Calibri" w:cs="Calibri"/>
          <w:color w:val="000000"/>
        </w:rPr>
        <w:t>C 11655</w:t>
      </w:r>
    </w:p>
    <w:p w14:paraId="42522E29" w14:textId="77777777" w:rsidR="00C66B8C" w:rsidRDefault="00C66B8C" w:rsidP="00C66B8C">
      <w:pPr>
        <w:autoSpaceDE w:val="0"/>
        <w:autoSpaceDN w:val="0"/>
        <w:adjustRightInd w:val="0"/>
        <w:jc w:val="center"/>
        <w:rPr>
          <w:rFonts w:ascii="Calibri" w:hAnsi="Calibri" w:cs="Calibri"/>
        </w:rPr>
      </w:pPr>
    </w:p>
    <w:p w14:paraId="65C1A213" w14:textId="77777777" w:rsidR="00C66B8C" w:rsidRPr="001F3716" w:rsidRDefault="00C66B8C" w:rsidP="00C66B8C">
      <w:pPr>
        <w:autoSpaceDE w:val="0"/>
        <w:autoSpaceDN w:val="0"/>
        <w:adjustRightInd w:val="0"/>
        <w:jc w:val="center"/>
        <w:rPr>
          <w:rFonts w:ascii="Calibri" w:hAnsi="Calibri" w:cs="Calibri"/>
        </w:rPr>
      </w:pPr>
    </w:p>
    <w:p w14:paraId="5073A22C" w14:textId="77777777" w:rsidR="00C66B8C" w:rsidRPr="00E81161" w:rsidRDefault="00C66B8C" w:rsidP="00C66B8C">
      <w:pPr>
        <w:numPr>
          <w:ilvl w:val="0"/>
          <w:numId w:val="2"/>
        </w:numPr>
        <w:autoSpaceDE w:val="0"/>
        <w:autoSpaceDN w:val="0"/>
        <w:adjustRightInd w:val="0"/>
        <w:spacing w:after="0"/>
        <w:jc w:val="center"/>
        <w:rPr>
          <w:rFonts w:ascii="Calibri" w:hAnsi="Calibri" w:cs="Calibri"/>
          <w:sz w:val="28"/>
          <w:szCs w:val="28"/>
        </w:rPr>
      </w:pPr>
      <w:r>
        <w:rPr>
          <w:rFonts w:ascii="Calibri" w:hAnsi="Calibri" w:cs="Calibri"/>
          <w:sz w:val="28"/>
          <w:szCs w:val="28"/>
        </w:rPr>
        <w:t>Předmět plnění</w:t>
      </w:r>
    </w:p>
    <w:p w14:paraId="7F2141B4" w14:textId="77777777" w:rsidR="00C66B8C" w:rsidRPr="002F21DB" w:rsidRDefault="00C66B8C" w:rsidP="00C66B8C">
      <w:pPr>
        <w:autoSpaceDE w:val="0"/>
        <w:autoSpaceDN w:val="0"/>
        <w:adjustRightInd w:val="0"/>
        <w:rPr>
          <w:rFonts w:ascii="Calibri" w:hAnsi="Calibri" w:cs="Calibri"/>
          <w:b/>
        </w:rPr>
      </w:pPr>
      <w:r>
        <w:rPr>
          <w:rFonts w:ascii="Calibri" w:hAnsi="Calibri" w:cs="Calibri"/>
        </w:rPr>
        <w:t>Dodavatel se zavazuje, že za podmínek stanovených v této smlouvě pro objednatele</w:t>
      </w:r>
      <w:r w:rsidRPr="002F21DB">
        <w:rPr>
          <w:rFonts w:ascii="Calibri" w:hAnsi="Calibri" w:cs="Calibri"/>
        </w:rPr>
        <w:t xml:space="preserve"> zaji</w:t>
      </w:r>
      <w:r>
        <w:rPr>
          <w:rFonts w:ascii="Calibri" w:hAnsi="Calibri" w:cs="Calibri"/>
        </w:rPr>
        <w:t>stí</w:t>
      </w:r>
      <w:r w:rsidRPr="002F21DB">
        <w:rPr>
          <w:rFonts w:ascii="Calibri" w:hAnsi="Calibri" w:cs="Calibri"/>
        </w:rPr>
        <w:t xml:space="preserve"> zimní pohotovost v období zima 20</w:t>
      </w:r>
      <w:r>
        <w:rPr>
          <w:rFonts w:ascii="Calibri" w:hAnsi="Calibri" w:cs="Calibri"/>
        </w:rPr>
        <w:t>22</w:t>
      </w:r>
      <w:r w:rsidRPr="002F21DB">
        <w:rPr>
          <w:rFonts w:ascii="Calibri" w:hAnsi="Calibri" w:cs="Calibri"/>
        </w:rPr>
        <w:t>/20</w:t>
      </w:r>
      <w:r>
        <w:rPr>
          <w:rFonts w:ascii="Calibri" w:hAnsi="Calibri" w:cs="Calibri"/>
        </w:rPr>
        <w:t>23</w:t>
      </w:r>
      <w:r w:rsidRPr="002F21DB">
        <w:rPr>
          <w:rFonts w:ascii="Calibri" w:hAnsi="Calibri" w:cs="Calibri"/>
        </w:rPr>
        <w:t xml:space="preserve"> a </w:t>
      </w:r>
      <w:r>
        <w:rPr>
          <w:rFonts w:ascii="Calibri" w:hAnsi="Calibri" w:cs="Calibri"/>
        </w:rPr>
        <w:t xml:space="preserve">provede pravidelnou </w:t>
      </w:r>
      <w:r w:rsidRPr="002F21DB">
        <w:rPr>
          <w:rFonts w:ascii="Calibri" w:hAnsi="Calibri" w:cs="Calibri"/>
        </w:rPr>
        <w:t>údržb</w:t>
      </w:r>
      <w:r>
        <w:rPr>
          <w:rFonts w:ascii="Calibri" w:hAnsi="Calibri" w:cs="Calibri"/>
        </w:rPr>
        <w:t>u</w:t>
      </w:r>
      <w:r w:rsidRPr="002F21DB">
        <w:rPr>
          <w:rFonts w:ascii="Calibri" w:hAnsi="Calibri" w:cs="Calibri"/>
        </w:rPr>
        <w:t xml:space="preserve"> komunikací a dopravně důležitých úseků komunikací dle operačního plánu zimní údržby</w:t>
      </w:r>
      <w:r>
        <w:rPr>
          <w:rFonts w:ascii="Calibri" w:hAnsi="Calibri" w:cs="Calibri"/>
        </w:rPr>
        <w:t xml:space="preserve"> a</w:t>
      </w:r>
      <w:r w:rsidRPr="002F21DB">
        <w:rPr>
          <w:rFonts w:ascii="Calibri" w:hAnsi="Calibri" w:cs="Calibri"/>
        </w:rPr>
        <w:t xml:space="preserve"> v souladu s Nařízením </w:t>
      </w:r>
      <w:r>
        <w:rPr>
          <w:rFonts w:ascii="Calibri" w:hAnsi="Calibri" w:cs="Calibri"/>
        </w:rPr>
        <w:t>m</w:t>
      </w:r>
      <w:r w:rsidRPr="002F21DB">
        <w:rPr>
          <w:rFonts w:ascii="Calibri" w:hAnsi="Calibri" w:cs="Calibri"/>
        </w:rPr>
        <w:t xml:space="preserve">ěsta Rýmařov </w:t>
      </w:r>
      <w:r w:rsidRPr="003C37D9">
        <w:rPr>
          <w:rFonts w:ascii="Calibri" w:hAnsi="Calibri" w:cs="Calibri"/>
        </w:rPr>
        <w:t>č.3/2015</w:t>
      </w:r>
      <w:r w:rsidRPr="002F21DB">
        <w:rPr>
          <w:rFonts w:ascii="Calibri" w:hAnsi="Calibri" w:cs="Calibri"/>
        </w:rPr>
        <w:t xml:space="preserve"> </w:t>
      </w:r>
      <w:r>
        <w:rPr>
          <w:rFonts w:ascii="Calibri" w:hAnsi="Calibri" w:cs="Calibri"/>
        </w:rPr>
        <w:t xml:space="preserve">(dále jen „Nařízení města“) </w:t>
      </w:r>
      <w:r w:rsidRPr="002F21DB">
        <w:rPr>
          <w:rFonts w:ascii="Calibri" w:hAnsi="Calibri" w:cs="Calibri"/>
        </w:rPr>
        <w:t xml:space="preserve">s </w:t>
      </w:r>
      <w:r>
        <w:rPr>
          <w:rFonts w:ascii="Calibri" w:hAnsi="Calibri" w:cs="Calibri"/>
        </w:rPr>
        <w:t>výjimkou</w:t>
      </w:r>
      <w:r w:rsidRPr="002F21DB">
        <w:rPr>
          <w:rFonts w:ascii="Calibri" w:hAnsi="Calibri" w:cs="Calibri"/>
        </w:rPr>
        <w:t xml:space="preserve">, </w:t>
      </w:r>
      <w:r w:rsidRPr="002F21DB">
        <w:rPr>
          <w:rFonts w:ascii="Calibri" w:hAnsi="Calibri" w:cs="Calibri"/>
          <w:b/>
        </w:rPr>
        <w:t xml:space="preserve">že </w:t>
      </w:r>
      <w:r>
        <w:rPr>
          <w:rFonts w:ascii="Calibri" w:hAnsi="Calibri" w:cs="Calibri"/>
          <w:b/>
        </w:rPr>
        <w:t>lhůty k odstraňování závad ve schůdnosti a sjízdnosti komunikací</w:t>
      </w:r>
      <w:r w:rsidRPr="002F21DB">
        <w:rPr>
          <w:rFonts w:ascii="Calibri" w:hAnsi="Calibri" w:cs="Calibri"/>
          <w:b/>
        </w:rPr>
        <w:t xml:space="preserve"> bud</w:t>
      </w:r>
      <w:r>
        <w:rPr>
          <w:rFonts w:ascii="Calibri" w:hAnsi="Calibri" w:cs="Calibri"/>
          <w:b/>
        </w:rPr>
        <w:t>ou</w:t>
      </w:r>
      <w:r w:rsidRPr="002F21DB">
        <w:rPr>
          <w:rFonts w:ascii="Calibri" w:hAnsi="Calibri" w:cs="Calibri"/>
          <w:b/>
        </w:rPr>
        <w:t xml:space="preserve"> </w:t>
      </w:r>
      <w:r>
        <w:rPr>
          <w:rFonts w:ascii="Calibri" w:hAnsi="Calibri" w:cs="Calibri"/>
          <w:b/>
        </w:rPr>
        <w:t>stanoveny</w:t>
      </w:r>
      <w:r w:rsidRPr="002F21DB">
        <w:rPr>
          <w:rFonts w:ascii="Calibri" w:hAnsi="Calibri" w:cs="Calibri"/>
          <w:b/>
        </w:rPr>
        <w:t xml:space="preserve"> objednatelem o</w:t>
      </w:r>
      <w:r>
        <w:rPr>
          <w:rFonts w:ascii="Calibri" w:hAnsi="Calibri" w:cs="Calibri"/>
          <w:b/>
        </w:rPr>
        <w:t>dlišně</w:t>
      </w:r>
      <w:r w:rsidRPr="002F21DB">
        <w:rPr>
          <w:rFonts w:ascii="Calibri" w:hAnsi="Calibri" w:cs="Calibri"/>
          <w:b/>
        </w:rPr>
        <w:t xml:space="preserve"> od </w:t>
      </w:r>
      <w:r>
        <w:rPr>
          <w:rFonts w:ascii="Calibri" w:hAnsi="Calibri" w:cs="Calibri"/>
          <w:b/>
        </w:rPr>
        <w:t>Nařízení města</w:t>
      </w:r>
      <w:r w:rsidRPr="002F21DB">
        <w:rPr>
          <w:rFonts w:ascii="Calibri" w:hAnsi="Calibri" w:cs="Calibri"/>
          <w:b/>
        </w:rPr>
        <w:t>.</w:t>
      </w:r>
    </w:p>
    <w:p w14:paraId="39E2A0C9" w14:textId="7E4BD537" w:rsidR="00C66B8C" w:rsidRDefault="00C66B8C" w:rsidP="00C66B8C">
      <w:pPr>
        <w:autoSpaceDE w:val="0"/>
        <w:autoSpaceDN w:val="0"/>
        <w:adjustRightInd w:val="0"/>
        <w:rPr>
          <w:rFonts w:ascii="Calibri" w:hAnsi="Calibri" w:cs="Calibri"/>
          <w:sz w:val="20"/>
        </w:rPr>
      </w:pPr>
    </w:p>
    <w:p w14:paraId="3E3F9511" w14:textId="77777777" w:rsidR="00C66B8C" w:rsidRPr="002F21DB" w:rsidRDefault="00C66B8C" w:rsidP="00C66B8C">
      <w:pPr>
        <w:autoSpaceDE w:val="0"/>
        <w:autoSpaceDN w:val="0"/>
        <w:adjustRightInd w:val="0"/>
        <w:rPr>
          <w:rFonts w:ascii="Calibri" w:hAnsi="Calibri" w:cs="Calibri"/>
          <w:sz w:val="20"/>
        </w:rPr>
      </w:pPr>
    </w:p>
    <w:p w14:paraId="463F0561" w14:textId="77777777" w:rsidR="00C66B8C" w:rsidRPr="002F21DB" w:rsidRDefault="00C66B8C" w:rsidP="00C66B8C">
      <w:pPr>
        <w:autoSpaceDE w:val="0"/>
        <w:autoSpaceDN w:val="0"/>
        <w:adjustRightInd w:val="0"/>
        <w:rPr>
          <w:rFonts w:ascii="Calibri" w:hAnsi="Calibri" w:cs="Calibri"/>
          <w:sz w:val="20"/>
        </w:rPr>
      </w:pPr>
    </w:p>
    <w:p w14:paraId="7ABE2337" w14:textId="77777777" w:rsidR="00C66B8C" w:rsidRPr="00E81161" w:rsidRDefault="00C66B8C" w:rsidP="00C66B8C">
      <w:pPr>
        <w:numPr>
          <w:ilvl w:val="0"/>
          <w:numId w:val="2"/>
        </w:numPr>
        <w:autoSpaceDE w:val="0"/>
        <w:autoSpaceDN w:val="0"/>
        <w:adjustRightInd w:val="0"/>
        <w:spacing w:after="0"/>
        <w:jc w:val="center"/>
        <w:rPr>
          <w:rFonts w:ascii="Calibri" w:hAnsi="Calibri" w:cs="Calibri"/>
          <w:sz w:val="28"/>
          <w:szCs w:val="28"/>
        </w:rPr>
      </w:pPr>
      <w:r w:rsidRPr="00E81161">
        <w:rPr>
          <w:rFonts w:ascii="Calibri" w:hAnsi="Calibri" w:cs="Calibri"/>
          <w:sz w:val="28"/>
          <w:szCs w:val="28"/>
        </w:rPr>
        <w:lastRenderedPageBreak/>
        <w:t xml:space="preserve">Cena předmětu </w:t>
      </w:r>
      <w:r>
        <w:rPr>
          <w:rFonts w:ascii="Calibri" w:hAnsi="Calibri" w:cs="Calibri"/>
          <w:sz w:val="28"/>
          <w:szCs w:val="28"/>
        </w:rPr>
        <w:t>plnění</w:t>
      </w:r>
    </w:p>
    <w:p w14:paraId="6B59F209" w14:textId="77777777" w:rsidR="00C66B8C" w:rsidRDefault="00C66B8C" w:rsidP="00C66B8C">
      <w:pPr>
        <w:numPr>
          <w:ilvl w:val="0"/>
          <w:numId w:val="3"/>
        </w:numPr>
        <w:autoSpaceDE w:val="0"/>
        <w:autoSpaceDN w:val="0"/>
        <w:adjustRightInd w:val="0"/>
        <w:spacing w:after="0"/>
        <w:rPr>
          <w:rFonts w:ascii="Calibri" w:hAnsi="Calibri" w:cs="Calibri"/>
        </w:rPr>
      </w:pPr>
      <w:r>
        <w:rPr>
          <w:rFonts w:ascii="Calibri" w:hAnsi="Calibri" w:cs="Calibri"/>
        </w:rPr>
        <w:t>Cena za pohotovost a pravidelnou zimní údržbu je stanovena dohodou</w:t>
      </w:r>
      <w:r w:rsidRPr="002F21DB">
        <w:rPr>
          <w:rFonts w:ascii="Calibri" w:hAnsi="Calibri" w:cs="Calibri"/>
        </w:rPr>
        <w:tab/>
      </w:r>
      <w:r>
        <w:rPr>
          <w:rFonts w:ascii="Calibri" w:hAnsi="Calibri" w:cs="Calibri"/>
        </w:rPr>
        <w:t xml:space="preserve"> smluvních stran, na základě položkového rozpočtu, který je v Příloze č. 1 této smlouvy a činí pro období zima 2022/2023 částku ve výši 4 500 000,- Kč s DPH (</w:t>
      </w:r>
      <w:r w:rsidRPr="00696043">
        <w:rPr>
          <w:rFonts w:ascii="Calibri" w:hAnsi="Calibri" w:cs="Calibri"/>
        </w:rPr>
        <w:t>3</w:t>
      </w:r>
      <w:r>
        <w:rPr>
          <w:rFonts w:ascii="Calibri" w:hAnsi="Calibri" w:cs="Calibri"/>
        </w:rPr>
        <w:t> </w:t>
      </w:r>
      <w:r w:rsidRPr="00696043">
        <w:rPr>
          <w:rFonts w:ascii="Calibri" w:hAnsi="Calibri" w:cs="Calibri"/>
        </w:rPr>
        <w:t>719</w:t>
      </w:r>
      <w:r>
        <w:rPr>
          <w:rFonts w:ascii="Calibri" w:hAnsi="Calibri" w:cs="Calibri"/>
        </w:rPr>
        <w:t> </w:t>
      </w:r>
      <w:r w:rsidRPr="00696043">
        <w:rPr>
          <w:rFonts w:ascii="Calibri" w:hAnsi="Calibri" w:cs="Calibri"/>
        </w:rPr>
        <w:t>008</w:t>
      </w:r>
      <w:r>
        <w:rPr>
          <w:rFonts w:ascii="Calibri" w:hAnsi="Calibri" w:cs="Calibri"/>
        </w:rPr>
        <w:t xml:space="preserve"> Kč bez DPH).</w:t>
      </w:r>
    </w:p>
    <w:p w14:paraId="74A72340" w14:textId="77777777" w:rsidR="00C66B8C" w:rsidRDefault="00C66B8C" w:rsidP="00C66B8C">
      <w:pPr>
        <w:numPr>
          <w:ilvl w:val="0"/>
          <w:numId w:val="3"/>
        </w:numPr>
        <w:autoSpaceDE w:val="0"/>
        <w:autoSpaceDN w:val="0"/>
        <w:adjustRightInd w:val="0"/>
        <w:spacing w:after="0"/>
        <w:rPr>
          <w:rFonts w:ascii="Calibri" w:hAnsi="Calibri" w:cs="Calibri"/>
        </w:rPr>
      </w:pPr>
      <w:r>
        <w:rPr>
          <w:rFonts w:ascii="Calibri" w:hAnsi="Calibri" w:cs="Calibri"/>
        </w:rPr>
        <w:t>Cenu je možné zvýšit nebo snížit na základě písemného dodatku k této smlouvě podepsaného oběma smluvními stranami, a to s ohledem na počasí a další související faktory v předmětném zimním období.</w:t>
      </w:r>
    </w:p>
    <w:p w14:paraId="4B004250" w14:textId="77777777" w:rsidR="00C66B8C" w:rsidRDefault="00C66B8C" w:rsidP="00C66B8C">
      <w:pPr>
        <w:numPr>
          <w:ilvl w:val="0"/>
          <w:numId w:val="3"/>
        </w:numPr>
        <w:autoSpaceDE w:val="0"/>
        <w:autoSpaceDN w:val="0"/>
        <w:adjustRightInd w:val="0"/>
        <w:spacing w:after="0"/>
        <w:rPr>
          <w:rFonts w:ascii="Calibri" w:hAnsi="Calibri" w:cs="Calibri"/>
        </w:rPr>
      </w:pPr>
      <w:r w:rsidRPr="003724BC">
        <w:rPr>
          <w:rFonts w:ascii="Calibri" w:hAnsi="Calibri" w:cs="Calibri"/>
        </w:rPr>
        <w:t>Cena zahrnuje náklady na použití techniky, výkony pracovníků dodavatele a posypový materiál, který se účtuje ve skladových cenách dle příslušných výdejek.</w:t>
      </w:r>
      <w:r>
        <w:rPr>
          <w:rFonts w:ascii="Calibri" w:hAnsi="Calibri" w:cs="Calibri"/>
        </w:rPr>
        <w:t xml:space="preserve"> </w:t>
      </w:r>
      <w:r w:rsidRPr="003724BC">
        <w:rPr>
          <w:rFonts w:ascii="Calibri" w:hAnsi="Calibri" w:cs="Calibri"/>
        </w:rPr>
        <w:tab/>
      </w:r>
    </w:p>
    <w:p w14:paraId="63FCDED6" w14:textId="77777777" w:rsidR="00C66B8C" w:rsidRDefault="00C66B8C" w:rsidP="00C66B8C">
      <w:pPr>
        <w:numPr>
          <w:ilvl w:val="0"/>
          <w:numId w:val="3"/>
        </w:numPr>
        <w:autoSpaceDE w:val="0"/>
        <w:autoSpaceDN w:val="0"/>
        <w:adjustRightInd w:val="0"/>
        <w:spacing w:after="0"/>
        <w:rPr>
          <w:rFonts w:ascii="Calibri" w:hAnsi="Calibri" w:cs="Calibri"/>
        </w:rPr>
      </w:pPr>
      <w:r>
        <w:rPr>
          <w:rFonts w:ascii="Calibri" w:hAnsi="Calibri" w:cs="Calibri"/>
        </w:rPr>
        <w:t>Smluvní strany si sjednávají dílčí plnění v rozsahu skutečně provedeného plnění za kalendářní měsíc. P</w:t>
      </w:r>
      <w:r w:rsidRPr="003724BC">
        <w:rPr>
          <w:rFonts w:ascii="Calibri" w:hAnsi="Calibri" w:cs="Calibri"/>
        </w:rPr>
        <w:t xml:space="preserve">rovozní záznamy o </w:t>
      </w:r>
      <w:r>
        <w:rPr>
          <w:rFonts w:ascii="Calibri" w:hAnsi="Calibri" w:cs="Calibri"/>
        </w:rPr>
        <w:t>použití jednotlivé techniky včetně nákladů na mzdy její obsluhy a soupis zimní pohotovosti se považují za samostatné zdanitelné plnění uskutečněné poslední pracovní den měsíce. Dodavatel vystaví na měsíční zdanitelné plnění fakturu, jejíž nedílnou součástí bude soupis skutečně provedeného plnění za kalendářní měsíc, tj. rozpis použití techniky včetně mzdových nákladů a skutečný výkon zimní pohotovosti.</w:t>
      </w:r>
    </w:p>
    <w:p w14:paraId="76FDA788" w14:textId="77777777" w:rsidR="00C66B8C" w:rsidRDefault="00C66B8C" w:rsidP="00C66B8C">
      <w:pPr>
        <w:pStyle w:val="Odstavecseseznamem"/>
        <w:numPr>
          <w:ilvl w:val="0"/>
          <w:numId w:val="3"/>
        </w:numPr>
        <w:spacing w:after="0"/>
      </w:pPr>
      <w:r>
        <w:t xml:space="preserve">Lhůta splatnosti jednotlivých faktur je dohodou stanovena na 30 kalendářních dnů ode dne jejich doručení objednateli. </w:t>
      </w:r>
    </w:p>
    <w:p w14:paraId="7C110CE8" w14:textId="77777777" w:rsidR="00C66B8C" w:rsidRPr="00913E77" w:rsidRDefault="00C66B8C" w:rsidP="00C66B8C">
      <w:pPr>
        <w:numPr>
          <w:ilvl w:val="0"/>
          <w:numId w:val="3"/>
        </w:numPr>
        <w:autoSpaceDE w:val="0"/>
        <w:autoSpaceDN w:val="0"/>
        <w:adjustRightInd w:val="0"/>
        <w:spacing w:after="0"/>
        <w:ind w:left="709"/>
        <w:rPr>
          <w:rFonts w:ascii="Calibri" w:hAnsi="Calibri" w:cs="Calibri"/>
        </w:rPr>
      </w:pPr>
      <w:r w:rsidRPr="00913E77">
        <w:rPr>
          <w:rFonts w:ascii="Calibri" w:hAnsi="Calibri" w:cs="Calibri"/>
        </w:rPr>
        <w:t>Objednatel je oprávněn vrátit dodavateli fakturu před uplynutím lhůty splatnosti bez zaplacení v případě, že neobsahuje některou ze zákonných nebo touto smlouvou sjednaných podmínek.  Ve vrácené faktuře objednatel vyznačí důvod vrácení.</w:t>
      </w:r>
      <w:r>
        <w:rPr>
          <w:rFonts w:ascii="Calibri" w:hAnsi="Calibri" w:cs="Calibri"/>
        </w:rPr>
        <w:t xml:space="preserve"> Dodavatel</w:t>
      </w:r>
      <w:r w:rsidRPr="00913E77">
        <w:rPr>
          <w:rFonts w:ascii="Calibri" w:hAnsi="Calibri" w:cs="Calibri"/>
        </w:rPr>
        <w:t xml:space="preserve"> provede opravu vystavením nové faktury. Vrátí-li objednatel vadnou fakturu </w:t>
      </w:r>
      <w:r>
        <w:rPr>
          <w:rFonts w:ascii="Calibri" w:hAnsi="Calibri" w:cs="Calibri"/>
        </w:rPr>
        <w:t>dodavate</w:t>
      </w:r>
      <w:r w:rsidRPr="00913E77">
        <w:rPr>
          <w:rFonts w:ascii="Calibri" w:hAnsi="Calibri" w:cs="Calibri"/>
        </w:rPr>
        <w:t xml:space="preserve">li, přestává běžet původní lhůta splatnosti. Celá lhůta splatnosti běží opět ode dne doručení nově vyhotovené faktury objednateli. </w:t>
      </w:r>
      <w:r>
        <w:rPr>
          <w:rFonts w:ascii="Calibri" w:hAnsi="Calibri" w:cs="Calibri"/>
        </w:rPr>
        <w:t>Dodavatel</w:t>
      </w:r>
      <w:r w:rsidRPr="00913E77">
        <w:rPr>
          <w:rFonts w:ascii="Calibri" w:hAnsi="Calibri" w:cs="Calibri"/>
        </w:rPr>
        <w:t xml:space="preserve"> je povinen doručit objednateli opravenou fakturu do 3 dnů po obdržení objednatelem vrácené vadné faktury.</w:t>
      </w:r>
    </w:p>
    <w:p w14:paraId="35290DE7" w14:textId="77777777" w:rsidR="00C66B8C" w:rsidRPr="00913E77" w:rsidRDefault="00C66B8C" w:rsidP="00C66B8C">
      <w:pPr>
        <w:pStyle w:val="Odstavecseseznamem"/>
        <w:numPr>
          <w:ilvl w:val="0"/>
          <w:numId w:val="3"/>
        </w:numPr>
        <w:spacing w:after="0"/>
        <w:rPr>
          <w:rFonts w:cs="Calibri"/>
        </w:rPr>
      </w:pPr>
      <w:r w:rsidRPr="00913E77">
        <w:rPr>
          <w:rFonts w:cs="Calibri"/>
        </w:rPr>
        <w:t xml:space="preserve">Povinnost zaplatit cenu za </w:t>
      </w:r>
      <w:r>
        <w:rPr>
          <w:rFonts w:cs="Calibri"/>
        </w:rPr>
        <w:t xml:space="preserve">plnění </w:t>
      </w:r>
      <w:r w:rsidRPr="00913E77">
        <w:rPr>
          <w:rFonts w:cs="Calibri"/>
        </w:rPr>
        <w:t>je splněna dnem odepsání příslušné částky z účtu objednatele.</w:t>
      </w:r>
    </w:p>
    <w:p w14:paraId="030726DF" w14:textId="77777777" w:rsidR="00C66B8C" w:rsidRPr="00B86583" w:rsidRDefault="00C66B8C" w:rsidP="00C66B8C">
      <w:pPr>
        <w:pStyle w:val="Odstavecseseznamem"/>
        <w:numPr>
          <w:ilvl w:val="0"/>
          <w:numId w:val="3"/>
        </w:numPr>
        <w:autoSpaceDE w:val="0"/>
        <w:autoSpaceDN w:val="0"/>
        <w:adjustRightInd w:val="0"/>
        <w:rPr>
          <w:rFonts w:cs="Calibri"/>
        </w:rPr>
      </w:pPr>
      <w:r>
        <w:t xml:space="preserve">Objednatel je oprávněn nezaplatit plnění, které nebylo dodavatelem fakticky provedeno nebo bylo provedeno s vadami, neúplně nebo v obvyklé kvalitě, kterou lze, s přihlédnutím k okolnostem, rozumně požadovat. </w:t>
      </w:r>
    </w:p>
    <w:p w14:paraId="446AE538" w14:textId="77777777" w:rsidR="00C66B8C" w:rsidRPr="002F21DB" w:rsidRDefault="00C66B8C" w:rsidP="00C66B8C">
      <w:pPr>
        <w:autoSpaceDE w:val="0"/>
        <w:autoSpaceDN w:val="0"/>
        <w:adjustRightInd w:val="0"/>
        <w:rPr>
          <w:rFonts w:ascii="Calibri" w:hAnsi="Calibri" w:cs="Calibri"/>
          <w:sz w:val="20"/>
        </w:rPr>
      </w:pPr>
    </w:p>
    <w:p w14:paraId="53E875A1" w14:textId="77777777" w:rsidR="00C66B8C" w:rsidRPr="00E81161" w:rsidRDefault="00C66B8C" w:rsidP="00C66B8C">
      <w:pPr>
        <w:numPr>
          <w:ilvl w:val="0"/>
          <w:numId w:val="2"/>
        </w:numPr>
        <w:autoSpaceDE w:val="0"/>
        <w:autoSpaceDN w:val="0"/>
        <w:adjustRightInd w:val="0"/>
        <w:spacing w:after="0"/>
        <w:jc w:val="center"/>
        <w:rPr>
          <w:rFonts w:ascii="Calibri" w:hAnsi="Calibri" w:cs="Calibri"/>
          <w:sz w:val="28"/>
          <w:szCs w:val="28"/>
        </w:rPr>
      </w:pPr>
      <w:r w:rsidRPr="00E81161">
        <w:rPr>
          <w:rFonts w:ascii="Calibri" w:hAnsi="Calibri" w:cs="Calibri"/>
          <w:sz w:val="28"/>
          <w:szCs w:val="28"/>
        </w:rPr>
        <w:t>Závěrečná ustanovení</w:t>
      </w:r>
    </w:p>
    <w:p w14:paraId="17F57BA1" w14:textId="77777777" w:rsidR="00C66B8C" w:rsidRDefault="00C66B8C" w:rsidP="00C66B8C">
      <w:pPr>
        <w:pStyle w:val="Odstavecseseznamem"/>
        <w:numPr>
          <w:ilvl w:val="2"/>
          <w:numId w:val="4"/>
        </w:numPr>
        <w:spacing w:after="0"/>
        <w:ind w:left="709" w:hanging="280"/>
      </w:pPr>
      <w:r>
        <w:t>Změnit nebo doplnit smlouvu mohou smluvní strany pouze formou písemných dodatků, které budou vzestupně číslovány, výslovně prohlášeny za dodatek této smlouvy a podepsány oprávněnými zástupci smluvních stran.</w:t>
      </w:r>
    </w:p>
    <w:p w14:paraId="3F9496AC" w14:textId="77777777" w:rsidR="00C66B8C" w:rsidRDefault="00C66B8C" w:rsidP="00C66B8C">
      <w:pPr>
        <w:pStyle w:val="Odstavecseseznamem"/>
        <w:numPr>
          <w:ilvl w:val="2"/>
          <w:numId w:val="4"/>
        </w:numPr>
        <w:spacing w:after="0"/>
        <w:ind w:left="709" w:hanging="283"/>
      </w:pPr>
      <w:r>
        <w:t>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w:t>
      </w:r>
    </w:p>
    <w:p w14:paraId="42650D64" w14:textId="77777777" w:rsidR="00C66B8C" w:rsidRDefault="00C66B8C" w:rsidP="00C66B8C">
      <w:pPr>
        <w:pStyle w:val="Odstavecseseznamem"/>
        <w:numPr>
          <w:ilvl w:val="2"/>
          <w:numId w:val="4"/>
        </w:numPr>
        <w:spacing w:after="0"/>
        <w:ind w:left="709" w:hanging="280"/>
      </w:pPr>
      <w:r>
        <w:t xml:space="preserve">Smlouva je vyhotovena ve dvou stejnopisech s platností originálu podepsaných oprávněnými zástupci smluvních stran, přičemž objednatel i zhotovitel obdrží jedno vyhotovení. Alespoň jedno z vyhotovení určené pro objednatele musí být v otevřeném a strojově čitelném formátu. </w:t>
      </w:r>
    </w:p>
    <w:p w14:paraId="39BF850D" w14:textId="77777777" w:rsidR="00C66B8C" w:rsidRDefault="00C66B8C" w:rsidP="00C66B8C">
      <w:pPr>
        <w:pStyle w:val="Odstavecseseznamem"/>
        <w:numPr>
          <w:ilvl w:val="2"/>
          <w:numId w:val="4"/>
        </w:numPr>
        <w:spacing w:after="0"/>
        <w:ind w:left="709" w:hanging="280"/>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36027C2" w14:textId="77777777" w:rsidR="00C66B8C" w:rsidRDefault="00C66B8C" w:rsidP="00C66B8C">
      <w:pPr>
        <w:pStyle w:val="Odstavecseseznamem"/>
        <w:numPr>
          <w:ilvl w:val="2"/>
          <w:numId w:val="4"/>
        </w:numPr>
        <w:spacing w:after="0"/>
        <w:ind w:left="709" w:hanging="283"/>
      </w:pPr>
      <w:r>
        <w:t>Nedílnou součástí smlouvy je Příloha č.1: Položkový rozpočet.</w:t>
      </w:r>
    </w:p>
    <w:p w14:paraId="1AE1DD66" w14:textId="3B4630C4" w:rsidR="00C66B8C" w:rsidRDefault="00C66B8C" w:rsidP="00C66B8C">
      <w:pPr>
        <w:pStyle w:val="Odstavecseseznamem"/>
        <w:numPr>
          <w:ilvl w:val="2"/>
          <w:numId w:val="4"/>
        </w:numPr>
        <w:spacing w:after="0"/>
        <w:ind w:left="709" w:hanging="283"/>
      </w:pPr>
      <w: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0EC9A6DF" w14:textId="5C752B06" w:rsidR="005D4D8C" w:rsidRDefault="005D4D8C" w:rsidP="00C66B8C">
      <w:pPr>
        <w:pStyle w:val="Odstavecseseznamem"/>
        <w:numPr>
          <w:ilvl w:val="2"/>
          <w:numId w:val="4"/>
        </w:numPr>
        <w:spacing w:after="0"/>
        <w:ind w:left="709" w:hanging="283"/>
      </w:pPr>
      <w:r>
        <w:lastRenderedPageBreak/>
        <w:t>Tuto smlouvu schválila rada města dne 14.11.2022 usnesením č. 93/2/22.</w:t>
      </w:r>
    </w:p>
    <w:p w14:paraId="65F75411" w14:textId="77777777" w:rsidR="00C66B8C" w:rsidRPr="002F21DB" w:rsidRDefault="00C66B8C" w:rsidP="00C66B8C">
      <w:pPr>
        <w:autoSpaceDE w:val="0"/>
        <w:autoSpaceDN w:val="0"/>
        <w:adjustRightInd w:val="0"/>
        <w:rPr>
          <w:rFonts w:ascii="Calibri" w:hAnsi="Calibri" w:cs="Calibri"/>
          <w:sz w:val="20"/>
        </w:rPr>
      </w:pPr>
    </w:p>
    <w:p w14:paraId="0D23CB72" w14:textId="458219AC" w:rsidR="00C66B8C" w:rsidRDefault="00C66B8C" w:rsidP="00C66B8C">
      <w:pPr>
        <w:autoSpaceDE w:val="0"/>
        <w:autoSpaceDN w:val="0"/>
        <w:adjustRightInd w:val="0"/>
        <w:spacing w:before="120"/>
        <w:outlineLvl w:val="0"/>
        <w:rPr>
          <w:rFonts w:ascii="Calibri" w:hAnsi="Calibri" w:cs="Calibri"/>
        </w:rPr>
      </w:pPr>
      <w:r w:rsidRPr="002F21DB">
        <w:rPr>
          <w:rFonts w:ascii="Calibri" w:hAnsi="Calibri" w:cs="Calibri"/>
        </w:rPr>
        <w:t>V</w:t>
      </w:r>
      <w:r>
        <w:rPr>
          <w:rFonts w:ascii="Calibri" w:hAnsi="Calibri" w:cs="Calibri"/>
        </w:rPr>
        <w:t> </w:t>
      </w:r>
      <w:r w:rsidRPr="002F21DB">
        <w:rPr>
          <w:rFonts w:ascii="Calibri" w:hAnsi="Calibri" w:cs="Calibri"/>
        </w:rPr>
        <w:t xml:space="preserve">Rýmařově dne </w:t>
      </w:r>
      <w:r w:rsidR="005D4D8C">
        <w:rPr>
          <w:rFonts w:ascii="Calibri" w:hAnsi="Calibri" w:cs="Calibri"/>
        </w:rPr>
        <w:t>15.11.2022</w:t>
      </w:r>
    </w:p>
    <w:p w14:paraId="7D2CB0EB" w14:textId="368C2686" w:rsidR="005D4D8C" w:rsidRDefault="005D4D8C" w:rsidP="00C66B8C">
      <w:pPr>
        <w:autoSpaceDE w:val="0"/>
        <w:autoSpaceDN w:val="0"/>
        <w:adjustRightInd w:val="0"/>
        <w:spacing w:before="120"/>
        <w:outlineLvl w:val="0"/>
        <w:rPr>
          <w:rFonts w:ascii="Calibri" w:hAnsi="Calibri" w:cs="Calibri"/>
        </w:rPr>
      </w:pPr>
    </w:p>
    <w:p w14:paraId="39AEC5F6" w14:textId="77777777" w:rsidR="005D4D8C" w:rsidRDefault="005D4D8C" w:rsidP="00C66B8C">
      <w:pPr>
        <w:autoSpaceDE w:val="0"/>
        <w:autoSpaceDN w:val="0"/>
        <w:adjustRightInd w:val="0"/>
        <w:spacing w:before="120"/>
        <w:outlineLvl w:val="0"/>
        <w:rPr>
          <w:rFonts w:ascii="Calibri" w:hAnsi="Calibri" w:cs="Calibri"/>
        </w:rPr>
      </w:pPr>
    </w:p>
    <w:p w14:paraId="31409E98" w14:textId="77777777" w:rsidR="00C66B8C" w:rsidRDefault="00C66B8C" w:rsidP="00C66B8C">
      <w:pPr>
        <w:autoSpaceDE w:val="0"/>
        <w:autoSpaceDN w:val="0"/>
        <w:adjustRightInd w:val="0"/>
        <w:spacing w:before="120"/>
        <w:outlineLvl w:val="0"/>
        <w:rPr>
          <w:rFonts w:ascii="Calibri" w:hAnsi="Calibri" w:cs="Calibri"/>
        </w:rPr>
      </w:pPr>
      <w:r w:rsidRPr="002F21DB">
        <w:rPr>
          <w:rFonts w:ascii="Calibri" w:hAnsi="Calibri" w:cs="Calibri"/>
        </w:rPr>
        <w:t>DODAVATEL:                                                                                      OBJEDNATEL:</w:t>
      </w:r>
    </w:p>
    <w:p w14:paraId="17110051" w14:textId="77777777" w:rsidR="00C66B8C" w:rsidRDefault="00C66B8C" w:rsidP="00C66B8C">
      <w:pPr>
        <w:autoSpaceDE w:val="0"/>
        <w:autoSpaceDN w:val="0"/>
        <w:adjustRightInd w:val="0"/>
        <w:spacing w:before="120"/>
        <w:outlineLvl w:val="0"/>
        <w:rPr>
          <w:rFonts w:ascii="Calibri" w:hAnsi="Calibri" w:cs="Calibri"/>
        </w:rPr>
      </w:pPr>
    </w:p>
    <w:p w14:paraId="0245E7C4" w14:textId="77777777" w:rsidR="00C66B8C" w:rsidRDefault="00C66B8C" w:rsidP="00C66B8C">
      <w:pPr>
        <w:autoSpaceDE w:val="0"/>
        <w:autoSpaceDN w:val="0"/>
        <w:adjustRightInd w:val="0"/>
        <w:spacing w:before="120"/>
        <w:outlineLvl w:val="0"/>
        <w:rPr>
          <w:rFonts w:ascii="Calibri" w:hAnsi="Calibri" w:cs="Calibri"/>
        </w:rPr>
      </w:pPr>
    </w:p>
    <w:p w14:paraId="4ED8F07E" w14:textId="77777777" w:rsidR="00C66B8C" w:rsidRDefault="00C66B8C" w:rsidP="00C66B8C">
      <w:pPr>
        <w:autoSpaceDE w:val="0"/>
        <w:autoSpaceDN w:val="0"/>
        <w:adjustRightInd w:val="0"/>
        <w:spacing w:before="120"/>
        <w:outlineLvl w:val="0"/>
        <w:rPr>
          <w:rFonts w:ascii="Calibri" w:hAnsi="Calibri" w:cs="Calibri"/>
        </w:rPr>
      </w:pPr>
      <w:r>
        <w:rPr>
          <w:rFonts w:ascii="Calibri" w:hAnsi="Calibri" w:cs="Calibri"/>
        </w:rPr>
        <w:t>………………………………………………….</w:t>
      </w:r>
      <w:r>
        <w:rPr>
          <w:rFonts w:ascii="Calibri" w:hAnsi="Calibri" w:cs="Calibri"/>
        </w:rPr>
        <w:tab/>
      </w:r>
      <w:r>
        <w:rPr>
          <w:rFonts w:ascii="Calibri" w:hAnsi="Calibri" w:cs="Calibri"/>
        </w:rPr>
        <w:tab/>
      </w:r>
      <w:r>
        <w:rPr>
          <w:rFonts w:ascii="Calibri" w:hAnsi="Calibri" w:cs="Calibri"/>
        </w:rPr>
        <w:tab/>
        <w:t>………………………………………………………</w:t>
      </w:r>
    </w:p>
    <w:p w14:paraId="738EE4A5" w14:textId="77777777" w:rsidR="00C66B8C" w:rsidRDefault="00C66B8C" w:rsidP="00C66B8C">
      <w:pPr>
        <w:autoSpaceDE w:val="0"/>
        <w:autoSpaceDN w:val="0"/>
        <w:adjustRightInd w:val="0"/>
        <w:outlineLvl w:val="0"/>
        <w:rPr>
          <w:rFonts w:ascii="Calibri" w:hAnsi="Calibri" w:cs="Calibri"/>
        </w:rPr>
      </w:pPr>
      <w:r>
        <w:rPr>
          <w:rFonts w:ascii="Calibri" w:hAnsi="Calibri" w:cs="Calibri"/>
        </w:rPr>
        <w:t xml:space="preserve">       Ing. Irena Orságová</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Ing. Luděk Šimko</w:t>
      </w:r>
    </w:p>
    <w:p w14:paraId="4BE67ABD" w14:textId="77777777" w:rsidR="00C66B8C" w:rsidRPr="002F21DB" w:rsidRDefault="00C66B8C" w:rsidP="00C66B8C">
      <w:pPr>
        <w:autoSpaceDE w:val="0"/>
        <w:autoSpaceDN w:val="0"/>
        <w:adjustRightInd w:val="0"/>
        <w:outlineLvl w:val="0"/>
        <w:rPr>
          <w:rFonts w:ascii="Calibri" w:hAnsi="Calibri" w:cs="Calibri"/>
        </w:rPr>
      </w:pPr>
      <w:r>
        <w:rPr>
          <w:rFonts w:ascii="Calibri" w:hAnsi="Calibri" w:cs="Calibri"/>
        </w:rPr>
        <w:t xml:space="preserve">              jednatelka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starosta</w:t>
      </w:r>
    </w:p>
    <w:p w14:paraId="63FF749B" w14:textId="77777777" w:rsidR="00C66B8C" w:rsidRDefault="00C66B8C" w:rsidP="00C66B8C">
      <w:pPr>
        <w:autoSpaceDE w:val="0"/>
        <w:autoSpaceDN w:val="0"/>
        <w:adjustRightInd w:val="0"/>
        <w:outlineLvl w:val="0"/>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 xml:space="preserve"> </w:t>
      </w:r>
    </w:p>
    <w:p w14:paraId="5A29573E" w14:textId="65A5E09B" w:rsidR="00C66B8C" w:rsidRDefault="00C66B8C" w:rsidP="00C66B8C">
      <w:pPr>
        <w:autoSpaceDE w:val="0"/>
        <w:autoSpaceDN w:val="0"/>
        <w:adjustRightInd w:val="0"/>
        <w:outlineLvl w:val="0"/>
        <w:rPr>
          <w:rFonts w:ascii="Calibri" w:hAnsi="Calibri" w:cs="Calibri"/>
        </w:rPr>
      </w:pPr>
    </w:p>
    <w:p w14:paraId="27A69245" w14:textId="3C46337D" w:rsidR="00B82E46" w:rsidRDefault="00B82E46" w:rsidP="00C66B8C">
      <w:pPr>
        <w:autoSpaceDE w:val="0"/>
        <w:autoSpaceDN w:val="0"/>
        <w:adjustRightInd w:val="0"/>
        <w:outlineLvl w:val="0"/>
        <w:rPr>
          <w:rFonts w:ascii="Calibri" w:hAnsi="Calibri" w:cs="Calibri"/>
        </w:rPr>
      </w:pPr>
    </w:p>
    <w:p w14:paraId="6C3214C1" w14:textId="585321DA" w:rsidR="00B82E46" w:rsidRDefault="00B82E46" w:rsidP="00C66B8C">
      <w:pPr>
        <w:autoSpaceDE w:val="0"/>
        <w:autoSpaceDN w:val="0"/>
        <w:adjustRightInd w:val="0"/>
        <w:outlineLvl w:val="0"/>
        <w:rPr>
          <w:rFonts w:ascii="Calibri" w:hAnsi="Calibri" w:cs="Calibri"/>
        </w:rPr>
      </w:pPr>
    </w:p>
    <w:p w14:paraId="08469E36" w14:textId="18303451" w:rsidR="00B82E46" w:rsidRDefault="00B82E46" w:rsidP="00C66B8C">
      <w:pPr>
        <w:autoSpaceDE w:val="0"/>
        <w:autoSpaceDN w:val="0"/>
        <w:adjustRightInd w:val="0"/>
        <w:outlineLvl w:val="0"/>
        <w:rPr>
          <w:rFonts w:ascii="Calibri" w:hAnsi="Calibri" w:cs="Calibri"/>
        </w:rPr>
      </w:pPr>
    </w:p>
    <w:p w14:paraId="0C53D1D5" w14:textId="06A59A05" w:rsidR="00B82E46" w:rsidRDefault="00B82E46" w:rsidP="00C66B8C">
      <w:pPr>
        <w:autoSpaceDE w:val="0"/>
        <w:autoSpaceDN w:val="0"/>
        <w:adjustRightInd w:val="0"/>
        <w:outlineLvl w:val="0"/>
        <w:rPr>
          <w:rFonts w:ascii="Calibri" w:hAnsi="Calibri" w:cs="Calibri"/>
        </w:rPr>
      </w:pPr>
    </w:p>
    <w:p w14:paraId="1A1269CA" w14:textId="4F713828" w:rsidR="00B82E46" w:rsidRDefault="00B82E46" w:rsidP="00C66B8C">
      <w:pPr>
        <w:autoSpaceDE w:val="0"/>
        <w:autoSpaceDN w:val="0"/>
        <w:adjustRightInd w:val="0"/>
        <w:outlineLvl w:val="0"/>
        <w:rPr>
          <w:rFonts w:ascii="Calibri" w:hAnsi="Calibri" w:cs="Calibri"/>
        </w:rPr>
      </w:pPr>
    </w:p>
    <w:p w14:paraId="45844533" w14:textId="7E5F9A3A" w:rsidR="00B82E46" w:rsidRDefault="00B82E46" w:rsidP="00C66B8C">
      <w:pPr>
        <w:autoSpaceDE w:val="0"/>
        <w:autoSpaceDN w:val="0"/>
        <w:adjustRightInd w:val="0"/>
        <w:outlineLvl w:val="0"/>
        <w:rPr>
          <w:rFonts w:ascii="Calibri" w:hAnsi="Calibri" w:cs="Calibri"/>
        </w:rPr>
      </w:pPr>
    </w:p>
    <w:p w14:paraId="34ACA812" w14:textId="5EB87DE6" w:rsidR="00B82E46" w:rsidRDefault="00B82E46" w:rsidP="00C66B8C">
      <w:pPr>
        <w:autoSpaceDE w:val="0"/>
        <w:autoSpaceDN w:val="0"/>
        <w:adjustRightInd w:val="0"/>
        <w:outlineLvl w:val="0"/>
        <w:rPr>
          <w:rFonts w:ascii="Calibri" w:hAnsi="Calibri" w:cs="Calibri"/>
        </w:rPr>
      </w:pPr>
    </w:p>
    <w:p w14:paraId="66C2C5B5" w14:textId="592792D5" w:rsidR="00B82E46" w:rsidRDefault="00B82E46" w:rsidP="00C66B8C">
      <w:pPr>
        <w:autoSpaceDE w:val="0"/>
        <w:autoSpaceDN w:val="0"/>
        <w:adjustRightInd w:val="0"/>
        <w:outlineLvl w:val="0"/>
        <w:rPr>
          <w:rFonts w:ascii="Calibri" w:hAnsi="Calibri" w:cs="Calibri"/>
        </w:rPr>
      </w:pPr>
    </w:p>
    <w:p w14:paraId="5E38ECAA" w14:textId="48DC1631" w:rsidR="00B82E46" w:rsidRDefault="00B82E46" w:rsidP="00C66B8C">
      <w:pPr>
        <w:autoSpaceDE w:val="0"/>
        <w:autoSpaceDN w:val="0"/>
        <w:adjustRightInd w:val="0"/>
        <w:outlineLvl w:val="0"/>
        <w:rPr>
          <w:rFonts w:ascii="Calibri" w:hAnsi="Calibri" w:cs="Calibri"/>
        </w:rPr>
      </w:pPr>
    </w:p>
    <w:p w14:paraId="3E4C26E0" w14:textId="0A7C2762" w:rsidR="00B82E46" w:rsidRDefault="00B82E46" w:rsidP="00C66B8C">
      <w:pPr>
        <w:autoSpaceDE w:val="0"/>
        <w:autoSpaceDN w:val="0"/>
        <w:adjustRightInd w:val="0"/>
        <w:outlineLvl w:val="0"/>
        <w:rPr>
          <w:rFonts w:ascii="Calibri" w:hAnsi="Calibri" w:cs="Calibri"/>
        </w:rPr>
      </w:pPr>
    </w:p>
    <w:p w14:paraId="57FFA36E" w14:textId="052DA215" w:rsidR="00B82E46" w:rsidRDefault="00B82E46" w:rsidP="00C66B8C">
      <w:pPr>
        <w:autoSpaceDE w:val="0"/>
        <w:autoSpaceDN w:val="0"/>
        <w:adjustRightInd w:val="0"/>
        <w:outlineLvl w:val="0"/>
        <w:rPr>
          <w:rFonts w:ascii="Calibri" w:hAnsi="Calibri" w:cs="Calibri"/>
        </w:rPr>
      </w:pPr>
    </w:p>
    <w:p w14:paraId="42AFC16B" w14:textId="6B9BEBC7" w:rsidR="00B82E46" w:rsidRDefault="00B82E46" w:rsidP="00C66B8C">
      <w:pPr>
        <w:autoSpaceDE w:val="0"/>
        <w:autoSpaceDN w:val="0"/>
        <w:adjustRightInd w:val="0"/>
        <w:outlineLvl w:val="0"/>
        <w:rPr>
          <w:rFonts w:ascii="Calibri" w:hAnsi="Calibri" w:cs="Calibri"/>
        </w:rPr>
      </w:pPr>
    </w:p>
    <w:p w14:paraId="57B11D30" w14:textId="40B9A9DB" w:rsidR="00B82E46" w:rsidRDefault="00B82E46" w:rsidP="00C66B8C">
      <w:pPr>
        <w:autoSpaceDE w:val="0"/>
        <w:autoSpaceDN w:val="0"/>
        <w:adjustRightInd w:val="0"/>
        <w:outlineLvl w:val="0"/>
        <w:rPr>
          <w:rFonts w:ascii="Calibri" w:hAnsi="Calibri" w:cs="Calibri"/>
        </w:rPr>
      </w:pPr>
    </w:p>
    <w:p w14:paraId="2DB61438" w14:textId="3D328422" w:rsidR="00B82E46" w:rsidRDefault="00B82E46" w:rsidP="00C66B8C">
      <w:pPr>
        <w:autoSpaceDE w:val="0"/>
        <w:autoSpaceDN w:val="0"/>
        <w:adjustRightInd w:val="0"/>
        <w:outlineLvl w:val="0"/>
        <w:rPr>
          <w:rFonts w:ascii="Calibri" w:hAnsi="Calibri" w:cs="Calibri"/>
        </w:rPr>
      </w:pPr>
    </w:p>
    <w:p w14:paraId="5603D362" w14:textId="6BD137EE" w:rsidR="00B82E46" w:rsidRDefault="00B82E46" w:rsidP="00C66B8C">
      <w:pPr>
        <w:autoSpaceDE w:val="0"/>
        <w:autoSpaceDN w:val="0"/>
        <w:adjustRightInd w:val="0"/>
        <w:outlineLvl w:val="0"/>
        <w:rPr>
          <w:rFonts w:ascii="Calibri" w:hAnsi="Calibri" w:cs="Calibri"/>
        </w:rPr>
      </w:pPr>
    </w:p>
    <w:p w14:paraId="545BA3CA" w14:textId="5AA75FD0" w:rsidR="00B82E46" w:rsidRDefault="00B82E46" w:rsidP="00C66B8C">
      <w:pPr>
        <w:autoSpaceDE w:val="0"/>
        <w:autoSpaceDN w:val="0"/>
        <w:adjustRightInd w:val="0"/>
        <w:outlineLvl w:val="0"/>
        <w:rPr>
          <w:rFonts w:ascii="Calibri" w:hAnsi="Calibri" w:cs="Calibri"/>
        </w:rPr>
      </w:pPr>
    </w:p>
    <w:p w14:paraId="621389D3" w14:textId="229B46A2" w:rsidR="00B82E46" w:rsidRDefault="00B82E46" w:rsidP="00C66B8C">
      <w:pPr>
        <w:autoSpaceDE w:val="0"/>
        <w:autoSpaceDN w:val="0"/>
        <w:adjustRightInd w:val="0"/>
        <w:outlineLvl w:val="0"/>
        <w:rPr>
          <w:rFonts w:ascii="Calibri" w:hAnsi="Calibri" w:cs="Calibri"/>
        </w:rPr>
      </w:pPr>
    </w:p>
    <w:p w14:paraId="39F18CAB" w14:textId="02AE5178" w:rsidR="00B82E46" w:rsidRDefault="00B82E46" w:rsidP="00C66B8C">
      <w:pPr>
        <w:autoSpaceDE w:val="0"/>
        <w:autoSpaceDN w:val="0"/>
        <w:adjustRightInd w:val="0"/>
        <w:outlineLvl w:val="0"/>
        <w:rPr>
          <w:rFonts w:ascii="Calibri" w:hAnsi="Calibri" w:cs="Calibri"/>
        </w:rPr>
      </w:pPr>
    </w:p>
    <w:p w14:paraId="747817CC" w14:textId="3E35D796" w:rsidR="00B82E46" w:rsidRDefault="00B82E46" w:rsidP="00C66B8C">
      <w:pPr>
        <w:autoSpaceDE w:val="0"/>
        <w:autoSpaceDN w:val="0"/>
        <w:adjustRightInd w:val="0"/>
        <w:outlineLvl w:val="0"/>
        <w:rPr>
          <w:rFonts w:ascii="Calibri" w:hAnsi="Calibri" w:cs="Calibri"/>
        </w:rPr>
      </w:pPr>
    </w:p>
    <w:p w14:paraId="329C643E" w14:textId="34BE74B1" w:rsidR="00B82E46" w:rsidRDefault="00B82E46" w:rsidP="00C66B8C">
      <w:pPr>
        <w:autoSpaceDE w:val="0"/>
        <w:autoSpaceDN w:val="0"/>
        <w:adjustRightInd w:val="0"/>
        <w:outlineLvl w:val="0"/>
        <w:rPr>
          <w:rFonts w:ascii="Calibri" w:hAnsi="Calibri" w:cs="Calibri"/>
        </w:rPr>
      </w:pPr>
    </w:p>
    <w:p w14:paraId="098F7FCC" w14:textId="61267240" w:rsidR="00B82E46" w:rsidRDefault="00B82E46" w:rsidP="00C66B8C">
      <w:pPr>
        <w:autoSpaceDE w:val="0"/>
        <w:autoSpaceDN w:val="0"/>
        <w:adjustRightInd w:val="0"/>
        <w:outlineLvl w:val="0"/>
        <w:rPr>
          <w:rFonts w:ascii="Calibri" w:hAnsi="Calibri" w:cs="Calibri"/>
        </w:rPr>
      </w:pPr>
    </w:p>
    <w:p w14:paraId="1AF9E37C" w14:textId="7F98C48A" w:rsidR="00B82E46" w:rsidRDefault="00B82E46" w:rsidP="00C66B8C">
      <w:pPr>
        <w:autoSpaceDE w:val="0"/>
        <w:autoSpaceDN w:val="0"/>
        <w:adjustRightInd w:val="0"/>
        <w:outlineLvl w:val="0"/>
        <w:rPr>
          <w:rFonts w:ascii="Calibri" w:hAnsi="Calibri" w:cs="Calibri"/>
        </w:rPr>
      </w:pPr>
    </w:p>
    <w:p w14:paraId="22B8E0B0" w14:textId="299091D6" w:rsidR="00B82E46" w:rsidRDefault="00B82E46" w:rsidP="00C66B8C">
      <w:pPr>
        <w:autoSpaceDE w:val="0"/>
        <w:autoSpaceDN w:val="0"/>
        <w:adjustRightInd w:val="0"/>
        <w:outlineLvl w:val="0"/>
        <w:rPr>
          <w:rFonts w:ascii="Calibri" w:hAnsi="Calibri" w:cs="Calibri"/>
        </w:rPr>
      </w:pPr>
    </w:p>
    <w:tbl>
      <w:tblPr>
        <w:tblW w:w="9072" w:type="dxa"/>
        <w:tblCellMar>
          <w:left w:w="70" w:type="dxa"/>
          <w:right w:w="70" w:type="dxa"/>
        </w:tblCellMar>
        <w:tblLook w:val="04A0" w:firstRow="1" w:lastRow="0" w:firstColumn="1" w:lastColumn="0" w:noHBand="0" w:noVBand="1"/>
      </w:tblPr>
      <w:tblGrid>
        <w:gridCol w:w="9072"/>
      </w:tblGrid>
      <w:tr w:rsidR="00C66B8C" w14:paraId="0B2EC742" w14:textId="77777777" w:rsidTr="005D4D8C">
        <w:trPr>
          <w:trHeight w:val="312"/>
        </w:trPr>
        <w:tc>
          <w:tcPr>
            <w:tcW w:w="9072" w:type="dxa"/>
            <w:tcBorders>
              <w:top w:val="nil"/>
              <w:left w:val="nil"/>
              <w:bottom w:val="nil"/>
              <w:right w:val="nil"/>
            </w:tcBorders>
            <w:shd w:val="clear" w:color="auto" w:fill="auto"/>
            <w:noWrap/>
            <w:vAlign w:val="bottom"/>
          </w:tcPr>
          <w:tbl>
            <w:tblPr>
              <w:tblW w:w="8932" w:type="dxa"/>
              <w:tblCellMar>
                <w:left w:w="70" w:type="dxa"/>
                <w:right w:w="70" w:type="dxa"/>
              </w:tblCellMar>
              <w:tblLook w:val="04A0" w:firstRow="1" w:lastRow="0" w:firstColumn="1" w:lastColumn="0" w:noHBand="0" w:noVBand="1"/>
            </w:tblPr>
            <w:tblGrid>
              <w:gridCol w:w="5104"/>
              <w:gridCol w:w="1625"/>
              <w:gridCol w:w="1123"/>
              <w:gridCol w:w="934"/>
              <w:gridCol w:w="146"/>
            </w:tblGrid>
            <w:tr w:rsidR="00C66B8C" w14:paraId="75255955" w14:textId="77777777" w:rsidTr="005D4D8C">
              <w:trPr>
                <w:trHeight w:val="312"/>
              </w:trPr>
              <w:tc>
                <w:tcPr>
                  <w:tcW w:w="8932" w:type="dxa"/>
                  <w:gridSpan w:val="5"/>
                  <w:tcBorders>
                    <w:top w:val="nil"/>
                    <w:left w:val="nil"/>
                    <w:bottom w:val="nil"/>
                    <w:right w:val="nil"/>
                  </w:tcBorders>
                  <w:shd w:val="clear" w:color="auto" w:fill="auto"/>
                  <w:noWrap/>
                  <w:vAlign w:val="bottom"/>
                  <w:hideMark/>
                </w:tcPr>
                <w:p w14:paraId="7F04C5CE" w14:textId="459DC25A" w:rsidR="00C66B8C" w:rsidRDefault="00C66B8C" w:rsidP="00967741">
                  <w:pPr>
                    <w:rPr>
                      <w:rFonts w:ascii="Calibri" w:hAnsi="Calibri" w:cs="Calibri"/>
                      <w:sz w:val="20"/>
                      <w:szCs w:val="20"/>
                    </w:rPr>
                  </w:pPr>
                  <w:r>
                    <w:rPr>
                      <w:rFonts w:ascii="Calibri" w:hAnsi="Calibri" w:cs="Calibri"/>
                      <w:b/>
                      <w:bCs/>
                      <w:sz w:val="20"/>
                      <w:szCs w:val="20"/>
                    </w:rPr>
                    <w:lastRenderedPageBreak/>
                    <w:t xml:space="preserve">PŘÍLOHA  č. </w:t>
                  </w:r>
                  <w:r w:rsidR="005D4D8C">
                    <w:rPr>
                      <w:rFonts w:ascii="Calibri" w:hAnsi="Calibri" w:cs="Calibri"/>
                      <w:b/>
                      <w:bCs/>
                      <w:sz w:val="20"/>
                      <w:szCs w:val="20"/>
                    </w:rPr>
                    <w:t>1</w:t>
                  </w:r>
                </w:p>
              </w:tc>
            </w:tr>
            <w:tr w:rsidR="00C66B8C" w14:paraId="380F91EE" w14:textId="77777777" w:rsidTr="005D4D8C">
              <w:trPr>
                <w:trHeight w:val="255"/>
              </w:trPr>
              <w:tc>
                <w:tcPr>
                  <w:tcW w:w="8932" w:type="dxa"/>
                  <w:gridSpan w:val="5"/>
                  <w:tcBorders>
                    <w:top w:val="nil"/>
                    <w:left w:val="nil"/>
                    <w:bottom w:val="nil"/>
                    <w:right w:val="nil"/>
                  </w:tcBorders>
                  <w:shd w:val="clear" w:color="auto" w:fill="auto"/>
                  <w:noWrap/>
                  <w:vAlign w:val="bottom"/>
                  <w:hideMark/>
                </w:tcPr>
                <w:p w14:paraId="34E1087E" w14:textId="77777777" w:rsidR="00C66B8C" w:rsidRDefault="00C66B8C" w:rsidP="00967741">
                  <w:pPr>
                    <w:jc w:val="center"/>
                    <w:rPr>
                      <w:rFonts w:ascii="Calibri" w:hAnsi="Calibri" w:cs="Calibri"/>
                      <w:b/>
                      <w:bCs/>
                      <w:sz w:val="20"/>
                      <w:szCs w:val="20"/>
                    </w:rPr>
                  </w:pPr>
                  <w:r>
                    <w:rPr>
                      <w:rFonts w:ascii="Calibri" w:hAnsi="Calibri" w:cs="Calibri"/>
                      <w:b/>
                      <w:bCs/>
                      <w:sz w:val="20"/>
                      <w:szCs w:val="20"/>
                    </w:rPr>
                    <w:t>Cena mechanizmů zapojených</w:t>
                  </w:r>
                </w:p>
              </w:tc>
            </w:tr>
            <w:tr w:rsidR="00C66B8C" w14:paraId="60204DF2" w14:textId="77777777" w:rsidTr="005D4D8C">
              <w:trPr>
                <w:trHeight w:val="255"/>
              </w:trPr>
              <w:tc>
                <w:tcPr>
                  <w:tcW w:w="8932" w:type="dxa"/>
                  <w:gridSpan w:val="5"/>
                  <w:tcBorders>
                    <w:top w:val="nil"/>
                    <w:left w:val="nil"/>
                    <w:bottom w:val="nil"/>
                    <w:right w:val="nil"/>
                  </w:tcBorders>
                  <w:shd w:val="clear" w:color="auto" w:fill="auto"/>
                  <w:noWrap/>
                  <w:vAlign w:val="bottom"/>
                  <w:hideMark/>
                </w:tcPr>
                <w:p w14:paraId="485E2E3A" w14:textId="77777777" w:rsidR="00C66B8C" w:rsidRDefault="00C66B8C" w:rsidP="00967741">
                  <w:pPr>
                    <w:jc w:val="center"/>
                    <w:rPr>
                      <w:rFonts w:ascii="Calibri" w:hAnsi="Calibri" w:cs="Calibri"/>
                      <w:b/>
                      <w:bCs/>
                      <w:sz w:val="20"/>
                      <w:szCs w:val="20"/>
                    </w:rPr>
                  </w:pPr>
                  <w:r>
                    <w:rPr>
                      <w:rFonts w:ascii="Calibri" w:hAnsi="Calibri" w:cs="Calibri"/>
                      <w:b/>
                      <w:bCs/>
                      <w:sz w:val="20"/>
                      <w:szCs w:val="20"/>
                    </w:rPr>
                    <w:t>do zimní pohotovosti a údržby včetně zaměstnanců</w:t>
                  </w:r>
                </w:p>
              </w:tc>
            </w:tr>
            <w:tr w:rsidR="00C66B8C" w14:paraId="0DC681CB" w14:textId="77777777" w:rsidTr="005D4D8C">
              <w:trPr>
                <w:trHeight w:val="255"/>
              </w:trPr>
              <w:tc>
                <w:tcPr>
                  <w:tcW w:w="8932" w:type="dxa"/>
                  <w:gridSpan w:val="5"/>
                  <w:tcBorders>
                    <w:top w:val="nil"/>
                    <w:left w:val="nil"/>
                    <w:bottom w:val="nil"/>
                    <w:right w:val="nil"/>
                  </w:tcBorders>
                  <w:shd w:val="clear" w:color="auto" w:fill="auto"/>
                  <w:noWrap/>
                  <w:vAlign w:val="bottom"/>
                  <w:hideMark/>
                </w:tcPr>
                <w:p w14:paraId="525B25D0" w14:textId="77777777" w:rsidR="00C66B8C" w:rsidRDefault="00C66B8C" w:rsidP="00967741">
                  <w:pPr>
                    <w:jc w:val="center"/>
                    <w:rPr>
                      <w:rFonts w:ascii="Calibri" w:hAnsi="Calibri" w:cs="Calibri"/>
                      <w:b/>
                      <w:bCs/>
                      <w:sz w:val="20"/>
                      <w:szCs w:val="20"/>
                    </w:rPr>
                  </w:pPr>
                  <w:r>
                    <w:rPr>
                      <w:rFonts w:ascii="Calibri" w:hAnsi="Calibri" w:cs="Calibri"/>
                      <w:b/>
                      <w:bCs/>
                      <w:sz w:val="20"/>
                      <w:szCs w:val="20"/>
                    </w:rPr>
                    <w:t>pro období   r. 2022 - 2023</w:t>
                  </w:r>
                </w:p>
              </w:tc>
            </w:tr>
            <w:tr w:rsidR="00C66B8C" w14:paraId="703D5FC7" w14:textId="77777777" w:rsidTr="005D4D8C">
              <w:trPr>
                <w:trHeight w:val="255"/>
              </w:trPr>
              <w:tc>
                <w:tcPr>
                  <w:tcW w:w="5104" w:type="dxa"/>
                  <w:tcBorders>
                    <w:top w:val="nil"/>
                    <w:left w:val="nil"/>
                    <w:bottom w:val="nil"/>
                    <w:right w:val="nil"/>
                  </w:tcBorders>
                  <w:shd w:val="clear" w:color="auto" w:fill="auto"/>
                  <w:noWrap/>
                  <w:vAlign w:val="bottom"/>
                  <w:hideMark/>
                </w:tcPr>
                <w:p w14:paraId="136E0B6F" w14:textId="77777777" w:rsidR="00C66B8C" w:rsidRDefault="00C66B8C" w:rsidP="00967741">
                  <w:pPr>
                    <w:jc w:val="center"/>
                    <w:rPr>
                      <w:rFonts w:ascii="Calibri" w:hAnsi="Calibri" w:cs="Calibri"/>
                      <w:b/>
                      <w:bCs/>
                      <w:sz w:val="20"/>
                      <w:szCs w:val="20"/>
                    </w:rPr>
                  </w:pPr>
                </w:p>
              </w:tc>
              <w:tc>
                <w:tcPr>
                  <w:tcW w:w="1625" w:type="dxa"/>
                  <w:tcBorders>
                    <w:top w:val="nil"/>
                    <w:left w:val="nil"/>
                    <w:bottom w:val="nil"/>
                    <w:right w:val="nil"/>
                  </w:tcBorders>
                  <w:shd w:val="clear" w:color="auto" w:fill="auto"/>
                  <w:noWrap/>
                  <w:vAlign w:val="bottom"/>
                  <w:hideMark/>
                </w:tcPr>
                <w:p w14:paraId="7FB96E1F" w14:textId="77777777" w:rsidR="00C66B8C" w:rsidRDefault="00C66B8C" w:rsidP="00967741">
                  <w:pPr>
                    <w:jc w:val="center"/>
                    <w:rPr>
                      <w:sz w:val="20"/>
                      <w:szCs w:val="20"/>
                    </w:rPr>
                  </w:pPr>
                </w:p>
              </w:tc>
              <w:tc>
                <w:tcPr>
                  <w:tcW w:w="1123" w:type="dxa"/>
                  <w:tcBorders>
                    <w:top w:val="nil"/>
                    <w:left w:val="nil"/>
                    <w:bottom w:val="nil"/>
                    <w:right w:val="nil"/>
                  </w:tcBorders>
                  <w:shd w:val="clear" w:color="auto" w:fill="auto"/>
                  <w:noWrap/>
                  <w:vAlign w:val="bottom"/>
                  <w:hideMark/>
                </w:tcPr>
                <w:p w14:paraId="07C2A270" w14:textId="77777777" w:rsidR="00C66B8C" w:rsidRDefault="00C66B8C" w:rsidP="00967741">
                  <w:pPr>
                    <w:jc w:val="center"/>
                    <w:rPr>
                      <w:sz w:val="20"/>
                      <w:szCs w:val="20"/>
                    </w:rPr>
                  </w:pPr>
                </w:p>
              </w:tc>
              <w:tc>
                <w:tcPr>
                  <w:tcW w:w="934" w:type="dxa"/>
                  <w:tcBorders>
                    <w:top w:val="nil"/>
                    <w:left w:val="nil"/>
                    <w:bottom w:val="nil"/>
                    <w:right w:val="nil"/>
                  </w:tcBorders>
                  <w:shd w:val="clear" w:color="auto" w:fill="auto"/>
                  <w:noWrap/>
                  <w:vAlign w:val="bottom"/>
                  <w:hideMark/>
                </w:tcPr>
                <w:p w14:paraId="50DE49E0" w14:textId="77777777" w:rsidR="00C66B8C" w:rsidRDefault="00C66B8C" w:rsidP="00967741">
                  <w:pPr>
                    <w:jc w:val="center"/>
                    <w:rPr>
                      <w:sz w:val="20"/>
                      <w:szCs w:val="20"/>
                    </w:rPr>
                  </w:pPr>
                </w:p>
              </w:tc>
              <w:tc>
                <w:tcPr>
                  <w:tcW w:w="146" w:type="dxa"/>
                  <w:tcBorders>
                    <w:top w:val="nil"/>
                    <w:left w:val="nil"/>
                    <w:bottom w:val="nil"/>
                    <w:right w:val="nil"/>
                  </w:tcBorders>
                  <w:shd w:val="clear" w:color="auto" w:fill="auto"/>
                  <w:noWrap/>
                  <w:vAlign w:val="bottom"/>
                  <w:hideMark/>
                </w:tcPr>
                <w:p w14:paraId="7AC4F023" w14:textId="77777777" w:rsidR="00C66B8C" w:rsidRDefault="00C66B8C" w:rsidP="00967741">
                  <w:pPr>
                    <w:jc w:val="center"/>
                    <w:rPr>
                      <w:sz w:val="20"/>
                      <w:szCs w:val="20"/>
                    </w:rPr>
                  </w:pPr>
                </w:p>
              </w:tc>
            </w:tr>
            <w:tr w:rsidR="00C66B8C" w14:paraId="23FC987A" w14:textId="77777777" w:rsidTr="005D4D8C">
              <w:trPr>
                <w:trHeight w:val="255"/>
              </w:trPr>
              <w:tc>
                <w:tcPr>
                  <w:tcW w:w="5104" w:type="dxa"/>
                  <w:tcBorders>
                    <w:top w:val="nil"/>
                    <w:left w:val="nil"/>
                    <w:bottom w:val="nil"/>
                    <w:right w:val="nil"/>
                  </w:tcBorders>
                  <w:shd w:val="clear" w:color="auto" w:fill="auto"/>
                  <w:noWrap/>
                  <w:vAlign w:val="bottom"/>
                  <w:hideMark/>
                </w:tcPr>
                <w:p w14:paraId="7D90593D" w14:textId="77777777" w:rsidR="00C66B8C" w:rsidRDefault="00C66B8C" w:rsidP="00967741">
                  <w:pPr>
                    <w:jc w:val="left"/>
                    <w:rPr>
                      <w:rFonts w:ascii="Calibri" w:hAnsi="Calibri" w:cs="Calibri"/>
                      <w:b/>
                      <w:bCs/>
                      <w:sz w:val="20"/>
                      <w:szCs w:val="20"/>
                      <w:u w:val="single"/>
                    </w:rPr>
                  </w:pPr>
                  <w:r>
                    <w:rPr>
                      <w:rFonts w:ascii="Calibri" w:hAnsi="Calibri" w:cs="Calibri"/>
                      <w:b/>
                      <w:bCs/>
                      <w:sz w:val="20"/>
                      <w:szCs w:val="20"/>
                      <w:u w:val="single"/>
                    </w:rPr>
                    <w:t xml:space="preserve"> Sazba za pracovní pohotovost:</w:t>
                  </w:r>
                </w:p>
              </w:tc>
              <w:tc>
                <w:tcPr>
                  <w:tcW w:w="1625" w:type="dxa"/>
                  <w:tcBorders>
                    <w:top w:val="nil"/>
                    <w:left w:val="nil"/>
                    <w:bottom w:val="nil"/>
                    <w:right w:val="nil"/>
                  </w:tcBorders>
                  <w:shd w:val="clear" w:color="auto" w:fill="auto"/>
                  <w:noWrap/>
                  <w:vAlign w:val="bottom"/>
                  <w:hideMark/>
                </w:tcPr>
                <w:p w14:paraId="25BC746B" w14:textId="77777777" w:rsidR="00C66B8C" w:rsidRDefault="00C66B8C" w:rsidP="00967741">
                  <w:pPr>
                    <w:jc w:val="center"/>
                    <w:rPr>
                      <w:rFonts w:ascii="Calibri" w:hAnsi="Calibri" w:cs="Calibri"/>
                      <w:b/>
                      <w:bCs/>
                      <w:sz w:val="20"/>
                      <w:szCs w:val="20"/>
                    </w:rPr>
                  </w:pPr>
                  <w:r>
                    <w:rPr>
                      <w:rFonts w:ascii="Calibri" w:hAnsi="Calibri" w:cs="Calibri"/>
                      <w:b/>
                      <w:bCs/>
                      <w:sz w:val="20"/>
                      <w:szCs w:val="20"/>
                    </w:rPr>
                    <w:t>Kč/hod</w:t>
                  </w:r>
                </w:p>
              </w:tc>
              <w:tc>
                <w:tcPr>
                  <w:tcW w:w="1123" w:type="dxa"/>
                  <w:tcBorders>
                    <w:top w:val="nil"/>
                    <w:left w:val="nil"/>
                    <w:bottom w:val="nil"/>
                    <w:right w:val="nil"/>
                  </w:tcBorders>
                  <w:shd w:val="clear" w:color="auto" w:fill="auto"/>
                  <w:noWrap/>
                  <w:vAlign w:val="bottom"/>
                  <w:hideMark/>
                </w:tcPr>
                <w:p w14:paraId="49CAFF11" w14:textId="77777777" w:rsidR="00C66B8C" w:rsidRDefault="00C66B8C" w:rsidP="00967741">
                  <w:pPr>
                    <w:jc w:val="center"/>
                    <w:rPr>
                      <w:rFonts w:ascii="Calibri" w:hAnsi="Calibri" w:cs="Calibri"/>
                      <w:b/>
                      <w:bCs/>
                      <w:sz w:val="20"/>
                      <w:szCs w:val="20"/>
                    </w:rPr>
                  </w:pPr>
                </w:p>
              </w:tc>
              <w:tc>
                <w:tcPr>
                  <w:tcW w:w="934" w:type="dxa"/>
                  <w:tcBorders>
                    <w:top w:val="nil"/>
                    <w:left w:val="nil"/>
                    <w:bottom w:val="nil"/>
                    <w:right w:val="nil"/>
                  </w:tcBorders>
                  <w:shd w:val="clear" w:color="auto" w:fill="auto"/>
                  <w:noWrap/>
                  <w:vAlign w:val="bottom"/>
                  <w:hideMark/>
                </w:tcPr>
                <w:p w14:paraId="0BA812FC"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49ECFEED" w14:textId="77777777" w:rsidR="00C66B8C" w:rsidRDefault="00C66B8C" w:rsidP="00967741">
                  <w:pPr>
                    <w:rPr>
                      <w:sz w:val="20"/>
                      <w:szCs w:val="20"/>
                    </w:rPr>
                  </w:pPr>
                </w:p>
              </w:tc>
            </w:tr>
            <w:tr w:rsidR="00C66B8C" w14:paraId="50FB330D" w14:textId="77777777" w:rsidTr="005D4D8C">
              <w:trPr>
                <w:trHeight w:val="255"/>
              </w:trPr>
              <w:tc>
                <w:tcPr>
                  <w:tcW w:w="5104" w:type="dxa"/>
                  <w:tcBorders>
                    <w:top w:val="nil"/>
                    <w:left w:val="nil"/>
                    <w:bottom w:val="nil"/>
                    <w:right w:val="nil"/>
                  </w:tcBorders>
                  <w:shd w:val="clear" w:color="auto" w:fill="auto"/>
                  <w:noWrap/>
                  <w:vAlign w:val="bottom"/>
                  <w:hideMark/>
                </w:tcPr>
                <w:p w14:paraId="2C7233A6" w14:textId="77777777" w:rsidR="00C66B8C" w:rsidRDefault="00C66B8C" w:rsidP="00967741">
                  <w:pPr>
                    <w:rPr>
                      <w:rFonts w:ascii="Calibri" w:hAnsi="Calibri" w:cs="Calibri"/>
                      <w:sz w:val="20"/>
                      <w:szCs w:val="20"/>
                    </w:rPr>
                  </w:pPr>
                  <w:r>
                    <w:rPr>
                      <w:rFonts w:ascii="Calibri" w:hAnsi="Calibri" w:cs="Calibri"/>
                      <w:sz w:val="20"/>
                      <w:szCs w:val="20"/>
                    </w:rPr>
                    <w:t>1. MAN TGM NN1</w:t>
                  </w:r>
                </w:p>
              </w:tc>
              <w:tc>
                <w:tcPr>
                  <w:tcW w:w="1625" w:type="dxa"/>
                  <w:tcBorders>
                    <w:top w:val="nil"/>
                    <w:left w:val="nil"/>
                    <w:bottom w:val="nil"/>
                    <w:right w:val="nil"/>
                  </w:tcBorders>
                  <w:shd w:val="clear" w:color="auto" w:fill="auto"/>
                  <w:noWrap/>
                  <w:vAlign w:val="bottom"/>
                  <w:hideMark/>
                </w:tcPr>
                <w:p w14:paraId="34342B0A" w14:textId="77777777" w:rsidR="00C66B8C" w:rsidRDefault="00C66B8C" w:rsidP="00967741">
                  <w:pPr>
                    <w:jc w:val="right"/>
                    <w:rPr>
                      <w:rFonts w:ascii="Calibri" w:hAnsi="Calibri" w:cs="Calibri"/>
                      <w:sz w:val="20"/>
                      <w:szCs w:val="20"/>
                    </w:rPr>
                  </w:pPr>
                  <w:r>
                    <w:rPr>
                      <w:rFonts w:ascii="Calibri" w:hAnsi="Calibri" w:cs="Calibri"/>
                      <w:sz w:val="20"/>
                      <w:szCs w:val="20"/>
                    </w:rPr>
                    <w:t xml:space="preserve">64,00 </w:t>
                  </w:r>
                </w:p>
              </w:tc>
              <w:tc>
                <w:tcPr>
                  <w:tcW w:w="1123" w:type="dxa"/>
                  <w:tcBorders>
                    <w:top w:val="nil"/>
                    <w:left w:val="nil"/>
                    <w:bottom w:val="nil"/>
                    <w:right w:val="nil"/>
                  </w:tcBorders>
                  <w:shd w:val="clear" w:color="auto" w:fill="auto"/>
                  <w:noWrap/>
                  <w:vAlign w:val="bottom"/>
                  <w:hideMark/>
                </w:tcPr>
                <w:p w14:paraId="50640044"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276AFE2E"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4EA5FD82" w14:textId="77777777" w:rsidR="00C66B8C" w:rsidRDefault="00C66B8C" w:rsidP="00967741">
                  <w:pPr>
                    <w:rPr>
                      <w:sz w:val="20"/>
                      <w:szCs w:val="20"/>
                    </w:rPr>
                  </w:pPr>
                </w:p>
              </w:tc>
            </w:tr>
            <w:tr w:rsidR="00C66B8C" w14:paraId="54B49133" w14:textId="77777777" w:rsidTr="005D4D8C">
              <w:trPr>
                <w:trHeight w:val="255"/>
              </w:trPr>
              <w:tc>
                <w:tcPr>
                  <w:tcW w:w="5104" w:type="dxa"/>
                  <w:tcBorders>
                    <w:top w:val="nil"/>
                    <w:left w:val="nil"/>
                    <w:bottom w:val="nil"/>
                    <w:right w:val="nil"/>
                  </w:tcBorders>
                  <w:shd w:val="clear" w:color="auto" w:fill="auto"/>
                  <w:noWrap/>
                  <w:vAlign w:val="bottom"/>
                  <w:hideMark/>
                </w:tcPr>
                <w:p w14:paraId="4FE256DC" w14:textId="77777777" w:rsidR="00C66B8C" w:rsidRDefault="00C66B8C" w:rsidP="00967741">
                  <w:pPr>
                    <w:rPr>
                      <w:rFonts w:ascii="Calibri" w:hAnsi="Calibri" w:cs="Calibri"/>
                      <w:sz w:val="20"/>
                      <w:szCs w:val="20"/>
                    </w:rPr>
                  </w:pPr>
                  <w:r>
                    <w:rPr>
                      <w:rFonts w:ascii="Calibri" w:hAnsi="Calibri" w:cs="Calibri"/>
                      <w:sz w:val="20"/>
                      <w:szCs w:val="20"/>
                    </w:rPr>
                    <w:t>2. Zetor Proxima</w:t>
                  </w:r>
                </w:p>
              </w:tc>
              <w:tc>
                <w:tcPr>
                  <w:tcW w:w="1625" w:type="dxa"/>
                  <w:tcBorders>
                    <w:top w:val="nil"/>
                    <w:left w:val="nil"/>
                    <w:bottom w:val="nil"/>
                    <w:right w:val="nil"/>
                  </w:tcBorders>
                  <w:shd w:val="clear" w:color="auto" w:fill="auto"/>
                  <w:noWrap/>
                  <w:vAlign w:val="bottom"/>
                  <w:hideMark/>
                </w:tcPr>
                <w:p w14:paraId="392B074B" w14:textId="77777777" w:rsidR="00C66B8C" w:rsidRDefault="00C66B8C" w:rsidP="00967741">
                  <w:pPr>
                    <w:jc w:val="right"/>
                    <w:rPr>
                      <w:rFonts w:ascii="Calibri" w:hAnsi="Calibri" w:cs="Calibri"/>
                      <w:sz w:val="20"/>
                      <w:szCs w:val="20"/>
                    </w:rPr>
                  </w:pPr>
                  <w:r>
                    <w:rPr>
                      <w:rFonts w:ascii="Calibri" w:hAnsi="Calibri" w:cs="Calibri"/>
                      <w:sz w:val="20"/>
                      <w:szCs w:val="20"/>
                    </w:rPr>
                    <w:t xml:space="preserve">64,00 </w:t>
                  </w:r>
                </w:p>
              </w:tc>
              <w:tc>
                <w:tcPr>
                  <w:tcW w:w="1123" w:type="dxa"/>
                  <w:tcBorders>
                    <w:top w:val="nil"/>
                    <w:left w:val="nil"/>
                    <w:bottom w:val="nil"/>
                    <w:right w:val="nil"/>
                  </w:tcBorders>
                  <w:shd w:val="clear" w:color="auto" w:fill="auto"/>
                  <w:noWrap/>
                  <w:vAlign w:val="bottom"/>
                  <w:hideMark/>
                </w:tcPr>
                <w:p w14:paraId="42C3AC20"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67AF2655"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455E7B7F" w14:textId="77777777" w:rsidR="00C66B8C" w:rsidRDefault="00C66B8C" w:rsidP="00967741">
                  <w:pPr>
                    <w:rPr>
                      <w:sz w:val="20"/>
                      <w:szCs w:val="20"/>
                    </w:rPr>
                  </w:pPr>
                </w:p>
              </w:tc>
            </w:tr>
            <w:tr w:rsidR="00C66B8C" w14:paraId="10A6FB04" w14:textId="77777777" w:rsidTr="005D4D8C">
              <w:trPr>
                <w:trHeight w:val="255"/>
              </w:trPr>
              <w:tc>
                <w:tcPr>
                  <w:tcW w:w="5104" w:type="dxa"/>
                  <w:tcBorders>
                    <w:top w:val="nil"/>
                    <w:left w:val="nil"/>
                    <w:bottom w:val="nil"/>
                    <w:right w:val="nil"/>
                  </w:tcBorders>
                  <w:shd w:val="clear" w:color="auto" w:fill="auto"/>
                  <w:noWrap/>
                  <w:vAlign w:val="bottom"/>
                  <w:hideMark/>
                </w:tcPr>
                <w:p w14:paraId="2E33381B" w14:textId="77777777" w:rsidR="00C66B8C" w:rsidRDefault="00C66B8C" w:rsidP="00967741">
                  <w:pPr>
                    <w:rPr>
                      <w:rFonts w:ascii="Calibri" w:hAnsi="Calibri" w:cs="Calibri"/>
                      <w:sz w:val="20"/>
                      <w:szCs w:val="20"/>
                    </w:rPr>
                  </w:pPr>
                  <w:r>
                    <w:rPr>
                      <w:rFonts w:ascii="Calibri" w:hAnsi="Calibri" w:cs="Calibri"/>
                      <w:sz w:val="20"/>
                      <w:szCs w:val="20"/>
                    </w:rPr>
                    <w:t xml:space="preserve">3. MERCEDES – ATEGO                                                     </w:t>
                  </w:r>
                </w:p>
              </w:tc>
              <w:tc>
                <w:tcPr>
                  <w:tcW w:w="1625" w:type="dxa"/>
                  <w:tcBorders>
                    <w:top w:val="nil"/>
                    <w:left w:val="nil"/>
                    <w:bottom w:val="nil"/>
                    <w:right w:val="nil"/>
                  </w:tcBorders>
                  <w:shd w:val="clear" w:color="auto" w:fill="auto"/>
                  <w:noWrap/>
                  <w:vAlign w:val="bottom"/>
                  <w:hideMark/>
                </w:tcPr>
                <w:p w14:paraId="7DFC30D5" w14:textId="77777777" w:rsidR="00C66B8C" w:rsidRDefault="00C66B8C" w:rsidP="00967741">
                  <w:pPr>
                    <w:jc w:val="right"/>
                    <w:rPr>
                      <w:rFonts w:ascii="Calibri" w:hAnsi="Calibri" w:cs="Calibri"/>
                      <w:sz w:val="20"/>
                      <w:szCs w:val="20"/>
                    </w:rPr>
                  </w:pPr>
                  <w:r>
                    <w:rPr>
                      <w:rFonts w:ascii="Calibri" w:hAnsi="Calibri" w:cs="Calibri"/>
                      <w:sz w:val="20"/>
                      <w:szCs w:val="20"/>
                    </w:rPr>
                    <w:t xml:space="preserve">64,00 </w:t>
                  </w:r>
                </w:p>
              </w:tc>
              <w:tc>
                <w:tcPr>
                  <w:tcW w:w="1123" w:type="dxa"/>
                  <w:tcBorders>
                    <w:top w:val="nil"/>
                    <w:left w:val="nil"/>
                    <w:bottom w:val="nil"/>
                    <w:right w:val="nil"/>
                  </w:tcBorders>
                  <w:shd w:val="clear" w:color="auto" w:fill="auto"/>
                  <w:noWrap/>
                  <w:vAlign w:val="bottom"/>
                  <w:hideMark/>
                </w:tcPr>
                <w:p w14:paraId="4EEA5117"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0E35C6FC"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401F6D0A" w14:textId="77777777" w:rsidR="00C66B8C" w:rsidRDefault="00C66B8C" w:rsidP="00967741">
                  <w:pPr>
                    <w:rPr>
                      <w:sz w:val="20"/>
                      <w:szCs w:val="20"/>
                    </w:rPr>
                  </w:pPr>
                </w:p>
              </w:tc>
            </w:tr>
            <w:tr w:rsidR="00C66B8C" w14:paraId="2889E7E0" w14:textId="77777777" w:rsidTr="005D4D8C">
              <w:trPr>
                <w:trHeight w:val="255"/>
              </w:trPr>
              <w:tc>
                <w:tcPr>
                  <w:tcW w:w="5104" w:type="dxa"/>
                  <w:tcBorders>
                    <w:top w:val="nil"/>
                    <w:left w:val="nil"/>
                    <w:bottom w:val="nil"/>
                    <w:right w:val="nil"/>
                  </w:tcBorders>
                  <w:shd w:val="clear" w:color="auto" w:fill="auto"/>
                  <w:noWrap/>
                  <w:vAlign w:val="bottom"/>
                  <w:hideMark/>
                </w:tcPr>
                <w:p w14:paraId="70F88EE2" w14:textId="77777777" w:rsidR="00C66B8C" w:rsidRDefault="00C66B8C" w:rsidP="00967741">
                  <w:pPr>
                    <w:rPr>
                      <w:rFonts w:ascii="Calibri" w:hAnsi="Calibri" w:cs="Calibri"/>
                      <w:sz w:val="20"/>
                      <w:szCs w:val="20"/>
                    </w:rPr>
                  </w:pPr>
                  <w:r>
                    <w:rPr>
                      <w:rFonts w:ascii="Calibri" w:hAnsi="Calibri" w:cs="Calibri"/>
                      <w:sz w:val="20"/>
                      <w:szCs w:val="20"/>
                    </w:rPr>
                    <w:t>4. Zetor Major</w:t>
                  </w:r>
                </w:p>
              </w:tc>
              <w:tc>
                <w:tcPr>
                  <w:tcW w:w="1625" w:type="dxa"/>
                  <w:tcBorders>
                    <w:top w:val="nil"/>
                    <w:left w:val="nil"/>
                    <w:bottom w:val="nil"/>
                    <w:right w:val="nil"/>
                  </w:tcBorders>
                  <w:shd w:val="clear" w:color="auto" w:fill="auto"/>
                  <w:noWrap/>
                  <w:vAlign w:val="bottom"/>
                  <w:hideMark/>
                </w:tcPr>
                <w:p w14:paraId="0A8E6A6B" w14:textId="77777777" w:rsidR="00C66B8C" w:rsidRDefault="00C66B8C" w:rsidP="00967741">
                  <w:pPr>
                    <w:jc w:val="right"/>
                    <w:rPr>
                      <w:rFonts w:ascii="Calibri" w:hAnsi="Calibri" w:cs="Calibri"/>
                      <w:sz w:val="20"/>
                      <w:szCs w:val="20"/>
                    </w:rPr>
                  </w:pPr>
                  <w:r>
                    <w:rPr>
                      <w:rFonts w:ascii="Calibri" w:hAnsi="Calibri" w:cs="Calibri"/>
                      <w:sz w:val="20"/>
                      <w:szCs w:val="20"/>
                    </w:rPr>
                    <w:t xml:space="preserve">64,00 </w:t>
                  </w:r>
                </w:p>
              </w:tc>
              <w:tc>
                <w:tcPr>
                  <w:tcW w:w="1123" w:type="dxa"/>
                  <w:tcBorders>
                    <w:top w:val="nil"/>
                    <w:left w:val="nil"/>
                    <w:bottom w:val="nil"/>
                    <w:right w:val="nil"/>
                  </w:tcBorders>
                  <w:shd w:val="clear" w:color="auto" w:fill="auto"/>
                  <w:noWrap/>
                  <w:vAlign w:val="bottom"/>
                  <w:hideMark/>
                </w:tcPr>
                <w:p w14:paraId="14953728"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3B71BA6B"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15098041" w14:textId="77777777" w:rsidR="00C66B8C" w:rsidRDefault="00C66B8C" w:rsidP="00967741">
                  <w:pPr>
                    <w:rPr>
                      <w:sz w:val="20"/>
                      <w:szCs w:val="20"/>
                    </w:rPr>
                  </w:pPr>
                </w:p>
              </w:tc>
            </w:tr>
            <w:tr w:rsidR="00C66B8C" w14:paraId="2728F07F" w14:textId="77777777" w:rsidTr="005D4D8C">
              <w:trPr>
                <w:trHeight w:val="255"/>
              </w:trPr>
              <w:tc>
                <w:tcPr>
                  <w:tcW w:w="5104" w:type="dxa"/>
                  <w:tcBorders>
                    <w:top w:val="nil"/>
                    <w:left w:val="nil"/>
                    <w:bottom w:val="nil"/>
                    <w:right w:val="nil"/>
                  </w:tcBorders>
                  <w:shd w:val="clear" w:color="auto" w:fill="auto"/>
                  <w:noWrap/>
                  <w:vAlign w:val="bottom"/>
                  <w:hideMark/>
                </w:tcPr>
                <w:p w14:paraId="4D9140EF" w14:textId="77777777" w:rsidR="00C66B8C" w:rsidRDefault="00C66B8C" w:rsidP="00967741">
                  <w:pPr>
                    <w:rPr>
                      <w:rFonts w:ascii="Calibri" w:hAnsi="Calibri" w:cs="Calibri"/>
                      <w:sz w:val="20"/>
                      <w:szCs w:val="20"/>
                    </w:rPr>
                  </w:pPr>
                  <w:r>
                    <w:rPr>
                      <w:rFonts w:ascii="Calibri" w:hAnsi="Calibri" w:cs="Calibri"/>
                      <w:sz w:val="20"/>
                      <w:szCs w:val="20"/>
                    </w:rPr>
                    <w:t>5. Z 7211</w:t>
                  </w:r>
                </w:p>
              </w:tc>
              <w:tc>
                <w:tcPr>
                  <w:tcW w:w="1625" w:type="dxa"/>
                  <w:tcBorders>
                    <w:top w:val="nil"/>
                    <w:left w:val="nil"/>
                    <w:bottom w:val="nil"/>
                    <w:right w:val="nil"/>
                  </w:tcBorders>
                  <w:shd w:val="clear" w:color="auto" w:fill="auto"/>
                  <w:noWrap/>
                  <w:vAlign w:val="bottom"/>
                  <w:hideMark/>
                </w:tcPr>
                <w:p w14:paraId="5874F261" w14:textId="77777777" w:rsidR="00C66B8C" w:rsidRDefault="00C66B8C" w:rsidP="00967741">
                  <w:pPr>
                    <w:jc w:val="right"/>
                    <w:rPr>
                      <w:rFonts w:ascii="Calibri" w:hAnsi="Calibri" w:cs="Calibri"/>
                      <w:sz w:val="20"/>
                      <w:szCs w:val="20"/>
                    </w:rPr>
                  </w:pPr>
                  <w:r>
                    <w:rPr>
                      <w:rFonts w:ascii="Calibri" w:hAnsi="Calibri" w:cs="Calibri"/>
                      <w:sz w:val="20"/>
                      <w:szCs w:val="20"/>
                    </w:rPr>
                    <w:t xml:space="preserve">64,00 </w:t>
                  </w:r>
                </w:p>
              </w:tc>
              <w:tc>
                <w:tcPr>
                  <w:tcW w:w="1123" w:type="dxa"/>
                  <w:tcBorders>
                    <w:top w:val="nil"/>
                    <w:left w:val="nil"/>
                    <w:bottom w:val="nil"/>
                    <w:right w:val="nil"/>
                  </w:tcBorders>
                  <w:shd w:val="clear" w:color="auto" w:fill="auto"/>
                  <w:noWrap/>
                  <w:vAlign w:val="bottom"/>
                  <w:hideMark/>
                </w:tcPr>
                <w:p w14:paraId="1983601D"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600AE916"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1D9CE5CF" w14:textId="77777777" w:rsidR="00C66B8C" w:rsidRDefault="00C66B8C" w:rsidP="00967741">
                  <w:pPr>
                    <w:rPr>
                      <w:sz w:val="20"/>
                      <w:szCs w:val="20"/>
                    </w:rPr>
                  </w:pPr>
                </w:p>
              </w:tc>
            </w:tr>
            <w:tr w:rsidR="00C66B8C" w14:paraId="3FF577F0" w14:textId="77777777" w:rsidTr="005D4D8C">
              <w:trPr>
                <w:trHeight w:val="255"/>
              </w:trPr>
              <w:tc>
                <w:tcPr>
                  <w:tcW w:w="5104" w:type="dxa"/>
                  <w:tcBorders>
                    <w:top w:val="nil"/>
                    <w:left w:val="nil"/>
                    <w:bottom w:val="nil"/>
                    <w:right w:val="nil"/>
                  </w:tcBorders>
                  <w:shd w:val="clear" w:color="auto" w:fill="auto"/>
                  <w:noWrap/>
                  <w:vAlign w:val="bottom"/>
                  <w:hideMark/>
                </w:tcPr>
                <w:p w14:paraId="689EF7C0" w14:textId="77777777" w:rsidR="00C66B8C" w:rsidRDefault="00C66B8C" w:rsidP="00967741">
                  <w:pPr>
                    <w:rPr>
                      <w:rFonts w:ascii="Calibri" w:hAnsi="Calibri" w:cs="Calibri"/>
                      <w:sz w:val="20"/>
                      <w:szCs w:val="20"/>
                    </w:rPr>
                  </w:pPr>
                  <w:r>
                    <w:rPr>
                      <w:rFonts w:ascii="Calibri" w:hAnsi="Calibri" w:cs="Calibri"/>
                      <w:sz w:val="20"/>
                      <w:szCs w:val="20"/>
                    </w:rPr>
                    <w:t>6. Z 6911</w:t>
                  </w:r>
                </w:p>
              </w:tc>
              <w:tc>
                <w:tcPr>
                  <w:tcW w:w="1625" w:type="dxa"/>
                  <w:tcBorders>
                    <w:top w:val="nil"/>
                    <w:left w:val="nil"/>
                    <w:bottom w:val="nil"/>
                    <w:right w:val="nil"/>
                  </w:tcBorders>
                  <w:shd w:val="clear" w:color="auto" w:fill="auto"/>
                  <w:noWrap/>
                  <w:vAlign w:val="bottom"/>
                  <w:hideMark/>
                </w:tcPr>
                <w:p w14:paraId="359362C2" w14:textId="77777777" w:rsidR="00C66B8C" w:rsidRDefault="00C66B8C" w:rsidP="00967741">
                  <w:pPr>
                    <w:jc w:val="right"/>
                    <w:rPr>
                      <w:rFonts w:ascii="Calibri" w:hAnsi="Calibri" w:cs="Calibri"/>
                      <w:sz w:val="20"/>
                      <w:szCs w:val="20"/>
                    </w:rPr>
                  </w:pPr>
                  <w:r>
                    <w:rPr>
                      <w:rFonts w:ascii="Calibri" w:hAnsi="Calibri" w:cs="Calibri"/>
                      <w:sz w:val="20"/>
                      <w:szCs w:val="20"/>
                    </w:rPr>
                    <w:t xml:space="preserve">64,00 </w:t>
                  </w:r>
                </w:p>
              </w:tc>
              <w:tc>
                <w:tcPr>
                  <w:tcW w:w="1123" w:type="dxa"/>
                  <w:tcBorders>
                    <w:top w:val="nil"/>
                    <w:left w:val="nil"/>
                    <w:bottom w:val="nil"/>
                    <w:right w:val="nil"/>
                  </w:tcBorders>
                  <w:shd w:val="clear" w:color="auto" w:fill="auto"/>
                  <w:noWrap/>
                  <w:vAlign w:val="bottom"/>
                  <w:hideMark/>
                </w:tcPr>
                <w:p w14:paraId="7240766E"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2E0C3E84"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26C71ECD" w14:textId="77777777" w:rsidR="00C66B8C" w:rsidRDefault="00C66B8C" w:rsidP="00967741">
                  <w:pPr>
                    <w:rPr>
                      <w:sz w:val="20"/>
                      <w:szCs w:val="20"/>
                    </w:rPr>
                  </w:pPr>
                </w:p>
              </w:tc>
            </w:tr>
            <w:tr w:rsidR="00C66B8C" w14:paraId="24FB712E" w14:textId="77777777" w:rsidTr="005D4D8C">
              <w:trPr>
                <w:trHeight w:val="255"/>
              </w:trPr>
              <w:tc>
                <w:tcPr>
                  <w:tcW w:w="5104" w:type="dxa"/>
                  <w:tcBorders>
                    <w:top w:val="nil"/>
                    <w:left w:val="nil"/>
                    <w:bottom w:val="nil"/>
                    <w:right w:val="nil"/>
                  </w:tcBorders>
                  <w:shd w:val="clear" w:color="auto" w:fill="auto"/>
                  <w:noWrap/>
                  <w:vAlign w:val="bottom"/>
                  <w:hideMark/>
                </w:tcPr>
                <w:p w14:paraId="47070762" w14:textId="77777777" w:rsidR="00C66B8C" w:rsidRDefault="00C66B8C" w:rsidP="00967741">
                  <w:pPr>
                    <w:rPr>
                      <w:rFonts w:ascii="Calibri" w:hAnsi="Calibri" w:cs="Calibri"/>
                      <w:sz w:val="20"/>
                      <w:szCs w:val="20"/>
                    </w:rPr>
                  </w:pPr>
                  <w:r>
                    <w:rPr>
                      <w:rFonts w:ascii="Calibri" w:hAnsi="Calibri" w:cs="Calibri"/>
                      <w:sz w:val="20"/>
                      <w:szCs w:val="20"/>
                    </w:rPr>
                    <w:t xml:space="preserve">7. JCB 2CX                                                                         </w:t>
                  </w:r>
                </w:p>
              </w:tc>
              <w:tc>
                <w:tcPr>
                  <w:tcW w:w="1625" w:type="dxa"/>
                  <w:tcBorders>
                    <w:top w:val="nil"/>
                    <w:left w:val="nil"/>
                    <w:bottom w:val="nil"/>
                    <w:right w:val="nil"/>
                  </w:tcBorders>
                  <w:shd w:val="clear" w:color="auto" w:fill="auto"/>
                  <w:noWrap/>
                  <w:vAlign w:val="bottom"/>
                  <w:hideMark/>
                </w:tcPr>
                <w:p w14:paraId="73B3023B" w14:textId="77777777" w:rsidR="00C66B8C" w:rsidRDefault="00C66B8C" w:rsidP="00967741">
                  <w:pPr>
                    <w:jc w:val="right"/>
                    <w:rPr>
                      <w:rFonts w:ascii="Calibri" w:hAnsi="Calibri" w:cs="Calibri"/>
                      <w:sz w:val="20"/>
                      <w:szCs w:val="20"/>
                    </w:rPr>
                  </w:pPr>
                  <w:r>
                    <w:rPr>
                      <w:rFonts w:ascii="Calibri" w:hAnsi="Calibri" w:cs="Calibri"/>
                      <w:sz w:val="20"/>
                      <w:szCs w:val="20"/>
                    </w:rPr>
                    <w:t xml:space="preserve">64,00 </w:t>
                  </w:r>
                </w:p>
              </w:tc>
              <w:tc>
                <w:tcPr>
                  <w:tcW w:w="1123" w:type="dxa"/>
                  <w:tcBorders>
                    <w:top w:val="nil"/>
                    <w:left w:val="nil"/>
                    <w:bottom w:val="nil"/>
                    <w:right w:val="nil"/>
                  </w:tcBorders>
                  <w:shd w:val="clear" w:color="auto" w:fill="auto"/>
                  <w:noWrap/>
                  <w:vAlign w:val="bottom"/>
                  <w:hideMark/>
                </w:tcPr>
                <w:p w14:paraId="35698426"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2BFF833E"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045AA869" w14:textId="77777777" w:rsidR="00C66B8C" w:rsidRDefault="00C66B8C" w:rsidP="00967741">
                  <w:pPr>
                    <w:rPr>
                      <w:sz w:val="20"/>
                      <w:szCs w:val="20"/>
                    </w:rPr>
                  </w:pPr>
                </w:p>
              </w:tc>
            </w:tr>
            <w:tr w:rsidR="00C66B8C" w14:paraId="1A383970" w14:textId="77777777" w:rsidTr="005D4D8C">
              <w:trPr>
                <w:trHeight w:val="255"/>
              </w:trPr>
              <w:tc>
                <w:tcPr>
                  <w:tcW w:w="5104" w:type="dxa"/>
                  <w:tcBorders>
                    <w:top w:val="nil"/>
                    <w:left w:val="nil"/>
                    <w:bottom w:val="nil"/>
                    <w:right w:val="nil"/>
                  </w:tcBorders>
                  <w:shd w:val="clear" w:color="auto" w:fill="auto"/>
                  <w:noWrap/>
                  <w:vAlign w:val="bottom"/>
                  <w:hideMark/>
                </w:tcPr>
                <w:p w14:paraId="5D31AB8E" w14:textId="77777777" w:rsidR="00C66B8C" w:rsidRDefault="00C66B8C" w:rsidP="00967741">
                  <w:pPr>
                    <w:rPr>
                      <w:rFonts w:ascii="Calibri" w:hAnsi="Calibri" w:cs="Calibri"/>
                      <w:sz w:val="20"/>
                      <w:szCs w:val="20"/>
                    </w:rPr>
                  </w:pPr>
                  <w:r>
                    <w:rPr>
                      <w:rFonts w:ascii="Calibri" w:hAnsi="Calibri" w:cs="Calibri"/>
                      <w:sz w:val="20"/>
                      <w:szCs w:val="20"/>
                    </w:rPr>
                    <w:t xml:space="preserve">8. UNC  060 + Kramer                                                                            </w:t>
                  </w:r>
                </w:p>
              </w:tc>
              <w:tc>
                <w:tcPr>
                  <w:tcW w:w="1625" w:type="dxa"/>
                  <w:tcBorders>
                    <w:top w:val="nil"/>
                    <w:left w:val="nil"/>
                    <w:bottom w:val="nil"/>
                    <w:right w:val="nil"/>
                  </w:tcBorders>
                  <w:shd w:val="clear" w:color="auto" w:fill="auto"/>
                  <w:noWrap/>
                  <w:vAlign w:val="bottom"/>
                  <w:hideMark/>
                </w:tcPr>
                <w:p w14:paraId="558F491E" w14:textId="77777777" w:rsidR="00C66B8C" w:rsidRDefault="00C66B8C" w:rsidP="00967741">
                  <w:pPr>
                    <w:jc w:val="right"/>
                    <w:rPr>
                      <w:rFonts w:ascii="Calibri" w:hAnsi="Calibri" w:cs="Calibri"/>
                      <w:sz w:val="20"/>
                      <w:szCs w:val="20"/>
                    </w:rPr>
                  </w:pPr>
                  <w:r>
                    <w:rPr>
                      <w:rFonts w:ascii="Calibri" w:hAnsi="Calibri" w:cs="Calibri"/>
                      <w:sz w:val="20"/>
                      <w:szCs w:val="20"/>
                    </w:rPr>
                    <w:t xml:space="preserve">64,00 </w:t>
                  </w:r>
                </w:p>
              </w:tc>
              <w:tc>
                <w:tcPr>
                  <w:tcW w:w="1123" w:type="dxa"/>
                  <w:tcBorders>
                    <w:top w:val="nil"/>
                    <w:left w:val="nil"/>
                    <w:bottom w:val="nil"/>
                    <w:right w:val="nil"/>
                  </w:tcBorders>
                  <w:shd w:val="clear" w:color="auto" w:fill="auto"/>
                  <w:noWrap/>
                  <w:vAlign w:val="bottom"/>
                  <w:hideMark/>
                </w:tcPr>
                <w:p w14:paraId="74F4D844"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701996C5"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20B9FD54" w14:textId="77777777" w:rsidR="00C66B8C" w:rsidRDefault="00C66B8C" w:rsidP="00967741">
                  <w:pPr>
                    <w:rPr>
                      <w:sz w:val="20"/>
                      <w:szCs w:val="20"/>
                    </w:rPr>
                  </w:pPr>
                </w:p>
              </w:tc>
            </w:tr>
            <w:tr w:rsidR="00C66B8C" w14:paraId="153FAA6E" w14:textId="77777777" w:rsidTr="005D4D8C">
              <w:trPr>
                <w:trHeight w:val="255"/>
              </w:trPr>
              <w:tc>
                <w:tcPr>
                  <w:tcW w:w="5104" w:type="dxa"/>
                  <w:tcBorders>
                    <w:top w:val="nil"/>
                    <w:left w:val="nil"/>
                    <w:bottom w:val="nil"/>
                    <w:right w:val="nil"/>
                  </w:tcBorders>
                  <w:shd w:val="clear" w:color="auto" w:fill="auto"/>
                  <w:noWrap/>
                  <w:vAlign w:val="bottom"/>
                  <w:hideMark/>
                </w:tcPr>
                <w:p w14:paraId="7A0040D2" w14:textId="77777777" w:rsidR="00C66B8C" w:rsidRDefault="00C66B8C" w:rsidP="00967741">
                  <w:pPr>
                    <w:rPr>
                      <w:rFonts w:ascii="Calibri" w:hAnsi="Calibri" w:cs="Calibri"/>
                      <w:sz w:val="20"/>
                      <w:szCs w:val="20"/>
                    </w:rPr>
                  </w:pPr>
                  <w:r>
                    <w:rPr>
                      <w:rFonts w:ascii="Calibri" w:hAnsi="Calibri" w:cs="Calibri"/>
                      <w:sz w:val="20"/>
                      <w:szCs w:val="20"/>
                    </w:rPr>
                    <w:t xml:space="preserve">9. AEBI                                                                  </w:t>
                  </w:r>
                </w:p>
              </w:tc>
              <w:tc>
                <w:tcPr>
                  <w:tcW w:w="1625" w:type="dxa"/>
                  <w:tcBorders>
                    <w:top w:val="nil"/>
                    <w:left w:val="nil"/>
                    <w:bottom w:val="nil"/>
                    <w:right w:val="nil"/>
                  </w:tcBorders>
                  <w:shd w:val="clear" w:color="auto" w:fill="auto"/>
                  <w:noWrap/>
                  <w:vAlign w:val="bottom"/>
                  <w:hideMark/>
                </w:tcPr>
                <w:p w14:paraId="76C3AEE6" w14:textId="77777777" w:rsidR="00C66B8C" w:rsidRDefault="00C66B8C" w:rsidP="00967741">
                  <w:pPr>
                    <w:jc w:val="right"/>
                    <w:rPr>
                      <w:rFonts w:ascii="Calibri" w:hAnsi="Calibri" w:cs="Calibri"/>
                      <w:sz w:val="20"/>
                      <w:szCs w:val="20"/>
                    </w:rPr>
                  </w:pPr>
                  <w:r>
                    <w:rPr>
                      <w:rFonts w:ascii="Calibri" w:hAnsi="Calibri" w:cs="Calibri"/>
                      <w:sz w:val="20"/>
                      <w:szCs w:val="20"/>
                    </w:rPr>
                    <w:t xml:space="preserve">64,00 </w:t>
                  </w:r>
                </w:p>
              </w:tc>
              <w:tc>
                <w:tcPr>
                  <w:tcW w:w="1123" w:type="dxa"/>
                  <w:tcBorders>
                    <w:top w:val="nil"/>
                    <w:left w:val="nil"/>
                    <w:bottom w:val="nil"/>
                    <w:right w:val="nil"/>
                  </w:tcBorders>
                  <w:shd w:val="clear" w:color="auto" w:fill="auto"/>
                  <w:noWrap/>
                  <w:vAlign w:val="bottom"/>
                  <w:hideMark/>
                </w:tcPr>
                <w:p w14:paraId="4C199C13"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0D855BBF"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501D75DE" w14:textId="77777777" w:rsidR="00C66B8C" w:rsidRDefault="00C66B8C" w:rsidP="00967741">
                  <w:pPr>
                    <w:rPr>
                      <w:sz w:val="20"/>
                      <w:szCs w:val="20"/>
                    </w:rPr>
                  </w:pPr>
                </w:p>
              </w:tc>
            </w:tr>
            <w:tr w:rsidR="00C66B8C" w14:paraId="1A65C202" w14:textId="77777777" w:rsidTr="005D4D8C">
              <w:trPr>
                <w:trHeight w:val="255"/>
              </w:trPr>
              <w:tc>
                <w:tcPr>
                  <w:tcW w:w="5104" w:type="dxa"/>
                  <w:tcBorders>
                    <w:top w:val="nil"/>
                    <w:left w:val="nil"/>
                    <w:bottom w:val="nil"/>
                    <w:right w:val="nil"/>
                  </w:tcBorders>
                  <w:shd w:val="clear" w:color="auto" w:fill="auto"/>
                  <w:noWrap/>
                  <w:vAlign w:val="bottom"/>
                  <w:hideMark/>
                </w:tcPr>
                <w:p w14:paraId="4679FD33" w14:textId="77777777" w:rsidR="00C66B8C" w:rsidRDefault="00C66B8C" w:rsidP="00967741">
                  <w:pPr>
                    <w:rPr>
                      <w:rFonts w:ascii="Calibri" w:hAnsi="Calibri" w:cs="Calibri"/>
                      <w:sz w:val="20"/>
                      <w:szCs w:val="20"/>
                    </w:rPr>
                  </w:pPr>
                  <w:r>
                    <w:rPr>
                      <w:rFonts w:ascii="Calibri" w:hAnsi="Calibri" w:cs="Calibri"/>
                      <w:sz w:val="20"/>
                      <w:szCs w:val="20"/>
                    </w:rPr>
                    <w:t>10. Vega  - malotraktor</w:t>
                  </w:r>
                </w:p>
              </w:tc>
              <w:tc>
                <w:tcPr>
                  <w:tcW w:w="1625" w:type="dxa"/>
                  <w:tcBorders>
                    <w:top w:val="nil"/>
                    <w:left w:val="nil"/>
                    <w:bottom w:val="nil"/>
                    <w:right w:val="nil"/>
                  </w:tcBorders>
                  <w:shd w:val="clear" w:color="auto" w:fill="auto"/>
                  <w:noWrap/>
                  <w:vAlign w:val="bottom"/>
                  <w:hideMark/>
                </w:tcPr>
                <w:p w14:paraId="50F3730E" w14:textId="77777777" w:rsidR="00C66B8C" w:rsidRDefault="00C66B8C" w:rsidP="00967741">
                  <w:pPr>
                    <w:jc w:val="right"/>
                    <w:rPr>
                      <w:rFonts w:ascii="Calibri" w:hAnsi="Calibri" w:cs="Calibri"/>
                      <w:sz w:val="20"/>
                      <w:szCs w:val="20"/>
                    </w:rPr>
                  </w:pPr>
                  <w:r>
                    <w:rPr>
                      <w:rFonts w:ascii="Calibri" w:hAnsi="Calibri" w:cs="Calibri"/>
                      <w:sz w:val="20"/>
                      <w:szCs w:val="20"/>
                    </w:rPr>
                    <w:t xml:space="preserve">64,00 </w:t>
                  </w:r>
                </w:p>
              </w:tc>
              <w:tc>
                <w:tcPr>
                  <w:tcW w:w="1123" w:type="dxa"/>
                  <w:tcBorders>
                    <w:top w:val="nil"/>
                    <w:left w:val="nil"/>
                    <w:bottom w:val="nil"/>
                    <w:right w:val="nil"/>
                  </w:tcBorders>
                  <w:shd w:val="clear" w:color="auto" w:fill="auto"/>
                  <w:noWrap/>
                  <w:vAlign w:val="bottom"/>
                  <w:hideMark/>
                </w:tcPr>
                <w:p w14:paraId="2691BEA6"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404BA29F"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30AA9012" w14:textId="77777777" w:rsidR="00C66B8C" w:rsidRDefault="00C66B8C" w:rsidP="00967741">
                  <w:pPr>
                    <w:rPr>
                      <w:sz w:val="20"/>
                      <w:szCs w:val="20"/>
                    </w:rPr>
                  </w:pPr>
                </w:p>
              </w:tc>
            </w:tr>
            <w:tr w:rsidR="00C66B8C" w14:paraId="10B1275A" w14:textId="77777777" w:rsidTr="005D4D8C">
              <w:trPr>
                <w:trHeight w:val="255"/>
              </w:trPr>
              <w:tc>
                <w:tcPr>
                  <w:tcW w:w="5104" w:type="dxa"/>
                  <w:tcBorders>
                    <w:top w:val="nil"/>
                    <w:left w:val="nil"/>
                    <w:bottom w:val="nil"/>
                    <w:right w:val="nil"/>
                  </w:tcBorders>
                  <w:shd w:val="clear" w:color="auto" w:fill="auto"/>
                  <w:noWrap/>
                  <w:vAlign w:val="bottom"/>
                  <w:hideMark/>
                </w:tcPr>
                <w:p w14:paraId="4CD0746F" w14:textId="77777777" w:rsidR="00C66B8C" w:rsidRDefault="00C66B8C" w:rsidP="00967741">
                  <w:pPr>
                    <w:rPr>
                      <w:rFonts w:ascii="Calibri" w:hAnsi="Calibri" w:cs="Calibri"/>
                      <w:sz w:val="20"/>
                      <w:szCs w:val="20"/>
                    </w:rPr>
                  </w:pPr>
                  <w:r>
                    <w:rPr>
                      <w:rFonts w:ascii="Calibri" w:hAnsi="Calibri" w:cs="Calibri"/>
                      <w:sz w:val="20"/>
                      <w:szCs w:val="20"/>
                    </w:rPr>
                    <w:t>11. Yukon - malotraktor</w:t>
                  </w:r>
                </w:p>
              </w:tc>
              <w:tc>
                <w:tcPr>
                  <w:tcW w:w="1625" w:type="dxa"/>
                  <w:tcBorders>
                    <w:top w:val="nil"/>
                    <w:left w:val="nil"/>
                    <w:bottom w:val="nil"/>
                    <w:right w:val="nil"/>
                  </w:tcBorders>
                  <w:shd w:val="clear" w:color="auto" w:fill="auto"/>
                  <w:noWrap/>
                  <w:vAlign w:val="bottom"/>
                  <w:hideMark/>
                </w:tcPr>
                <w:p w14:paraId="740F9885" w14:textId="77777777" w:rsidR="00C66B8C" w:rsidRDefault="00C66B8C" w:rsidP="00967741">
                  <w:pPr>
                    <w:jc w:val="right"/>
                    <w:rPr>
                      <w:rFonts w:ascii="Calibri" w:hAnsi="Calibri" w:cs="Calibri"/>
                      <w:sz w:val="20"/>
                      <w:szCs w:val="20"/>
                    </w:rPr>
                  </w:pPr>
                  <w:r>
                    <w:rPr>
                      <w:rFonts w:ascii="Calibri" w:hAnsi="Calibri" w:cs="Calibri"/>
                      <w:sz w:val="20"/>
                      <w:szCs w:val="20"/>
                    </w:rPr>
                    <w:t xml:space="preserve">64,00 </w:t>
                  </w:r>
                </w:p>
              </w:tc>
              <w:tc>
                <w:tcPr>
                  <w:tcW w:w="1123" w:type="dxa"/>
                  <w:tcBorders>
                    <w:top w:val="nil"/>
                    <w:left w:val="nil"/>
                    <w:bottom w:val="nil"/>
                    <w:right w:val="nil"/>
                  </w:tcBorders>
                  <w:shd w:val="clear" w:color="auto" w:fill="auto"/>
                  <w:noWrap/>
                  <w:vAlign w:val="bottom"/>
                  <w:hideMark/>
                </w:tcPr>
                <w:p w14:paraId="155B0A20"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60A01F00"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79D237BC" w14:textId="77777777" w:rsidR="00C66B8C" w:rsidRDefault="00C66B8C" w:rsidP="00967741">
                  <w:pPr>
                    <w:rPr>
                      <w:sz w:val="20"/>
                      <w:szCs w:val="20"/>
                    </w:rPr>
                  </w:pPr>
                </w:p>
              </w:tc>
            </w:tr>
            <w:tr w:rsidR="00C66B8C" w14:paraId="14F4A659" w14:textId="77777777" w:rsidTr="005D4D8C">
              <w:trPr>
                <w:trHeight w:val="255"/>
              </w:trPr>
              <w:tc>
                <w:tcPr>
                  <w:tcW w:w="5104" w:type="dxa"/>
                  <w:tcBorders>
                    <w:top w:val="nil"/>
                    <w:left w:val="nil"/>
                    <w:bottom w:val="nil"/>
                    <w:right w:val="nil"/>
                  </w:tcBorders>
                  <w:shd w:val="clear" w:color="auto" w:fill="auto"/>
                  <w:noWrap/>
                  <w:vAlign w:val="bottom"/>
                  <w:hideMark/>
                </w:tcPr>
                <w:p w14:paraId="773F6B81" w14:textId="77777777" w:rsidR="00C66B8C" w:rsidRDefault="00C66B8C" w:rsidP="00967741">
                  <w:pPr>
                    <w:rPr>
                      <w:rFonts w:ascii="Calibri" w:hAnsi="Calibri" w:cs="Calibri"/>
                      <w:sz w:val="20"/>
                      <w:szCs w:val="20"/>
                    </w:rPr>
                  </w:pPr>
                  <w:r>
                    <w:rPr>
                      <w:rFonts w:ascii="Calibri" w:hAnsi="Calibri" w:cs="Calibri"/>
                      <w:sz w:val="20"/>
                      <w:szCs w:val="20"/>
                    </w:rPr>
                    <w:t>12. dispečer</w:t>
                  </w:r>
                </w:p>
              </w:tc>
              <w:tc>
                <w:tcPr>
                  <w:tcW w:w="1625" w:type="dxa"/>
                  <w:tcBorders>
                    <w:top w:val="nil"/>
                    <w:left w:val="nil"/>
                    <w:bottom w:val="nil"/>
                    <w:right w:val="nil"/>
                  </w:tcBorders>
                  <w:shd w:val="clear" w:color="auto" w:fill="auto"/>
                  <w:noWrap/>
                  <w:vAlign w:val="bottom"/>
                  <w:hideMark/>
                </w:tcPr>
                <w:p w14:paraId="570C1C76" w14:textId="77777777" w:rsidR="00C66B8C" w:rsidRDefault="00C66B8C" w:rsidP="00967741">
                  <w:pPr>
                    <w:jc w:val="right"/>
                    <w:rPr>
                      <w:rFonts w:ascii="Calibri" w:hAnsi="Calibri" w:cs="Calibri"/>
                      <w:sz w:val="20"/>
                      <w:szCs w:val="20"/>
                    </w:rPr>
                  </w:pPr>
                  <w:r>
                    <w:rPr>
                      <w:rFonts w:ascii="Calibri" w:hAnsi="Calibri" w:cs="Calibri"/>
                      <w:sz w:val="20"/>
                      <w:szCs w:val="20"/>
                    </w:rPr>
                    <w:t xml:space="preserve">189,00 </w:t>
                  </w:r>
                </w:p>
              </w:tc>
              <w:tc>
                <w:tcPr>
                  <w:tcW w:w="1123" w:type="dxa"/>
                  <w:tcBorders>
                    <w:top w:val="nil"/>
                    <w:left w:val="nil"/>
                    <w:bottom w:val="nil"/>
                    <w:right w:val="nil"/>
                  </w:tcBorders>
                  <w:shd w:val="clear" w:color="auto" w:fill="auto"/>
                  <w:noWrap/>
                  <w:vAlign w:val="bottom"/>
                  <w:hideMark/>
                </w:tcPr>
                <w:p w14:paraId="06ACCA97"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2DE4AFAA"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3933D810" w14:textId="77777777" w:rsidR="00C66B8C" w:rsidRDefault="00C66B8C" w:rsidP="00967741">
                  <w:pPr>
                    <w:rPr>
                      <w:sz w:val="20"/>
                      <w:szCs w:val="20"/>
                    </w:rPr>
                  </w:pPr>
                </w:p>
              </w:tc>
            </w:tr>
            <w:tr w:rsidR="00C66B8C" w14:paraId="7AFA43DF" w14:textId="77777777" w:rsidTr="005D4D8C">
              <w:trPr>
                <w:trHeight w:val="255"/>
              </w:trPr>
              <w:tc>
                <w:tcPr>
                  <w:tcW w:w="5104" w:type="dxa"/>
                  <w:tcBorders>
                    <w:top w:val="nil"/>
                    <w:left w:val="nil"/>
                    <w:bottom w:val="nil"/>
                    <w:right w:val="nil"/>
                  </w:tcBorders>
                  <w:shd w:val="clear" w:color="auto" w:fill="auto"/>
                  <w:noWrap/>
                  <w:vAlign w:val="bottom"/>
                  <w:hideMark/>
                </w:tcPr>
                <w:p w14:paraId="089E5138" w14:textId="77777777" w:rsidR="00C66B8C" w:rsidRDefault="00C66B8C" w:rsidP="00967741">
                  <w:pPr>
                    <w:rPr>
                      <w:rFonts w:ascii="Calibri" w:hAnsi="Calibri" w:cs="Calibri"/>
                      <w:sz w:val="20"/>
                      <w:szCs w:val="20"/>
                    </w:rPr>
                  </w:pPr>
                  <w:r>
                    <w:rPr>
                      <w:rFonts w:ascii="Calibri" w:hAnsi="Calibri" w:cs="Calibri"/>
                      <w:sz w:val="20"/>
                      <w:szCs w:val="20"/>
                    </w:rPr>
                    <w:t>13. pomocní pracovníci a mechanik</w:t>
                  </w:r>
                </w:p>
              </w:tc>
              <w:tc>
                <w:tcPr>
                  <w:tcW w:w="1625" w:type="dxa"/>
                  <w:tcBorders>
                    <w:top w:val="nil"/>
                    <w:left w:val="nil"/>
                    <w:bottom w:val="nil"/>
                    <w:right w:val="nil"/>
                  </w:tcBorders>
                  <w:shd w:val="clear" w:color="auto" w:fill="auto"/>
                  <w:noWrap/>
                  <w:vAlign w:val="bottom"/>
                  <w:hideMark/>
                </w:tcPr>
                <w:p w14:paraId="3C9E7D41" w14:textId="77777777" w:rsidR="00C66B8C" w:rsidRDefault="00C66B8C" w:rsidP="00967741">
                  <w:pPr>
                    <w:jc w:val="right"/>
                    <w:rPr>
                      <w:rFonts w:ascii="Calibri" w:hAnsi="Calibri" w:cs="Calibri"/>
                      <w:sz w:val="20"/>
                      <w:szCs w:val="20"/>
                    </w:rPr>
                  </w:pPr>
                  <w:r>
                    <w:rPr>
                      <w:rFonts w:ascii="Calibri" w:hAnsi="Calibri" w:cs="Calibri"/>
                      <w:sz w:val="20"/>
                      <w:szCs w:val="20"/>
                    </w:rPr>
                    <w:t xml:space="preserve">64,00 </w:t>
                  </w:r>
                </w:p>
              </w:tc>
              <w:tc>
                <w:tcPr>
                  <w:tcW w:w="1123" w:type="dxa"/>
                  <w:tcBorders>
                    <w:top w:val="nil"/>
                    <w:left w:val="nil"/>
                    <w:bottom w:val="nil"/>
                    <w:right w:val="nil"/>
                  </w:tcBorders>
                  <w:shd w:val="clear" w:color="auto" w:fill="auto"/>
                  <w:noWrap/>
                  <w:vAlign w:val="bottom"/>
                  <w:hideMark/>
                </w:tcPr>
                <w:p w14:paraId="2737EB06"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274018CD"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61043F38" w14:textId="77777777" w:rsidR="00C66B8C" w:rsidRDefault="00C66B8C" w:rsidP="00967741">
                  <w:pPr>
                    <w:rPr>
                      <w:sz w:val="20"/>
                      <w:szCs w:val="20"/>
                    </w:rPr>
                  </w:pPr>
                </w:p>
              </w:tc>
            </w:tr>
            <w:tr w:rsidR="00C66B8C" w14:paraId="3F1624EC" w14:textId="77777777" w:rsidTr="005D4D8C">
              <w:trPr>
                <w:trHeight w:val="255"/>
              </w:trPr>
              <w:tc>
                <w:tcPr>
                  <w:tcW w:w="5104" w:type="dxa"/>
                  <w:tcBorders>
                    <w:top w:val="nil"/>
                    <w:left w:val="nil"/>
                    <w:bottom w:val="nil"/>
                    <w:right w:val="nil"/>
                  </w:tcBorders>
                  <w:shd w:val="clear" w:color="auto" w:fill="auto"/>
                  <w:noWrap/>
                  <w:vAlign w:val="bottom"/>
                  <w:hideMark/>
                </w:tcPr>
                <w:p w14:paraId="6E0ABDDE" w14:textId="77777777" w:rsidR="00C66B8C" w:rsidRDefault="00C66B8C" w:rsidP="00967741">
                  <w:pPr>
                    <w:rPr>
                      <w:sz w:val="20"/>
                      <w:szCs w:val="20"/>
                    </w:rPr>
                  </w:pPr>
                </w:p>
              </w:tc>
              <w:tc>
                <w:tcPr>
                  <w:tcW w:w="1625" w:type="dxa"/>
                  <w:tcBorders>
                    <w:top w:val="nil"/>
                    <w:left w:val="nil"/>
                    <w:bottom w:val="nil"/>
                    <w:right w:val="nil"/>
                  </w:tcBorders>
                  <w:shd w:val="clear" w:color="auto" w:fill="auto"/>
                  <w:noWrap/>
                  <w:vAlign w:val="bottom"/>
                  <w:hideMark/>
                </w:tcPr>
                <w:p w14:paraId="2D22D13B" w14:textId="77777777" w:rsidR="00C66B8C" w:rsidRDefault="00C66B8C" w:rsidP="00967741">
                  <w:pPr>
                    <w:jc w:val="center"/>
                    <w:rPr>
                      <w:rFonts w:ascii="Calibri" w:hAnsi="Calibri" w:cs="Calibri"/>
                      <w:b/>
                      <w:bCs/>
                      <w:sz w:val="20"/>
                      <w:szCs w:val="20"/>
                    </w:rPr>
                  </w:pPr>
                  <w:r>
                    <w:rPr>
                      <w:rFonts w:ascii="Calibri" w:hAnsi="Calibri" w:cs="Calibri"/>
                      <w:b/>
                      <w:bCs/>
                      <w:sz w:val="20"/>
                      <w:szCs w:val="20"/>
                    </w:rPr>
                    <w:t>Kč/den</w:t>
                  </w:r>
                </w:p>
              </w:tc>
              <w:tc>
                <w:tcPr>
                  <w:tcW w:w="1123" w:type="dxa"/>
                  <w:tcBorders>
                    <w:top w:val="nil"/>
                    <w:left w:val="nil"/>
                    <w:bottom w:val="nil"/>
                    <w:right w:val="nil"/>
                  </w:tcBorders>
                  <w:shd w:val="clear" w:color="auto" w:fill="auto"/>
                  <w:noWrap/>
                  <w:vAlign w:val="bottom"/>
                  <w:hideMark/>
                </w:tcPr>
                <w:p w14:paraId="2BC18759" w14:textId="77777777" w:rsidR="00C66B8C" w:rsidRDefault="00C66B8C" w:rsidP="00967741">
                  <w:pPr>
                    <w:jc w:val="center"/>
                    <w:rPr>
                      <w:rFonts w:ascii="Calibri" w:hAnsi="Calibri" w:cs="Calibri"/>
                      <w:b/>
                      <w:bCs/>
                      <w:sz w:val="20"/>
                      <w:szCs w:val="20"/>
                    </w:rPr>
                  </w:pPr>
                </w:p>
              </w:tc>
              <w:tc>
                <w:tcPr>
                  <w:tcW w:w="934" w:type="dxa"/>
                  <w:tcBorders>
                    <w:top w:val="nil"/>
                    <w:left w:val="nil"/>
                    <w:bottom w:val="nil"/>
                    <w:right w:val="nil"/>
                  </w:tcBorders>
                  <w:shd w:val="clear" w:color="auto" w:fill="auto"/>
                  <w:noWrap/>
                  <w:vAlign w:val="bottom"/>
                  <w:hideMark/>
                </w:tcPr>
                <w:p w14:paraId="3A721CAD"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46C2ED4B" w14:textId="77777777" w:rsidR="00C66B8C" w:rsidRDefault="00C66B8C" w:rsidP="00967741">
                  <w:pPr>
                    <w:rPr>
                      <w:sz w:val="20"/>
                      <w:szCs w:val="20"/>
                    </w:rPr>
                  </w:pPr>
                </w:p>
              </w:tc>
            </w:tr>
            <w:tr w:rsidR="00C66B8C" w14:paraId="3C69C361" w14:textId="77777777" w:rsidTr="005D4D8C">
              <w:trPr>
                <w:trHeight w:val="255"/>
              </w:trPr>
              <w:tc>
                <w:tcPr>
                  <w:tcW w:w="5104" w:type="dxa"/>
                  <w:tcBorders>
                    <w:top w:val="nil"/>
                    <w:left w:val="nil"/>
                    <w:bottom w:val="nil"/>
                    <w:right w:val="nil"/>
                  </w:tcBorders>
                  <w:shd w:val="clear" w:color="auto" w:fill="auto"/>
                  <w:noWrap/>
                  <w:vAlign w:val="bottom"/>
                  <w:hideMark/>
                </w:tcPr>
                <w:p w14:paraId="4F9340EF" w14:textId="77777777" w:rsidR="00C66B8C" w:rsidRDefault="00C66B8C" w:rsidP="00967741">
                  <w:pPr>
                    <w:rPr>
                      <w:rFonts w:ascii="Calibri" w:hAnsi="Calibri" w:cs="Calibri"/>
                      <w:sz w:val="20"/>
                      <w:szCs w:val="20"/>
                    </w:rPr>
                  </w:pPr>
                  <w:r>
                    <w:rPr>
                      <w:rFonts w:ascii="Calibri" w:hAnsi="Calibri" w:cs="Calibri"/>
                      <w:sz w:val="20"/>
                      <w:szCs w:val="20"/>
                    </w:rPr>
                    <w:t>14. osobní vozidlo Škoda Octavia</w:t>
                  </w:r>
                </w:p>
              </w:tc>
              <w:tc>
                <w:tcPr>
                  <w:tcW w:w="1625" w:type="dxa"/>
                  <w:tcBorders>
                    <w:top w:val="nil"/>
                    <w:left w:val="nil"/>
                    <w:bottom w:val="nil"/>
                    <w:right w:val="nil"/>
                  </w:tcBorders>
                  <w:shd w:val="clear" w:color="auto" w:fill="auto"/>
                  <w:noWrap/>
                  <w:vAlign w:val="bottom"/>
                  <w:hideMark/>
                </w:tcPr>
                <w:p w14:paraId="5F2EEA70" w14:textId="77777777" w:rsidR="00C66B8C" w:rsidRDefault="00C66B8C" w:rsidP="00967741">
                  <w:pPr>
                    <w:jc w:val="right"/>
                    <w:rPr>
                      <w:rFonts w:ascii="Calibri" w:hAnsi="Calibri" w:cs="Calibri"/>
                      <w:sz w:val="20"/>
                      <w:szCs w:val="20"/>
                    </w:rPr>
                  </w:pPr>
                  <w:r>
                    <w:rPr>
                      <w:rFonts w:ascii="Calibri" w:hAnsi="Calibri" w:cs="Calibri"/>
                      <w:sz w:val="20"/>
                      <w:szCs w:val="20"/>
                    </w:rPr>
                    <w:t>493,00</w:t>
                  </w:r>
                </w:p>
              </w:tc>
              <w:tc>
                <w:tcPr>
                  <w:tcW w:w="1123" w:type="dxa"/>
                  <w:tcBorders>
                    <w:top w:val="nil"/>
                    <w:left w:val="nil"/>
                    <w:bottom w:val="nil"/>
                    <w:right w:val="nil"/>
                  </w:tcBorders>
                  <w:shd w:val="clear" w:color="auto" w:fill="auto"/>
                  <w:noWrap/>
                  <w:vAlign w:val="bottom"/>
                  <w:hideMark/>
                </w:tcPr>
                <w:p w14:paraId="25E4ADD2"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50ED10AD"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31A5B050" w14:textId="77777777" w:rsidR="00C66B8C" w:rsidRDefault="00C66B8C" w:rsidP="00967741">
                  <w:pPr>
                    <w:rPr>
                      <w:sz w:val="20"/>
                      <w:szCs w:val="20"/>
                    </w:rPr>
                  </w:pPr>
                </w:p>
              </w:tc>
            </w:tr>
            <w:tr w:rsidR="00C66B8C" w14:paraId="54F6DD8B" w14:textId="77777777" w:rsidTr="005D4D8C">
              <w:trPr>
                <w:trHeight w:val="255"/>
              </w:trPr>
              <w:tc>
                <w:tcPr>
                  <w:tcW w:w="5104" w:type="dxa"/>
                  <w:tcBorders>
                    <w:top w:val="nil"/>
                    <w:left w:val="nil"/>
                    <w:bottom w:val="nil"/>
                    <w:right w:val="nil"/>
                  </w:tcBorders>
                  <w:shd w:val="clear" w:color="auto" w:fill="auto"/>
                  <w:noWrap/>
                  <w:vAlign w:val="bottom"/>
                  <w:hideMark/>
                </w:tcPr>
                <w:p w14:paraId="407943AB" w14:textId="77777777" w:rsidR="00C66B8C" w:rsidRDefault="00C66B8C" w:rsidP="00967741">
                  <w:pPr>
                    <w:rPr>
                      <w:sz w:val="20"/>
                      <w:szCs w:val="20"/>
                    </w:rPr>
                  </w:pPr>
                </w:p>
              </w:tc>
              <w:tc>
                <w:tcPr>
                  <w:tcW w:w="1625" w:type="dxa"/>
                  <w:tcBorders>
                    <w:top w:val="nil"/>
                    <w:left w:val="nil"/>
                    <w:bottom w:val="nil"/>
                    <w:right w:val="nil"/>
                  </w:tcBorders>
                  <w:shd w:val="clear" w:color="auto" w:fill="auto"/>
                  <w:noWrap/>
                  <w:vAlign w:val="bottom"/>
                  <w:hideMark/>
                </w:tcPr>
                <w:p w14:paraId="0725D263" w14:textId="77777777" w:rsidR="00C66B8C" w:rsidRDefault="00C66B8C" w:rsidP="00967741">
                  <w:pPr>
                    <w:rPr>
                      <w:sz w:val="20"/>
                      <w:szCs w:val="20"/>
                    </w:rPr>
                  </w:pPr>
                </w:p>
              </w:tc>
              <w:tc>
                <w:tcPr>
                  <w:tcW w:w="1123" w:type="dxa"/>
                  <w:tcBorders>
                    <w:top w:val="nil"/>
                    <w:left w:val="nil"/>
                    <w:bottom w:val="nil"/>
                    <w:right w:val="nil"/>
                  </w:tcBorders>
                  <w:shd w:val="clear" w:color="auto" w:fill="auto"/>
                  <w:noWrap/>
                  <w:vAlign w:val="bottom"/>
                  <w:hideMark/>
                </w:tcPr>
                <w:p w14:paraId="5104DC95" w14:textId="77777777" w:rsidR="00C66B8C" w:rsidRDefault="00C66B8C" w:rsidP="00967741">
                  <w:pPr>
                    <w:rPr>
                      <w:sz w:val="20"/>
                      <w:szCs w:val="20"/>
                    </w:rPr>
                  </w:pPr>
                </w:p>
              </w:tc>
              <w:tc>
                <w:tcPr>
                  <w:tcW w:w="934" w:type="dxa"/>
                  <w:tcBorders>
                    <w:top w:val="nil"/>
                    <w:left w:val="nil"/>
                    <w:bottom w:val="nil"/>
                    <w:right w:val="nil"/>
                  </w:tcBorders>
                  <w:shd w:val="clear" w:color="auto" w:fill="auto"/>
                  <w:noWrap/>
                  <w:vAlign w:val="bottom"/>
                  <w:hideMark/>
                </w:tcPr>
                <w:p w14:paraId="428F17F2"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06967443" w14:textId="77777777" w:rsidR="00C66B8C" w:rsidRDefault="00C66B8C" w:rsidP="00967741">
                  <w:pPr>
                    <w:rPr>
                      <w:sz w:val="20"/>
                      <w:szCs w:val="20"/>
                    </w:rPr>
                  </w:pPr>
                </w:p>
              </w:tc>
            </w:tr>
            <w:tr w:rsidR="00C66B8C" w14:paraId="055F1CDB" w14:textId="77777777" w:rsidTr="005D4D8C">
              <w:trPr>
                <w:trHeight w:val="315"/>
              </w:trPr>
              <w:tc>
                <w:tcPr>
                  <w:tcW w:w="5104" w:type="dxa"/>
                  <w:tcBorders>
                    <w:top w:val="nil"/>
                    <w:left w:val="nil"/>
                    <w:bottom w:val="nil"/>
                    <w:right w:val="nil"/>
                  </w:tcBorders>
                  <w:shd w:val="clear" w:color="auto" w:fill="auto"/>
                  <w:noWrap/>
                  <w:vAlign w:val="bottom"/>
                  <w:hideMark/>
                </w:tcPr>
                <w:p w14:paraId="1D9E07F9" w14:textId="77777777" w:rsidR="00C66B8C" w:rsidRDefault="00C66B8C" w:rsidP="00967741">
                  <w:pPr>
                    <w:rPr>
                      <w:rFonts w:ascii="Calibri" w:hAnsi="Calibri" w:cs="Calibri"/>
                      <w:sz w:val="24"/>
                      <w:szCs w:val="24"/>
                    </w:rPr>
                  </w:pPr>
                  <w:r>
                    <w:rPr>
                      <w:rFonts w:ascii="Calibri" w:hAnsi="Calibri" w:cs="Calibri"/>
                    </w:rPr>
                    <w:t xml:space="preserve">  </w:t>
                  </w:r>
                  <w:r>
                    <w:rPr>
                      <w:rFonts w:ascii="Calibri" w:hAnsi="Calibri" w:cs="Calibri"/>
                      <w:b/>
                      <w:bCs/>
                      <w:u w:val="single"/>
                    </w:rPr>
                    <w:t>Sazba pro vlastní údržbu:</w:t>
                  </w:r>
                </w:p>
              </w:tc>
              <w:tc>
                <w:tcPr>
                  <w:tcW w:w="1625" w:type="dxa"/>
                  <w:tcBorders>
                    <w:top w:val="nil"/>
                    <w:left w:val="nil"/>
                    <w:bottom w:val="nil"/>
                    <w:right w:val="nil"/>
                  </w:tcBorders>
                  <w:shd w:val="clear" w:color="auto" w:fill="auto"/>
                  <w:noWrap/>
                  <w:vAlign w:val="bottom"/>
                  <w:hideMark/>
                </w:tcPr>
                <w:p w14:paraId="52A49334" w14:textId="77777777" w:rsidR="00C66B8C" w:rsidRDefault="00C66B8C" w:rsidP="00967741">
                  <w:pPr>
                    <w:jc w:val="center"/>
                    <w:rPr>
                      <w:rFonts w:ascii="Calibri" w:hAnsi="Calibri" w:cs="Calibri"/>
                      <w:b/>
                      <w:bCs/>
                      <w:sz w:val="20"/>
                      <w:szCs w:val="20"/>
                    </w:rPr>
                  </w:pPr>
                  <w:r>
                    <w:rPr>
                      <w:rFonts w:ascii="Calibri" w:hAnsi="Calibri" w:cs="Calibri"/>
                      <w:b/>
                      <w:bCs/>
                      <w:sz w:val="20"/>
                      <w:szCs w:val="20"/>
                    </w:rPr>
                    <w:t>Kč/hod</w:t>
                  </w:r>
                </w:p>
              </w:tc>
              <w:tc>
                <w:tcPr>
                  <w:tcW w:w="1123" w:type="dxa"/>
                  <w:tcBorders>
                    <w:top w:val="nil"/>
                    <w:left w:val="nil"/>
                    <w:bottom w:val="nil"/>
                    <w:right w:val="nil"/>
                  </w:tcBorders>
                  <w:shd w:val="clear" w:color="auto" w:fill="auto"/>
                  <w:noWrap/>
                  <w:vAlign w:val="bottom"/>
                  <w:hideMark/>
                </w:tcPr>
                <w:p w14:paraId="0EB01121" w14:textId="77777777" w:rsidR="00C66B8C" w:rsidRDefault="00C66B8C" w:rsidP="00967741">
                  <w:pPr>
                    <w:jc w:val="center"/>
                    <w:rPr>
                      <w:rFonts w:ascii="Calibri" w:hAnsi="Calibri" w:cs="Calibri"/>
                      <w:b/>
                      <w:bCs/>
                      <w:sz w:val="20"/>
                      <w:szCs w:val="20"/>
                    </w:rPr>
                  </w:pPr>
                </w:p>
              </w:tc>
              <w:tc>
                <w:tcPr>
                  <w:tcW w:w="934" w:type="dxa"/>
                  <w:tcBorders>
                    <w:top w:val="nil"/>
                    <w:left w:val="nil"/>
                    <w:bottom w:val="nil"/>
                    <w:right w:val="nil"/>
                  </w:tcBorders>
                  <w:shd w:val="clear" w:color="auto" w:fill="auto"/>
                  <w:noWrap/>
                  <w:vAlign w:val="bottom"/>
                  <w:hideMark/>
                </w:tcPr>
                <w:p w14:paraId="138DCD4C"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420999D3" w14:textId="77777777" w:rsidR="00C66B8C" w:rsidRDefault="00C66B8C" w:rsidP="00967741">
                  <w:pPr>
                    <w:rPr>
                      <w:sz w:val="20"/>
                      <w:szCs w:val="20"/>
                    </w:rPr>
                  </w:pPr>
                </w:p>
              </w:tc>
            </w:tr>
            <w:tr w:rsidR="00C66B8C" w14:paraId="67259936" w14:textId="77777777" w:rsidTr="005D4D8C">
              <w:trPr>
                <w:trHeight w:val="255"/>
              </w:trPr>
              <w:tc>
                <w:tcPr>
                  <w:tcW w:w="5104" w:type="dxa"/>
                  <w:tcBorders>
                    <w:top w:val="nil"/>
                    <w:left w:val="nil"/>
                    <w:bottom w:val="nil"/>
                    <w:right w:val="nil"/>
                  </w:tcBorders>
                  <w:shd w:val="clear" w:color="auto" w:fill="auto"/>
                  <w:noWrap/>
                  <w:vAlign w:val="bottom"/>
                  <w:hideMark/>
                </w:tcPr>
                <w:p w14:paraId="2CE2B1EF" w14:textId="77777777" w:rsidR="00C66B8C" w:rsidRDefault="00C66B8C" w:rsidP="00967741">
                  <w:pPr>
                    <w:rPr>
                      <w:rFonts w:ascii="Calibri" w:hAnsi="Calibri" w:cs="Calibri"/>
                      <w:sz w:val="20"/>
                      <w:szCs w:val="20"/>
                    </w:rPr>
                  </w:pPr>
                  <w:r>
                    <w:rPr>
                      <w:rFonts w:ascii="Calibri" w:hAnsi="Calibri" w:cs="Calibri"/>
                      <w:sz w:val="20"/>
                      <w:szCs w:val="20"/>
                    </w:rPr>
                    <w:t>1. nakladače Kramer, JCB 2CX, UNC 060</w:t>
                  </w:r>
                </w:p>
              </w:tc>
              <w:tc>
                <w:tcPr>
                  <w:tcW w:w="1625" w:type="dxa"/>
                  <w:tcBorders>
                    <w:top w:val="nil"/>
                    <w:left w:val="nil"/>
                    <w:bottom w:val="nil"/>
                    <w:right w:val="nil"/>
                  </w:tcBorders>
                  <w:shd w:val="clear" w:color="auto" w:fill="auto"/>
                  <w:noWrap/>
                  <w:vAlign w:val="bottom"/>
                  <w:hideMark/>
                </w:tcPr>
                <w:p w14:paraId="0FD0F665" w14:textId="77777777" w:rsidR="00C66B8C" w:rsidRDefault="00C66B8C" w:rsidP="00967741">
                  <w:pPr>
                    <w:jc w:val="right"/>
                    <w:rPr>
                      <w:rFonts w:ascii="Calibri" w:hAnsi="Calibri" w:cs="Calibri"/>
                      <w:sz w:val="20"/>
                      <w:szCs w:val="20"/>
                    </w:rPr>
                  </w:pPr>
                  <w:r>
                    <w:rPr>
                      <w:rFonts w:ascii="Calibri" w:hAnsi="Calibri" w:cs="Calibri"/>
                      <w:sz w:val="20"/>
                      <w:szCs w:val="20"/>
                    </w:rPr>
                    <w:t xml:space="preserve">944,00 </w:t>
                  </w:r>
                </w:p>
              </w:tc>
              <w:tc>
                <w:tcPr>
                  <w:tcW w:w="1123" w:type="dxa"/>
                  <w:tcBorders>
                    <w:top w:val="nil"/>
                    <w:left w:val="nil"/>
                    <w:bottom w:val="nil"/>
                    <w:right w:val="nil"/>
                  </w:tcBorders>
                  <w:shd w:val="clear" w:color="auto" w:fill="auto"/>
                  <w:noWrap/>
                  <w:vAlign w:val="bottom"/>
                  <w:hideMark/>
                </w:tcPr>
                <w:p w14:paraId="5E8928A0"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4EE87B35"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47CB8E79" w14:textId="77777777" w:rsidR="00C66B8C" w:rsidRDefault="00C66B8C" w:rsidP="00967741">
                  <w:pPr>
                    <w:rPr>
                      <w:sz w:val="20"/>
                      <w:szCs w:val="20"/>
                    </w:rPr>
                  </w:pPr>
                </w:p>
              </w:tc>
            </w:tr>
            <w:tr w:rsidR="00C66B8C" w14:paraId="1B3CBE5A" w14:textId="77777777" w:rsidTr="005D4D8C">
              <w:trPr>
                <w:trHeight w:val="255"/>
              </w:trPr>
              <w:tc>
                <w:tcPr>
                  <w:tcW w:w="5104" w:type="dxa"/>
                  <w:tcBorders>
                    <w:top w:val="nil"/>
                    <w:left w:val="nil"/>
                    <w:bottom w:val="nil"/>
                    <w:right w:val="nil"/>
                  </w:tcBorders>
                  <w:shd w:val="clear" w:color="auto" w:fill="auto"/>
                  <w:noWrap/>
                  <w:vAlign w:val="bottom"/>
                  <w:hideMark/>
                </w:tcPr>
                <w:p w14:paraId="2873A3FB" w14:textId="77777777" w:rsidR="00C66B8C" w:rsidRDefault="00C66B8C" w:rsidP="00967741">
                  <w:pPr>
                    <w:rPr>
                      <w:rFonts w:ascii="Calibri" w:hAnsi="Calibri" w:cs="Calibri"/>
                      <w:sz w:val="20"/>
                      <w:szCs w:val="20"/>
                    </w:rPr>
                  </w:pPr>
                  <w:r>
                    <w:rPr>
                      <w:rFonts w:ascii="Calibri" w:hAnsi="Calibri" w:cs="Calibri"/>
                      <w:sz w:val="20"/>
                      <w:szCs w:val="20"/>
                    </w:rPr>
                    <w:t>2. ruční výkon pracovníka</w:t>
                  </w:r>
                </w:p>
              </w:tc>
              <w:tc>
                <w:tcPr>
                  <w:tcW w:w="1625" w:type="dxa"/>
                  <w:tcBorders>
                    <w:top w:val="nil"/>
                    <w:left w:val="nil"/>
                    <w:bottom w:val="nil"/>
                    <w:right w:val="nil"/>
                  </w:tcBorders>
                  <w:shd w:val="clear" w:color="auto" w:fill="auto"/>
                  <w:noWrap/>
                  <w:vAlign w:val="bottom"/>
                  <w:hideMark/>
                </w:tcPr>
                <w:p w14:paraId="77669538" w14:textId="77777777" w:rsidR="00C66B8C" w:rsidRDefault="00C66B8C" w:rsidP="00967741">
                  <w:pPr>
                    <w:jc w:val="right"/>
                    <w:rPr>
                      <w:rFonts w:ascii="Calibri" w:hAnsi="Calibri" w:cs="Calibri"/>
                      <w:sz w:val="20"/>
                      <w:szCs w:val="20"/>
                    </w:rPr>
                  </w:pPr>
                  <w:r>
                    <w:rPr>
                      <w:rFonts w:ascii="Calibri" w:hAnsi="Calibri" w:cs="Calibri"/>
                      <w:sz w:val="20"/>
                      <w:szCs w:val="20"/>
                    </w:rPr>
                    <w:t xml:space="preserve">289,00 </w:t>
                  </w:r>
                </w:p>
              </w:tc>
              <w:tc>
                <w:tcPr>
                  <w:tcW w:w="1123" w:type="dxa"/>
                  <w:tcBorders>
                    <w:top w:val="nil"/>
                    <w:left w:val="nil"/>
                    <w:bottom w:val="nil"/>
                    <w:right w:val="nil"/>
                  </w:tcBorders>
                  <w:shd w:val="clear" w:color="auto" w:fill="auto"/>
                  <w:noWrap/>
                  <w:vAlign w:val="bottom"/>
                  <w:hideMark/>
                </w:tcPr>
                <w:p w14:paraId="357778A9"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435CB3DA"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566C7E79" w14:textId="77777777" w:rsidR="00C66B8C" w:rsidRDefault="00C66B8C" w:rsidP="00967741">
                  <w:pPr>
                    <w:rPr>
                      <w:sz w:val="20"/>
                      <w:szCs w:val="20"/>
                    </w:rPr>
                  </w:pPr>
                </w:p>
              </w:tc>
            </w:tr>
            <w:tr w:rsidR="00C66B8C" w14:paraId="53792E10" w14:textId="77777777" w:rsidTr="005D4D8C">
              <w:trPr>
                <w:trHeight w:val="255"/>
              </w:trPr>
              <w:tc>
                <w:tcPr>
                  <w:tcW w:w="5104" w:type="dxa"/>
                  <w:tcBorders>
                    <w:top w:val="nil"/>
                    <w:left w:val="nil"/>
                    <w:bottom w:val="nil"/>
                    <w:right w:val="nil"/>
                  </w:tcBorders>
                  <w:shd w:val="clear" w:color="auto" w:fill="auto"/>
                  <w:noWrap/>
                  <w:vAlign w:val="bottom"/>
                  <w:hideMark/>
                </w:tcPr>
                <w:p w14:paraId="045F46BC" w14:textId="77777777" w:rsidR="00C66B8C" w:rsidRDefault="00C66B8C" w:rsidP="00967741">
                  <w:pPr>
                    <w:rPr>
                      <w:rFonts w:ascii="Calibri" w:hAnsi="Calibri" w:cs="Calibri"/>
                      <w:sz w:val="20"/>
                      <w:szCs w:val="20"/>
                    </w:rPr>
                  </w:pPr>
                  <w:r>
                    <w:rPr>
                      <w:rFonts w:ascii="Calibri" w:hAnsi="Calibri" w:cs="Calibri"/>
                      <w:sz w:val="20"/>
                      <w:szCs w:val="20"/>
                    </w:rPr>
                    <w:t>3. MAN NN sypač</w:t>
                  </w:r>
                </w:p>
              </w:tc>
              <w:tc>
                <w:tcPr>
                  <w:tcW w:w="1625" w:type="dxa"/>
                  <w:tcBorders>
                    <w:top w:val="nil"/>
                    <w:left w:val="nil"/>
                    <w:bottom w:val="nil"/>
                    <w:right w:val="nil"/>
                  </w:tcBorders>
                  <w:shd w:val="clear" w:color="auto" w:fill="auto"/>
                  <w:noWrap/>
                  <w:vAlign w:val="bottom"/>
                  <w:hideMark/>
                </w:tcPr>
                <w:p w14:paraId="56294B13" w14:textId="77777777" w:rsidR="00C66B8C" w:rsidRDefault="00C66B8C" w:rsidP="00967741">
                  <w:pPr>
                    <w:jc w:val="right"/>
                    <w:rPr>
                      <w:rFonts w:ascii="Calibri" w:hAnsi="Calibri" w:cs="Calibri"/>
                      <w:sz w:val="20"/>
                      <w:szCs w:val="20"/>
                    </w:rPr>
                  </w:pPr>
                  <w:r>
                    <w:rPr>
                      <w:rFonts w:ascii="Calibri" w:hAnsi="Calibri" w:cs="Calibri"/>
                      <w:sz w:val="20"/>
                      <w:szCs w:val="20"/>
                    </w:rPr>
                    <w:t xml:space="preserve">1 660,00 </w:t>
                  </w:r>
                </w:p>
              </w:tc>
              <w:tc>
                <w:tcPr>
                  <w:tcW w:w="1123" w:type="dxa"/>
                  <w:tcBorders>
                    <w:top w:val="nil"/>
                    <w:left w:val="nil"/>
                    <w:bottom w:val="nil"/>
                    <w:right w:val="nil"/>
                  </w:tcBorders>
                  <w:shd w:val="clear" w:color="auto" w:fill="auto"/>
                  <w:noWrap/>
                  <w:vAlign w:val="bottom"/>
                  <w:hideMark/>
                </w:tcPr>
                <w:p w14:paraId="0931FB43"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5D80E745"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3535292B" w14:textId="77777777" w:rsidR="00C66B8C" w:rsidRDefault="00C66B8C" w:rsidP="00967741">
                  <w:pPr>
                    <w:rPr>
                      <w:sz w:val="20"/>
                      <w:szCs w:val="20"/>
                    </w:rPr>
                  </w:pPr>
                </w:p>
              </w:tc>
            </w:tr>
            <w:tr w:rsidR="00C66B8C" w14:paraId="200AEF08" w14:textId="77777777" w:rsidTr="005D4D8C">
              <w:trPr>
                <w:trHeight w:val="255"/>
              </w:trPr>
              <w:tc>
                <w:tcPr>
                  <w:tcW w:w="5104" w:type="dxa"/>
                  <w:tcBorders>
                    <w:top w:val="nil"/>
                    <w:left w:val="nil"/>
                    <w:bottom w:val="nil"/>
                    <w:right w:val="nil"/>
                  </w:tcBorders>
                  <w:shd w:val="clear" w:color="auto" w:fill="auto"/>
                  <w:noWrap/>
                  <w:vAlign w:val="bottom"/>
                  <w:hideMark/>
                </w:tcPr>
                <w:p w14:paraId="6AE8F4AD" w14:textId="77777777" w:rsidR="00C66B8C" w:rsidRDefault="00C66B8C" w:rsidP="00967741">
                  <w:pPr>
                    <w:rPr>
                      <w:rFonts w:ascii="Calibri" w:hAnsi="Calibri" w:cs="Calibri"/>
                      <w:sz w:val="20"/>
                      <w:szCs w:val="20"/>
                    </w:rPr>
                  </w:pPr>
                  <w:r>
                    <w:rPr>
                      <w:rFonts w:ascii="Calibri" w:hAnsi="Calibri" w:cs="Calibri"/>
                      <w:sz w:val="20"/>
                      <w:szCs w:val="20"/>
                    </w:rPr>
                    <w:t>4. Zetor Proxima + sypač soli</w:t>
                  </w:r>
                </w:p>
              </w:tc>
              <w:tc>
                <w:tcPr>
                  <w:tcW w:w="1625" w:type="dxa"/>
                  <w:tcBorders>
                    <w:top w:val="nil"/>
                    <w:left w:val="nil"/>
                    <w:bottom w:val="nil"/>
                    <w:right w:val="nil"/>
                  </w:tcBorders>
                  <w:shd w:val="clear" w:color="auto" w:fill="auto"/>
                  <w:noWrap/>
                  <w:vAlign w:val="bottom"/>
                  <w:hideMark/>
                </w:tcPr>
                <w:p w14:paraId="05FF7B06" w14:textId="77777777" w:rsidR="00C66B8C" w:rsidRDefault="00C66B8C" w:rsidP="00967741">
                  <w:pPr>
                    <w:jc w:val="right"/>
                    <w:rPr>
                      <w:rFonts w:ascii="Calibri" w:hAnsi="Calibri" w:cs="Calibri"/>
                      <w:sz w:val="20"/>
                      <w:szCs w:val="20"/>
                    </w:rPr>
                  </w:pPr>
                  <w:r>
                    <w:rPr>
                      <w:rFonts w:ascii="Calibri" w:hAnsi="Calibri" w:cs="Calibri"/>
                      <w:sz w:val="20"/>
                      <w:szCs w:val="20"/>
                    </w:rPr>
                    <w:t xml:space="preserve">1 480,00 </w:t>
                  </w:r>
                </w:p>
              </w:tc>
              <w:tc>
                <w:tcPr>
                  <w:tcW w:w="1123" w:type="dxa"/>
                  <w:tcBorders>
                    <w:top w:val="nil"/>
                    <w:left w:val="nil"/>
                    <w:bottom w:val="nil"/>
                    <w:right w:val="nil"/>
                  </w:tcBorders>
                  <w:shd w:val="clear" w:color="auto" w:fill="auto"/>
                  <w:noWrap/>
                  <w:vAlign w:val="bottom"/>
                  <w:hideMark/>
                </w:tcPr>
                <w:p w14:paraId="351F577E"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0E6C4D1A"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6BD68721" w14:textId="77777777" w:rsidR="00C66B8C" w:rsidRDefault="00C66B8C" w:rsidP="00967741">
                  <w:pPr>
                    <w:rPr>
                      <w:sz w:val="20"/>
                      <w:szCs w:val="20"/>
                    </w:rPr>
                  </w:pPr>
                </w:p>
              </w:tc>
            </w:tr>
            <w:tr w:rsidR="00C66B8C" w14:paraId="038D3AA8" w14:textId="77777777" w:rsidTr="005D4D8C">
              <w:trPr>
                <w:trHeight w:val="255"/>
              </w:trPr>
              <w:tc>
                <w:tcPr>
                  <w:tcW w:w="5104" w:type="dxa"/>
                  <w:tcBorders>
                    <w:top w:val="nil"/>
                    <w:left w:val="nil"/>
                    <w:bottom w:val="nil"/>
                    <w:right w:val="nil"/>
                  </w:tcBorders>
                  <w:shd w:val="clear" w:color="auto" w:fill="auto"/>
                  <w:noWrap/>
                  <w:vAlign w:val="bottom"/>
                  <w:hideMark/>
                </w:tcPr>
                <w:p w14:paraId="5E80CB10" w14:textId="77777777" w:rsidR="00C66B8C" w:rsidRDefault="00C66B8C" w:rsidP="00967741">
                  <w:pPr>
                    <w:rPr>
                      <w:rFonts w:ascii="Calibri" w:hAnsi="Calibri" w:cs="Calibri"/>
                      <w:sz w:val="20"/>
                      <w:szCs w:val="20"/>
                    </w:rPr>
                  </w:pPr>
                  <w:r>
                    <w:rPr>
                      <w:rFonts w:ascii="Calibri" w:hAnsi="Calibri" w:cs="Calibri"/>
                      <w:sz w:val="20"/>
                      <w:szCs w:val="20"/>
                    </w:rPr>
                    <w:t xml:space="preserve">5. MERCEDES – ATEGO                                                     </w:t>
                  </w:r>
                </w:p>
              </w:tc>
              <w:tc>
                <w:tcPr>
                  <w:tcW w:w="1625" w:type="dxa"/>
                  <w:tcBorders>
                    <w:top w:val="nil"/>
                    <w:left w:val="nil"/>
                    <w:bottom w:val="nil"/>
                    <w:right w:val="nil"/>
                  </w:tcBorders>
                  <w:shd w:val="clear" w:color="auto" w:fill="auto"/>
                  <w:noWrap/>
                  <w:vAlign w:val="bottom"/>
                  <w:hideMark/>
                </w:tcPr>
                <w:p w14:paraId="0DFB17C2" w14:textId="77777777" w:rsidR="00C66B8C" w:rsidRDefault="00C66B8C" w:rsidP="00967741">
                  <w:pPr>
                    <w:jc w:val="right"/>
                    <w:rPr>
                      <w:rFonts w:ascii="Calibri" w:hAnsi="Calibri" w:cs="Calibri"/>
                      <w:sz w:val="20"/>
                      <w:szCs w:val="20"/>
                    </w:rPr>
                  </w:pPr>
                  <w:r>
                    <w:rPr>
                      <w:rFonts w:ascii="Calibri" w:hAnsi="Calibri" w:cs="Calibri"/>
                      <w:sz w:val="20"/>
                      <w:szCs w:val="20"/>
                    </w:rPr>
                    <w:t xml:space="preserve">1 480,00 </w:t>
                  </w:r>
                </w:p>
              </w:tc>
              <w:tc>
                <w:tcPr>
                  <w:tcW w:w="1123" w:type="dxa"/>
                  <w:tcBorders>
                    <w:top w:val="nil"/>
                    <w:left w:val="nil"/>
                    <w:bottom w:val="nil"/>
                    <w:right w:val="nil"/>
                  </w:tcBorders>
                  <w:shd w:val="clear" w:color="auto" w:fill="auto"/>
                  <w:noWrap/>
                  <w:vAlign w:val="bottom"/>
                  <w:hideMark/>
                </w:tcPr>
                <w:p w14:paraId="74CB1303"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2DA55A5E"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3B88A0CA" w14:textId="77777777" w:rsidR="00C66B8C" w:rsidRDefault="00C66B8C" w:rsidP="00967741">
                  <w:pPr>
                    <w:rPr>
                      <w:sz w:val="20"/>
                      <w:szCs w:val="20"/>
                    </w:rPr>
                  </w:pPr>
                </w:p>
              </w:tc>
            </w:tr>
            <w:tr w:rsidR="00C66B8C" w14:paraId="38A7BB64" w14:textId="77777777" w:rsidTr="005D4D8C">
              <w:trPr>
                <w:trHeight w:val="255"/>
              </w:trPr>
              <w:tc>
                <w:tcPr>
                  <w:tcW w:w="5104" w:type="dxa"/>
                  <w:tcBorders>
                    <w:top w:val="nil"/>
                    <w:left w:val="nil"/>
                    <w:bottom w:val="nil"/>
                    <w:right w:val="nil"/>
                  </w:tcBorders>
                  <w:shd w:val="clear" w:color="auto" w:fill="auto"/>
                  <w:noWrap/>
                  <w:vAlign w:val="bottom"/>
                  <w:hideMark/>
                </w:tcPr>
                <w:p w14:paraId="5C0FE744" w14:textId="77777777" w:rsidR="00C66B8C" w:rsidRDefault="00C66B8C" w:rsidP="00967741">
                  <w:pPr>
                    <w:rPr>
                      <w:rFonts w:ascii="Calibri" w:hAnsi="Calibri" w:cs="Calibri"/>
                      <w:sz w:val="20"/>
                      <w:szCs w:val="20"/>
                    </w:rPr>
                  </w:pPr>
                  <w:r>
                    <w:rPr>
                      <w:rFonts w:ascii="Calibri" w:hAnsi="Calibri" w:cs="Calibri"/>
                      <w:sz w:val="20"/>
                      <w:szCs w:val="20"/>
                    </w:rPr>
                    <w:t>6. traktor s pluhem (vlekem)</w:t>
                  </w:r>
                </w:p>
              </w:tc>
              <w:tc>
                <w:tcPr>
                  <w:tcW w:w="1625" w:type="dxa"/>
                  <w:tcBorders>
                    <w:top w:val="nil"/>
                    <w:left w:val="nil"/>
                    <w:bottom w:val="nil"/>
                    <w:right w:val="nil"/>
                  </w:tcBorders>
                  <w:shd w:val="clear" w:color="auto" w:fill="auto"/>
                  <w:noWrap/>
                  <w:vAlign w:val="bottom"/>
                  <w:hideMark/>
                </w:tcPr>
                <w:p w14:paraId="69280A4C" w14:textId="77777777" w:rsidR="00C66B8C" w:rsidRDefault="00C66B8C" w:rsidP="00967741">
                  <w:pPr>
                    <w:jc w:val="right"/>
                    <w:rPr>
                      <w:rFonts w:ascii="Calibri" w:hAnsi="Calibri" w:cs="Calibri"/>
                      <w:sz w:val="20"/>
                      <w:szCs w:val="20"/>
                    </w:rPr>
                  </w:pPr>
                  <w:r>
                    <w:rPr>
                      <w:rFonts w:ascii="Calibri" w:hAnsi="Calibri" w:cs="Calibri"/>
                      <w:sz w:val="20"/>
                      <w:szCs w:val="20"/>
                    </w:rPr>
                    <w:t xml:space="preserve">830,00 </w:t>
                  </w:r>
                </w:p>
              </w:tc>
              <w:tc>
                <w:tcPr>
                  <w:tcW w:w="1123" w:type="dxa"/>
                  <w:tcBorders>
                    <w:top w:val="nil"/>
                    <w:left w:val="nil"/>
                    <w:bottom w:val="nil"/>
                    <w:right w:val="nil"/>
                  </w:tcBorders>
                  <w:shd w:val="clear" w:color="auto" w:fill="auto"/>
                  <w:noWrap/>
                  <w:vAlign w:val="bottom"/>
                  <w:hideMark/>
                </w:tcPr>
                <w:p w14:paraId="401FE358"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226189BA"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12ED677C" w14:textId="77777777" w:rsidR="00C66B8C" w:rsidRDefault="00C66B8C" w:rsidP="00967741">
                  <w:pPr>
                    <w:rPr>
                      <w:sz w:val="20"/>
                      <w:szCs w:val="20"/>
                    </w:rPr>
                  </w:pPr>
                </w:p>
              </w:tc>
            </w:tr>
            <w:tr w:rsidR="00C66B8C" w14:paraId="6C77AA70" w14:textId="77777777" w:rsidTr="005D4D8C">
              <w:trPr>
                <w:trHeight w:val="255"/>
              </w:trPr>
              <w:tc>
                <w:tcPr>
                  <w:tcW w:w="5104" w:type="dxa"/>
                  <w:tcBorders>
                    <w:top w:val="nil"/>
                    <w:left w:val="nil"/>
                    <w:bottom w:val="nil"/>
                    <w:right w:val="nil"/>
                  </w:tcBorders>
                  <w:shd w:val="clear" w:color="auto" w:fill="auto"/>
                  <w:noWrap/>
                  <w:vAlign w:val="bottom"/>
                  <w:hideMark/>
                </w:tcPr>
                <w:p w14:paraId="15CCBFC6" w14:textId="77777777" w:rsidR="00C66B8C" w:rsidRDefault="00C66B8C" w:rsidP="00967741">
                  <w:pPr>
                    <w:rPr>
                      <w:rFonts w:ascii="Calibri" w:hAnsi="Calibri" w:cs="Calibri"/>
                      <w:sz w:val="20"/>
                      <w:szCs w:val="20"/>
                    </w:rPr>
                  </w:pPr>
                  <w:r>
                    <w:rPr>
                      <w:rFonts w:ascii="Calibri" w:hAnsi="Calibri" w:cs="Calibri"/>
                      <w:sz w:val="20"/>
                      <w:szCs w:val="20"/>
                    </w:rPr>
                    <w:t>7. AVIA 120 Kontejner</w:t>
                  </w:r>
                </w:p>
              </w:tc>
              <w:tc>
                <w:tcPr>
                  <w:tcW w:w="1625" w:type="dxa"/>
                  <w:tcBorders>
                    <w:top w:val="nil"/>
                    <w:left w:val="nil"/>
                    <w:bottom w:val="nil"/>
                    <w:right w:val="nil"/>
                  </w:tcBorders>
                  <w:shd w:val="clear" w:color="auto" w:fill="auto"/>
                  <w:noWrap/>
                  <w:vAlign w:val="bottom"/>
                  <w:hideMark/>
                </w:tcPr>
                <w:p w14:paraId="6AE5DD9A" w14:textId="77777777" w:rsidR="00C66B8C" w:rsidRDefault="00C66B8C" w:rsidP="00967741">
                  <w:pPr>
                    <w:jc w:val="right"/>
                    <w:rPr>
                      <w:rFonts w:ascii="Calibri" w:hAnsi="Calibri" w:cs="Calibri"/>
                      <w:sz w:val="20"/>
                      <w:szCs w:val="20"/>
                    </w:rPr>
                  </w:pPr>
                  <w:r>
                    <w:rPr>
                      <w:rFonts w:ascii="Calibri" w:hAnsi="Calibri" w:cs="Calibri"/>
                      <w:sz w:val="20"/>
                      <w:szCs w:val="20"/>
                    </w:rPr>
                    <w:t xml:space="preserve">780,00 </w:t>
                  </w:r>
                </w:p>
              </w:tc>
              <w:tc>
                <w:tcPr>
                  <w:tcW w:w="1123" w:type="dxa"/>
                  <w:tcBorders>
                    <w:top w:val="nil"/>
                    <w:left w:val="nil"/>
                    <w:bottom w:val="nil"/>
                    <w:right w:val="nil"/>
                  </w:tcBorders>
                  <w:shd w:val="clear" w:color="auto" w:fill="auto"/>
                  <w:noWrap/>
                  <w:vAlign w:val="bottom"/>
                  <w:hideMark/>
                </w:tcPr>
                <w:p w14:paraId="0F735283"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56311EEA"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357BE11B" w14:textId="77777777" w:rsidR="00C66B8C" w:rsidRDefault="00C66B8C" w:rsidP="00967741">
                  <w:pPr>
                    <w:rPr>
                      <w:sz w:val="20"/>
                      <w:szCs w:val="20"/>
                    </w:rPr>
                  </w:pPr>
                </w:p>
              </w:tc>
            </w:tr>
            <w:tr w:rsidR="00C66B8C" w14:paraId="4D968942" w14:textId="77777777" w:rsidTr="005D4D8C">
              <w:trPr>
                <w:trHeight w:val="255"/>
              </w:trPr>
              <w:tc>
                <w:tcPr>
                  <w:tcW w:w="5104" w:type="dxa"/>
                  <w:tcBorders>
                    <w:top w:val="nil"/>
                    <w:left w:val="nil"/>
                    <w:bottom w:val="nil"/>
                    <w:right w:val="nil"/>
                  </w:tcBorders>
                  <w:shd w:val="clear" w:color="auto" w:fill="auto"/>
                  <w:noWrap/>
                  <w:vAlign w:val="bottom"/>
                  <w:hideMark/>
                </w:tcPr>
                <w:p w14:paraId="45D27E87" w14:textId="77777777" w:rsidR="00C66B8C" w:rsidRDefault="00C66B8C" w:rsidP="00967741">
                  <w:pPr>
                    <w:rPr>
                      <w:rFonts w:ascii="Calibri" w:hAnsi="Calibri" w:cs="Calibri"/>
                      <w:sz w:val="20"/>
                      <w:szCs w:val="20"/>
                    </w:rPr>
                  </w:pPr>
                  <w:r>
                    <w:rPr>
                      <w:rFonts w:ascii="Calibri" w:hAnsi="Calibri" w:cs="Calibri"/>
                      <w:sz w:val="20"/>
                      <w:szCs w:val="20"/>
                    </w:rPr>
                    <w:t>8. MAN TGM NN1 kontejner</w:t>
                  </w:r>
                </w:p>
              </w:tc>
              <w:tc>
                <w:tcPr>
                  <w:tcW w:w="1625" w:type="dxa"/>
                  <w:tcBorders>
                    <w:top w:val="nil"/>
                    <w:left w:val="nil"/>
                    <w:bottom w:val="nil"/>
                    <w:right w:val="nil"/>
                  </w:tcBorders>
                  <w:shd w:val="clear" w:color="auto" w:fill="auto"/>
                  <w:noWrap/>
                  <w:vAlign w:val="bottom"/>
                  <w:hideMark/>
                </w:tcPr>
                <w:p w14:paraId="374CD3FD" w14:textId="77777777" w:rsidR="00C66B8C" w:rsidRDefault="00C66B8C" w:rsidP="00967741">
                  <w:pPr>
                    <w:jc w:val="right"/>
                    <w:rPr>
                      <w:rFonts w:ascii="Calibri" w:hAnsi="Calibri" w:cs="Calibri"/>
                      <w:sz w:val="20"/>
                      <w:szCs w:val="20"/>
                    </w:rPr>
                  </w:pPr>
                  <w:r>
                    <w:rPr>
                      <w:rFonts w:ascii="Calibri" w:hAnsi="Calibri" w:cs="Calibri"/>
                      <w:sz w:val="20"/>
                      <w:szCs w:val="20"/>
                    </w:rPr>
                    <w:t xml:space="preserve">1 080,00 </w:t>
                  </w:r>
                </w:p>
              </w:tc>
              <w:tc>
                <w:tcPr>
                  <w:tcW w:w="1123" w:type="dxa"/>
                  <w:tcBorders>
                    <w:top w:val="nil"/>
                    <w:left w:val="nil"/>
                    <w:bottom w:val="nil"/>
                    <w:right w:val="nil"/>
                  </w:tcBorders>
                  <w:shd w:val="clear" w:color="auto" w:fill="auto"/>
                  <w:noWrap/>
                  <w:vAlign w:val="bottom"/>
                  <w:hideMark/>
                </w:tcPr>
                <w:p w14:paraId="196D6DAD"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16153462"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46873F5C" w14:textId="77777777" w:rsidR="00C66B8C" w:rsidRDefault="00C66B8C" w:rsidP="00967741">
                  <w:pPr>
                    <w:rPr>
                      <w:sz w:val="20"/>
                      <w:szCs w:val="20"/>
                    </w:rPr>
                  </w:pPr>
                </w:p>
              </w:tc>
            </w:tr>
            <w:tr w:rsidR="00C66B8C" w14:paraId="6CA99AF7" w14:textId="77777777" w:rsidTr="005D4D8C">
              <w:trPr>
                <w:trHeight w:val="255"/>
              </w:trPr>
              <w:tc>
                <w:tcPr>
                  <w:tcW w:w="5104" w:type="dxa"/>
                  <w:tcBorders>
                    <w:top w:val="nil"/>
                    <w:left w:val="nil"/>
                    <w:bottom w:val="nil"/>
                    <w:right w:val="nil"/>
                  </w:tcBorders>
                  <w:shd w:val="clear" w:color="auto" w:fill="auto"/>
                  <w:noWrap/>
                  <w:vAlign w:val="bottom"/>
                  <w:hideMark/>
                </w:tcPr>
                <w:p w14:paraId="231C84D7" w14:textId="77777777" w:rsidR="00C66B8C" w:rsidRDefault="00C66B8C" w:rsidP="00967741">
                  <w:pPr>
                    <w:rPr>
                      <w:rFonts w:ascii="Calibri" w:hAnsi="Calibri" w:cs="Calibri"/>
                      <w:sz w:val="20"/>
                      <w:szCs w:val="20"/>
                    </w:rPr>
                  </w:pPr>
                  <w:r>
                    <w:rPr>
                      <w:rFonts w:ascii="Calibri" w:hAnsi="Calibri" w:cs="Calibri"/>
                      <w:sz w:val="20"/>
                      <w:szCs w:val="20"/>
                    </w:rPr>
                    <w:t xml:space="preserve">9. malotraktor – Vega                                                            </w:t>
                  </w:r>
                </w:p>
              </w:tc>
              <w:tc>
                <w:tcPr>
                  <w:tcW w:w="1625" w:type="dxa"/>
                  <w:tcBorders>
                    <w:top w:val="nil"/>
                    <w:left w:val="nil"/>
                    <w:bottom w:val="nil"/>
                    <w:right w:val="nil"/>
                  </w:tcBorders>
                  <w:shd w:val="clear" w:color="auto" w:fill="auto"/>
                  <w:noWrap/>
                  <w:vAlign w:val="bottom"/>
                  <w:hideMark/>
                </w:tcPr>
                <w:p w14:paraId="1820FA1C" w14:textId="77777777" w:rsidR="00C66B8C" w:rsidRDefault="00C66B8C" w:rsidP="00967741">
                  <w:pPr>
                    <w:jc w:val="right"/>
                    <w:rPr>
                      <w:rFonts w:ascii="Calibri" w:hAnsi="Calibri" w:cs="Calibri"/>
                      <w:sz w:val="20"/>
                      <w:szCs w:val="20"/>
                    </w:rPr>
                  </w:pPr>
                  <w:r>
                    <w:rPr>
                      <w:rFonts w:ascii="Calibri" w:hAnsi="Calibri" w:cs="Calibri"/>
                      <w:sz w:val="20"/>
                      <w:szCs w:val="20"/>
                    </w:rPr>
                    <w:t xml:space="preserve">730,00 </w:t>
                  </w:r>
                </w:p>
              </w:tc>
              <w:tc>
                <w:tcPr>
                  <w:tcW w:w="1123" w:type="dxa"/>
                  <w:tcBorders>
                    <w:top w:val="nil"/>
                    <w:left w:val="nil"/>
                    <w:bottom w:val="nil"/>
                    <w:right w:val="nil"/>
                  </w:tcBorders>
                  <w:shd w:val="clear" w:color="auto" w:fill="auto"/>
                  <w:noWrap/>
                  <w:vAlign w:val="bottom"/>
                  <w:hideMark/>
                </w:tcPr>
                <w:p w14:paraId="4427BB05"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433E8728"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50D3E94A" w14:textId="77777777" w:rsidR="00C66B8C" w:rsidRDefault="00C66B8C" w:rsidP="00967741">
                  <w:pPr>
                    <w:rPr>
                      <w:sz w:val="20"/>
                      <w:szCs w:val="20"/>
                    </w:rPr>
                  </w:pPr>
                </w:p>
              </w:tc>
            </w:tr>
            <w:tr w:rsidR="00C66B8C" w14:paraId="6ED561FE" w14:textId="77777777" w:rsidTr="005D4D8C">
              <w:trPr>
                <w:trHeight w:val="255"/>
              </w:trPr>
              <w:tc>
                <w:tcPr>
                  <w:tcW w:w="5104" w:type="dxa"/>
                  <w:tcBorders>
                    <w:top w:val="nil"/>
                    <w:left w:val="nil"/>
                    <w:bottom w:val="nil"/>
                    <w:right w:val="nil"/>
                  </w:tcBorders>
                  <w:shd w:val="clear" w:color="auto" w:fill="auto"/>
                  <w:noWrap/>
                  <w:vAlign w:val="bottom"/>
                  <w:hideMark/>
                </w:tcPr>
                <w:p w14:paraId="41AAE2D4" w14:textId="77777777" w:rsidR="00C66B8C" w:rsidRDefault="00C66B8C" w:rsidP="00967741">
                  <w:pPr>
                    <w:rPr>
                      <w:rFonts w:ascii="Calibri" w:hAnsi="Calibri" w:cs="Calibri"/>
                      <w:sz w:val="20"/>
                      <w:szCs w:val="20"/>
                    </w:rPr>
                  </w:pPr>
                  <w:r>
                    <w:rPr>
                      <w:rFonts w:ascii="Calibri" w:hAnsi="Calibri" w:cs="Calibri"/>
                      <w:sz w:val="20"/>
                      <w:szCs w:val="20"/>
                    </w:rPr>
                    <w:t xml:space="preserve">10. Yukon - malotraktor                                        </w:t>
                  </w:r>
                </w:p>
              </w:tc>
              <w:tc>
                <w:tcPr>
                  <w:tcW w:w="1625" w:type="dxa"/>
                  <w:tcBorders>
                    <w:top w:val="nil"/>
                    <w:left w:val="nil"/>
                    <w:bottom w:val="nil"/>
                    <w:right w:val="nil"/>
                  </w:tcBorders>
                  <w:shd w:val="clear" w:color="auto" w:fill="auto"/>
                  <w:noWrap/>
                  <w:vAlign w:val="bottom"/>
                  <w:hideMark/>
                </w:tcPr>
                <w:p w14:paraId="53CCA479" w14:textId="77777777" w:rsidR="00C66B8C" w:rsidRDefault="00C66B8C" w:rsidP="00967741">
                  <w:pPr>
                    <w:jc w:val="right"/>
                    <w:rPr>
                      <w:rFonts w:ascii="Calibri" w:hAnsi="Calibri" w:cs="Calibri"/>
                      <w:sz w:val="20"/>
                      <w:szCs w:val="20"/>
                    </w:rPr>
                  </w:pPr>
                  <w:r>
                    <w:rPr>
                      <w:rFonts w:ascii="Calibri" w:hAnsi="Calibri" w:cs="Calibri"/>
                      <w:sz w:val="20"/>
                      <w:szCs w:val="20"/>
                    </w:rPr>
                    <w:t xml:space="preserve">730,00 </w:t>
                  </w:r>
                </w:p>
              </w:tc>
              <w:tc>
                <w:tcPr>
                  <w:tcW w:w="1123" w:type="dxa"/>
                  <w:tcBorders>
                    <w:top w:val="nil"/>
                    <w:left w:val="nil"/>
                    <w:bottom w:val="nil"/>
                    <w:right w:val="nil"/>
                  </w:tcBorders>
                  <w:shd w:val="clear" w:color="auto" w:fill="auto"/>
                  <w:noWrap/>
                  <w:vAlign w:val="bottom"/>
                  <w:hideMark/>
                </w:tcPr>
                <w:p w14:paraId="6CCE9E68"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4D9FDD90"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0903B8CE" w14:textId="77777777" w:rsidR="00C66B8C" w:rsidRDefault="00C66B8C" w:rsidP="00967741">
                  <w:pPr>
                    <w:rPr>
                      <w:sz w:val="20"/>
                      <w:szCs w:val="20"/>
                    </w:rPr>
                  </w:pPr>
                </w:p>
              </w:tc>
            </w:tr>
            <w:tr w:rsidR="00C66B8C" w14:paraId="65C9C436" w14:textId="77777777" w:rsidTr="005D4D8C">
              <w:trPr>
                <w:trHeight w:val="255"/>
              </w:trPr>
              <w:tc>
                <w:tcPr>
                  <w:tcW w:w="5104" w:type="dxa"/>
                  <w:tcBorders>
                    <w:top w:val="nil"/>
                    <w:left w:val="nil"/>
                    <w:bottom w:val="nil"/>
                    <w:right w:val="nil"/>
                  </w:tcBorders>
                  <w:shd w:val="clear" w:color="auto" w:fill="auto"/>
                  <w:noWrap/>
                  <w:vAlign w:val="bottom"/>
                  <w:hideMark/>
                </w:tcPr>
                <w:p w14:paraId="0B1D3F18" w14:textId="77777777" w:rsidR="00C66B8C" w:rsidRDefault="00C66B8C" w:rsidP="00967741">
                  <w:pPr>
                    <w:rPr>
                      <w:rFonts w:ascii="Calibri" w:hAnsi="Calibri" w:cs="Calibri"/>
                      <w:sz w:val="20"/>
                      <w:szCs w:val="20"/>
                    </w:rPr>
                  </w:pPr>
                  <w:r>
                    <w:rPr>
                      <w:rFonts w:ascii="Calibri" w:hAnsi="Calibri" w:cs="Calibri"/>
                      <w:sz w:val="20"/>
                      <w:szCs w:val="20"/>
                    </w:rPr>
                    <w:t>11. AEBI + sypač soli</w:t>
                  </w:r>
                </w:p>
              </w:tc>
              <w:tc>
                <w:tcPr>
                  <w:tcW w:w="1625" w:type="dxa"/>
                  <w:tcBorders>
                    <w:top w:val="nil"/>
                    <w:left w:val="nil"/>
                    <w:bottom w:val="nil"/>
                    <w:right w:val="nil"/>
                  </w:tcBorders>
                  <w:shd w:val="clear" w:color="auto" w:fill="auto"/>
                  <w:noWrap/>
                  <w:vAlign w:val="bottom"/>
                  <w:hideMark/>
                </w:tcPr>
                <w:p w14:paraId="7C0A2BE5" w14:textId="77777777" w:rsidR="00C66B8C" w:rsidRDefault="00C66B8C" w:rsidP="00967741">
                  <w:pPr>
                    <w:jc w:val="right"/>
                    <w:rPr>
                      <w:rFonts w:ascii="Calibri" w:hAnsi="Calibri" w:cs="Calibri"/>
                      <w:sz w:val="20"/>
                      <w:szCs w:val="20"/>
                    </w:rPr>
                  </w:pPr>
                  <w:r>
                    <w:rPr>
                      <w:rFonts w:ascii="Calibri" w:hAnsi="Calibri" w:cs="Calibri"/>
                      <w:sz w:val="20"/>
                      <w:szCs w:val="20"/>
                    </w:rPr>
                    <w:t xml:space="preserve">830,00 </w:t>
                  </w:r>
                </w:p>
              </w:tc>
              <w:tc>
                <w:tcPr>
                  <w:tcW w:w="1123" w:type="dxa"/>
                  <w:tcBorders>
                    <w:top w:val="nil"/>
                    <w:left w:val="nil"/>
                    <w:bottom w:val="nil"/>
                    <w:right w:val="nil"/>
                  </w:tcBorders>
                  <w:shd w:val="clear" w:color="auto" w:fill="auto"/>
                  <w:noWrap/>
                  <w:vAlign w:val="bottom"/>
                  <w:hideMark/>
                </w:tcPr>
                <w:p w14:paraId="2D42E887" w14:textId="77777777" w:rsidR="00C66B8C" w:rsidRDefault="00C66B8C" w:rsidP="00967741">
                  <w:pPr>
                    <w:jc w:val="right"/>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7ADF5217"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645D2E65" w14:textId="77777777" w:rsidR="00C66B8C" w:rsidRDefault="00C66B8C" w:rsidP="00967741">
                  <w:pPr>
                    <w:rPr>
                      <w:sz w:val="20"/>
                      <w:szCs w:val="20"/>
                    </w:rPr>
                  </w:pPr>
                </w:p>
              </w:tc>
            </w:tr>
            <w:tr w:rsidR="00C66B8C" w14:paraId="155FFBDA" w14:textId="77777777" w:rsidTr="005D4D8C">
              <w:trPr>
                <w:trHeight w:val="300"/>
              </w:trPr>
              <w:tc>
                <w:tcPr>
                  <w:tcW w:w="5104" w:type="dxa"/>
                  <w:tcBorders>
                    <w:top w:val="nil"/>
                    <w:left w:val="nil"/>
                    <w:bottom w:val="nil"/>
                    <w:right w:val="nil"/>
                  </w:tcBorders>
                  <w:shd w:val="clear" w:color="auto" w:fill="auto"/>
                  <w:noWrap/>
                  <w:vAlign w:val="bottom"/>
                  <w:hideMark/>
                </w:tcPr>
                <w:p w14:paraId="08793E90" w14:textId="77777777" w:rsidR="00C66B8C" w:rsidRDefault="00C66B8C" w:rsidP="00967741">
                  <w:pPr>
                    <w:rPr>
                      <w:rFonts w:ascii="Calibri" w:hAnsi="Calibri" w:cs="Calibri"/>
                    </w:rPr>
                  </w:pPr>
                  <w:r>
                    <w:rPr>
                      <w:rFonts w:ascii="Calibri" w:hAnsi="Calibri" w:cs="Calibri"/>
                    </w:rPr>
                    <w:t>Uvedené ceny jsou bez DPH</w:t>
                  </w:r>
                </w:p>
              </w:tc>
              <w:tc>
                <w:tcPr>
                  <w:tcW w:w="1625" w:type="dxa"/>
                  <w:tcBorders>
                    <w:top w:val="nil"/>
                    <w:left w:val="nil"/>
                    <w:bottom w:val="nil"/>
                    <w:right w:val="nil"/>
                  </w:tcBorders>
                  <w:shd w:val="clear" w:color="auto" w:fill="auto"/>
                  <w:noWrap/>
                  <w:vAlign w:val="bottom"/>
                  <w:hideMark/>
                </w:tcPr>
                <w:p w14:paraId="2E61BFDA" w14:textId="77777777" w:rsidR="00C66B8C" w:rsidRDefault="00C66B8C" w:rsidP="00967741">
                  <w:pPr>
                    <w:rPr>
                      <w:rFonts w:ascii="Calibri" w:hAnsi="Calibri" w:cs="Calibri"/>
                    </w:rPr>
                  </w:pPr>
                </w:p>
              </w:tc>
              <w:tc>
                <w:tcPr>
                  <w:tcW w:w="1123" w:type="dxa"/>
                  <w:tcBorders>
                    <w:top w:val="nil"/>
                    <w:left w:val="nil"/>
                    <w:bottom w:val="nil"/>
                    <w:right w:val="nil"/>
                  </w:tcBorders>
                  <w:shd w:val="clear" w:color="auto" w:fill="auto"/>
                  <w:noWrap/>
                  <w:vAlign w:val="bottom"/>
                  <w:hideMark/>
                </w:tcPr>
                <w:p w14:paraId="7709E81B" w14:textId="77777777" w:rsidR="00C66B8C" w:rsidRDefault="00C66B8C" w:rsidP="00967741">
                  <w:pPr>
                    <w:rPr>
                      <w:sz w:val="20"/>
                      <w:szCs w:val="20"/>
                    </w:rPr>
                  </w:pPr>
                </w:p>
              </w:tc>
              <w:tc>
                <w:tcPr>
                  <w:tcW w:w="934" w:type="dxa"/>
                  <w:tcBorders>
                    <w:top w:val="nil"/>
                    <w:left w:val="nil"/>
                    <w:bottom w:val="nil"/>
                    <w:right w:val="nil"/>
                  </w:tcBorders>
                  <w:shd w:val="clear" w:color="auto" w:fill="auto"/>
                  <w:noWrap/>
                  <w:vAlign w:val="bottom"/>
                  <w:hideMark/>
                </w:tcPr>
                <w:p w14:paraId="521A52D0"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56E7CAE8" w14:textId="77777777" w:rsidR="00C66B8C" w:rsidRDefault="00C66B8C" w:rsidP="00967741">
                  <w:pPr>
                    <w:rPr>
                      <w:sz w:val="20"/>
                      <w:szCs w:val="20"/>
                    </w:rPr>
                  </w:pPr>
                </w:p>
              </w:tc>
            </w:tr>
            <w:tr w:rsidR="00C66B8C" w14:paraId="1EC87279" w14:textId="77777777" w:rsidTr="005D4D8C">
              <w:trPr>
                <w:trHeight w:val="315"/>
              </w:trPr>
              <w:tc>
                <w:tcPr>
                  <w:tcW w:w="5104" w:type="dxa"/>
                  <w:tcBorders>
                    <w:top w:val="nil"/>
                    <w:left w:val="nil"/>
                    <w:bottom w:val="nil"/>
                    <w:right w:val="nil"/>
                  </w:tcBorders>
                  <w:shd w:val="clear" w:color="auto" w:fill="auto"/>
                  <w:noWrap/>
                  <w:vAlign w:val="bottom"/>
                  <w:hideMark/>
                </w:tcPr>
                <w:p w14:paraId="1A2E67D4" w14:textId="77777777" w:rsidR="001C21CF" w:rsidRDefault="001C21CF" w:rsidP="00967741">
                  <w:pPr>
                    <w:rPr>
                      <w:rFonts w:ascii="Calibri" w:hAnsi="Calibri" w:cs="Calibri"/>
                      <w:b/>
                      <w:bCs/>
                      <w:u w:val="single"/>
                    </w:rPr>
                  </w:pPr>
                </w:p>
                <w:p w14:paraId="40994787" w14:textId="77777777" w:rsidR="001C21CF" w:rsidRDefault="001C21CF" w:rsidP="00967741">
                  <w:pPr>
                    <w:rPr>
                      <w:rFonts w:ascii="Calibri" w:hAnsi="Calibri" w:cs="Calibri"/>
                      <w:b/>
                      <w:bCs/>
                      <w:u w:val="single"/>
                    </w:rPr>
                  </w:pPr>
                </w:p>
                <w:p w14:paraId="39D7BF46" w14:textId="77777777" w:rsidR="001C21CF" w:rsidRDefault="001C21CF" w:rsidP="00967741">
                  <w:pPr>
                    <w:rPr>
                      <w:rFonts w:ascii="Calibri" w:hAnsi="Calibri" w:cs="Calibri"/>
                      <w:b/>
                      <w:bCs/>
                      <w:u w:val="single"/>
                    </w:rPr>
                  </w:pPr>
                </w:p>
                <w:p w14:paraId="1E4D9E4F" w14:textId="5359DF48" w:rsidR="00C66B8C" w:rsidRDefault="00C66B8C" w:rsidP="00967741">
                  <w:pPr>
                    <w:rPr>
                      <w:rFonts w:ascii="Calibri" w:hAnsi="Calibri" w:cs="Calibri"/>
                      <w:b/>
                      <w:bCs/>
                      <w:sz w:val="24"/>
                      <w:szCs w:val="24"/>
                      <w:u w:val="single"/>
                    </w:rPr>
                  </w:pPr>
                  <w:r>
                    <w:rPr>
                      <w:rFonts w:ascii="Calibri" w:hAnsi="Calibri" w:cs="Calibri"/>
                      <w:b/>
                      <w:bCs/>
                      <w:u w:val="single"/>
                    </w:rPr>
                    <w:lastRenderedPageBreak/>
                    <w:t>Stanovení doby pohotovosti:</w:t>
                  </w:r>
                </w:p>
              </w:tc>
              <w:tc>
                <w:tcPr>
                  <w:tcW w:w="1625" w:type="dxa"/>
                  <w:tcBorders>
                    <w:top w:val="nil"/>
                    <w:left w:val="nil"/>
                    <w:bottom w:val="nil"/>
                    <w:right w:val="nil"/>
                  </w:tcBorders>
                  <w:shd w:val="clear" w:color="auto" w:fill="auto"/>
                  <w:noWrap/>
                  <w:vAlign w:val="bottom"/>
                  <w:hideMark/>
                </w:tcPr>
                <w:p w14:paraId="22BEF473" w14:textId="77777777" w:rsidR="00C66B8C" w:rsidRDefault="00C66B8C" w:rsidP="00967741">
                  <w:pPr>
                    <w:rPr>
                      <w:rFonts w:ascii="Calibri" w:hAnsi="Calibri" w:cs="Calibri"/>
                      <w:b/>
                      <w:bCs/>
                      <w:u w:val="single"/>
                    </w:rPr>
                  </w:pPr>
                </w:p>
              </w:tc>
              <w:tc>
                <w:tcPr>
                  <w:tcW w:w="1123" w:type="dxa"/>
                  <w:tcBorders>
                    <w:top w:val="nil"/>
                    <w:left w:val="nil"/>
                    <w:bottom w:val="nil"/>
                    <w:right w:val="nil"/>
                  </w:tcBorders>
                  <w:shd w:val="clear" w:color="auto" w:fill="auto"/>
                  <w:noWrap/>
                  <w:vAlign w:val="bottom"/>
                  <w:hideMark/>
                </w:tcPr>
                <w:p w14:paraId="12B498A7" w14:textId="77777777" w:rsidR="00C66B8C" w:rsidRDefault="00C66B8C" w:rsidP="00967741">
                  <w:pPr>
                    <w:rPr>
                      <w:sz w:val="20"/>
                      <w:szCs w:val="20"/>
                    </w:rPr>
                  </w:pPr>
                </w:p>
              </w:tc>
              <w:tc>
                <w:tcPr>
                  <w:tcW w:w="934" w:type="dxa"/>
                  <w:tcBorders>
                    <w:top w:val="nil"/>
                    <w:left w:val="nil"/>
                    <w:bottom w:val="nil"/>
                    <w:right w:val="nil"/>
                  </w:tcBorders>
                  <w:shd w:val="clear" w:color="auto" w:fill="auto"/>
                  <w:noWrap/>
                  <w:vAlign w:val="bottom"/>
                  <w:hideMark/>
                </w:tcPr>
                <w:p w14:paraId="3550ECFA"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7C9FF009" w14:textId="77777777" w:rsidR="00C66B8C" w:rsidRDefault="00C66B8C" w:rsidP="00967741">
                  <w:pPr>
                    <w:rPr>
                      <w:sz w:val="20"/>
                      <w:szCs w:val="20"/>
                    </w:rPr>
                  </w:pPr>
                </w:p>
              </w:tc>
            </w:tr>
            <w:tr w:rsidR="00C66B8C" w14:paraId="5B1555A4" w14:textId="77777777" w:rsidTr="005D4D8C">
              <w:trPr>
                <w:trHeight w:val="255"/>
              </w:trPr>
              <w:tc>
                <w:tcPr>
                  <w:tcW w:w="5104" w:type="dxa"/>
                  <w:tcBorders>
                    <w:top w:val="nil"/>
                    <w:left w:val="nil"/>
                    <w:bottom w:val="nil"/>
                    <w:right w:val="nil"/>
                  </w:tcBorders>
                  <w:shd w:val="clear" w:color="auto" w:fill="auto"/>
                  <w:noWrap/>
                  <w:vAlign w:val="bottom"/>
                  <w:hideMark/>
                </w:tcPr>
                <w:p w14:paraId="0ADC4056" w14:textId="77777777" w:rsidR="00C66B8C" w:rsidRDefault="00C66B8C" w:rsidP="00967741">
                  <w:pPr>
                    <w:rPr>
                      <w:rFonts w:ascii="Calibri" w:hAnsi="Calibri" w:cs="Calibri"/>
                      <w:sz w:val="20"/>
                      <w:szCs w:val="20"/>
                      <w:u w:val="single"/>
                    </w:rPr>
                  </w:pPr>
                  <w:r>
                    <w:rPr>
                      <w:rFonts w:ascii="Calibri" w:hAnsi="Calibri" w:cs="Calibri"/>
                      <w:sz w:val="20"/>
                      <w:szCs w:val="20"/>
                      <w:u w:val="single"/>
                    </w:rPr>
                    <w:t xml:space="preserve">Všední dny: </w:t>
                  </w:r>
                  <w:r>
                    <w:rPr>
                      <w:rFonts w:ascii="Calibri" w:hAnsi="Calibri" w:cs="Calibri"/>
                      <w:sz w:val="20"/>
                      <w:szCs w:val="20"/>
                    </w:rPr>
                    <w:t xml:space="preserve"> </w:t>
                  </w:r>
                </w:p>
              </w:tc>
              <w:tc>
                <w:tcPr>
                  <w:tcW w:w="1625" w:type="dxa"/>
                  <w:tcBorders>
                    <w:top w:val="nil"/>
                    <w:left w:val="nil"/>
                    <w:bottom w:val="nil"/>
                    <w:right w:val="nil"/>
                  </w:tcBorders>
                  <w:shd w:val="clear" w:color="auto" w:fill="auto"/>
                  <w:noWrap/>
                  <w:vAlign w:val="bottom"/>
                  <w:hideMark/>
                </w:tcPr>
                <w:p w14:paraId="3E9CD572" w14:textId="77777777" w:rsidR="00C66B8C" w:rsidRDefault="00C66B8C" w:rsidP="00967741">
                  <w:pPr>
                    <w:rPr>
                      <w:rFonts w:ascii="Calibri" w:hAnsi="Calibri" w:cs="Calibri"/>
                      <w:sz w:val="20"/>
                      <w:szCs w:val="20"/>
                      <w:u w:val="single"/>
                    </w:rPr>
                  </w:pPr>
                </w:p>
              </w:tc>
              <w:tc>
                <w:tcPr>
                  <w:tcW w:w="1123" w:type="dxa"/>
                  <w:tcBorders>
                    <w:top w:val="nil"/>
                    <w:left w:val="nil"/>
                    <w:bottom w:val="nil"/>
                    <w:right w:val="nil"/>
                  </w:tcBorders>
                  <w:shd w:val="clear" w:color="auto" w:fill="auto"/>
                  <w:noWrap/>
                  <w:vAlign w:val="bottom"/>
                  <w:hideMark/>
                </w:tcPr>
                <w:p w14:paraId="21B544B7" w14:textId="77777777" w:rsidR="00C66B8C" w:rsidRDefault="00C66B8C" w:rsidP="00967741">
                  <w:pPr>
                    <w:rPr>
                      <w:sz w:val="20"/>
                      <w:szCs w:val="20"/>
                    </w:rPr>
                  </w:pPr>
                </w:p>
              </w:tc>
              <w:tc>
                <w:tcPr>
                  <w:tcW w:w="934" w:type="dxa"/>
                  <w:tcBorders>
                    <w:top w:val="nil"/>
                    <w:left w:val="nil"/>
                    <w:bottom w:val="nil"/>
                    <w:right w:val="nil"/>
                  </w:tcBorders>
                  <w:shd w:val="clear" w:color="auto" w:fill="auto"/>
                  <w:noWrap/>
                  <w:vAlign w:val="bottom"/>
                  <w:hideMark/>
                </w:tcPr>
                <w:p w14:paraId="4219F334"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7893D9BE" w14:textId="77777777" w:rsidR="00C66B8C" w:rsidRDefault="00C66B8C" w:rsidP="00967741">
                  <w:pPr>
                    <w:rPr>
                      <w:sz w:val="20"/>
                      <w:szCs w:val="20"/>
                    </w:rPr>
                  </w:pPr>
                </w:p>
              </w:tc>
            </w:tr>
            <w:tr w:rsidR="00C66B8C" w14:paraId="7A3E6BFB" w14:textId="77777777" w:rsidTr="005D4D8C">
              <w:trPr>
                <w:trHeight w:val="255"/>
              </w:trPr>
              <w:tc>
                <w:tcPr>
                  <w:tcW w:w="5104" w:type="dxa"/>
                  <w:tcBorders>
                    <w:top w:val="nil"/>
                    <w:left w:val="nil"/>
                    <w:bottom w:val="nil"/>
                    <w:right w:val="nil"/>
                  </w:tcBorders>
                  <w:shd w:val="clear" w:color="auto" w:fill="auto"/>
                  <w:noWrap/>
                  <w:vAlign w:val="bottom"/>
                  <w:hideMark/>
                </w:tcPr>
                <w:p w14:paraId="5C836C16" w14:textId="77777777" w:rsidR="00C66B8C" w:rsidRDefault="00C66B8C" w:rsidP="00967741">
                  <w:pPr>
                    <w:rPr>
                      <w:rFonts w:ascii="Calibri" w:hAnsi="Calibri" w:cs="Calibri"/>
                      <w:sz w:val="20"/>
                      <w:szCs w:val="20"/>
                    </w:rPr>
                  </w:pPr>
                  <w:r>
                    <w:rPr>
                      <w:rFonts w:ascii="Calibri" w:hAnsi="Calibri" w:cs="Calibri"/>
                      <w:sz w:val="20"/>
                      <w:szCs w:val="20"/>
                    </w:rPr>
                    <w:t>dispečer</w:t>
                  </w:r>
                </w:p>
              </w:tc>
              <w:tc>
                <w:tcPr>
                  <w:tcW w:w="3682" w:type="dxa"/>
                  <w:gridSpan w:val="3"/>
                  <w:tcBorders>
                    <w:top w:val="nil"/>
                    <w:left w:val="nil"/>
                    <w:bottom w:val="nil"/>
                    <w:right w:val="nil"/>
                  </w:tcBorders>
                  <w:shd w:val="clear" w:color="auto" w:fill="auto"/>
                  <w:noWrap/>
                  <w:vAlign w:val="bottom"/>
                  <w:hideMark/>
                </w:tcPr>
                <w:p w14:paraId="38D67D55" w14:textId="77777777" w:rsidR="00C66B8C" w:rsidRDefault="00C66B8C" w:rsidP="00967741">
                  <w:pPr>
                    <w:rPr>
                      <w:rFonts w:ascii="Calibri" w:hAnsi="Calibri" w:cs="Calibri"/>
                      <w:sz w:val="20"/>
                      <w:szCs w:val="20"/>
                    </w:rPr>
                  </w:pPr>
                  <w:r>
                    <w:rPr>
                      <w:rFonts w:ascii="Calibri" w:hAnsi="Calibri" w:cs="Calibri"/>
                      <w:sz w:val="20"/>
                      <w:szCs w:val="20"/>
                    </w:rPr>
                    <w:t>3.00 - 6.00 hod  14.30 - 21.00 hod</w:t>
                  </w:r>
                </w:p>
              </w:tc>
              <w:tc>
                <w:tcPr>
                  <w:tcW w:w="146" w:type="dxa"/>
                  <w:tcBorders>
                    <w:top w:val="nil"/>
                    <w:left w:val="nil"/>
                    <w:bottom w:val="nil"/>
                    <w:right w:val="nil"/>
                  </w:tcBorders>
                  <w:shd w:val="clear" w:color="auto" w:fill="auto"/>
                  <w:noWrap/>
                  <w:vAlign w:val="bottom"/>
                  <w:hideMark/>
                </w:tcPr>
                <w:p w14:paraId="1792EA97" w14:textId="77777777" w:rsidR="00C66B8C" w:rsidRDefault="00C66B8C" w:rsidP="00967741">
                  <w:pPr>
                    <w:rPr>
                      <w:rFonts w:ascii="Calibri" w:hAnsi="Calibri" w:cs="Calibri"/>
                      <w:sz w:val="20"/>
                      <w:szCs w:val="20"/>
                    </w:rPr>
                  </w:pPr>
                </w:p>
              </w:tc>
            </w:tr>
            <w:tr w:rsidR="00C66B8C" w14:paraId="58EE889F" w14:textId="77777777" w:rsidTr="005D4D8C">
              <w:trPr>
                <w:trHeight w:val="255"/>
              </w:trPr>
              <w:tc>
                <w:tcPr>
                  <w:tcW w:w="5104" w:type="dxa"/>
                  <w:tcBorders>
                    <w:top w:val="nil"/>
                    <w:left w:val="nil"/>
                    <w:bottom w:val="nil"/>
                    <w:right w:val="nil"/>
                  </w:tcBorders>
                  <w:shd w:val="clear" w:color="auto" w:fill="auto"/>
                  <w:noWrap/>
                  <w:vAlign w:val="bottom"/>
                  <w:hideMark/>
                </w:tcPr>
                <w:p w14:paraId="47C1872D" w14:textId="77777777" w:rsidR="00C66B8C" w:rsidRDefault="00C66B8C" w:rsidP="00967741">
                  <w:pPr>
                    <w:rPr>
                      <w:rFonts w:ascii="Calibri" w:hAnsi="Calibri" w:cs="Calibri"/>
                      <w:sz w:val="20"/>
                      <w:szCs w:val="20"/>
                    </w:rPr>
                  </w:pPr>
                  <w:r>
                    <w:rPr>
                      <w:rFonts w:ascii="Calibri" w:hAnsi="Calibri" w:cs="Calibri"/>
                      <w:sz w:val="20"/>
                      <w:szCs w:val="20"/>
                    </w:rPr>
                    <w:t>mechanizmy a pracovníci</w:t>
                  </w:r>
                </w:p>
              </w:tc>
              <w:tc>
                <w:tcPr>
                  <w:tcW w:w="3682" w:type="dxa"/>
                  <w:gridSpan w:val="3"/>
                  <w:tcBorders>
                    <w:top w:val="nil"/>
                    <w:left w:val="nil"/>
                    <w:bottom w:val="nil"/>
                    <w:right w:val="nil"/>
                  </w:tcBorders>
                  <w:shd w:val="clear" w:color="auto" w:fill="auto"/>
                  <w:noWrap/>
                  <w:vAlign w:val="bottom"/>
                  <w:hideMark/>
                </w:tcPr>
                <w:p w14:paraId="666BA116" w14:textId="77777777" w:rsidR="00C66B8C" w:rsidRDefault="00C66B8C" w:rsidP="00967741">
                  <w:pPr>
                    <w:rPr>
                      <w:rFonts w:ascii="Calibri" w:hAnsi="Calibri" w:cs="Calibri"/>
                      <w:sz w:val="20"/>
                      <w:szCs w:val="20"/>
                    </w:rPr>
                  </w:pPr>
                  <w:r>
                    <w:rPr>
                      <w:rFonts w:ascii="Calibri" w:hAnsi="Calibri" w:cs="Calibri"/>
                      <w:sz w:val="20"/>
                      <w:szCs w:val="20"/>
                    </w:rPr>
                    <w:t>4.00 - 6.00 hod  14.30 - 16.00 hod</w:t>
                  </w:r>
                </w:p>
              </w:tc>
              <w:tc>
                <w:tcPr>
                  <w:tcW w:w="146" w:type="dxa"/>
                  <w:tcBorders>
                    <w:top w:val="nil"/>
                    <w:left w:val="nil"/>
                    <w:bottom w:val="nil"/>
                    <w:right w:val="nil"/>
                  </w:tcBorders>
                  <w:shd w:val="clear" w:color="auto" w:fill="auto"/>
                  <w:noWrap/>
                  <w:vAlign w:val="bottom"/>
                  <w:hideMark/>
                </w:tcPr>
                <w:p w14:paraId="4A0FBDBB" w14:textId="77777777" w:rsidR="00C66B8C" w:rsidRDefault="00C66B8C" w:rsidP="00967741">
                  <w:pPr>
                    <w:rPr>
                      <w:rFonts w:ascii="Calibri" w:hAnsi="Calibri" w:cs="Calibri"/>
                      <w:sz w:val="20"/>
                      <w:szCs w:val="20"/>
                    </w:rPr>
                  </w:pPr>
                </w:p>
              </w:tc>
            </w:tr>
            <w:tr w:rsidR="00C66B8C" w14:paraId="0A697680" w14:textId="77777777" w:rsidTr="005D4D8C">
              <w:trPr>
                <w:trHeight w:val="255"/>
              </w:trPr>
              <w:tc>
                <w:tcPr>
                  <w:tcW w:w="5104" w:type="dxa"/>
                  <w:tcBorders>
                    <w:top w:val="nil"/>
                    <w:left w:val="nil"/>
                    <w:bottom w:val="nil"/>
                    <w:right w:val="nil"/>
                  </w:tcBorders>
                  <w:shd w:val="clear" w:color="auto" w:fill="auto"/>
                  <w:noWrap/>
                  <w:vAlign w:val="bottom"/>
                  <w:hideMark/>
                </w:tcPr>
                <w:p w14:paraId="51FC25DC" w14:textId="77777777" w:rsidR="00C66B8C" w:rsidRDefault="00C66B8C" w:rsidP="00967741">
                  <w:pPr>
                    <w:rPr>
                      <w:rFonts w:ascii="Calibri" w:hAnsi="Calibri" w:cs="Calibri"/>
                      <w:sz w:val="20"/>
                      <w:szCs w:val="20"/>
                    </w:rPr>
                  </w:pPr>
                  <w:r>
                    <w:rPr>
                      <w:rFonts w:ascii="Calibri" w:hAnsi="Calibri" w:cs="Calibri"/>
                      <w:sz w:val="20"/>
                      <w:szCs w:val="20"/>
                    </w:rPr>
                    <w:t>malotraktor (rozšířená doba)</w:t>
                  </w:r>
                </w:p>
              </w:tc>
              <w:tc>
                <w:tcPr>
                  <w:tcW w:w="2748" w:type="dxa"/>
                  <w:gridSpan w:val="2"/>
                  <w:tcBorders>
                    <w:top w:val="nil"/>
                    <w:left w:val="nil"/>
                    <w:bottom w:val="nil"/>
                    <w:right w:val="nil"/>
                  </w:tcBorders>
                  <w:shd w:val="clear" w:color="auto" w:fill="auto"/>
                  <w:noWrap/>
                  <w:vAlign w:val="bottom"/>
                  <w:hideMark/>
                </w:tcPr>
                <w:p w14:paraId="51454A8D" w14:textId="77777777" w:rsidR="00C66B8C" w:rsidRDefault="00C66B8C" w:rsidP="00967741">
                  <w:pPr>
                    <w:rPr>
                      <w:rFonts w:ascii="Calibri" w:hAnsi="Calibri" w:cs="Calibri"/>
                      <w:sz w:val="20"/>
                      <w:szCs w:val="20"/>
                    </w:rPr>
                  </w:pPr>
                  <w:r>
                    <w:rPr>
                      <w:rFonts w:ascii="Calibri" w:hAnsi="Calibri" w:cs="Calibri"/>
                      <w:sz w:val="20"/>
                      <w:szCs w:val="20"/>
                    </w:rPr>
                    <w:t xml:space="preserve">4.00 - 21.00 hod </w:t>
                  </w:r>
                </w:p>
              </w:tc>
              <w:tc>
                <w:tcPr>
                  <w:tcW w:w="934" w:type="dxa"/>
                  <w:tcBorders>
                    <w:top w:val="nil"/>
                    <w:left w:val="nil"/>
                    <w:bottom w:val="nil"/>
                    <w:right w:val="nil"/>
                  </w:tcBorders>
                  <w:shd w:val="clear" w:color="auto" w:fill="auto"/>
                  <w:noWrap/>
                  <w:vAlign w:val="bottom"/>
                  <w:hideMark/>
                </w:tcPr>
                <w:p w14:paraId="6A49F70F" w14:textId="77777777" w:rsidR="00C66B8C" w:rsidRDefault="00C66B8C" w:rsidP="00967741">
                  <w:pPr>
                    <w:rPr>
                      <w:rFonts w:ascii="Calibri" w:hAnsi="Calibri" w:cs="Calibri"/>
                      <w:sz w:val="20"/>
                      <w:szCs w:val="20"/>
                    </w:rPr>
                  </w:pPr>
                </w:p>
              </w:tc>
              <w:tc>
                <w:tcPr>
                  <w:tcW w:w="146" w:type="dxa"/>
                  <w:tcBorders>
                    <w:top w:val="nil"/>
                    <w:left w:val="nil"/>
                    <w:bottom w:val="nil"/>
                    <w:right w:val="nil"/>
                  </w:tcBorders>
                  <w:shd w:val="clear" w:color="auto" w:fill="auto"/>
                  <w:noWrap/>
                  <w:vAlign w:val="bottom"/>
                  <w:hideMark/>
                </w:tcPr>
                <w:p w14:paraId="3297F39C" w14:textId="77777777" w:rsidR="00C66B8C" w:rsidRDefault="00C66B8C" w:rsidP="00967741">
                  <w:pPr>
                    <w:rPr>
                      <w:sz w:val="20"/>
                      <w:szCs w:val="20"/>
                    </w:rPr>
                  </w:pPr>
                </w:p>
              </w:tc>
            </w:tr>
            <w:tr w:rsidR="00C66B8C" w14:paraId="3376A409" w14:textId="77777777" w:rsidTr="005D4D8C">
              <w:trPr>
                <w:trHeight w:val="255"/>
              </w:trPr>
              <w:tc>
                <w:tcPr>
                  <w:tcW w:w="5104" w:type="dxa"/>
                  <w:tcBorders>
                    <w:top w:val="nil"/>
                    <w:left w:val="nil"/>
                    <w:bottom w:val="nil"/>
                    <w:right w:val="nil"/>
                  </w:tcBorders>
                  <w:shd w:val="clear" w:color="auto" w:fill="auto"/>
                  <w:noWrap/>
                  <w:vAlign w:val="bottom"/>
                  <w:hideMark/>
                </w:tcPr>
                <w:p w14:paraId="0AF3C347" w14:textId="62E521E9" w:rsidR="00C66B8C" w:rsidRDefault="00217DDB" w:rsidP="00967741">
                  <w:pPr>
                    <w:rPr>
                      <w:rFonts w:ascii="Calibri" w:hAnsi="Calibri" w:cs="Calibri"/>
                      <w:sz w:val="20"/>
                      <w:szCs w:val="20"/>
                    </w:rPr>
                  </w:pPr>
                  <w:r>
                    <w:rPr>
                      <w:rFonts w:ascii="Calibri" w:hAnsi="Calibri" w:cs="Calibri"/>
                      <w:b/>
                      <w:bCs/>
                      <w:sz w:val="20"/>
                      <w:szCs w:val="20"/>
                    </w:rPr>
                    <w:t>(x)</w:t>
                  </w:r>
                  <w:r>
                    <w:rPr>
                      <w:rFonts w:ascii="Calibri" w:hAnsi="Calibri" w:cs="Calibri"/>
                      <w:sz w:val="20"/>
                      <w:szCs w:val="20"/>
                    </w:rPr>
                    <w:t xml:space="preserve"> Man NN sypač Zetor Proxima, MERCEDES - ATEGO, Zetor Major</w:t>
                  </w:r>
                </w:p>
              </w:tc>
              <w:tc>
                <w:tcPr>
                  <w:tcW w:w="2748" w:type="dxa"/>
                  <w:gridSpan w:val="2"/>
                  <w:tcBorders>
                    <w:top w:val="nil"/>
                    <w:left w:val="nil"/>
                    <w:bottom w:val="nil"/>
                    <w:right w:val="nil"/>
                  </w:tcBorders>
                  <w:shd w:val="clear" w:color="auto" w:fill="auto"/>
                  <w:noWrap/>
                  <w:vAlign w:val="bottom"/>
                  <w:hideMark/>
                </w:tcPr>
                <w:p w14:paraId="449725CD" w14:textId="77777777" w:rsidR="00C66B8C" w:rsidRDefault="00C66B8C" w:rsidP="00967741">
                  <w:pPr>
                    <w:rPr>
                      <w:rFonts w:ascii="Calibri" w:hAnsi="Calibri" w:cs="Calibri"/>
                      <w:sz w:val="20"/>
                      <w:szCs w:val="20"/>
                    </w:rPr>
                  </w:pPr>
                  <w:r>
                    <w:rPr>
                      <w:rFonts w:ascii="Calibri" w:hAnsi="Calibri" w:cs="Calibri"/>
                      <w:sz w:val="20"/>
                      <w:szCs w:val="20"/>
                    </w:rPr>
                    <w:t xml:space="preserve">4.00 - 21.00 hod </w:t>
                  </w:r>
                </w:p>
              </w:tc>
              <w:tc>
                <w:tcPr>
                  <w:tcW w:w="934" w:type="dxa"/>
                  <w:tcBorders>
                    <w:top w:val="nil"/>
                    <w:left w:val="nil"/>
                    <w:bottom w:val="nil"/>
                    <w:right w:val="nil"/>
                  </w:tcBorders>
                  <w:shd w:val="clear" w:color="auto" w:fill="auto"/>
                  <w:noWrap/>
                  <w:vAlign w:val="bottom"/>
                  <w:hideMark/>
                </w:tcPr>
                <w:p w14:paraId="75920D59" w14:textId="77777777" w:rsidR="00C66B8C" w:rsidRDefault="00C66B8C" w:rsidP="00967741">
                  <w:pPr>
                    <w:rPr>
                      <w:rFonts w:ascii="Calibri" w:hAnsi="Calibri" w:cs="Calibri"/>
                      <w:sz w:val="20"/>
                      <w:szCs w:val="20"/>
                    </w:rPr>
                  </w:pPr>
                </w:p>
              </w:tc>
              <w:tc>
                <w:tcPr>
                  <w:tcW w:w="146" w:type="dxa"/>
                  <w:tcBorders>
                    <w:top w:val="nil"/>
                    <w:left w:val="nil"/>
                    <w:bottom w:val="nil"/>
                    <w:right w:val="nil"/>
                  </w:tcBorders>
                  <w:shd w:val="clear" w:color="auto" w:fill="auto"/>
                  <w:noWrap/>
                  <w:vAlign w:val="bottom"/>
                  <w:hideMark/>
                </w:tcPr>
                <w:p w14:paraId="7F171467" w14:textId="77777777" w:rsidR="00C66B8C" w:rsidRDefault="00C66B8C" w:rsidP="00967741">
                  <w:pPr>
                    <w:rPr>
                      <w:sz w:val="20"/>
                      <w:szCs w:val="20"/>
                    </w:rPr>
                  </w:pPr>
                </w:p>
              </w:tc>
            </w:tr>
            <w:tr w:rsidR="00C66B8C" w14:paraId="7180E58D" w14:textId="77777777" w:rsidTr="005D4D8C">
              <w:trPr>
                <w:trHeight w:val="315"/>
              </w:trPr>
              <w:tc>
                <w:tcPr>
                  <w:tcW w:w="5104" w:type="dxa"/>
                  <w:tcBorders>
                    <w:top w:val="nil"/>
                    <w:left w:val="nil"/>
                    <w:bottom w:val="nil"/>
                    <w:right w:val="nil"/>
                  </w:tcBorders>
                  <w:shd w:val="clear" w:color="auto" w:fill="auto"/>
                  <w:noWrap/>
                  <w:vAlign w:val="bottom"/>
                  <w:hideMark/>
                </w:tcPr>
                <w:p w14:paraId="697FC768" w14:textId="77777777" w:rsidR="00C66B8C" w:rsidRDefault="00C66B8C" w:rsidP="00967741">
                  <w:pPr>
                    <w:rPr>
                      <w:rFonts w:ascii="Calibri" w:hAnsi="Calibri" w:cs="Calibri"/>
                      <w:b/>
                      <w:bCs/>
                      <w:sz w:val="24"/>
                      <w:szCs w:val="24"/>
                      <w:u w:val="single"/>
                    </w:rPr>
                  </w:pPr>
                  <w:r>
                    <w:rPr>
                      <w:rFonts w:ascii="Calibri" w:hAnsi="Calibri" w:cs="Calibri"/>
                      <w:b/>
                      <w:bCs/>
                      <w:u w:val="single"/>
                    </w:rPr>
                    <w:t>Dny pracovního klidu</w:t>
                  </w:r>
                </w:p>
              </w:tc>
              <w:tc>
                <w:tcPr>
                  <w:tcW w:w="1625" w:type="dxa"/>
                  <w:tcBorders>
                    <w:top w:val="nil"/>
                    <w:left w:val="nil"/>
                    <w:bottom w:val="nil"/>
                    <w:right w:val="nil"/>
                  </w:tcBorders>
                  <w:shd w:val="clear" w:color="auto" w:fill="auto"/>
                  <w:noWrap/>
                  <w:vAlign w:val="bottom"/>
                  <w:hideMark/>
                </w:tcPr>
                <w:p w14:paraId="6611CE53" w14:textId="77777777" w:rsidR="00C66B8C" w:rsidRDefault="00C66B8C" w:rsidP="00967741">
                  <w:pPr>
                    <w:rPr>
                      <w:rFonts w:ascii="Calibri" w:hAnsi="Calibri" w:cs="Calibri"/>
                      <w:b/>
                      <w:bCs/>
                      <w:u w:val="single"/>
                    </w:rPr>
                  </w:pPr>
                </w:p>
              </w:tc>
              <w:tc>
                <w:tcPr>
                  <w:tcW w:w="1123" w:type="dxa"/>
                  <w:tcBorders>
                    <w:top w:val="nil"/>
                    <w:left w:val="nil"/>
                    <w:bottom w:val="nil"/>
                    <w:right w:val="nil"/>
                  </w:tcBorders>
                  <w:shd w:val="clear" w:color="auto" w:fill="auto"/>
                  <w:noWrap/>
                  <w:vAlign w:val="bottom"/>
                  <w:hideMark/>
                </w:tcPr>
                <w:p w14:paraId="5425356C" w14:textId="77777777" w:rsidR="00C66B8C" w:rsidRDefault="00C66B8C" w:rsidP="00967741">
                  <w:pPr>
                    <w:rPr>
                      <w:sz w:val="20"/>
                      <w:szCs w:val="20"/>
                    </w:rPr>
                  </w:pPr>
                </w:p>
              </w:tc>
              <w:tc>
                <w:tcPr>
                  <w:tcW w:w="934" w:type="dxa"/>
                  <w:tcBorders>
                    <w:top w:val="nil"/>
                    <w:left w:val="nil"/>
                    <w:bottom w:val="nil"/>
                    <w:right w:val="nil"/>
                  </w:tcBorders>
                  <w:shd w:val="clear" w:color="auto" w:fill="auto"/>
                  <w:noWrap/>
                  <w:vAlign w:val="bottom"/>
                  <w:hideMark/>
                </w:tcPr>
                <w:p w14:paraId="327F3FF6"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56C57E08" w14:textId="77777777" w:rsidR="00C66B8C" w:rsidRDefault="00C66B8C" w:rsidP="00967741">
                  <w:pPr>
                    <w:rPr>
                      <w:sz w:val="20"/>
                      <w:szCs w:val="20"/>
                    </w:rPr>
                  </w:pPr>
                </w:p>
              </w:tc>
            </w:tr>
            <w:tr w:rsidR="00C66B8C" w14:paraId="370BA771" w14:textId="77777777" w:rsidTr="005D4D8C">
              <w:trPr>
                <w:trHeight w:val="255"/>
              </w:trPr>
              <w:tc>
                <w:tcPr>
                  <w:tcW w:w="5104" w:type="dxa"/>
                  <w:tcBorders>
                    <w:top w:val="nil"/>
                    <w:left w:val="nil"/>
                    <w:bottom w:val="nil"/>
                    <w:right w:val="nil"/>
                  </w:tcBorders>
                  <w:shd w:val="clear" w:color="auto" w:fill="auto"/>
                  <w:noWrap/>
                  <w:vAlign w:val="bottom"/>
                  <w:hideMark/>
                </w:tcPr>
                <w:p w14:paraId="78F33A98" w14:textId="77777777" w:rsidR="00C66B8C" w:rsidRDefault="00C66B8C" w:rsidP="00967741">
                  <w:pPr>
                    <w:rPr>
                      <w:rFonts w:ascii="Calibri" w:hAnsi="Calibri" w:cs="Calibri"/>
                      <w:sz w:val="20"/>
                      <w:szCs w:val="20"/>
                    </w:rPr>
                  </w:pPr>
                  <w:r>
                    <w:rPr>
                      <w:rFonts w:ascii="Calibri" w:hAnsi="Calibri" w:cs="Calibri"/>
                      <w:sz w:val="20"/>
                      <w:szCs w:val="20"/>
                    </w:rPr>
                    <w:t>- dispečer</w:t>
                  </w:r>
                </w:p>
              </w:tc>
              <w:tc>
                <w:tcPr>
                  <w:tcW w:w="2748" w:type="dxa"/>
                  <w:gridSpan w:val="2"/>
                  <w:tcBorders>
                    <w:top w:val="nil"/>
                    <w:left w:val="nil"/>
                    <w:bottom w:val="nil"/>
                    <w:right w:val="nil"/>
                  </w:tcBorders>
                  <w:shd w:val="clear" w:color="auto" w:fill="auto"/>
                  <w:noWrap/>
                  <w:vAlign w:val="bottom"/>
                  <w:hideMark/>
                </w:tcPr>
                <w:p w14:paraId="261BDA79" w14:textId="77777777" w:rsidR="00C66B8C" w:rsidRDefault="00C66B8C" w:rsidP="00967741">
                  <w:pPr>
                    <w:rPr>
                      <w:rFonts w:ascii="Calibri" w:hAnsi="Calibri" w:cs="Calibri"/>
                      <w:sz w:val="20"/>
                      <w:szCs w:val="20"/>
                    </w:rPr>
                  </w:pPr>
                  <w:r>
                    <w:rPr>
                      <w:rFonts w:ascii="Calibri" w:hAnsi="Calibri" w:cs="Calibri"/>
                      <w:sz w:val="20"/>
                      <w:szCs w:val="20"/>
                    </w:rPr>
                    <w:t>4.00 - 21.00 hod</w:t>
                  </w:r>
                </w:p>
              </w:tc>
              <w:tc>
                <w:tcPr>
                  <w:tcW w:w="934" w:type="dxa"/>
                  <w:tcBorders>
                    <w:top w:val="nil"/>
                    <w:left w:val="nil"/>
                    <w:bottom w:val="nil"/>
                    <w:right w:val="nil"/>
                  </w:tcBorders>
                  <w:shd w:val="clear" w:color="auto" w:fill="auto"/>
                  <w:noWrap/>
                  <w:vAlign w:val="bottom"/>
                  <w:hideMark/>
                </w:tcPr>
                <w:p w14:paraId="1599142C" w14:textId="77777777" w:rsidR="00C66B8C" w:rsidRDefault="00C66B8C" w:rsidP="00967741">
                  <w:pPr>
                    <w:rPr>
                      <w:rFonts w:ascii="Calibri" w:hAnsi="Calibri" w:cs="Calibri"/>
                      <w:sz w:val="20"/>
                      <w:szCs w:val="20"/>
                    </w:rPr>
                  </w:pPr>
                </w:p>
              </w:tc>
              <w:tc>
                <w:tcPr>
                  <w:tcW w:w="146" w:type="dxa"/>
                  <w:tcBorders>
                    <w:top w:val="nil"/>
                    <w:left w:val="nil"/>
                    <w:bottom w:val="nil"/>
                    <w:right w:val="nil"/>
                  </w:tcBorders>
                  <w:shd w:val="clear" w:color="auto" w:fill="auto"/>
                  <w:noWrap/>
                  <w:vAlign w:val="bottom"/>
                  <w:hideMark/>
                </w:tcPr>
                <w:p w14:paraId="2CA7A903" w14:textId="77777777" w:rsidR="00C66B8C" w:rsidRDefault="00C66B8C" w:rsidP="00967741">
                  <w:pPr>
                    <w:rPr>
                      <w:sz w:val="20"/>
                      <w:szCs w:val="20"/>
                    </w:rPr>
                  </w:pPr>
                </w:p>
              </w:tc>
            </w:tr>
            <w:tr w:rsidR="00C66B8C" w14:paraId="2FB1DF71" w14:textId="77777777" w:rsidTr="005D4D8C">
              <w:trPr>
                <w:trHeight w:val="255"/>
              </w:trPr>
              <w:tc>
                <w:tcPr>
                  <w:tcW w:w="5104" w:type="dxa"/>
                  <w:tcBorders>
                    <w:top w:val="nil"/>
                    <w:left w:val="nil"/>
                    <w:bottom w:val="nil"/>
                    <w:right w:val="nil"/>
                  </w:tcBorders>
                  <w:shd w:val="clear" w:color="auto" w:fill="auto"/>
                  <w:noWrap/>
                  <w:vAlign w:val="bottom"/>
                  <w:hideMark/>
                </w:tcPr>
                <w:p w14:paraId="55235B3D" w14:textId="77777777" w:rsidR="00C66B8C" w:rsidRDefault="00C66B8C" w:rsidP="00967741">
                  <w:pPr>
                    <w:rPr>
                      <w:rFonts w:ascii="Calibri" w:hAnsi="Calibri" w:cs="Calibri"/>
                      <w:sz w:val="20"/>
                      <w:szCs w:val="20"/>
                    </w:rPr>
                  </w:pPr>
                  <w:r>
                    <w:rPr>
                      <w:rFonts w:ascii="Calibri" w:hAnsi="Calibri" w:cs="Calibri"/>
                      <w:sz w:val="20"/>
                      <w:szCs w:val="20"/>
                    </w:rPr>
                    <w:t>- mechanizmy a pracovníci</w:t>
                  </w:r>
                </w:p>
              </w:tc>
              <w:tc>
                <w:tcPr>
                  <w:tcW w:w="2748" w:type="dxa"/>
                  <w:gridSpan w:val="2"/>
                  <w:tcBorders>
                    <w:top w:val="nil"/>
                    <w:left w:val="nil"/>
                    <w:bottom w:val="nil"/>
                    <w:right w:val="nil"/>
                  </w:tcBorders>
                  <w:shd w:val="clear" w:color="auto" w:fill="auto"/>
                  <w:noWrap/>
                  <w:vAlign w:val="bottom"/>
                  <w:hideMark/>
                </w:tcPr>
                <w:p w14:paraId="48700E0C" w14:textId="77777777" w:rsidR="00C66B8C" w:rsidRDefault="00C66B8C" w:rsidP="00967741">
                  <w:pPr>
                    <w:rPr>
                      <w:rFonts w:ascii="Calibri" w:hAnsi="Calibri" w:cs="Calibri"/>
                      <w:sz w:val="20"/>
                      <w:szCs w:val="20"/>
                    </w:rPr>
                  </w:pPr>
                  <w:r>
                    <w:rPr>
                      <w:rFonts w:ascii="Calibri" w:hAnsi="Calibri" w:cs="Calibri"/>
                      <w:sz w:val="20"/>
                      <w:szCs w:val="20"/>
                    </w:rPr>
                    <w:t>4.00 - 16.00 hod</w:t>
                  </w:r>
                </w:p>
              </w:tc>
              <w:tc>
                <w:tcPr>
                  <w:tcW w:w="934" w:type="dxa"/>
                  <w:tcBorders>
                    <w:top w:val="nil"/>
                    <w:left w:val="nil"/>
                    <w:bottom w:val="nil"/>
                    <w:right w:val="nil"/>
                  </w:tcBorders>
                  <w:shd w:val="clear" w:color="auto" w:fill="auto"/>
                  <w:noWrap/>
                  <w:vAlign w:val="bottom"/>
                  <w:hideMark/>
                </w:tcPr>
                <w:p w14:paraId="0DD7C8DD" w14:textId="77777777" w:rsidR="00C66B8C" w:rsidRDefault="00C66B8C" w:rsidP="00967741">
                  <w:pPr>
                    <w:rPr>
                      <w:rFonts w:ascii="Calibri" w:hAnsi="Calibri" w:cs="Calibri"/>
                      <w:sz w:val="20"/>
                      <w:szCs w:val="20"/>
                    </w:rPr>
                  </w:pPr>
                </w:p>
              </w:tc>
              <w:tc>
                <w:tcPr>
                  <w:tcW w:w="146" w:type="dxa"/>
                  <w:tcBorders>
                    <w:top w:val="nil"/>
                    <w:left w:val="nil"/>
                    <w:bottom w:val="nil"/>
                    <w:right w:val="nil"/>
                  </w:tcBorders>
                  <w:shd w:val="clear" w:color="auto" w:fill="auto"/>
                  <w:noWrap/>
                  <w:vAlign w:val="bottom"/>
                  <w:hideMark/>
                </w:tcPr>
                <w:p w14:paraId="2A418C58" w14:textId="77777777" w:rsidR="00C66B8C" w:rsidRDefault="00C66B8C" w:rsidP="00967741">
                  <w:pPr>
                    <w:rPr>
                      <w:sz w:val="20"/>
                      <w:szCs w:val="20"/>
                    </w:rPr>
                  </w:pPr>
                </w:p>
              </w:tc>
            </w:tr>
            <w:tr w:rsidR="00C66B8C" w14:paraId="618F9998" w14:textId="77777777" w:rsidTr="005D4D8C">
              <w:trPr>
                <w:trHeight w:val="255"/>
              </w:trPr>
              <w:tc>
                <w:tcPr>
                  <w:tcW w:w="5104" w:type="dxa"/>
                  <w:tcBorders>
                    <w:top w:val="nil"/>
                    <w:left w:val="nil"/>
                    <w:bottom w:val="nil"/>
                    <w:right w:val="nil"/>
                  </w:tcBorders>
                  <w:shd w:val="clear" w:color="auto" w:fill="auto"/>
                  <w:noWrap/>
                  <w:vAlign w:val="bottom"/>
                  <w:hideMark/>
                </w:tcPr>
                <w:p w14:paraId="55D5B2DD" w14:textId="77777777" w:rsidR="00C66B8C" w:rsidRDefault="00C66B8C" w:rsidP="00967741">
                  <w:pPr>
                    <w:rPr>
                      <w:rFonts w:ascii="Calibri" w:hAnsi="Calibri" w:cs="Calibri"/>
                      <w:sz w:val="20"/>
                      <w:szCs w:val="20"/>
                    </w:rPr>
                  </w:pPr>
                  <w:r>
                    <w:rPr>
                      <w:rFonts w:ascii="Calibri" w:hAnsi="Calibri" w:cs="Calibri"/>
                      <w:sz w:val="20"/>
                      <w:szCs w:val="20"/>
                    </w:rPr>
                    <w:t>- malotraktor ( rozšířená doba )</w:t>
                  </w:r>
                </w:p>
              </w:tc>
              <w:tc>
                <w:tcPr>
                  <w:tcW w:w="2748" w:type="dxa"/>
                  <w:gridSpan w:val="2"/>
                  <w:tcBorders>
                    <w:top w:val="nil"/>
                    <w:left w:val="nil"/>
                    <w:bottom w:val="nil"/>
                    <w:right w:val="nil"/>
                  </w:tcBorders>
                  <w:shd w:val="clear" w:color="auto" w:fill="auto"/>
                  <w:noWrap/>
                  <w:vAlign w:val="bottom"/>
                  <w:hideMark/>
                </w:tcPr>
                <w:p w14:paraId="023BA6B3" w14:textId="77777777" w:rsidR="00C66B8C" w:rsidRDefault="00C66B8C" w:rsidP="00967741">
                  <w:pPr>
                    <w:rPr>
                      <w:rFonts w:ascii="Calibri" w:hAnsi="Calibri" w:cs="Calibri"/>
                      <w:sz w:val="20"/>
                      <w:szCs w:val="20"/>
                    </w:rPr>
                  </w:pPr>
                  <w:r>
                    <w:rPr>
                      <w:rFonts w:ascii="Calibri" w:hAnsi="Calibri" w:cs="Calibri"/>
                      <w:sz w:val="20"/>
                      <w:szCs w:val="20"/>
                    </w:rPr>
                    <w:t>4.00 - 21.00 hod</w:t>
                  </w:r>
                </w:p>
              </w:tc>
              <w:tc>
                <w:tcPr>
                  <w:tcW w:w="934" w:type="dxa"/>
                  <w:tcBorders>
                    <w:top w:val="nil"/>
                    <w:left w:val="nil"/>
                    <w:bottom w:val="nil"/>
                    <w:right w:val="nil"/>
                  </w:tcBorders>
                  <w:shd w:val="clear" w:color="auto" w:fill="auto"/>
                  <w:noWrap/>
                  <w:vAlign w:val="bottom"/>
                  <w:hideMark/>
                </w:tcPr>
                <w:p w14:paraId="4576CF68" w14:textId="77777777" w:rsidR="00C66B8C" w:rsidRDefault="00C66B8C" w:rsidP="00967741">
                  <w:pPr>
                    <w:rPr>
                      <w:rFonts w:ascii="Calibri" w:hAnsi="Calibri" w:cs="Calibri"/>
                      <w:sz w:val="20"/>
                      <w:szCs w:val="20"/>
                    </w:rPr>
                  </w:pPr>
                </w:p>
              </w:tc>
              <w:tc>
                <w:tcPr>
                  <w:tcW w:w="146" w:type="dxa"/>
                  <w:tcBorders>
                    <w:top w:val="nil"/>
                    <w:left w:val="nil"/>
                    <w:bottom w:val="nil"/>
                    <w:right w:val="nil"/>
                  </w:tcBorders>
                  <w:shd w:val="clear" w:color="auto" w:fill="auto"/>
                  <w:noWrap/>
                  <w:vAlign w:val="bottom"/>
                  <w:hideMark/>
                </w:tcPr>
                <w:p w14:paraId="79FFB354" w14:textId="77777777" w:rsidR="00C66B8C" w:rsidRDefault="00C66B8C" w:rsidP="00967741">
                  <w:pPr>
                    <w:rPr>
                      <w:sz w:val="20"/>
                      <w:szCs w:val="20"/>
                    </w:rPr>
                  </w:pPr>
                </w:p>
              </w:tc>
            </w:tr>
            <w:tr w:rsidR="00C66B8C" w14:paraId="043BB880" w14:textId="77777777" w:rsidTr="005D4D8C">
              <w:trPr>
                <w:trHeight w:val="510"/>
              </w:trPr>
              <w:tc>
                <w:tcPr>
                  <w:tcW w:w="5104" w:type="dxa"/>
                  <w:tcBorders>
                    <w:top w:val="nil"/>
                    <w:left w:val="nil"/>
                    <w:bottom w:val="nil"/>
                    <w:right w:val="nil"/>
                  </w:tcBorders>
                  <w:shd w:val="clear" w:color="auto" w:fill="auto"/>
                  <w:vAlign w:val="bottom"/>
                  <w:hideMark/>
                </w:tcPr>
                <w:p w14:paraId="5D0454A1" w14:textId="77777777" w:rsidR="00C66B8C" w:rsidRDefault="00C66B8C" w:rsidP="00967741">
                  <w:pPr>
                    <w:rPr>
                      <w:rFonts w:ascii="Calibri" w:hAnsi="Calibri" w:cs="Calibri"/>
                      <w:b/>
                      <w:bCs/>
                      <w:sz w:val="20"/>
                      <w:szCs w:val="20"/>
                    </w:rPr>
                  </w:pPr>
                  <w:r>
                    <w:rPr>
                      <w:rFonts w:ascii="Calibri" w:hAnsi="Calibri" w:cs="Calibri"/>
                      <w:b/>
                      <w:bCs/>
                      <w:sz w:val="20"/>
                      <w:szCs w:val="20"/>
                    </w:rPr>
                    <w:t>(x)</w:t>
                  </w:r>
                  <w:r>
                    <w:rPr>
                      <w:rFonts w:ascii="Calibri" w:hAnsi="Calibri" w:cs="Calibri"/>
                      <w:sz w:val="20"/>
                      <w:szCs w:val="20"/>
                    </w:rPr>
                    <w:t xml:space="preserve"> Man NN sypač Zetor Proxima, MERCEDES - ATEGO, Zetor Major</w:t>
                  </w:r>
                </w:p>
              </w:tc>
              <w:tc>
                <w:tcPr>
                  <w:tcW w:w="2748" w:type="dxa"/>
                  <w:gridSpan w:val="2"/>
                  <w:tcBorders>
                    <w:top w:val="nil"/>
                    <w:left w:val="nil"/>
                    <w:bottom w:val="nil"/>
                    <w:right w:val="nil"/>
                  </w:tcBorders>
                  <w:shd w:val="clear" w:color="auto" w:fill="auto"/>
                  <w:noWrap/>
                  <w:vAlign w:val="bottom"/>
                  <w:hideMark/>
                </w:tcPr>
                <w:p w14:paraId="0A2F7A5C" w14:textId="77777777" w:rsidR="00C66B8C" w:rsidRDefault="00C66B8C" w:rsidP="00967741">
                  <w:pPr>
                    <w:rPr>
                      <w:rFonts w:ascii="Calibri" w:hAnsi="Calibri" w:cs="Calibri"/>
                      <w:sz w:val="20"/>
                      <w:szCs w:val="20"/>
                    </w:rPr>
                  </w:pPr>
                  <w:r>
                    <w:rPr>
                      <w:rFonts w:ascii="Calibri" w:hAnsi="Calibri" w:cs="Calibri"/>
                      <w:sz w:val="20"/>
                      <w:szCs w:val="20"/>
                    </w:rPr>
                    <w:t>4.00 - 21.00 hod</w:t>
                  </w:r>
                </w:p>
              </w:tc>
              <w:tc>
                <w:tcPr>
                  <w:tcW w:w="934" w:type="dxa"/>
                  <w:tcBorders>
                    <w:top w:val="nil"/>
                    <w:left w:val="nil"/>
                    <w:bottom w:val="nil"/>
                    <w:right w:val="nil"/>
                  </w:tcBorders>
                  <w:shd w:val="clear" w:color="auto" w:fill="auto"/>
                  <w:noWrap/>
                  <w:vAlign w:val="bottom"/>
                  <w:hideMark/>
                </w:tcPr>
                <w:p w14:paraId="5A75D50A" w14:textId="77777777" w:rsidR="00C66B8C" w:rsidRDefault="00C66B8C" w:rsidP="00967741">
                  <w:pPr>
                    <w:rPr>
                      <w:rFonts w:ascii="Calibri" w:hAnsi="Calibri" w:cs="Calibri"/>
                      <w:sz w:val="20"/>
                      <w:szCs w:val="20"/>
                    </w:rPr>
                  </w:pPr>
                </w:p>
              </w:tc>
              <w:tc>
                <w:tcPr>
                  <w:tcW w:w="146" w:type="dxa"/>
                  <w:tcBorders>
                    <w:top w:val="nil"/>
                    <w:left w:val="nil"/>
                    <w:bottom w:val="nil"/>
                    <w:right w:val="nil"/>
                  </w:tcBorders>
                  <w:shd w:val="clear" w:color="auto" w:fill="auto"/>
                  <w:noWrap/>
                  <w:vAlign w:val="bottom"/>
                  <w:hideMark/>
                </w:tcPr>
                <w:p w14:paraId="757AD49E" w14:textId="77777777" w:rsidR="00C66B8C" w:rsidRDefault="00C66B8C" w:rsidP="00967741">
                  <w:pPr>
                    <w:rPr>
                      <w:sz w:val="20"/>
                      <w:szCs w:val="20"/>
                    </w:rPr>
                  </w:pPr>
                </w:p>
              </w:tc>
            </w:tr>
            <w:tr w:rsidR="00C66B8C" w14:paraId="5542CDFC" w14:textId="77777777" w:rsidTr="005D4D8C">
              <w:trPr>
                <w:trHeight w:val="255"/>
              </w:trPr>
              <w:tc>
                <w:tcPr>
                  <w:tcW w:w="5104" w:type="dxa"/>
                  <w:tcBorders>
                    <w:top w:val="nil"/>
                    <w:left w:val="nil"/>
                    <w:bottom w:val="nil"/>
                    <w:right w:val="nil"/>
                  </w:tcBorders>
                  <w:shd w:val="clear" w:color="auto" w:fill="auto"/>
                  <w:noWrap/>
                  <w:vAlign w:val="bottom"/>
                  <w:hideMark/>
                </w:tcPr>
                <w:p w14:paraId="0221A6CC" w14:textId="77777777" w:rsidR="00C66B8C" w:rsidRDefault="00C66B8C" w:rsidP="00967741">
                  <w:pPr>
                    <w:rPr>
                      <w:rFonts w:ascii="Calibri" w:hAnsi="Calibri" w:cs="Calibri"/>
                      <w:sz w:val="20"/>
                      <w:szCs w:val="20"/>
                    </w:rPr>
                  </w:pPr>
                  <w:r>
                    <w:rPr>
                      <w:rFonts w:ascii="Calibri" w:hAnsi="Calibri" w:cs="Calibri"/>
                      <w:sz w:val="20"/>
                      <w:szCs w:val="20"/>
                    </w:rPr>
                    <w:t>( vždy jen jeden mechanizmus )</w:t>
                  </w:r>
                </w:p>
              </w:tc>
              <w:tc>
                <w:tcPr>
                  <w:tcW w:w="1625" w:type="dxa"/>
                  <w:tcBorders>
                    <w:top w:val="nil"/>
                    <w:left w:val="nil"/>
                    <w:bottom w:val="nil"/>
                    <w:right w:val="nil"/>
                  </w:tcBorders>
                  <w:shd w:val="clear" w:color="auto" w:fill="auto"/>
                  <w:noWrap/>
                  <w:vAlign w:val="bottom"/>
                  <w:hideMark/>
                </w:tcPr>
                <w:p w14:paraId="60089E99" w14:textId="77777777" w:rsidR="00C66B8C" w:rsidRDefault="00C66B8C" w:rsidP="00967741">
                  <w:pPr>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45B94028" w14:textId="77777777" w:rsidR="00C66B8C" w:rsidRDefault="00C66B8C" w:rsidP="00967741">
                  <w:pPr>
                    <w:rPr>
                      <w:sz w:val="20"/>
                      <w:szCs w:val="20"/>
                    </w:rPr>
                  </w:pPr>
                </w:p>
              </w:tc>
              <w:tc>
                <w:tcPr>
                  <w:tcW w:w="934" w:type="dxa"/>
                  <w:tcBorders>
                    <w:top w:val="nil"/>
                    <w:left w:val="nil"/>
                    <w:bottom w:val="nil"/>
                    <w:right w:val="nil"/>
                  </w:tcBorders>
                  <w:shd w:val="clear" w:color="auto" w:fill="auto"/>
                  <w:noWrap/>
                  <w:vAlign w:val="bottom"/>
                  <w:hideMark/>
                </w:tcPr>
                <w:p w14:paraId="6EDF1093"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7E8BD3A1" w14:textId="77777777" w:rsidR="00C66B8C" w:rsidRDefault="00C66B8C" w:rsidP="00967741">
                  <w:pPr>
                    <w:rPr>
                      <w:sz w:val="20"/>
                      <w:szCs w:val="20"/>
                    </w:rPr>
                  </w:pPr>
                </w:p>
              </w:tc>
            </w:tr>
            <w:tr w:rsidR="00C66B8C" w14:paraId="35DDA289" w14:textId="77777777" w:rsidTr="005D4D8C">
              <w:trPr>
                <w:trHeight w:val="420"/>
              </w:trPr>
              <w:tc>
                <w:tcPr>
                  <w:tcW w:w="8932" w:type="dxa"/>
                  <w:gridSpan w:val="5"/>
                  <w:tcBorders>
                    <w:top w:val="nil"/>
                    <w:left w:val="nil"/>
                    <w:bottom w:val="nil"/>
                    <w:right w:val="nil"/>
                  </w:tcBorders>
                  <w:shd w:val="clear" w:color="auto" w:fill="auto"/>
                  <w:noWrap/>
                  <w:vAlign w:val="bottom"/>
                  <w:hideMark/>
                </w:tcPr>
                <w:p w14:paraId="7EE5182E" w14:textId="77777777" w:rsidR="00C66B8C" w:rsidRDefault="00C66B8C" w:rsidP="00967741">
                  <w:pPr>
                    <w:rPr>
                      <w:rFonts w:ascii="Calibri" w:hAnsi="Calibri" w:cs="Calibri"/>
                      <w:b/>
                      <w:bCs/>
                      <w:sz w:val="28"/>
                      <w:szCs w:val="28"/>
                    </w:rPr>
                  </w:pPr>
                  <w:r>
                    <w:rPr>
                      <w:rFonts w:ascii="Calibri" w:hAnsi="Calibri" w:cs="Calibri"/>
                      <w:b/>
                      <w:bCs/>
                      <w:sz w:val="28"/>
                      <w:szCs w:val="28"/>
                    </w:rPr>
                    <w:t>(</w:t>
                  </w:r>
                  <w:r>
                    <w:rPr>
                      <w:rFonts w:ascii="Calibri" w:hAnsi="Calibri" w:cs="Calibri"/>
                      <w:b/>
                      <w:bCs/>
                      <w:sz w:val="32"/>
                      <w:szCs w:val="32"/>
                    </w:rPr>
                    <w:t>x)</w:t>
                  </w:r>
                  <w:r>
                    <w:rPr>
                      <w:rFonts w:ascii="Calibri" w:hAnsi="Calibri" w:cs="Calibri"/>
                      <w:b/>
                      <w:bCs/>
                      <w:sz w:val="20"/>
                      <w:szCs w:val="20"/>
                    </w:rPr>
                    <w:t xml:space="preserve"> </w:t>
                  </w:r>
                  <w:r>
                    <w:rPr>
                      <w:rFonts w:ascii="Calibri" w:hAnsi="Calibri" w:cs="Calibri"/>
                      <w:b/>
                      <w:bCs/>
                    </w:rPr>
                    <w:t>pohotovost bude držet vždy pouze jeden z mechanizmů dle uvážení dispečera.</w:t>
                  </w:r>
                </w:p>
              </w:tc>
            </w:tr>
            <w:tr w:rsidR="00C66B8C" w14:paraId="30EA4825" w14:textId="77777777" w:rsidTr="005D4D8C">
              <w:trPr>
                <w:trHeight w:val="255"/>
              </w:trPr>
              <w:tc>
                <w:tcPr>
                  <w:tcW w:w="8932" w:type="dxa"/>
                  <w:gridSpan w:val="5"/>
                  <w:tcBorders>
                    <w:top w:val="nil"/>
                    <w:left w:val="nil"/>
                    <w:bottom w:val="nil"/>
                    <w:right w:val="nil"/>
                  </w:tcBorders>
                  <w:shd w:val="clear" w:color="auto" w:fill="auto"/>
                  <w:noWrap/>
                  <w:vAlign w:val="bottom"/>
                  <w:hideMark/>
                </w:tcPr>
                <w:p w14:paraId="12B12522" w14:textId="77777777" w:rsidR="00C66B8C" w:rsidRDefault="00C66B8C" w:rsidP="00967741">
                  <w:pPr>
                    <w:rPr>
                      <w:rFonts w:ascii="Calibri" w:hAnsi="Calibri" w:cs="Calibri"/>
                      <w:sz w:val="20"/>
                      <w:szCs w:val="20"/>
                    </w:rPr>
                  </w:pPr>
                  <w:r>
                    <w:rPr>
                      <w:rFonts w:ascii="Calibri" w:hAnsi="Calibri" w:cs="Calibri"/>
                      <w:sz w:val="20"/>
                      <w:szCs w:val="20"/>
                    </w:rPr>
                    <w:t xml:space="preserve">V případě povětrnostních podmínek , nezvládnutelných výše uvedenými mechanismy ve výše uvedených </w:t>
                  </w:r>
                </w:p>
              </w:tc>
            </w:tr>
            <w:tr w:rsidR="00C66B8C" w14:paraId="3E5B48D1" w14:textId="77777777" w:rsidTr="005D4D8C">
              <w:trPr>
                <w:trHeight w:val="255"/>
              </w:trPr>
              <w:tc>
                <w:tcPr>
                  <w:tcW w:w="8932" w:type="dxa"/>
                  <w:gridSpan w:val="5"/>
                  <w:tcBorders>
                    <w:top w:val="nil"/>
                    <w:left w:val="nil"/>
                    <w:bottom w:val="nil"/>
                    <w:right w:val="nil"/>
                  </w:tcBorders>
                  <w:shd w:val="clear" w:color="auto" w:fill="auto"/>
                  <w:noWrap/>
                  <w:vAlign w:val="bottom"/>
                  <w:hideMark/>
                </w:tcPr>
                <w:p w14:paraId="26DE6F29" w14:textId="77777777" w:rsidR="00C66B8C" w:rsidRDefault="00C66B8C" w:rsidP="00967741">
                  <w:pPr>
                    <w:rPr>
                      <w:rFonts w:ascii="Calibri" w:hAnsi="Calibri" w:cs="Calibri"/>
                      <w:sz w:val="20"/>
                      <w:szCs w:val="20"/>
                    </w:rPr>
                  </w:pPr>
                  <w:r>
                    <w:rPr>
                      <w:rFonts w:ascii="Calibri" w:hAnsi="Calibri" w:cs="Calibri"/>
                      <w:sz w:val="20"/>
                      <w:szCs w:val="20"/>
                    </w:rPr>
                    <w:t xml:space="preserve">dobách pohotovosti je dodavatel oprávněn v prvé řadě rozšířit dobu provádění údržby vlastními </w:t>
                  </w:r>
                </w:p>
              </w:tc>
            </w:tr>
            <w:tr w:rsidR="00C66B8C" w14:paraId="1B684C7F" w14:textId="77777777" w:rsidTr="005D4D8C">
              <w:trPr>
                <w:trHeight w:val="255"/>
              </w:trPr>
              <w:tc>
                <w:tcPr>
                  <w:tcW w:w="8932" w:type="dxa"/>
                  <w:gridSpan w:val="5"/>
                  <w:tcBorders>
                    <w:top w:val="nil"/>
                    <w:left w:val="nil"/>
                    <w:bottom w:val="nil"/>
                    <w:right w:val="nil"/>
                  </w:tcBorders>
                  <w:shd w:val="clear" w:color="auto" w:fill="auto"/>
                  <w:noWrap/>
                  <w:vAlign w:val="bottom"/>
                  <w:hideMark/>
                </w:tcPr>
                <w:p w14:paraId="4F055A5C" w14:textId="77777777" w:rsidR="00C66B8C" w:rsidRDefault="00C66B8C" w:rsidP="00967741">
                  <w:pPr>
                    <w:rPr>
                      <w:rFonts w:ascii="Calibri" w:hAnsi="Calibri" w:cs="Calibri"/>
                      <w:sz w:val="20"/>
                      <w:szCs w:val="20"/>
                    </w:rPr>
                  </w:pPr>
                  <w:r>
                    <w:rPr>
                      <w:rFonts w:ascii="Calibri" w:hAnsi="Calibri" w:cs="Calibri"/>
                      <w:sz w:val="20"/>
                      <w:szCs w:val="20"/>
                    </w:rPr>
                    <w:t xml:space="preserve">mechanismy nad uvedené úseky pohotovosti a pokud by to nestačilo, je oprávněn využít služeb </w:t>
                  </w:r>
                </w:p>
              </w:tc>
            </w:tr>
            <w:tr w:rsidR="00C66B8C" w14:paraId="3B5D83FB" w14:textId="77777777" w:rsidTr="005D4D8C">
              <w:trPr>
                <w:trHeight w:val="255"/>
              </w:trPr>
              <w:tc>
                <w:tcPr>
                  <w:tcW w:w="6729" w:type="dxa"/>
                  <w:gridSpan w:val="2"/>
                  <w:tcBorders>
                    <w:top w:val="nil"/>
                    <w:left w:val="nil"/>
                    <w:bottom w:val="nil"/>
                    <w:right w:val="nil"/>
                  </w:tcBorders>
                  <w:shd w:val="clear" w:color="auto" w:fill="auto"/>
                  <w:noWrap/>
                  <w:vAlign w:val="bottom"/>
                  <w:hideMark/>
                </w:tcPr>
                <w:p w14:paraId="0B4B6C25" w14:textId="77777777" w:rsidR="00C66B8C" w:rsidRDefault="00C66B8C" w:rsidP="00967741">
                  <w:pPr>
                    <w:rPr>
                      <w:rFonts w:ascii="Calibri" w:hAnsi="Calibri" w:cs="Calibri"/>
                      <w:sz w:val="20"/>
                      <w:szCs w:val="20"/>
                    </w:rPr>
                  </w:pPr>
                  <w:r>
                    <w:rPr>
                      <w:rFonts w:ascii="Calibri" w:hAnsi="Calibri" w:cs="Calibri"/>
                      <w:sz w:val="20"/>
                      <w:szCs w:val="20"/>
                    </w:rPr>
                    <w:t>externích dodavatelů a objednatel se zavazuje tyto výkony proplatit.</w:t>
                  </w:r>
                </w:p>
              </w:tc>
              <w:tc>
                <w:tcPr>
                  <w:tcW w:w="1123" w:type="dxa"/>
                  <w:tcBorders>
                    <w:top w:val="nil"/>
                    <w:left w:val="nil"/>
                    <w:bottom w:val="nil"/>
                    <w:right w:val="nil"/>
                  </w:tcBorders>
                  <w:shd w:val="clear" w:color="auto" w:fill="auto"/>
                  <w:noWrap/>
                  <w:vAlign w:val="bottom"/>
                  <w:hideMark/>
                </w:tcPr>
                <w:p w14:paraId="67809045" w14:textId="77777777" w:rsidR="00C66B8C" w:rsidRDefault="00C66B8C" w:rsidP="00967741">
                  <w:pPr>
                    <w:rPr>
                      <w:rFonts w:ascii="Calibri" w:hAnsi="Calibri" w:cs="Calibri"/>
                      <w:sz w:val="20"/>
                      <w:szCs w:val="20"/>
                    </w:rPr>
                  </w:pPr>
                </w:p>
              </w:tc>
              <w:tc>
                <w:tcPr>
                  <w:tcW w:w="934" w:type="dxa"/>
                  <w:tcBorders>
                    <w:top w:val="nil"/>
                    <w:left w:val="nil"/>
                    <w:bottom w:val="nil"/>
                    <w:right w:val="nil"/>
                  </w:tcBorders>
                  <w:shd w:val="clear" w:color="auto" w:fill="auto"/>
                  <w:noWrap/>
                  <w:vAlign w:val="bottom"/>
                  <w:hideMark/>
                </w:tcPr>
                <w:p w14:paraId="4A2B962F"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052D713A" w14:textId="77777777" w:rsidR="00C66B8C" w:rsidRDefault="00C66B8C" w:rsidP="00967741">
                  <w:pPr>
                    <w:rPr>
                      <w:sz w:val="20"/>
                      <w:szCs w:val="20"/>
                    </w:rPr>
                  </w:pPr>
                </w:p>
              </w:tc>
            </w:tr>
            <w:tr w:rsidR="00C66B8C" w14:paraId="37E184EA" w14:textId="77777777" w:rsidTr="005D4D8C">
              <w:trPr>
                <w:trHeight w:val="255"/>
              </w:trPr>
              <w:tc>
                <w:tcPr>
                  <w:tcW w:w="5104" w:type="dxa"/>
                  <w:tcBorders>
                    <w:top w:val="nil"/>
                    <w:left w:val="nil"/>
                    <w:bottom w:val="nil"/>
                    <w:right w:val="nil"/>
                  </w:tcBorders>
                  <w:shd w:val="clear" w:color="auto" w:fill="auto"/>
                  <w:noWrap/>
                  <w:vAlign w:val="bottom"/>
                  <w:hideMark/>
                </w:tcPr>
                <w:p w14:paraId="0D9CF9B8" w14:textId="77777777" w:rsidR="00C66B8C" w:rsidRDefault="00C66B8C" w:rsidP="00967741">
                  <w:pPr>
                    <w:rPr>
                      <w:sz w:val="20"/>
                      <w:szCs w:val="20"/>
                    </w:rPr>
                  </w:pPr>
                </w:p>
              </w:tc>
              <w:tc>
                <w:tcPr>
                  <w:tcW w:w="1625" w:type="dxa"/>
                  <w:tcBorders>
                    <w:top w:val="nil"/>
                    <w:left w:val="nil"/>
                    <w:bottom w:val="nil"/>
                    <w:right w:val="nil"/>
                  </w:tcBorders>
                  <w:shd w:val="clear" w:color="auto" w:fill="auto"/>
                  <w:noWrap/>
                  <w:vAlign w:val="bottom"/>
                  <w:hideMark/>
                </w:tcPr>
                <w:p w14:paraId="5A24D0E6" w14:textId="77777777" w:rsidR="00C66B8C" w:rsidRDefault="00C66B8C" w:rsidP="00967741">
                  <w:pPr>
                    <w:rPr>
                      <w:sz w:val="20"/>
                      <w:szCs w:val="20"/>
                    </w:rPr>
                  </w:pPr>
                </w:p>
              </w:tc>
              <w:tc>
                <w:tcPr>
                  <w:tcW w:w="1123" w:type="dxa"/>
                  <w:tcBorders>
                    <w:top w:val="nil"/>
                    <w:left w:val="nil"/>
                    <w:bottom w:val="nil"/>
                    <w:right w:val="nil"/>
                  </w:tcBorders>
                  <w:shd w:val="clear" w:color="auto" w:fill="auto"/>
                  <w:noWrap/>
                  <w:vAlign w:val="bottom"/>
                  <w:hideMark/>
                </w:tcPr>
                <w:p w14:paraId="516EE537" w14:textId="77777777" w:rsidR="00C66B8C" w:rsidRDefault="00C66B8C" w:rsidP="00967741">
                  <w:pPr>
                    <w:rPr>
                      <w:sz w:val="20"/>
                      <w:szCs w:val="20"/>
                    </w:rPr>
                  </w:pPr>
                </w:p>
              </w:tc>
              <w:tc>
                <w:tcPr>
                  <w:tcW w:w="934" w:type="dxa"/>
                  <w:tcBorders>
                    <w:top w:val="nil"/>
                    <w:left w:val="nil"/>
                    <w:bottom w:val="nil"/>
                    <w:right w:val="nil"/>
                  </w:tcBorders>
                  <w:shd w:val="clear" w:color="auto" w:fill="auto"/>
                  <w:noWrap/>
                  <w:vAlign w:val="bottom"/>
                  <w:hideMark/>
                </w:tcPr>
                <w:p w14:paraId="265C4AC5"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3DAD2E99" w14:textId="77777777" w:rsidR="00C66B8C" w:rsidRDefault="00C66B8C" w:rsidP="00967741">
                  <w:pPr>
                    <w:rPr>
                      <w:sz w:val="20"/>
                      <w:szCs w:val="20"/>
                    </w:rPr>
                  </w:pPr>
                </w:p>
              </w:tc>
            </w:tr>
            <w:tr w:rsidR="00C66B8C" w14:paraId="23F7173D" w14:textId="77777777" w:rsidTr="005D4D8C">
              <w:trPr>
                <w:trHeight w:val="255"/>
              </w:trPr>
              <w:tc>
                <w:tcPr>
                  <w:tcW w:w="5104" w:type="dxa"/>
                  <w:tcBorders>
                    <w:top w:val="nil"/>
                    <w:left w:val="nil"/>
                    <w:bottom w:val="nil"/>
                    <w:right w:val="nil"/>
                  </w:tcBorders>
                  <w:shd w:val="clear" w:color="auto" w:fill="auto"/>
                  <w:noWrap/>
                  <w:vAlign w:val="bottom"/>
                  <w:hideMark/>
                </w:tcPr>
                <w:p w14:paraId="61B4DCF9" w14:textId="4146479B" w:rsidR="00C66B8C" w:rsidRDefault="00C66B8C" w:rsidP="00967741">
                  <w:pPr>
                    <w:rPr>
                      <w:rFonts w:ascii="Calibri" w:hAnsi="Calibri" w:cs="Calibri"/>
                      <w:sz w:val="20"/>
                      <w:szCs w:val="20"/>
                    </w:rPr>
                  </w:pPr>
                  <w:r>
                    <w:rPr>
                      <w:rFonts w:ascii="Calibri" w:hAnsi="Calibri" w:cs="Calibri"/>
                      <w:sz w:val="20"/>
                      <w:szCs w:val="20"/>
                    </w:rPr>
                    <w:t xml:space="preserve">V Rýmařově, </w:t>
                  </w:r>
                  <w:r w:rsidR="00326A66">
                    <w:rPr>
                      <w:rFonts w:ascii="Calibri" w:hAnsi="Calibri" w:cs="Calibri"/>
                      <w:sz w:val="20"/>
                      <w:szCs w:val="20"/>
                    </w:rPr>
                    <w:t>15.11.2022</w:t>
                  </w:r>
                </w:p>
              </w:tc>
              <w:tc>
                <w:tcPr>
                  <w:tcW w:w="1625" w:type="dxa"/>
                  <w:tcBorders>
                    <w:top w:val="nil"/>
                    <w:left w:val="nil"/>
                    <w:bottom w:val="nil"/>
                    <w:right w:val="nil"/>
                  </w:tcBorders>
                  <w:shd w:val="clear" w:color="auto" w:fill="auto"/>
                  <w:noWrap/>
                  <w:vAlign w:val="bottom"/>
                  <w:hideMark/>
                </w:tcPr>
                <w:p w14:paraId="728E1FBC" w14:textId="77777777" w:rsidR="00C66B8C" w:rsidRDefault="00C66B8C" w:rsidP="00967741">
                  <w:pPr>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516462FC" w14:textId="77777777" w:rsidR="00C66B8C" w:rsidRDefault="00C66B8C" w:rsidP="00967741">
                  <w:pPr>
                    <w:rPr>
                      <w:sz w:val="20"/>
                      <w:szCs w:val="20"/>
                    </w:rPr>
                  </w:pPr>
                </w:p>
              </w:tc>
              <w:tc>
                <w:tcPr>
                  <w:tcW w:w="934" w:type="dxa"/>
                  <w:tcBorders>
                    <w:top w:val="nil"/>
                    <w:left w:val="nil"/>
                    <w:bottom w:val="nil"/>
                    <w:right w:val="nil"/>
                  </w:tcBorders>
                  <w:shd w:val="clear" w:color="auto" w:fill="auto"/>
                  <w:noWrap/>
                  <w:vAlign w:val="bottom"/>
                  <w:hideMark/>
                </w:tcPr>
                <w:p w14:paraId="133648C6"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249284A3" w14:textId="77777777" w:rsidR="00C66B8C" w:rsidRDefault="00C66B8C" w:rsidP="00967741">
                  <w:pPr>
                    <w:rPr>
                      <w:sz w:val="20"/>
                      <w:szCs w:val="20"/>
                    </w:rPr>
                  </w:pPr>
                </w:p>
              </w:tc>
            </w:tr>
            <w:tr w:rsidR="00C66B8C" w14:paraId="147A62C9" w14:textId="77777777" w:rsidTr="005D4D8C">
              <w:trPr>
                <w:trHeight w:val="255"/>
              </w:trPr>
              <w:tc>
                <w:tcPr>
                  <w:tcW w:w="5104" w:type="dxa"/>
                  <w:tcBorders>
                    <w:top w:val="nil"/>
                    <w:left w:val="nil"/>
                    <w:bottom w:val="nil"/>
                    <w:right w:val="nil"/>
                  </w:tcBorders>
                  <w:shd w:val="clear" w:color="auto" w:fill="auto"/>
                  <w:noWrap/>
                  <w:vAlign w:val="bottom"/>
                  <w:hideMark/>
                </w:tcPr>
                <w:p w14:paraId="59435793" w14:textId="77777777" w:rsidR="00C66B8C" w:rsidRDefault="00C66B8C" w:rsidP="00967741">
                  <w:pPr>
                    <w:rPr>
                      <w:sz w:val="20"/>
                      <w:szCs w:val="20"/>
                    </w:rPr>
                  </w:pPr>
                </w:p>
              </w:tc>
              <w:tc>
                <w:tcPr>
                  <w:tcW w:w="1625" w:type="dxa"/>
                  <w:tcBorders>
                    <w:top w:val="nil"/>
                    <w:left w:val="nil"/>
                    <w:bottom w:val="nil"/>
                    <w:right w:val="nil"/>
                  </w:tcBorders>
                  <w:shd w:val="clear" w:color="auto" w:fill="auto"/>
                  <w:noWrap/>
                  <w:vAlign w:val="bottom"/>
                  <w:hideMark/>
                </w:tcPr>
                <w:p w14:paraId="07838922" w14:textId="77777777" w:rsidR="00C66B8C" w:rsidRDefault="00C66B8C" w:rsidP="00967741">
                  <w:pPr>
                    <w:rPr>
                      <w:sz w:val="20"/>
                      <w:szCs w:val="20"/>
                    </w:rPr>
                  </w:pPr>
                </w:p>
              </w:tc>
              <w:tc>
                <w:tcPr>
                  <w:tcW w:w="1123" w:type="dxa"/>
                  <w:tcBorders>
                    <w:top w:val="nil"/>
                    <w:left w:val="nil"/>
                    <w:bottom w:val="nil"/>
                    <w:right w:val="nil"/>
                  </w:tcBorders>
                  <w:shd w:val="clear" w:color="auto" w:fill="auto"/>
                  <w:noWrap/>
                  <w:vAlign w:val="bottom"/>
                  <w:hideMark/>
                </w:tcPr>
                <w:p w14:paraId="5C3091F3" w14:textId="77777777" w:rsidR="00C66B8C" w:rsidRDefault="00C66B8C" w:rsidP="00967741">
                  <w:pPr>
                    <w:rPr>
                      <w:sz w:val="20"/>
                      <w:szCs w:val="20"/>
                    </w:rPr>
                  </w:pPr>
                </w:p>
              </w:tc>
              <w:tc>
                <w:tcPr>
                  <w:tcW w:w="934" w:type="dxa"/>
                  <w:tcBorders>
                    <w:top w:val="nil"/>
                    <w:left w:val="nil"/>
                    <w:bottom w:val="nil"/>
                    <w:right w:val="nil"/>
                  </w:tcBorders>
                  <w:shd w:val="clear" w:color="auto" w:fill="auto"/>
                  <w:noWrap/>
                  <w:vAlign w:val="bottom"/>
                  <w:hideMark/>
                </w:tcPr>
                <w:p w14:paraId="4E5C04BF"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3B2EFBB0" w14:textId="77777777" w:rsidR="00C66B8C" w:rsidRDefault="00C66B8C" w:rsidP="00967741">
                  <w:pPr>
                    <w:rPr>
                      <w:sz w:val="20"/>
                      <w:szCs w:val="20"/>
                    </w:rPr>
                  </w:pPr>
                </w:p>
              </w:tc>
            </w:tr>
            <w:tr w:rsidR="00C66B8C" w14:paraId="2A889CA5" w14:textId="77777777" w:rsidTr="005D4D8C">
              <w:trPr>
                <w:trHeight w:val="255"/>
              </w:trPr>
              <w:tc>
                <w:tcPr>
                  <w:tcW w:w="6729" w:type="dxa"/>
                  <w:gridSpan w:val="2"/>
                  <w:tcBorders>
                    <w:top w:val="nil"/>
                    <w:left w:val="nil"/>
                    <w:bottom w:val="nil"/>
                    <w:right w:val="nil"/>
                  </w:tcBorders>
                  <w:shd w:val="clear" w:color="auto" w:fill="auto"/>
                  <w:noWrap/>
                  <w:vAlign w:val="bottom"/>
                  <w:hideMark/>
                </w:tcPr>
                <w:p w14:paraId="362C7650" w14:textId="77777777" w:rsidR="00C66B8C" w:rsidRDefault="00C66B8C" w:rsidP="00967741">
                  <w:pPr>
                    <w:rPr>
                      <w:rFonts w:ascii="Calibri" w:hAnsi="Calibri" w:cs="Calibri"/>
                      <w:sz w:val="20"/>
                      <w:szCs w:val="20"/>
                    </w:rPr>
                  </w:pPr>
                  <w:r>
                    <w:rPr>
                      <w:rFonts w:ascii="Calibri" w:hAnsi="Calibri" w:cs="Calibri"/>
                      <w:sz w:val="20"/>
                      <w:szCs w:val="20"/>
                    </w:rPr>
                    <w:t xml:space="preserve">Dodavatel:                                                                                                             </w:t>
                  </w:r>
                </w:p>
              </w:tc>
              <w:tc>
                <w:tcPr>
                  <w:tcW w:w="2057" w:type="dxa"/>
                  <w:gridSpan w:val="2"/>
                  <w:tcBorders>
                    <w:top w:val="nil"/>
                    <w:left w:val="nil"/>
                    <w:bottom w:val="nil"/>
                    <w:right w:val="nil"/>
                  </w:tcBorders>
                  <w:shd w:val="clear" w:color="auto" w:fill="auto"/>
                  <w:noWrap/>
                  <w:vAlign w:val="bottom"/>
                  <w:hideMark/>
                </w:tcPr>
                <w:p w14:paraId="62C3A4DD" w14:textId="77777777" w:rsidR="00C66B8C" w:rsidRDefault="00C66B8C" w:rsidP="00967741">
                  <w:pPr>
                    <w:rPr>
                      <w:rFonts w:ascii="Calibri" w:hAnsi="Calibri" w:cs="Calibri"/>
                      <w:sz w:val="20"/>
                      <w:szCs w:val="20"/>
                    </w:rPr>
                  </w:pPr>
                  <w:r>
                    <w:rPr>
                      <w:rFonts w:ascii="Calibri" w:hAnsi="Calibri" w:cs="Calibri"/>
                      <w:sz w:val="20"/>
                      <w:szCs w:val="20"/>
                    </w:rPr>
                    <w:t>Objednatel:</w:t>
                  </w:r>
                </w:p>
              </w:tc>
              <w:tc>
                <w:tcPr>
                  <w:tcW w:w="146" w:type="dxa"/>
                  <w:tcBorders>
                    <w:top w:val="nil"/>
                    <w:left w:val="nil"/>
                    <w:bottom w:val="nil"/>
                    <w:right w:val="nil"/>
                  </w:tcBorders>
                  <w:shd w:val="clear" w:color="auto" w:fill="auto"/>
                  <w:noWrap/>
                  <w:vAlign w:val="bottom"/>
                  <w:hideMark/>
                </w:tcPr>
                <w:p w14:paraId="0698AF45" w14:textId="77777777" w:rsidR="00C66B8C" w:rsidRDefault="00C66B8C" w:rsidP="00967741">
                  <w:pPr>
                    <w:rPr>
                      <w:rFonts w:ascii="Calibri" w:hAnsi="Calibri" w:cs="Calibri"/>
                      <w:sz w:val="20"/>
                      <w:szCs w:val="20"/>
                    </w:rPr>
                  </w:pPr>
                </w:p>
              </w:tc>
            </w:tr>
            <w:tr w:rsidR="00C66B8C" w14:paraId="0C36BFD0" w14:textId="77777777" w:rsidTr="005D4D8C">
              <w:trPr>
                <w:trHeight w:val="255"/>
              </w:trPr>
              <w:tc>
                <w:tcPr>
                  <w:tcW w:w="5104" w:type="dxa"/>
                  <w:tcBorders>
                    <w:top w:val="nil"/>
                    <w:left w:val="nil"/>
                    <w:bottom w:val="nil"/>
                    <w:right w:val="nil"/>
                  </w:tcBorders>
                  <w:shd w:val="clear" w:color="auto" w:fill="auto"/>
                  <w:noWrap/>
                  <w:vAlign w:val="bottom"/>
                  <w:hideMark/>
                </w:tcPr>
                <w:p w14:paraId="1ACFF2AB" w14:textId="77777777" w:rsidR="001C21CF" w:rsidRDefault="001C21CF" w:rsidP="00967741">
                  <w:pPr>
                    <w:rPr>
                      <w:rFonts w:ascii="Calibri" w:hAnsi="Calibri" w:cs="Calibri"/>
                      <w:sz w:val="20"/>
                      <w:szCs w:val="20"/>
                    </w:rPr>
                  </w:pPr>
                </w:p>
                <w:p w14:paraId="4884D170" w14:textId="77777777" w:rsidR="001C21CF" w:rsidRDefault="001C21CF" w:rsidP="00967741">
                  <w:pPr>
                    <w:rPr>
                      <w:rFonts w:ascii="Calibri" w:hAnsi="Calibri" w:cs="Calibri"/>
                      <w:sz w:val="20"/>
                      <w:szCs w:val="20"/>
                    </w:rPr>
                  </w:pPr>
                </w:p>
                <w:p w14:paraId="464FB931" w14:textId="77777777" w:rsidR="001C21CF" w:rsidRDefault="001C21CF" w:rsidP="00967741">
                  <w:pPr>
                    <w:rPr>
                      <w:rFonts w:ascii="Calibri" w:hAnsi="Calibri" w:cs="Calibri"/>
                      <w:sz w:val="20"/>
                      <w:szCs w:val="20"/>
                    </w:rPr>
                  </w:pPr>
                </w:p>
                <w:p w14:paraId="55EE30B8" w14:textId="2A6380C4" w:rsidR="00C66B8C" w:rsidRDefault="00C66B8C" w:rsidP="00967741">
                  <w:pPr>
                    <w:rPr>
                      <w:rFonts w:ascii="Calibri" w:hAnsi="Calibri" w:cs="Calibri"/>
                      <w:sz w:val="20"/>
                      <w:szCs w:val="20"/>
                    </w:rPr>
                  </w:pPr>
                  <w:r>
                    <w:rPr>
                      <w:rFonts w:ascii="Calibri" w:hAnsi="Calibri" w:cs="Calibri"/>
                      <w:sz w:val="20"/>
                      <w:szCs w:val="20"/>
                    </w:rPr>
                    <w:t>Městské služby Rýmařov, s.r.o.</w:t>
                  </w:r>
                </w:p>
              </w:tc>
              <w:tc>
                <w:tcPr>
                  <w:tcW w:w="1625" w:type="dxa"/>
                  <w:tcBorders>
                    <w:top w:val="nil"/>
                    <w:left w:val="nil"/>
                    <w:bottom w:val="nil"/>
                    <w:right w:val="nil"/>
                  </w:tcBorders>
                  <w:shd w:val="clear" w:color="auto" w:fill="auto"/>
                  <w:noWrap/>
                  <w:vAlign w:val="bottom"/>
                  <w:hideMark/>
                </w:tcPr>
                <w:p w14:paraId="2DCFE753" w14:textId="77777777" w:rsidR="00C66B8C" w:rsidRDefault="00C66B8C" w:rsidP="00967741">
                  <w:pPr>
                    <w:rPr>
                      <w:rFonts w:ascii="Calibri" w:hAnsi="Calibri" w:cs="Calibri"/>
                      <w:sz w:val="20"/>
                      <w:szCs w:val="20"/>
                    </w:rPr>
                  </w:pPr>
                </w:p>
              </w:tc>
              <w:tc>
                <w:tcPr>
                  <w:tcW w:w="2057" w:type="dxa"/>
                  <w:gridSpan w:val="2"/>
                  <w:tcBorders>
                    <w:top w:val="nil"/>
                    <w:left w:val="nil"/>
                    <w:bottom w:val="nil"/>
                    <w:right w:val="nil"/>
                  </w:tcBorders>
                  <w:shd w:val="clear" w:color="auto" w:fill="auto"/>
                  <w:noWrap/>
                  <w:vAlign w:val="bottom"/>
                  <w:hideMark/>
                </w:tcPr>
                <w:p w14:paraId="1BEA24E2" w14:textId="77777777" w:rsidR="00C66B8C" w:rsidRDefault="00C66B8C" w:rsidP="00967741">
                  <w:pPr>
                    <w:rPr>
                      <w:rFonts w:ascii="Calibri" w:hAnsi="Calibri" w:cs="Calibri"/>
                      <w:sz w:val="20"/>
                      <w:szCs w:val="20"/>
                    </w:rPr>
                  </w:pPr>
                  <w:r>
                    <w:rPr>
                      <w:rFonts w:ascii="Calibri" w:hAnsi="Calibri" w:cs="Calibri"/>
                      <w:sz w:val="20"/>
                      <w:szCs w:val="20"/>
                    </w:rPr>
                    <w:t>Město Rýmařov</w:t>
                  </w:r>
                </w:p>
              </w:tc>
              <w:tc>
                <w:tcPr>
                  <w:tcW w:w="146" w:type="dxa"/>
                  <w:tcBorders>
                    <w:top w:val="nil"/>
                    <w:left w:val="nil"/>
                    <w:bottom w:val="nil"/>
                    <w:right w:val="nil"/>
                  </w:tcBorders>
                  <w:shd w:val="clear" w:color="auto" w:fill="auto"/>
                  <w:noWrap/>
                  <w:vAlign w:val="bottom"/>
                  <w:hideMark/>
                </w:tcPr>
                <w:p w14:paraId="0095C1C1" w14:textId="77777777" w:rsidR="00C66B8C" w:rsidRDefault="00C66B8C" w:rsidP="00967741">
                  <w:pPr>
                    <w:rPr>
                      <w:rFonts w:ascii="Calibri" w:hAnsi="Calibri" w:cs="Calibri"/>
                      <w:sz w:val="20"/>
                      <w:szCs w:val="20"/>
                    </w:rPr>
                  </w:pPr>
                </w:p>
              </w:tc>
            </w:tr>
            <w:tr w:rsidR="00C66B8C" w14:paraId="6181B20F" w14:textId="77777777" w:rsidTr="005D4D8C">
              <w:trPr>
                <w:trHeight w:val="255"/>
              </w:trPr>
              <w:tc>
                <w:tcPr>
                  <w:tcW w:w="5104" w:type="dxa"/>
                  <w:tcBorders>
                    <w:top w:val="nil"/>
                    <w:left w:val="nil"/>
                    <w:bottom w:val="nil"/>
                    <w:right w:val="nil"/>
                  </w:tcBorders>
                  <w:shd w:val="clear" w:color="auto" w:fill="auto"/>
                  <w:noWrap/>
                  <w:vAlign w:val="bottom"/>
                  <w:hideMark/>
                </w:tcPr>
                <w:p w14:paraId="2B6958F8" w14:textId="77777777" w:rsidR="00C66B8C" w:rsidRDefault="00C66B8C" w:rsidP="00967741">
                  <w:pPr>
                    <w:rPr>
                      <w:rFonts w:ascii="Calibri" w:hAnsi="Calibri" w:cs="Calibri"/>
                      <w:sz w:val="20"/>
                      <w:szCs w:val="20"/>
                    </w:rPr>
                  </w:pPr>
                  <w:r>
                    <w:rPr>
                      <w:rFonts w:ascii="Calibri" w:hAnsi="Calibri" w:cs="Calibri"/>
                      <w:sz w:val="20"/>
                      <w:szCs w:val="20"/>
                    </w:rPr>
                    <w:t>Palackého 1178/11, 795 01 Rýmařov</w:t>
                  </w:r>
                </w:p>
              </w:tc>
              <w:tc>
                <w:tcPr>
                  <w:tcW w:w="1625" w:type="dxa"/>
                  <w:tcBorders>
                    <w:top w:val="nil"/>
                    <w:left w:val="nil"/>
                    <w:bottom w:val="nil"/>
                    <w:right w:val="nil"/>
                  </w:tcBorders>
                  <w:shd w:val="clear" w:color="auto" w:fill="auto"/>
                  <w:noWrap/>
                  <w:vAlign w:val="bottom"/>
                  <w:hideMark/>
                </w:tcPr>
                <w:p w14:paraId="0386EF3D" w14:textId="77777777" w:rsidR="00C66B8C" w:rsidRDefault="00C66B8C" w:rsidP="00967741">
                  <w:pPr>
                    <w:rPr>
                      <w:rFonts w:ascii="Calibri" w:hAnsi="Calibri" w:cs="Calibri"/>
                      <w:sz w:val="20"/>
                      <w:szCs w:val="20"/>
                    </w:rPr>
                  </w:pPr>
                </w:p>
              </w:tc>
              <w:tc>
                <w:tcPr>
                  <w:tcW w:w="2203" w:type="dxa"/>
                  <w:gridSpan w:val="3"/>
                  <w:tcBorders>
                    <w:top w:val="nil"/>
                    <w:left w:val="nil"/>
                    <w:bottom w:val="nil"/>
                    <w:right w:val="nil"/>
                  </w:tcBorders>
                  <w:shd w:val="clear" w:color="auto" w:fill="auto"/>
                  <w:noWrap/>
                  <w:vAlign w:val="bottom"/>
                  <w:hideMark/>
                </w:tcPr>
                <w:p w14:paraId="6A94976A" w14:textId="77777777" w:rsidR="00C66B8C" w:rsidRDefault="00C66B8C" w:rsidP="00967741">
                  <w:pPr>
                    <w:rPr>
                      <w:rFonts w:ascii="Calibri" w:hAnsi="Calibri" w:cs="Calibri"/>
                      <w:sz w:val="20"/>
                      <w:szCs w:val="20"/>
                    </w:rPr>
                  </w:pPr>
                  <w:r>
                    <w:rPr>
                      <w:rFonts w:ascii="Calibri" w:hAnsi="Calibri" w:cs="Calibri"/>
                      <w:sz w:val="20"/>
                      <w:szCs w:val="20"/>
                    </w:rPr>
                    <w:t>nám. Míru 230/1, 795 01 Rýmařov</w:t>
                  </w:r>
                </w:p>
              </w:tc>
            </w:tr>
            <w:tr w:rsidR="00C66B8C" w14:paraId="14102EDD" w14:textId="77777777" w:rsidTr="005D4D8C">
              <w:trPr>
                <w:trHeight w:val="255"/>
              </w:trPr>
              <w:tc>
                <w:tcPr>
                  <w:tcW w:w="5104" w:type="dxa"/>
                  <w:tcBorders>
                    <w:top w:val="nil"/>
                    <w:left w:val="nil"/>
                    <w:bottom w:val="nil"/>
                    <w:right w:val="nil"/>
                  </w:tcBorders>
                  <w:shd w:val="clear" w:color="auto" w:fill="auto"/>
                  <w:noWrap/>
                  <w:vAlign w:val="bottom"/>
                  <w:hideMark/>
                </w:tcPr>
                <w:p w14:paraId="4798C4DD" w14:textId="77777777" w:rsidR="00C66B8C" w:rsidRDefault="00C66B8C" w:rsidP="00967741">
                  <w:pPr>
                    <w:rPr>
                      <w:rFonts w:ascii="Calibri" w:hAnsi="Calibri" w:cs="Calibri"/>
                      <w:sz w:val="20"/>
                      <w:szCs w:val="20"/>
                    </w:rPr>
                  </w:pPr>
                  <w:r>
                    <w:rPr>
                      <w:rFonts w:ascii="Calibri" w:hAnsi="Calibri" w:cs="Calibri"/>
                      <w:sz w:val="20"/>
                      <w:szCs w:val="20"/>
                    </w:rPr>
                    <w:t>IČ: 60320613</w:t>
                  </w:r>
                </w:p>
              </w:tc>
              <w:tc>
                <w:tcPr>
                  <w:tcW w:w="1625" w:type="dxa"/>
                  <w:tcBorders>
                    <w:top w:val="nil"/>
                    <w:left w:val="nil"/>
                    <w:bottom w:val="nil"/>
                    <w:right w:val="nil"/>
                  </w:tcBorders>
                  <w:shd w:val="clear" w:color="auto" w:fill="auto"/>
                  <w:noWrap/>
                  <w:vAlign w:val="bottom"/>
                  <w:hideMark/>
                </w:tcPr>
                <w:p w14:paraId="4AC51CD7" w14:textId="77777777" w:rsidR="00C66B8C" w:rsidRDefault="00C66B8C" w:rsidP="00967741">
                  <w:pPr>
                    <w:rPr>
                      <w:rFonts w:ascii="Calibri" w:hAnsi="Calibri" w:cs="Calibri"/>
                      <w:sz w:val="20"/>
                      <w:szCs w:val="20"/>
                    </w:rPr>
                  </w:pPr>
                </w:p>
              </w:tc>
              <w:tc>
                <w:tcPr>
                  <w:tcW w:w="2057" w:type="dxa"/>
                  <w:gridSpan w:val="2"/>
                  <w:tcBorders>
                    <w:top w:val="nil"/>
                    <w:left w:val="nil"/>
                    <w:bottom w:val="nil"/>
                    <w:right w:val="nil"/>
                  </w:tcBorders>
                  <w:shd w:val="clear" w:color="auto" w:fill="auto"/>
                  <w:noWrap/>
                  <w:vAlign w:val="bottom"/>
                  <w:hideMark/>
                </w:tcPr>
                <w:p w14:paraId="06F033AF" w14:textId="77777777" w:rsidR="00C66B8C" w:rsidRDefault="00C66B8C" w:rsidP="00967741">
                  <w:pPr>
                    <w:rPr>
                      <w:rFonts w:ascii="Calibri" w:hAnsi="Calibri" w:cs="Calibri"/>
                      <w:sz w:val="20"/>
                      <w:szCs w:val="20"/>
                    </w:rPr>
                  </w:pPr>
                  <w:r>
                    <w:rPr>
                      <w:rFonts w:ascii="Calibri" w:hAnsi="Calibri" w:cs="Calibri"/>
                      <w:sz w:val="20"/>
                      <w:szCs w:val="20"/>
                    </w:rPr>
                    <w:t>IČ:00296317</w:t>
                  </w:r>
                </w:p>
              </w:tc>
              <w:tc>
                <w:tcPr>
                  <w:tcW w:w="146" w:type="dxa"/>
                  <w:tcBorders>
                    <w:top w:val="nil"/>
                    <w:left w:val="nil"/>
                    <w:bottom w:val="nil"/>
                    <w:right w:val="nil"/>
                  </w:tcBorders>
                  <w:shd w:val="clear" w:color="auto" w:fill="auto"/>
                  <w:noWrap/>
                  <w:vAlign w:val="bottom"/>
                  <w:hideMark/>
                </w:tcPr>
                <w:p w14:paraId="47FB704E" w14:textId="77777777" w:rsidR="00C66B8C" w:rsidRDefault="00C66B8C" w:rsidP="00967741">
                  <w:pPr>
                    <w:rPr>
                      <w:rFonts w:ascii="Calibri" w:hAnsi="Calibri" w:cs="Calibri"/>
                      <w:sz w:val="20"/>
                      <w:szCs w:val="20"/>
                    </w:rPr>
                  </w:pPr>
                </w:p>
              </w:tc>
            </w:tr>
            <w:tr w:rsidR="00C66B8C" w14:paraId="4CD0EF51" w14:textId="77777777" w:rsidTr="005D4D8C">
              <w:trPr>
                <w:trHeight w:val="255"/>
              </w:trPr>
              <w:tc>
                <w:tcPr>
                  <w:tcW w:w="5104" w:type="dxa"/>
                  <w:tcBorders>
                    <w:top w:val="nil"/>
                    <w:left w:val="nil"/>
                    <w:bottom w:val="nil"/>
                    <w:right w:val="nil"/>
                  </w:tcBorders>
                  <w:shd w:val="clear" w:color="auto" w:fill="auto"/>
                  <w:noWrap/>
                  <w:vAlign w:val="bottom"/>
                  <w:hideMark/>
                </w:tcPr>
                <w:p w14:paraId="4BE2958C" w14:textId="77777777" w:rsidR="00C66B8C" w:rsidRDefault="00C66B8C" w:rsidP="00967741">
                  <w:pPr>
                    <w:rPr>
                      <w:sz w:val="20"/>
                      <w:szCs w:val="20"/>
                    </w:rPr>
                  </w:pPr>
                </w:p>
              </w:tc>
              <w:tc>
                <w:tcPr>
                  <w:tcW w:w="1625" w:type="dxa"/>
                  <w:tcBorders>
                    <w:top w:val="nil"/>
                    <w:left w:val="nil"/>
                    <w:bottom w:val="nil"/>
                    <w:right w:val="nil"/>
                  </w:tcBorders>
                  <w:shd w:val="clear" w:color="auto" w:fill="auto"/>
                  <w:noWrap/>
                  <w:vAlign w:val="bottom"/>
                  <w:hideMark/>
                </w:tcPr>
                <w:p w14:paraId="4E8FFDB7" w14:textId="77777777" w:rsidR="00C66B8C" w:rsidRDefault="00C66B8C" w:rsidP="00967741">
                  <w:pPr>
                    <w:rPr>
                      <w:sz w:val="20"/>
                      <w:szCs w:val="20"/>
                    </w:rPr>
                  </w:pPr>
                </w:p>
              </w:tc>
              <w:tc>
                <w:tcPr>
                  <w:tcW w:w="1123" w:type="dxa"/>
                  <w:tcBorders>
                    <w:top w:val="nil"/>
                    <w:left w:val="nil"/>
                    <w:bottom w:val="nil"/>
                    <w:right w:val="nil"/>
                  </w:tcBorders>
                  <w:shd w:val="clear" w:color="auto" w:fill="auto"/>
                  <w:noWrap/>
                  <w:vAlign w:val="bottom"/>
                  <w:hideMark/>
                </w:tcPr>
                <w:p w14:paraId="050537DE" w14:textId="77777777" w:rsidR="00C66B8C" w:rsidRDefault="00C66B8C" w:rsidP="00967741">
                  <w:pPr>
                    <w:rPr>
                      <w:sz w:val="20"/>
                      <w:szCs w:val="20"/>
                    </w:rPr>
                  </w:pPr>
                </w:p>
              </w:tc>
              <w:tc>
                <w:tcPr>
                  <w:tcW w:w="934" w:type="dxa"/>
                  <w:tcBorders>
                    <w:top w:val="nil"/>
                    <w:left w:val="nil"/>
                    <w:bottom w:val="nil"/>
                    <w:right w:val="nil"/>
                  </w:tcBorders>
                  <w:shd w:val="clear" w:color="auto" w:fill="auto"/>
                  <w:noWrap/>
                  <w:vAlign w:val="bottom"/>
                  <w:hideMark/>
                </w:tcPr>
                <w:p w14:paraId="343CDFB8" w14:textId="77777777" w:rsidR="00C66B8C" w:rsidRDefault="00C66B8C" w:rsidP="00967741">
                  <w:pPr>
                    <w:rPr>
                      <w:sz w:val="20"/>
                      <w:szCs w:val="20"/>
                    </w:rPr>
                  </w:pPr>
                </w:p>
              </w:tc>
              <w:tc>
                <w:tcPr>
                  <w:tcW w:w="146" w:type="dxa"/>
                  <w:tcBorders>
                    <w:top w:val="nil"/>
                    <w:left w:val="nil"/>
                    <w:bottom w:val="nil"/>
                    <w:right w:val="nil"/>
                  </w:tcBorders>
                  <w:shd w:val="clear" w:color="auto" w:fill="auto"/>
                  <w:noWrap/>
                  <w:vAlign w:val="bottom"/>
                  <w:hideMark/>
                </w:tcPr>
                <w:p w14:paraId="1E5F65CB" w14:textId="77777777" w:rsidR="00C66B8C" w:rsidRDefault="00C66B8C" w:rsidP="00967741">
                  <w:pPr>
                    <w:rPr>
                      <w:sz w:val="20"/>
                      <w:szCs w:val="20"/>
                    </w:rPr>
                  </w:pPr>
                </w:p>
              </w:tc>
            </w:tr>
          </w:tbl>
          <w:p w14:paraId="0679D6B6" w14:textId="77777777" w:rsidR="00C66B8C" w:rsidRDefault="00C66B8C" w:rsidP="00967741">
            <w:pPr>
              <w:rPr>
                <w:rFonts w:ascii="Calibri" w:hAnsi="Calibri" w:cs="Calibri"/>
                <w:sz w:val="20"/>
                <w:szCs w:val="20"/>
              </w:rPr>
            </w:pPr>
          </w:p>
        </w:tc>
      </w:tr>
    </w:tbl>
    <w:p w14:paraId="1C9ED8DD" w14:textId="77777777" w:rsidR="00C66B8C" w:rsidRDefault="00C66B8C" w:rsidP="00C66B8C">
      <w:pPr>
        <w:autoSpaceDE w:val="0"/>
        <w:autoSpaceDN w:val="0"/>
        <w:adjustRightInd w:val="0"/>
        <w:outlineLvl w:val="0"/>
        <w:rPr>
          <w:rFonts w:ascii="Calibri" w:hAnsi="Calibri" w:cs="Calibri"/>
        </w:rPr>
      </w:pPr>
    </w:p>
    <w:p w14:paraId="0962559A" w14:textId="77777777" w:rsidR="00C66B8C" w:rsidRPr="00790919" w:rsidRDefault="00C66B8C" w:rsidP="006A7D8B">
      <w:pPr>
        <w:autoSpaceDE w:val="0"/>
        <w:autoSpaceDN w:val="0"/>
        <w:adjustRightInd w:val="0"/>
        <w:rPr>
          <w:rFonts w:ascii="Calibri" w:hAnsi="Calibri"/>
          <w:b/>
          <w:bCs/>
        </w:rPr>
      </w:pPr>
    </w:p>
    <w:sectPr w:rsidR="00C66B8C" w:rsidRPr="007909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72C3" w14:textId="77777777" w:rsidR="00354CA9" w:rsidRDefault="00354CA9" w:rsidP="008079D2">
      <w:pPr>
        <w:spacing w:after="0"/>
      </w:pPr>
      <w:r>
        <w:separator/>
      </w:r>
    </w:p>
  </w:endnote>
  <w:endnote w:type="continuationSeparator" w:id="0">
    <w:p w14:paraId="179F026B" w14:textId="77777777" w:rsidR="00354CA9" w:rsidRDefault="00354CA9"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5474" w14:textId="77777777" w:rsidR="0087357F" w:rsidRPr="0087357F" w:rsidRDefault="00000000" w:rsidP="0087357F">
    <w:pPr>
      <w:pStyle w:val="Zpat"/>
      <w:jc w:val="right"/>
      <w:rPr>
        <w:sz w:val="18"/>
        <w:szCs w:val="18"/>
      </w:rPr>
    </w:pPr>
    <w:sdt>
      <w:sdtPr>
        <w:rPr>
          <w:sz w:val="18"/>
          <w:szCs w:val="18"/>
        </w:rPr>
        <w:id w:val="-1746711210"/>
        <w:docPartObj>
          <w:docPartGallery w:val="Page Numbers (Bottom of Page)"/>
          <w:docPartUnique/>
        </w:docPartObj>
      </w:sdtPr>
      <w:sdtContent>
        <w:r w:rsidR="0087357F" w:rsidRPr="00D1470A">
          <w:rPr>
            <w:sz w:val="18"/>
            <w:szCs w:val="18"/>
          </w:rPr>
          <w:fldChar w:fldCharType="begin"/>
        </w:r>
        <w:r w:rsidR="0087357F" w:rsidRPr="00D1470A">
          <w:rPr>
            <w:sz w:val="18"/>
            <w:szCs w:val="18"/>
          </w:rPr>
          <w:instrText>PAGE   \* MERGEFORMAT</w:instrText>
        </w:r>
        <w:r w:rsidR="0087357F" w:rsidRPr="00D1470A">
          <w:rPr>
            <w:sz w:val="18"/>
            <w:szCs w:val="18"/>
          </w:rPr>
          <w:fldChar w:fldCharType="separate"/>
        </w:r>
        <w:r w:rsidR="00B56EF0">
          <w:rPr>
            <w:noProof/>
            <w:sz w:val="18"/>
            <w:szCs w:val="18"/>
          </w:rPr>
          <w:t>1</w:t>
        </w:r>
        <w:r w:rsidR="0087357F" w:rsidRPr="00D1470A">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E8DC8" w14:textId="77777777" w:rsidR="00354CA9" w:rsidRDefault="00354CA9" w:rsidP="008079D2">
      <w:pPr>
        <w:spacing w:after="0"/>
      </w:pPr>
      <w:r>
        <w:separator/>
      </w:r>
    </w:p>
  </w:footnote>
  <w:footnote w:type="continuationSeparator" w:id="0">
    <w:p w14:paraId="75A3FE0D" w14:textId="77777777" w:rsidR="00354CA9" w:rsidRDefault="00354CA9"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44408E"/>
    <w:multiLevelType w:val="hybridMultilevel"/>
    <w:tmpl w:val="57109B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C9359BF"/>
    <w:multiLevelType w:val="hybridMultilevel"/>
    <w:tmpl w:val="B920A74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05515471">
    <w:abstractNumId w:val="0"/>
  </w:num>
  <w:num w:numId="2" w16cid:durableId="285351180">
    <w:abstractNumId w:val="3"/>
  </w:num>
  <w:num w:numId="3" w16cid:durableId="1070885354">
    <w:abstractNumId w:val="1"/>
  </w:num>
  <w:num w:numId="4" w16cid:durableId="1818036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F2"/>
    <w:rsid w:val="00034975"/>
    <w:rsid w:val="00065EF2"/>
    <w:rsid w:val="000B7EEA"/>
    <w:rsid w:val="000C580B"/>
    <w:rsid w:val="000D7684"/>
    <w:rsid w:val="000F70D9"/>
    <w:rsid w:val="00145999"/>
    <w:rsid w:val="00156D8C"/>
    <w:rsid w:val="001643D8"/>
    <w:rsid w:val="001B234C"/>
    <w:rsid w:val="001C1112"/>
    <w:rsid w:val="001C21CF"/>
    <w:rsid w:val="001F6FA8"/>
    <w:rsid w:val="00217DDB"/>
    <w:rsid w:val="002A34F4"/>
    <w:rsid w:val="002D5EDF"/>
    <w:rsid w:val="002F2467"/>
    <w:rsid w:val="00326A66"/>
    <w:rsid w:val="00332A4B"/>
    <w:rsid w:val="00354CA9"/>
    <w:rsid w:val="003E71D4"/>
    <w:rsid w:val="003E7944"/>
    <w:rsid w:val="00400100"/>
    <w:rsid w:val="00401208"/>
    <w:rsid w:val="0044339D"/>
    <w:rsid w:val="004602FB"/>
    <w:rsid w:val="00467E13"/>
    <w:rsid w:val="004C023E"/>
    <w:rsid w:val="004F1862"/>
    <w:rsid w:val="00504B1A"/>
    <w:rsid w:val="0054442E"/>
    <w:rsid w:val="00550FA2"/>
    <w:rsid w:val="005527DB"/>
    <w:rsid w:val="00555191"/>
    <w:rsid w:val="005A515B"/>
    <w:rsid w:val="005C3428"/>
    <w:rsid w:val="005D4D8C"/>
    <w:rsid w:val="005F187D"/>
    <w:rsid w:val="00644928"/>
    <w:rsid w:val="0068058A"/>
    <w:rsid w:val="006A7D8B"/>
    <w:rsid w:val="006B5010"/>
    <w:rsid w:val="006B6B95"/>
    <w:rsid w:val="006F24AB"/>
    <w:rsid w:val="00703FB0"/>
    <w:rsid w:val="00705B8D"/>
    <w:rsid w:val="0072131D"/>
    <w:rsid w:val="00736192"/>
    <w:rsid w:val="00776766"/>
    <w:rsid w:val="00794C52"/>
    <w:rsid w:val="007D43AD"/>
    <w:rsid w:val="007F63F2"/>
    <w:rsid w:val="008079D2"/>
    <w:rsid w:val="0087357F"/>
    <w:rsid w:val="008823F0"/>
    <w:rsid w:val="008A2246"/>
    <w:rsid w:val="009279E1"/>
    <w:rsid w:val="00987781"/>
    <w:rsid w:val="009A0EEA"/>
    <w:rsid w:val="009C18A5"/>
    <w:rsid w:val="009C7F60"/>
    <w:rsid w:val="009E1EB7"/>
    <w:rsid w:val="009E762B"/>
    <w:rsid w:val="009F6093"/>
    <w:rsid w:val="00A46628"/>
    <w:rsid w:val="00AC517F"/>
    <w:rsid w:val="00B56EF0"/>
    <w:rsid w:val="00B64B17"/>
    <w:rsid w:val="00B72391"/>
    <w:rsid w:val="00B82E46"/>
    <w:rsid w:val="00BC5D86"/>
    <w:rsid w:val="00C004FF"/>
    <w:rsid w:val="00C15ABE"/>
    <w:rsid w:val="00C66B8C"/>
    <w:rsid w:val="00C8091C"/>
    <w:rsid w:val="00CB026A"/>
    <w:rsid w:val="00D271F1"/>
    <w:rsid w:val="00DB1DB4"/>
    <w:rsid w:val="00E0573D"/>
    <w:rsid w:val="00E14BED"/>
    <w:rsid w:val="00E97595"/>
    <w:rsid w:val="00EC0643"/>
    <w:rsid w:val="00ED0E15"/>
    <w:rsid w:val="00ED30C2"/>
    <w:rsid w:val="00EE1F43"/>
    <w:rsid w:val="00F030B9"/>
    <w:rsid w:val="00F35BA6"/>
    <w:rsid w:val="00FA44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78C1"/>
  <w15:chartTrackingRefBased/>
  <w15:docId w15:val="{90AEBB92-6866-4E2E-9722-9E7C8796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Nzev">
    <w:name w:val="Title"/>
    <w:basedOn w:val="Normln"/>
    <w:link w:val="NzevChar"/>
    <w:qFormat/>
    <w:rsid w:val="006A7D8B"/>
    <w:pPr>
      <w:autoSpaceDE w:val="0"/>
      <w:autoSpaceDN w:val="0"/>
      <w:adjustRightInd w:val="0"/>
      <w:spacing w:after="0"/>
      <w:jc w:val="center"/>
    </w:pPr>
    <w:rPr>
      <w:rFonts w:ascii="Times New Roman" w:eastAsia="Times New Roman" w:hAnsi="Times New Roman" w:cs="Times New Roman"/>
      <w:sz w:val="32"/>
      <w:szCs w:val="32"/>
      <w:lang w:eastAsia="cs-CZ"/>
    </w:rPr>
  </w:style>
  <w:style w:type="character" w:customStyle="1" w:styleId="NzevChar">
    <w:name w:val="Název Char"/>
    <w:basedOn w:val="Standardnpsmoodstavce"/>
    <w:link w:val="Nzev"/>
    <w:rsid w:val="006A7D8B"/>
    <w:rPr>
      <w:rFonts w:ascii="Times New Roman" w:eastAsia="Times New Roman" w:hAnsi="Times New Roman" w:cs="Times New Roman"/>
      <w:sz w:val="32"/>
      <w:szCs w:val="32"/>
      <w:lang w:eastAsia="cs-CZ"/>
    </w:rPr>
  </w:style>
  <w:style w:type="paragraph" w:styleId="Revize">
    <w:name w:val="Revision"/>
    <w:hidden/>
    <w:uiPriority w:val="99"/>
    <w:semiHidden/>
    <w:rsid w:val="000B7EEA"/>
    <w:pPr>
      <w:spacing w:after="0" w:line="240" w:lineRule="auto"/>
    </w:pPr>
  </w:style>
  <w:style w:type="character" w:styleId="Odkaznakoment">
    <w:name w:val="annotation reference"/>
    <w:basedOn w:val="Standardnpsmoodstavce"/>
    <w:uiPriority w:val="99"/>
    <w:semiHidden/>
    <w:unhideWhenUsed/>
    <w:rsid w:val="000B7EEA"/>
    <w:rPr>
      <w:sz w:val="16"/>
      <w:szCs w:val="16"/>
    </w:rPr>
  </w:style>
  <w:style w:type="paragraph" w:styleId="Textkomente">
    <w:name w:val="annotation text"/>
    <w:basedOn w:val="Normln"/>
    <w:link w:val="TextkomenteChar"/>
    <w:uiPriority w:val="99"/>
    <w:semiHidden/>
    <w:unhideWhenUsed/>
    <w:rsid w:val="000B7EEA"/>
    <w:rPr>
      <w:sz w:val="20"/>
      <w:szCs w:val="20"/>
    </w:rPr>
  </w:style>
  <w:style w:type="character" w:customStyle="1" w:styleId="TextkomenteChar">
    <w:name w:val="Text komentáře Char"/>
    <w:basedOn w:val="Standardnpsmoodstavce"/>
    <w:link w:val="Textkomente"/>
    <w:uiPriority w:val="99"/>
    <w:semiHidden/>
    <w:rsid w:val="000B7EEA"/>
    <w:rPr>
      <w:sz w:val="20"/>
      <w:szCs w:val="20"/>
    </w:rPr>
  </w:style>
  <w:style w:type="paragraph" w:styleId="Pedmtkomente">
    <w:name w:val="annotation subject"/>
    <w:basedOn w:val="Textkomente"/>
    <w:next w:val="Textkomente"/>
    <w:link w:val="PedmtkomenteChar"/>
    <w:uiPriority w:val="99"/>
    <w:semiHidden/>
    <w:unhideWhenUsed/>
    <w:rsid w:val="000B7EEA"/>
    <w:rPr>
      <w:b/>
      <w:bCs/>
    </w:rPr>
  </w:style>
  <w:style w:type="character" w:customStyle="1" w:styleId="PedmtkomenteChar">
    <w:name w:val="Předmět komentáře Char"/>
    <w:basedOn w:val="TextkomenteChar"/>
    <w:link w:val="Pedmtkomente"/>
    <w:uiPriority w:val="99"/>
    <w:semiHidden/>
    <w:rsid w:val="000B7E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2407">
      <w:bodyDiv w:val="1"/>
      <w:marLeft w:val="0"/>
      <w:marRight w:val="0"/>
      <w:marTop w:val="0"/>
      <w:marBottom w:val="0"/>
      <w:divBdr>
        <w:top w:val="none" w:sz="0" w:space="0" w:color="auto"/>
        <w:left w:val="none" w:sz="0" w:space="0" w:color="auto"/>
        <w:bottom w:val="none" w:sz="0" w:space="0" w:color="auto"/>
        <w:right w:val="none" w:sz="0" w:space="0" w:color="auto"/>
      </w:divBdr>
    </w:div>
    <w:div w:id="1109931634">
      <w:bodyDiv w:val="1"/>
      <w:marLeft w:val="0"/>
      <w:marRight w:val="0"/>
      <w:marTop w:val="0"/>
      <w:marBottom w:val="0"/>
      <w:divBdr>
        <w:top w:val="none" w:sz="0" w:space="0" w:color="auto"/>
        <w:left w:val="none" w:sz="0" w:space="0" w:color="auto"/>
        <w:bottom w:val="none" w:sz="0" w:space="0" w:color="auto"/>
        <w:right w:val="none" w:sz="0" w:space="0" w:color="auto"/>
      </w:divBdr>
    </w:div>
    <w:div w:id="16361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RM.dotm</Template>
  <TotalTime>13</TotalTime>
  <Pages>5</Pages>
  <Words>1185</Words>
  <Characters>6992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Luděk Šimko</dc:creator>
  <cp:keywords/>
  <dc:description/>
  <cp:lastModifiedBy>Světlana Laštůvková</cp:lastModifiedBy>
  <cp:revision>3</cp:revision>
  <dcterms:created xsi:type="dcterms:W3CDTF">2022-11-24T07:59:00Z</dcterms:created>
  <dcterms:modified xsi:type="dcterms:W3CDTF">2022-11-24T08:11:00Z</dcterms:modified>
</cp:coreProperties>
</file>