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E7C4" w14:textId="0C9208E1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378175/2022/</w:t>
      </w:r>
      <w:proofErr w:type="spellStart"/>
      <w:r>
        <w:rPr>
          <w:rFonts w:cs="Arial"/>
          <w:sz w:val="22"/>
          <w:szCs w:val="22"/>
        </w:rPr>
        <w:t>Pav</w:t>
      </w:r>
      <w:proofErr w:type="spellEnd"/>
    </w:p>
    <w:p w14:paraId="735D2ADC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8421FE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BCE9CA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405BEA2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2132212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B2E7FE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61ECA2B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E2C423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2F5271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1015932226</w:t>
      </w:r>
    </w:p>
    <w:p w14:paraId="61E9D23B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2330DB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A19E4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24245F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381E5DA" w14:textId="6F57030C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Hlinka</w:t>
      </w:r>
      <w:r w:rsidRPr="00BB196A">
        <w:rPr>
          <w:rFonts w:ascii="Arial" w:hAnsi="Arial" w:cs="Arial"/>
          <w:color w:val="000000"/>
          <w:sz w:val="22"/>
          <w:szCs w:val="22"/>
        </w:rPr>
        <w:t>, sídlo Hlinka 25, Osoblaha, PSČ 79399, IČO 00576107</w:t>
      </w:r>
    </w:p>
    <w:p w14:paraId="781CC7D6" w14:textId="2736AA17" w:rsidR="00F162EC" w:rsidRPr="00F162EC" w:rsidRDefault="00F162EC" w:rsidP="00F162EC">
      <w:pPr>
        <w:jc w:val="both"/>
        <w:rPr>
          <w:rFonts w:cs="Arial"/>
          <w:color w:val="000000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starostou panem Marcelem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Chovančákem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5B919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8EE47C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45181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DB98F3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2B8ADB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1ED12C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F7540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1015932226</w:t>
      </w:r>
    </w:p>
    <w:p w14:paraId="21609A85" w14:textId="0E838CAC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B858A8" w14:textId="77777777" w:rsidR="00F162EC" w:rsidRPr="00BB196A" w:rsidRDefault="00F162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14967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ADE1FC3" w14:textId="0E6C9D15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0D68A6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Krnov na LV 10 002:</w:t>
      </w:r>
    </w:p>
    <w:p w14:paraId="76755A5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16FDD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015EDB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4D449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034C6CA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Hlinka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Hlinka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78/1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25F050E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5D784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FDC2705" w14:textId="262E0B63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4F778D16" w14:textId="77777777" w:rsidR="00F162EC" w:rsidRPr="00BB196A" w:rsidRDefault="00F162EC">
      <w:pPr>
        <w:widowControl/>
        <w:rPr>
          <w:rFonts w:ascii="Arial" w:hAnsi="Arial" w:cs="Arial"/>
          <w:sz w:val="22"/>
          <w:szCs w:val="22"/>
        </w:rPr>
      </w:pPr>
    </w:p>
    <w:p w14:paraId="0BD19B8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34819B5" w14:textId="0EBD11B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162EC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00EE6CF" w14:textId="386C60B5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C6BFD2" w14:textId="77777777" w:rsidR="00F162EC" w:rsidRPr="00BB196A" w:rsidRDefault="00F162E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B9539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EC7AD4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D4F29E6" w14:textId="53B99A61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6452D5" w14:textId="77777777" w:rsidR="00F162EC" w:rsidRPr="00BB196A" w:rsidRDefault="00F162EC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BE3B6B" w14:textId="4C0FA040" w:rsidR="00F95815" w:rsidRPr="0080603D" w:rsidRDefault="00746C63" w:rsidP="00F162EC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2FA539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4CBCB2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618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45C6A0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D93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468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4A5426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A6E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Hlinka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EE6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28D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72 930,00 Kč</w:t>
            </w:r>
          </w:p>
        </w:tc>
      </w:tr>
    </w:tbl>
    <w:p w14:paraId="62F241A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5E0BC4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F59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608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72 930,00 Kč</w:t>
            </w:r>
          </w:p>
        </w:tc>
      </w:tr>
    </w:tbl>
    <w:p w14:paraId="449318C9" w14:textId="499418FF" w:rsidR="001873DB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518FCCBF" w14:textId="14AE9AA0" w:rsidR="00F162EC" w:rsidRDefault="00F162EC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96E9A6F" w14:textId="77777777" w:rsidR="00F162EC" w:rsidRPr="0080603D" w:rsidRDefault="00F162EC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37951F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04A3D28" w14:textId="5782BD3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</w:t>
      </w:r>
      <w:r w:rsidR="000B70BE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uzavření smlouvy bránily. Kupující bere na vědomí skutečnost, že prodávající nezajišťuje zpřístupnění a vytyčování hranic pozemku.</w:t>
      </w:r>
    </w:p>
    <w:p w14:paraId="4B190BD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AE8D91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pachtovní smlouvou č. 40N17/26, kterou se Státním pozemkovým úřadem uzavřel OBEC Hlinka, jakožto pachtýř. S obsahem pachtovní smlouvy byl kupující seznámen před podpisem této smlouvy, což stvrzuje svým podpisem.</w:t>
      </w:r>
    </w:p>
    <w:p w14:paraId="660294DB" w14:textId="7327518A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700455" w14:textId="77777777" w:rsidR="00F162EC" w:rsidRPr="00BB196A" w:rsidRDefault="00F162E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7C2C6F" w14:textId="43D95154" w:rsidR="00746C63" w:rsidRPr="00BB196A" w:rsidRDefault="00746C63" w:rsidP="00F162EC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FC174DF" w14:textId="61891082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</w:t>
      </w:r>
      <w:r w:rsidR="000B70BE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BAD3AA0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FAEB4AA" w14:textId="52630B9E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C184F7" w14:textId="77777777" w:rsidR="00F162EC" w:rsidRPr="00BB196A" w:rsidRDefault="00F162E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559B8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B3B4AC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AF8C0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59ADD8E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0C0279B" w14:textId="6716C607" w:rsidR="00746C63" w:rsidRDefault="00746C63" w:rsidP="00F162EC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FB7F3A0" w14:textId="77777777" w:rsidR="00F162EC" w:rsidRPr="00BB196A" w:rsidRDefault="00F162EC" w:rsidP="00F162EC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6BC3628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D767600" w14:textId="73447754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</w:t>
      </w:r>
      <w:r w:rsidR="000B70BE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o</w:t>
      </w:r>
      <w:r w:rsidR="000B70BE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4998CD4" w14:textId="3A1A9B74" w:rsidR="00746C6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162EC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29CA8357" w14:textId="4EA89AC0" w:rsidR="00B818C3" w:rsidRPr="00BB196A" w:rsidRDefault="00700F06" w:rsidP="00700F0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A0CC9">
        <w:rPr>
          <w:rFonts w:ascii="Arial" w:hAnsi="Arial" w:cs="Arial"/>
          <w:sz w:val="22"/>
          <w:szCs w:val="22"/>
        </w:rPr>
        <w:t>Kupující prohlašuje, že nabytí pozemk</w:t>
      </w:r>
      <w:r w:rsidR="005F09B6">
        <w:rPr>
          <w:rFonts w:ascii="Arial" w:hAnsi="Arial" w:cs="Arial"/>
          <w:sz w:val="22"/>
          <w:szCs w:val="22"/>
        </w:rPr>
        <w:t>u</w:t>
      </w:r>
      <w:r w:rsidRPr="00BA0CC9">
        <w:rPr>
          <w:rFonts w:ascii="Arial" w:hAnsi="Arial" w:cs="Arial"/>
          <w:sz w:val="22"/>
          <w:szCs w:val="22"/>
        </w:rPr>
        <w:t xml:space="preserve"> odsouhlasilo zastupitelstvo Obce </w:t>
      </w:r>
      <w:r w:rsidR="00757C21">
        <w:rPr>
          <w:rFonts w:ascii="Arial" w:hAnsi="Arial" w:cs="Arial"/>
          <w:sz w:val="22"/>
          <w:szCs w:val="22"/>
        </w:rPr>
        <w:t>Hlinka</w:t>
      </w:r>
      <w:r w:rsidRPr="00BA0C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757C21">
        <w:rPr>
          <w:rFonts w:ascii="Arial" w:hAnsi="Arial" w:cs="Arial"/>
          <w:sz w:val="22"/>
          <w:szCs w:val="22"/>
        </w:rPr>
        <w:t>14.11.2022</w:t>
      </w:r>
      <w:r w:rsidRPr="00BA0CC9">
        <w:rPr>
          <w:rFonts w:ascii="Arial" w:hAnsi="Arial" w:cs="Arial"/>
          <w:sz w:val="22"/>
          <w:szCs w:val="22"/>
        </w:rPr>
        <w:t xml:space="preserve"> usnesením č. </w:t>
      </w:r>
      <w:r w:rsidR="00757C21">
        <w:rPr>
          <w:rFonts w:ascii="Arial" w:hAnsi="Arial" w:cs="Arial"/>
          <w:sz w:val="22"/>
          <w:szCs w:val="22"/>
        </w:rPr>
        <w:t>2/6</w:t>
      </w:r>
      <w:r w:rsidRPr="00BA0CC9">
        <w:rPr>
          <w:rFonts w:ascii="Arial" w:hAnsi="Arial" w:cs="Arial"/>
          <w:sz w:val="22"/>
          <w:szCs w:val="22"/>
        </w:rPr>
        <w:t xml:space="preserve">. </w:t>
      </w:r>
    </w:p>
    <w:p w14:paraId="71BC8F02" w14:textId="11CADA42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</w:t>
      </w:r>
      <w:r w:rsidR="000B70BE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9C73271" w14:textId="0756E8D3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 prohlašuje, že splňuje zákonné podmínky ve smyslu § 16 odst. 1 zákona č.</w:t>
      </w:r>
      <w:r w:rsidR="000B70BE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0B70BE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9E6F67D" w14:textId="7F0A2F57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4C7244D" w14:textId="26C87604" w:rsidR="00F162EC" w:rsidRDefault="00F162E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9761C3" w14:textId="77777777" w:rsidR="000B70BE" w:rsidRPr="00BB196A" w:rsidRDefault="000B70BE" w:rsidP="00A6142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8AE04B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06CB70A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5AD23C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42B88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AECD99" w14:textId="7124BEC7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Ostravě dne </w:t>
      </w:r>
      <w:r w:rsidR="005B3024">
        <w:rPr>
          <w:rFonts w:ascii="Arial" w:hAnsi="Arial" w:cs="Arial"/>
          <w:sz w:val="22"/>
          <w:szCs w:val="22"/>
        </w:rPr>
        <w:t>23.11.2022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F162EC">
        <w:rPr>
          <w:rFonts w:ascii="Arial" w:hAnsi="Arial" w:cs="Arial"/>
          <w:sz w:val="22"/>
          <w:szCs w:val="22"/>
        </w:rPr>
        <w:t>Ostravě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5B3024">
        <w:rPr>
          <w:rFonts w:ascii="Arial" w:hAnsi="Arial" w:cs="Arial"/>
          <w:sz w:val="22"/>
          <w:szCs w:val="22"/>
        </w:rPr>
        <w:t>21.11.2022</w:t>
      </w:r>
    </w:p>
    <w:p w14:paraId="4D1207E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6E26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E9079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D4710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014FE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F63C88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Hlinka</w:t>
      </w:r>
    </w:p>
    <w:p w14:paraId="0211D5CB" w14:textId="6067188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F162EC">
        <w:rPr>
          <w:rFonts w:ascii="Arial" w:hAnsi="Arial" w:cs="Arial"/>
          <w:sz w:val="22"/>
          <w:szCs w:val="22"/>
        </w:rPr>
        <w:t xml:space="preserve">Marcel </w:t>
      </w:r>
      <w:proofErr w:type="spellStart"/>
      <w:r w:rsidR="00F162EC">
        <w:rPr>
          <w:rFonts w:ascii="Arial" w:hAnsi="Arial" w:cs="Arial"/>
          <w:sz w:val="22"/>
          <w:szCs w:val="22"/>
        </w:rPr>
        <w:t>Chovančák</w:t>
      </w:r>
      <w:proofErr w:type="spellEnd"/>
    </w:p>
    <w:p w14:paraId="014376EF" w14:textId="7E1AF15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  <w:r w:rsidR="00F162EC">
        <w:rPr>
          <w:rFonts w:ascii="Arial" w:hAnsi="Arial" w:cs="Arial"/>
          <w:sz w:val="22"/>
          <w:szCs w:val="22"/>
        </w:rPr>
        <w:t>starosta</w:t>
      </w:r>
    </w:p>
    <w:p w14:paraId="14366C6C" w14:textId="7137C66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Dana Lišková</w:t>
      </w:r>
      <w:r w:rsidRPr="00BB196A">
        <w:rPr>
          <w:rFonts w:ascii="Arial" w:hAnsi="Arial" w:cs="Arial"/>
          <w:sz w:val="22"/>
          <w:szCs w:val="22"/>
        </w:rPr>
        <w:tab/>
      </w:r>
      <w:r w:rsidR="00F162EC" w:rsidRPr="00BB196A">
        <w:rPr>
          <w:rFonts w:ascii="Arial" w:hAnsi="Arial" w:cs="Arial"/>
          <w:sz w:val="22"/>
          <w:szCs w:val="22"/>
        </w:rPr>
        <w:t>kupující</w:t>
      </w:r>
    </w:p>
    <w:p w14:paraId="06EA1B3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3EDE4F6" w14:textId="77777777" w:rsidR="00E632BC" w:rsidRDefault="00E632BC" w:rsidP="00E632BC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z. Ing. Tomáš Hořelica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7599F9" w14:textId="77777777" w:rsidR="00E632BC" w:rsidRDefault="00E632BC" w:rsidP="00E632BC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zástupce ředitelky Krajského pozemkového úřadu</w:t>
      </w:r>
      <w:r>
        <w:rPr>
          <w:rStyle w:val="tabchar"/>
          <w:rFonts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2A08873" w14:textId="77777777" w:rsidR="00E632BC" w:rsidRDefault="00E632BC" w:rsidP="00E632BC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pro Moravskoslezský kraj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92222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D346F0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2726926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F94695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99E38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9B9AEF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37B2C1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6757B58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ADB5B2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C44A49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06BCC6A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28DCCE2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Tereza Pavlíková</w:t>
      </w:r>
    </w:p>
    <w:p w14:paraId="04F9D3C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3ED67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8B70E5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1AD06F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5F17E96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C920B33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C45AA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CD76CB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F71DE4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E6A108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609F69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7460B5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52E1EE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564B8B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40F502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A828B76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D2CF68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0FB3A0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0EE821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901EBA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9BA0EC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1D6C3F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728870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8D0655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DCC9FFC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E22572C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676F78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0D68A6">
      <w:footerReference w:type="default" r:id="rId6"/>
      <w:type w:val="continuous"/>
      <w:pgSz w:w="11907" w:h="16840"/>
      <w:pgMar w:top="993" w:right="1304" w:bottom="851" w:left="1304" w:header="706" w:footer="80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334F" w14:textId="77777777" w:rsidR="00A6281E" w:rsidRDefault="00A6281E">
      <w:r>
        <w:separator/>
      </w:r>
    </w:p>
  </w:endnote>
  <w:endnote w:type="continuationSeparator" w:id="0">
    <w:p w14:paraId="4FC929FE" w14:textId="77777777" w:rsidR="00A6281E" w:rsidRDefault="00A6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8F50" w14:textId="77777777" w:rsidR="00F162EC" w:rsidRPr="00F162EC" w:rsidRDefault="00F162EC">
    <w:pPr>
      <w:pStyle w:val="Zpat"/>
      <w:jc w:val="right"/>
      <w:rPr>
        <w:rFonts w:ascii="Arial" w:hAnsi="Arial" w:cs="Arial"/>
      </w:rPr>
    </w:pPr>
    <w:r w:rsidRPr="00F162EC">
      <w:rPr>
        <w:rFonts w:ascii="Arial" w:hAnsi="Arial" w:cs="Arial"/>
      </w:rPr>
      <w:fldChar w:fldCharType="begin"/>
    </w:r>
    <w:r w:rsidRPr="00F162EC">
      <w:rPr>
        <w:rFonts w:ascii="Arial" w:hAnsi="Arial" w:cs="Arial"/>
      </w:rPr>
      <w:instrText>PAGE   \* MERGEFORMAT</w:instrText>
    </w:r>
    <w:r w:rsidRPr="00F162EC">
      <w:rPr>
        <w:rFonts w:ascii="Arial" w:hAnsi="Arial" w:cs="Arial"/>
      </w:rPr>
      <w:fldChar w:fldCharType="separate"/>
    </w:r>
    <w:r w:rsidRPr="00F162EC">
      <w:rPr>
        <w:rFonts w:ascii="Arial" w:hAnsi="Arial" w:cs="Arial"/>
      </w:rPr>
      <w:t>2</w:t>
    </w:r>
    <w:r w:rsidRPr="00F162EC">
      <w:rPr>
        <w:rFonts w:ascii="Arial" w:hAnsi="Arial" w:cs="Arial"/>
      </w:rPr>
      <w:fldChar w:fldCharType="end"/>
    </w:r>
  </w:p>
  <w:p w14:paraId="01D27D50" w14:textId="77777777" w:rsidR="00F162EC" w:rsidRDefault="00F16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A850" w14:textId="77777777" w:rsidR="00A6281E" w:rsidRDefault="00A6281E">
      <w:r>
        <w:separator/>
      </w:r>
    </w:p>
  </w:footnote>
  <w:footnote w:type="continuationSeparator" w:id="0">
    <w:p w14:paraId="6A857B18" w14:textId="77777777" w:rsidR="00A6281E" w:rsidRDefault="00A6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819CE"/>
    <w:rsid w:val="00091D88"/>
    <w:rsid w:val="000A2586"/>
    <w:rsid w:val="000B70BE"/>
    <w:rsid w:val="000D1989"/>
    <w:rsid w:val="000D68A6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E3418"/>
    <w:rsid w:val="00371381"/>
    <w:rsid w:val="003757D5"/>
    <w:rsid w:val="00391669"/>
    <w:rsid w:val="003916F3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866EB"/>
    <w:rsid w:val="005B3024"/>
    <w:rsid w:val="005F01A4"/>
    <w:rsid w:val="005F09B6"/>
    <w:rsid w:val="005F0FD7"/>
    <w:rsid w:val="00625710"/>
    <w:rsid w:val="00694205"/>
    <w:rsid w:val="006A1DC3"/>
    <w:rsid w:val="006F1F25"/>
    <w:rsid w:val="00700F06"/>
    <w:rsid w:val="0070116E"/>
    <w:rsid w:val="007179A4"/>
    <w:rsid w:val="00724A2B"/>
    <w:rsid w:val="007457F3"/>
    <w:rsid w:val="00746C63"/>
    <w:rsid w:val="007561D4"/>
    <w:rsid w:val="00757C21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6142B"/>
    <w:rsid w:val="00A6281E"/>
    <w:rsid w:val="00A723F9"/>
    <w:rsid w:val="00A807B7"/>
    <w:rsid w:val="00A92B9F"/>
    <w:rsid w:val="00AA7DF3"/>
    <w:rsid w:val="00AB397A"/>
    <w:rsid w:val="00AC09A0"/>
    <w:rsid w:val="00B56780"/>
    <w:rsid w:val="00B818C3"/>
    <w:rsid w:val="00B9483C"/>
    <w:rsid w:val="00BA14F3"/>
    <w:rsid w:val="00BB196A"/>
    <w:rsid w:val="00BD69A7"/>
    <w:rsid w:val="00BE5AC3"/>
    <w:rsid w:val="00BF18A5"/>
    <w:rsid w:val="00C70A46"/>
    <w:rsid w:val="00C9419D"/>
    <w:rsid w:val="00CB4222"/>
    <w:rsid w:val="00CE3BBC"/>
    <w:rsid w:val="00CF17FD"/>
    <w:rsid w:val="00CF7B8B"/>
    <w:rsid w:val="00D04691"/>
    <w:rsid w:val="00DB23D0"/>
    <w:rsid w:val="00DE0D77"/>
    <w:rsid w:val="00E632BC"/>
    <w:rsid w:val="00E643A3"/>
    <w:rsid w:val="00EC3E05"/>
    <w:rsid w:val="00F162EC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0123BF"/>
  <w14:defaultImageDpi w14:val="0"/>
  <w15:docId w15:val="{576EC5BF-2C35-41A2-B75E-25B7E42C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paragraph">
    <w:name w:val="paragraph"/>
    <w:basedOn w:val="Normln"/>
    <w:rsid w:val="00E632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E632BC"/>
  </w:style>
  <w:style w:type="character" w:customStyle="1" w:styleId="eop">
    <w:name w:val="eop"/>
    <w:basedOn w:val="Standardnpsmoodstavce"/>
    <w:rsid w:val="00E632BC"/>
  </w:style>
  <w:style w:type="character" w:customStyle="1" w:styleId="tabchar">
    <w:name w:val="tabchar"/>
    <w:basedOn w:val="Standardnpsmoodstavce"/>
    <w:rsid w:val="00E6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955</Words>
  <Characters>5638</Characters>
  <Application>Microsoft Office Word</Application>
  <DocSecurity>0</DocSecurity>
  <Lines>46</Lines>
  <Paragraphs>13</Paragraphs>
  <ScaleCrop>false</ScaleCrop>
  <Company>Pozemkový Fond ČR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Tereza Ing.</dc:creator>
  <cp:keywords/>
  <dc:description/>
  <cp:lastModifiedBy>Pavlíková Tereza Ing.</cp:lastModifiedBy>
  <cp:revision>13</cp:revision>
  <cp:lastPrinted>2022-10-11T08:25:00Z</cp:lastPrinted>
  <dcterms:created xsi:type="dcterms:W3CDTF">2022-10-11T08:02:00Z</dcterms:created>
  <dcterms:modified xsi:type="dcterms:W3CDTF">2022-11-23T13:59:00Z</dcterms:modified>
</cp:coreProperties>
</file>