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40" w:rsidRPr="00993ECB" w:rsidRDefault="00CD0AB9" w:rsidP="00895B4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 w:rsidRPr="00993ECB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VEŘEJNOPRÁVNÍ </w:t>
      </w:r>
      <w:r w:rsidR="00895B40" w:rsidRPr="00993ECB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SMLOUVA O POSKYTNUTÍ DOTACE Z ROZPOČTU STATUTÁRNÍHO MĚSTA LIBEREC</w:t>
      </w:r>
    </w:p>
    <w:p w:rsidR="00567064" w:rsidRPr="00993ECB" w:rsidRDefault="00895B40" w:rsidP="00895B40">
      <w:pPr>
        <w:tabs>
          <w:tab w:val="center" w:pos="4536"/>
          <w:tab w:val="left" w:pos="5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993ECB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</w:p>
    <w:p w:rsidR="002C7AF1" w:rsidRPr="00993ECB" w:rsidRDefault="00EC3229" w:rsidP="00EC3229">
      <w:pPr>
        <w:overflowPunct w:val="0"/>
        <w:autoSpaceDE w:val="0"/>
        <w:autoSpaceDN w:val="0"/>
        <w:adjustRightInd w:val="0"/>
        <w:spacing w:after="0" w:line="240" w:lineRule="auto"/>
        <w:ind w:left="283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EC3229">
        <w:rPr>
          <w:rFonts w:ascii="Times New Roman" w:eastAsia="Times New Roman" w:hAnsi="Times New Roman" w:cs="Times New Roman"/>
          <w:sz w:val="20"/>
          <w:szCs w:val="20"/>
          <w:lang w:eastAsia="cs-CZ"/>
        </w:rPr>
        <w:t>DS201700403</w:t>
      </w:r>
    </w:p>
    <w:p w:rsidR="00895B40" w:rsidRPr="00993ECB" w:rsidRDefault="00895B40" w:rsidP="002C7AF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strany:</w:t>
      </w:r>
    </w:p>
    <w:p w:rsidR="00895B40" w:rsidRPr="00993ECB" w:rsidRDefault="00895B40" w:rsidP="002C7AF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95B40" w:rsidRPr="00993ECB" w:rsidRDefault="00895B40" w:rsidP="002C7AF1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statutární město Liberec</w:t>
      </w:r>
    </w:p>
    <w:p w:rsidR="00895B40" w:rsidRPr="00993ECB" w:rsidRDefault="00895B40" w:rsidP="002C7AF1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 nám. Dr. E. Beneše 1, 460 59 Liberec 1</w:t>
      </w:r>
    </w:p>
    <w:p w:rsidR="00895B40" w:rsidRPr="00993ECB" w:rsidRDefault="00895B40" w:rsidP="002C7AF1">
      <w:pPr>
        <w:keepNext/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IČ</w:t>
      </w:r>
      <w:r w:rsidR="0026182A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26182A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6182A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6182A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979E2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002</w:t>
      </w:r>
      <w:r w:rsidR="00501B1E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979E2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62</w:t>
      </w:r>
      <w:r w:rsidR="00501B1E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978</w:t>
      </w:r>
    </w:p>
    <w:p w:rsidR="00895B40" w:rsidRPr="00993ECB" w:rsidRDefault="00895B40" w:rsidP="002C7AF1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zastoupené</w:t>
      </w:r>
      <w:r w:rsidR="0026182A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26182A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6182A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6182A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Tiborem </w:t>
      </w:r>
      <w:proofErr w:type="spellStart"/>
      <w:r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Batthyánym</w:t>
      </w:r>
      <w:proofErr w:type="spellEnd"/>
      <w:r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, primátorem města</w:t>
      </w:r>
    </w:p>
    <w:p w:rsidR="00895B40" w:rsidRPr="00993ECB" w:rsidRDefault="00895B40" w:rsidP="0026182A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</w:t>
      </w:r>
      <w:r w:rsidR="00887749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h smluvních zastoupené</w:t>
      </w:r>
      <w:r w:rsidR="0026182A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26182A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D1FDA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Davidem Pastvou, </w:t>
      </w:r>
      <w:r w:rsidR="00887749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</w:t>
      </w:r>
      <w:r w:rsidR="0026182A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887749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odboru </w:t>
      </w:r>
      <w:r w:rsidR="00CD1FDA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cestovního ruchu, kultury a sportu</w:t>
      </w:r>
    </w:p>
    <w:p w:rsidR="00895B40" w:rsidRPr="00993ECB" w:rsidRDefault="00CD0AB9" w:rsidP="002C7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ECB">
        <w:rPr>
          <w:rFonts w:ascii="Times New Roman" w:hAnsi="Times New Roman" w:cs="Times New Roman"/>
          <w:sz w:val="24"/>
          <w:szCs w:val="24"/>
        </w:rPr>
        <w:t>číslo bankovního účtu:</w:t>
      </w:r>
      <w:r w:rsidR="00C257A6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6182A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6182A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257A6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108</w:t>
      </w:r>
      <w:r w:rsidR="00567064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C257A6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692/0800</w:t>
      </w:r>
      <w:r w:rsidR="00887749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, vedeného u ČS, a.s. Liberec</w:t>
      </w:r>
    </w:p>
    <w:p w:rsidR="00895B40" w:rsidRPr="00993ECB" w:rsidRDefault="00895B40" w:rsidP="002C7AF1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(jako strana poskytující dotaci, dále jen poskytovatel)</w:t>
      </w:r>
    </w:p>
    <w:p w:rsidR="00895B40" w:rsidRPr="00993ECB" w:rsidRDefault="00895B40" w:rsidP="002C7AF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379D8" w:rsidRPr="00C80E02" w:rsidRDefault="00895B40" w:rsidP="00B379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C05C75" w:rsidRDefault="00C05C75" w:rsidP="00C80E0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65151" w:rsidRDefault="00865151" w:rsidP="00C80E02">
      <w:pPr>
        <w:overflowPunct w:val="0"/>
        <w:autoSpaceDE w:val="0"/>
        <w:autoSpaceDN w:val="0"/>
        <w:adjustRightInd w:val="0"/>
        <w:spacing w:after="0" w:line="240" w:lineRule="auto"/>
        <w:jc w:val="both"/>
      </w:pPr>
      <w:r>
        <w:rPr>
          <w:rStyle w:val="Siln"/>
        </w:rPr>
        <w:t xml:space="preserve">Kruh přátel </w:t>
      </w:r>
      <w:proofErr w:type="spellStart"/>
      <w:proofErr w:type="gramStart"/>
      <w:r>
        <w:rPr>
          <w:rStyle w:val="Siln"/>
        </w:rPr>
        <w:t>Severáčku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z.s</w:t>
      </w:r>
      <w:proofErr w:type="spellEnd"/>
      <w:r>
        <w:rPr>
          <w:rStyle w:val="Siln"/>
        </w:rPr>
        <w:t>.</w:t>
      </w:r>
      <w:proofErr w:type="gramEnd"/>
      <w:r>
        <w:t xml:space="preserve"> </w:t>
      </w:r>
    </w:p>
    <w:p w:rsidR="00C80E02" w:rsidRPr="00993ECB" w:rsidRDefault="00C05C75" w:rsidP="00C80E0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sídlem:                         </w:t>
      </w:r>
      <w:r w:rsidR="001358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</w:t>
      </w:r>
      <w:r w:rsidR="00865151">
        <w:t>Frýdlantská 1359/19, Liberec I-Staré Město, 460 01 Liberec</w:t>
      </w:r>
    </w:p>
    <w:p w:rsidR="00C80E02" w:rsidRPr="00993ECB" w:rsidRDefault="00056C0E" w:rsidP="00C80E02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65151" w:rsidRPr="00865151">
        <w:rPr>
          <w:rStyle w:val="nowrap"/>
          <w:rFonts w:ascii="Times New Roman" w:hAnsi="Times New Roman" w:cs="Times New Roman"/>
          <w:bCs/>
          <w:sz w:val="24"/>
          <w:szCs w:val="24"/>
        </w:rPr>
        <w:t>46744134</w:t>
      </w:r>
    </w:p>
    <w:p w:rsidR="00C80E02" w:rsidRPr="00993ECB" w:rsidRDefault="00C80E02" w:rsidP="00C80E02">
      <w:pPr>
        <w:keepNext/>
        <w:overflowPunct w:val="0"/>
        <w:autoSpaceDE w:val="0"/>
        <w:autoSpaceDN w:val="0"/>
        <w:adjustRightInd w:val="0"/>
        <w:spacing w:after="0" w:line="240" w:lineRule="auto"/>
        <w:ind w:left="3540" w:hanging="3540"/>
        <w:outlineLvl w:val="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zastoupená</w:t>
      </w:r>
      <w:r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651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Silvií Pálkovou, místopředsedkyně </w:t>
      </w:r>
      <w:r w:rsidR="009F65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Kruhu přátel </w:t>
      </w:r>
      <w:proofErr w:type="spellStart"/>
      <w:r w:rsidR="009F65F3">
        <w:rPr>
          <w:rFonts w:ascii="Times New Roman" w:eastAsia="Times New Roman" w:hAnsi="Times New Roman" w:cs="Times New Roman"/>
          <w:sz w:val="24"/>
          <w:szCs w:val="24"/>
          <w:lang w:eastAsia="cs-CZ"/>
        </w:rPr>
        <w:t>Severáčku</w:t>
      </w:r>
      <w:proofErr w:type="spellEnd"/>
    </w:p>
    <w:p w:rsidR="00C80E02" w:rsidRPr="00993ECB" w:rsidRDefault="00C80E02" w:rsidP="00C80E02">
      <w:pPr>
        <w:keepNext/>
        <w:overflowPunct w:val="0"/>
        <w:autoSpaceDE w:val="0"/>
        <w:autoSpaceDN w:val="0"/>
        <w:adjustRightInd w:val="0"/>
        <w:spacing w:after="0" w:line="240" w:lineRule="auto"/>
        <w:ind w:left="3540" w:hanging="3540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ba</w:t>
      </w:r>
      <w:r w:rsidR="008651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nkovního účtu: </w:t>
      </w:r>
      <w:r w:rsidR="0086515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4482C">
        <w:t>980 682 309/0800</w:t>
      </w:r>
    </w:p>
    <w:p w:rsidR="00B379D8" w:rsidRPr="00993ECB" w:rsidRDefault="00C80E02" w:rsidP="00C80E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ECB">
        <w:rPr>
          <w:rFonts w:ascii="Times New Roman" w:hAnsi="Times New Roman" w:cs="Times New Roman"/>
          <w:sz w:val="24"/>
          <w:szCs w:val="24"/>
        </w:rPr>
        <w:t xml:space="preserve"> </w:t>
      </w:r>
      <w:r w:rsidR="00B379D8" w:rsidRPr="00993ECB">
        <w:rPr>
          <w:rFonts w:ascii="Times New Roman" w:hAnsi="Times New Roman" w:cs="Times New Roman"/>
          <w:sz w:val="24"/>
          <w:szCs w:val="24"/>
        </w:rPr>
        <w:t>(dále jen příjemce)</w:t>
      </w:r>
    </w:p>
    <w:p w:rsidR="00EE0717" w:rsidRPr="00993ECB" w:rsidRDefault="00EE0717" w:rsidP="002C7AF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E0717" w:rsidRPr="00993ECB" w:rsidRDefault="00675CCE" w:rsidP="00261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ECB">
        <w:rPr>
          <w:rFonts w:ascii="Times New Roman" w:hAnsi="Times New Roman" w:cs="Times New Roman"/>
          <w:sz w:val="24"/>
          <w:szCs w:val="24"/>
        </w:rPr>
        <w:t>uzavírají v souladu s ustanovením § 10a zákona č. 250/2000 Sb., o rozpočtových pravidlech územních rozpočtů, ve znění pozdějších předpisů</w:t>
      </w:r>
      <w:r w:rsidR="00007634" w:rsidRPr="00993ECB">
        <w:rPr>
          <w:rFonts w:ascii="Times New Roman" w:hAnsi="Times New Roman" w:cs="Times New Roman"/>
          <w:sz w:val="24"/>
          <w:szCs w:val="24"/>
        </w:rPr>
        <w:t xml:space="preserve"> (dále jen zákon o rozpočtových pravidlech),</w:t>
      </w:r>
      <w:r w:rsidRPr="00993ECB">
        <w:rPr>
          <w:rFonts w:ascii="Times New Roman" w:hAnsi="Times New Roman" w:cs="Times New Roman"/>
          <w:sz w:val="24"/>
          <w:szCs w:val="24"/>
        </w:rPr>
        <w:t xml:space="preserve"> tuto veřejnoprávní smlouvu o poskytnutí dotace z rozpočtu statutárního města Liberec</w:t>
      </w:r>
    </w:p>
    <w:p w:rsidR="00895B40" w:rsidRPr="00993ECB" w:rsidRDefault="00895B40" w:rsidP="0026182A">
      <w:pPr>
        <w:overflowPunct w:val="0"/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</w:t>
      </w:r>
    </w:p>
    <w:p w:rsidR="00895B40" w:rsidRPr="00993ECB" w:rsidRDefault="00895B40" w:rsidP="0026182A">
      <w:pPr>
        <w:overflowPunct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smlouvy</w:t>
      </w:r>
    </w:p>
    <w:p w:rsidR="00EE0717" w:rsidRPr="00993ECB" w:rsidRDefault="00EE0717" w:rsidP="0026182A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3ECB">
        <w:rPr>
          <w:rFonts w:ascii="Times New Roman" w:hAnsi="Times New Roman" w:cs="Times New Roman"/>
          <w:sz w:val="24"/>
          <w:szCs w:val="24"/>
        </w:rPr>
        <w:t>Předmětem této smlouvy je poskytnutí účelové finanční podpory z rozpočtu poskytovatele ve formě dotace (dále jen „dotace“</w:t>
      </w:r>
      <w:r w:rsidR="00056C0E">
        <w:rPr>
          <w:rFonts w:ascii="Times New Roman" w:hAnsi="Times New Roman" w:cs="Times New Roman"/>
          <w:sz w:val="24"/>
          <w:szCs w:val="24"/>
        </w:rPr>
        <w:t>), v souladu s usnesením Zast</w:t>
      </w:r>
      <w:r w:rsidR="00BC3875">
        <w:rPr>
          <w:rFonts w:ascii="Times New Roman" w:hAnsi="Times New Roman" w:cs="Times New Roman"/>
          <w:sz w:val="24"/>
          <w:szCs w:val="24"/>
        </w:rPr>
        <w:t>upitelstva města Liberec č. 125/2017 ze dne 27. 4. 2017</w:t>
      </w:r>
      <w:r w:rsidRPr="00993ECB">
        <w:rPr>
          <w:rFonts w:ascii="Times New Roman" w:hAnsi="Times New Roman" w:cs="Times New Roman"/>
          <w:sz w:val="24"/>
          <w:szCs w:val="24"/>
        </w:rPr>
        <w:t>.</w:t>
      </w:r>
    </w:p>
    <w:p w:rsidR="00EE0717" w:rsidRPr="00993ECB" w:rsidRDefault="00895B40" w:rsidP="00EE0717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Poskytnutí dotace je v souladu se zákonem č. 128/2000 Sb., o obcích (obecní zřízení), ve znění pozdějších předpisů, a zákonem o rozpočtových pravidlech.</w:t>
      </w:r>
    </w:p>
    <w:p w:rsidR="00EE0717" w:rsidRPr="00993ECB" w:rsidRDefault="00895B40" w:rsidP="00EE0717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Dotace je ve smyslu zákona č. 320/2001 Sb., o finanční kontrole ve veřejné správě a o</w:t>
      </w:r>
      <w:r w:rsidR="0026182A"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změně některých zákonů (zákon o finanční kontrole), ve znění pozdějších předpisů, veřejnou finanční podporou a vztahují se na ni všechna ustanovení tohoto zákona.</w:t>
      </w:r>
    </w:p>
    <w:p w:rsidR="00895B40" w:rsidRPr="00993ECB" w:rsidRDefault="00895B40" w:rsidP="0026182A">
      <w:pPr>
        <w:keepNext/>
        <w:overflowPunct w:val="0"/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II.</w:t>
      </w:r>
    </w:p>
    <w:p w:rsidR="00125360" w:rsidRPr="00125360" w:rsidRDefault="00895B40" w:rsidP="00125360">
      <w:pPr>
        <w:keepNext/>
        <w:overflowPunct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Účel a výše dotace</w:t>
      </w:r>
    </w:p>
    <w:p w:rsidR="001358D3" w:rsidRPr="009F65F3" w:rsidRDefault="001358D3" w:rsidP="001358D3">
      <w:pPr>
        <w:pStyle w:val="Odstavecseseznamem"/>
        <w:numPr>
          <w:ilvl w:val="0"/>
          <w:numId w:val="32"/>
        </w:numPr>
        <w:jc w:val="both"/>
        <w:rPr>
          <w:sz w:val="24"/>
          <w:szCs w:val="24"/>
        </w:rPr>
      </w:pPr>
      <w:r w:rsidRPr="001358D3">
        <w:rPr>
          <w:sz w:val="24"/>
          <w:szCs w:val="24"/>
        </w:rPr>
        <w:t>Dotace je poskytnuta příjemci v celkové výši</w:t>
      </w:r>
      <w:r w:rsidRPr="00865151">
        <w:rPr>
          <w:b/>
          <w:sz w:val="24"/>
          <w:szCs w:val="24"/>
        </w:rPr>
        <w:t xml:space="preserve"> </w:t>
      </w:r>
      <w:r w:rsidR="00865151" w:rsidRPr="00865151">
        <w:rPr>
          <w:b/>
          <w:sz w:val="24"/>
          <w:szCs w:val="24"/>
        </w:rPr>
        <w:t>1</w:t>
      </w:r>
      <w:r w:rsidRPr="00865151">
        <w:rPr>
          <w:b/>
          <w:sz w:val="24"/>
          <w:szCs w:val="24"/>
        </w:rPr>
        <w:t>00</w:t>
      </w:r>
      <w:r w:rsidRPr="001358D3">
        <w:rPr>
          <w:b/>
          <w:sz w:val="24"/>
          <w:szCs w:val="24"/>
        </w:rPr>
        <w:t>.000,00 Kč</w:t>
      </w:r>
      <w:r w:rsidRPr="001358D3">
        <w:rPr>
          <w:sz w:val="24"/>
          <w:szCs w:val="24"/>
        </w:rPr>
        <w:t xml:space="preserve"> (slovy: </w:t>
      </w:r>
      <w:r w:rsidR="00865151">
        <w:rPr>
          <w:sz w:val="24"/>
          <w:szCs w:val="24"/>
        </w:rPr>
        <w:t>sto</w:t>
      </w:r>
      <w:r w:rsidR="00311F9D">
        <w:rPr>
          <w:sz w:val="24"/>
          <w:szCs w:val="24"/>
        </w:rPr>
        <w:t xml:space="preserve"> tisíc korun českých)</w:t>
      </w:r>
      <w:r w:rsidR="009F65F3">
        <w:rPr>
          <w:sz w:val="24"/>
          <w:szCs w:val="24"/>
        </w:rPr>
        <w:t xml:space="preserve"> pro</w:t>
      </w:r>
      <w:r w:rsidR="009F65F3" w:rsidRPr="009F65F3">
        <w:rPr>
          <w:sz w:val="24"/>
          <w:szCs w:val="24"/>
        </w:rPr>
        <w:t xml:space="preserve"> </w:t>
      </w:r>
      <w:r w:rsidR="009F65F3">
        <w:rPr>
          <w:sz w:val="24"/>
          <w:szCs w:val="24"/>
        </w:rPr>
        <w:t xml:space="preserve">účast na </w:t>
      </w:r>
      <w:r w:rsidR="008B5F24">
        <w:rPr>
          <w:sz w:val="24"/>
          <w:szCs w:val="24"/>
        </w:rPr>
        <w:t>sborovém festivalu a sou</w:t>
      </w:r>
      <w:r w:rsidR="009F65F3" w:rsidRPr="009F65F3">
        <w:rPr>
          <w:sz w:val="24"/>
          <w:szCs w:val="24"/>
        </w:rPr>
        <w:t xml:space="preserve">těži v italském </w:t>
      </w:r>
      <w:proofErr w:type="spellStart"/>
      <w:r w:rsidR="009F65F3" w:rsidRPr="009F65F3">
        <w:rPr>
          <w:sz w:val="24"/>
          <w:szCs w:val="24"/>
        </w:rPr>
        <w:t>Riva</w:t>
      </w:r>
      <w:proofErr w:type="spellEnd"/>
      <w:r w:rsidR="009F65F3" w:rsidRPr="009F65F3">
        <w:rPr>
          <w:sz w:val="24"/>
          <w:szCs w:val="24"/>
        </w:rPr>
        <w:t xml:space="preserve"> </w:t>
      </w:r>
      <w:proofErr w:type="spellStart"/>
      <w:r w:rsidR="009F65F3" w:rsidRPr="009F65F3">
        <w:rPr>
          <w:sz w:val="24"/>
          <w:szCs w:val="24"/>
        </w:rPr>
        <w:t>del</w:t>
      </w:r>
      <w:proofErr w:type="spellEnd"/>
      <w:r w:rsidR="009F65F3" w:rsidRPr="009F65F3">
        <w:rPr>
          <w:sz w:val="24"/>
          <w:szCs w:val="24"/>
        </w:rPr>
        <w:t xml:space="preserve"> Garda. Jedná se o mezinárodně </w:t>
      </w:r>
      <w:r w:rsidR="009F65F3" w:rsidRPr="009F65F3">
        <w:rPr>
          <w:sz w:val="24"/>
          <w:szCs w:val="24"/>
        </w:rPr>
        <w:lastRenderedPageBreak/>
        <w:t xml:space="preserve">uznávanou soutěž s názvem In… Canto </w:t>
      </w:r>
      <w:proofErr w:type="spellStart"/>
      <w:r w:rsidR="009F65F3" w:rsidRPr="009F65F3">
        <w:rPr>
          <w:sz w:val="24"/>
          <w:szCs w:val="24"/>
        </w:rPr>
        <w:t>sul</w:t>
      </w:r>
      <w:proofErr w:type="spellEnd"/>
      <w:r w:rsidR="009F65F3" w:rsidRPr="009F65F3">
        <w:rPr>
          <w:sz w:val="24"/>
          <w:szCs w:val="24"/>
        </w:rPr>
        <w:t xml:space="preserve"> Garda, International </w:t>
      </w:r>
      <w:proofErr w:type="spellStart"/>
      <w:r w:rsidR="009F65F3" w:rsidRPr="009F65F3">
        <w:rPr>
          <w:sz w:val="24"/>
          <w:szCs w:val="24"/>
        </w:rPr>
        <w:t>Choir</w:t>
      </w:r>
      <w:proofErr w:type="spellEnd"/>
      <w:r w:rsidR="009F65F3" w:rsidRPr="009F65F3">
        <w:rPr>
          <w:sz w:val="24"/>
          <w:szCs w:val="24"/>
        </w:rPr>
        <w:t xml:space="preserve"> Festival </w:t>
      </w:r>
      <w:r w:rsidR="009F65F3" w:rsidRPr="009F65F3">
        <w:rPr>
          <w:sz w:val="24"/>
          <w:szCs w:val="24"/>
          <w:lang w:val="en-US"/>
        </w:rPr>
        <w:t xml:space="preserve">&amp; </w:t>
      </w:r>
      <w:proofErr w:type="spellStart"/>
      <w:r w:rsidR="009F65F3" w:rsidRPr="009F65F3">
        <w:rPr>
          <w:sz w:val="24"/>
          <w:szCs w:val="24"/>
        </w:rPr>
        <w:t>Competition</w:t>
      </w:r>
      <w:proofErr w:type="spellEnd"/>
      <w:r w:rsidR="009F65F3" w:rsidRPr="009F65F3">
        <w:rPr>
          <w:sz w:val="24"/>
          <w:szCs w:val="24"/>
        </w:rPr>
        <w:t xml:space="preserve">, jejíž 12. ročník se koná na </w:t>
      </w:r>
      <w:r w:rsidR="009F65F3" w:rsidRPr="00097C33">
        <w:rPr>
          <w:sz w:val="24"/>
          <w:szCs w:val="24"/>
        </w:rPr>
        <w:t>břehu jezera Garda 14. - 18. října 2017.</w:t>
      </w:r>
      <w:r w:rsidR="008B5F24" w:rsidRPr="00097C33">
        <w:rPr>
          <w:sz w:val="24"/>
          <w:szCs w:val="24"/>
        </w:rPr>
        <w:t xml:space="preserve"> Dotace b</w:t>
      </w:r>
      <w:r w:rsidR="00097C33" w:rsidRPr="00097C33">
        <w:rPr>
          <w:sz w:val="24"/>
          <w:szCs w:val="24"/>
        </w:rPr>
        <w:t>ude použita na úhradu autobusu a částečně za přihlašovací a ubytovací poplatky</w:t>
      </w:r>
      <w:r w:rsidR="00097C33">
        <w:rPr>
          <w:sz w:val="24"/>
          <w:szCs w:val="24"/>
        </w:rPr>
        <w:t>.</w:t>
      </w:r>
    </w:p>
    <w:p w:rsidR="00F6021A" w:rsidRPr="00125360" w:rsidRDefault="00F6021A" w:rsidP="001358D3">
      <w:pPr>
        <w:pStyle w:val="Odstavecseseznamem"/>
        <w:ind w:left="360"/>
        <w:jc w:val="both"/>
        <w:rPr>
          <w:b/>
          <w:sz w:val="24"/>
          <w:szCs w:val="24"/>
        </w:rPr>
      </w:pPr>
    </w:p>
    <w:p w:rsidR="00CD1FDA" w:rsidRPr="00993ECB" w:rsidRDefault="00CD1FDA" w:rsidP="00CD1FDA">
      <w:pPr>
        <w:jc w:val="both"/>
        <w:rPr>
          <w:b/>
          <w:sz w:val="24"/>
          <w:szCs w:val="24"/>
        </w:rPr>
      </w:pPr>
    </w:p>
    <w:p w:rsidR="00863217" w:rsidRPr="00E57CD3" w:rsidRDefault="00863217" w:rsidP="00E57CD3">
      <w:pPr>
        <w:pStyle w:val="Odstavecseseznamem"/>
        <w:numPr>
          <w:ilvl w:val="0"/>
          <w:numId w:val="32"/>
        </w:numPr>
        <w:jc w:val="both"/>
        <w:rPr>
          <w:b/>
          <w:sz w:val="24"/>
          <w:szCs w:val="24"/>
        </w:rPr>
      </w:pPr>
      <w:r w:rsidRPr="00993ECB">
        <w:rPr>
          <w:sz w:val="24"/>
          <w:szCs w:val="24"/>
        </w:rPr>
        <w:t>Z poskytnuté dotace nelze hradit následující výdaje:</w:t>
      </w:r>
    </w:p>
    <w:p w:rsidR="00863217" w:rsidRPr="00D76D75" w:rsidRDefault="00863217" w:rsidP="00D76D75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dary třetím osobám, </w:t>
      </w:r>
    </w:p>
    <w:p w:rsidR="00863217" w:rsidRPr="00993ECB" w:rsidRDefault="00863217" w:rsidP="00863217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správní a soudní poplatky, pokuty, penále, dlužné úroky a jiné sankce (rezervy na budoucí možné ztráty),</w:t>
      </w:r>
    </w:p>
    <w:p w:rsidR="00863217" w:rsidRPr="00993ECB" w:rsidRDefault="00863217" w:rsidP="00863217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daň z přidané hodnoty (u plátců DPH), jestliže si ji příjemce dotace může uplatnit jako odpočet daně na vstupu, </w:t>
      </w:r>
    </w:p>
    <w:p w:rsidR="00863217" w:rsidRPr="00993ECB" w:rsidRDefault="00863217" w:rsidP="00863217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členské či jiné příspěvky podobného typu,</w:t>
      </w:r>
    </w:p>
    <w:p w:rsidR="00863217" w:rsidRPr="00993ECB" w:rsidRDefault="00863217" w:rsidP="00863217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cestovní náhrady nad rámec zákona č. 262/2006 Sb., zákoník práce, ve znění pozdějších předpisů, </w:t>
      </w:r>
    </w:p>
    <w:p w:rsidR="00863217" w:rsidRPr="00993ECB" w:rsidRDefault="00863217" w:rsidP="00E243C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nákup dlouhodobého majetku.</w:t>
      </w:r>
    </w:p>
    <w:p w:rsidR="00895B40" w:rsidRPr="00993ECB" w:rsidRDefault="00895B40" w:rsidP="0026182A">
      <w:pPr>
        <w:keepNext/>
        <w:overflowPunct w:val="0"/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</w:t>
      </w:r>
    </w:p>
    <w:p w:rsidR="00895B40" w:rsidRPr="00993ECB" w:rsidRDefault="00895B40" w:rsidP="0026182A">
      <w:pPr>
        <w:overflowPunct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Čerpání dotace</w:t>
      </w:r>
    </w:p>
    <w:p w:rsidR="00F6153E" w:rsidRPr="00993ECB" w:rsidRDefault="00895B40" w:rsidP="0026182A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Příjemce je oprávněn čerpat dotaci, která mu byla na základě této smlouvy poskytnuta, nejpozději do 3</w:t>
      </w:r>
      <w:r w:rsidR="00311F9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1. 12</w:t>
      </w:r>
      <w:r w:rsidR="00B379D8"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201</w:t>
      </w:r>
      <w:r w:rsidR="00CB1BD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7</w:t>
      </w:r>
      <w:r w:rsidR="00A34E37"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a to výhradně na účel uvedený v čl. II této smlouvy</w:t>
      </w:r>
      <w:r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B413BC" w:rsidRPr="00993ECB" w:rsidRDefault="00895B40" w:rsidP="00435FB9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Nevyčerpanou dotaci nebo její část je příjemce povinen vrátit nejpozději do </w:t>
      </w:r>
      <w:r w:rsidR="00311F9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28. 2</w:t>
      </w:r>
      <w:r w:rsidR="00B379D8"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201</w:t>
      </w:r>
      <w:r w:rsidR="008B5F2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8</w:t>
      </w:r>
      <w:r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 účet poskytovatele č. 108</w:t>
      </w:r>
      <w:r w:rsidR="003F3FB1"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9</w:t>
      </w:r>
      <w:r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692/0800, </w:t>
      </w:r>
      <w:r w:rsidR="00B413BC"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 variabilním symbolem </w:t>
      </w:r>
      <w:r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(IČ příjemce)</w:t>
      </w:r>
      <w:r w:rsidR="00B413BC"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435FB9" w:rsidRPr="00993ECB" w:rsidRDefault="00B413BC" w:rsidP="00DC123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případě vrácen</w:t>
      </w:r>
      <w:r w:rsidR="00863217"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í</w:t>
      </w:r>
      <w:r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863217"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celé dotace nebo její části </w:t>
      </w:r>
      <w:r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je příjemce povinen </w:t>
      </w:r>
      <w:r w:rsidRPr="00993ECB">
        <w:rPr>
          <w:rFonts w:ascii="Times New Roman" w:hAnsi="Times New Roman" w:cs="Times New Roman"/>
          <w:sz w:val="24"/>
          <w:szCs w:val="24"/>
        </w:rPr>
        <w:t xml:space="preserve">informovat poskytovatele </w:t>
      </w:r>
      <w:r w:rsidR="00DC123C" w:rsidRPr="00993ECB">
        <w:rPr>
          <w:rFonts w:ascii="Times New Roman" w:hAnsi="Times New Roman" w:cs="Times New Roman"/>
          <w:sz w:val="24"/>
          <w:szCs w:val="24"/>
        </w:rPr>
        <w:t xml:space="preserve">dotace </w:t>
      </w:r>
      <w:r w:rsidR="00E52812" w:rsidRPr="00993ECB">
        <w:rPr>
          <w:rFonts w:ascii="Times New Roman" w:hAnsi="Times New Roman" w:cs="Times New Roman"/>
          <w:sz w:val="24"/>
          <w:szCs w:val="24"/>
        </w:rPr>
        <w:t xml:space="preserve">o tomto kroku neprodleně </w:t>
      </w:r>
      <w:r w:rsidRPr="00993ECB">
        <w:rPr>
          <w:rFonts w:ascii="Times New Roman" w:hAnsi="Times New Roman" w:cs="Times New Roman"/>
          <w:sz w:val="24"/>
          <w:szCs w:val="24"/>
        </w:rPr>
        <w:t>e-mailem dotčenému odboru, s nímž tuto smlouvu uzavřel.</w:t>
      </w:r>
    </w:p>
    <w:p w:rsidR="00895B40" w:rsidRPr="00993ECB" w:rsidRDefault="00895B40" w:rsidP="0026182A">
      <w:pPr>
        <w:keepNext/>
        <w:overflowPunct w:val="0"/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</w:t>
      </w:r>
    </w:p>
    <w:p w:rsidR="00DC123C" w:rsidRPr="00993ECB" w:rsidRDefault="00895B40" w:rsidP="0026182A">
      <w:pPr>
        <w:overflowPunct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Způsob poskytnutí dotace </w:t>
      </w:r>
    </w:p>
    <w:p w:rsidR="00F6021A" w:rsidRPr="00993ECB" w:rsidRDefault="00F6021A" w:rsidP="00F6021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Dotace bude příjemci poukázána pře</w:t>
      </w:r>
      <w:r w:rsidR="001A12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vodem na účet č. </w:t>
      </w:r>
      <w:r w:rsidR="00BC3875">
        <w:t>980 682 309/0800</w:t>
      </w:r>
      <w:r w:rsidR="009F65F3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do 20 kalendářních dnů od podpisu této smlouvy oběma smluvními stranami.</w:t>
      </w:r>
    </w:p>
    <w:p w:rsidR="00895B40" w:rsidRPr="00993ECB" w:rsidRDefault="00895B40" w:rsidP="0026182A">
      <w:pPr>
        <w:keepNext/>
        <w:overflowPunct w:val="0"/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V.</w:t>
      </w:r>
    </w:p>
    <w:p w:rsidR="00F975C4" w:rsidRPr="00993ECB" w:rsidRDefault="00895B40" w:rsidP="00E243CD">
      <w:pPr>
        <w:overflowPunct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Všeobecné podmínky užití dotace</w:t>
      </w:r>
    </w:p>
    <w:p w:rsidR="000D5E71" w:rsidRPr="00993ECB" w:rsidRDefault="000D5E71" w:rsidP="000D5E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F975C4" w:rsidRPr="00993ECB" w:rsidRDefault="00F975C4" w:rsidP="000D5E71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93ECB">
        <w:rPr>
          <w:rFonts w:ascii="Times New Roman" w:hAnsi="Times New Roman" w:cs="Times New Roman"/>
          <w:sz w:val="24"/>
          <w:szCs w:val="24"/>
        </w:rPr>
        <w:t>Příjemce souhlasí se zveřejněním svého jména, adresy, dotačního titulu a výše poskytnuté dotace. Příjemce se zavazuje prokazatelným a vhodným způsobem prezentovat statutární město Liberec, zejména viditelně uvádět na všech písemnostech, které souvisejí s činností příjemce a při všech formách její propagace skutečnost, že jde o aktivitu nebo službu, která byla podpořena poskytovatelem.</w:t>
      </w:r>
    </w:p>
    <w:p w:rsidR="00F975C4" w:rsidRPr="00993ECB" w:rsidRDefault="00F975C4" w:rsidP="0089167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F975C4" w:rsidRPr="00993ECB" w:rsidRDefault="00F975C4" w:rsidP="00F975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5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Příjemce dotace odpovídá za hospodárné a efektivní použití veřejných prostředků v souladu s účelem, pro který byly poskytnuty a v souladu s podmínkami v této smlouvě </w:t>
      </w:r>
      <w:r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uvedenými. Dále odpovídá za jejich řádné a oddělené sledování v účetnictví v souladu s obecně platnými předpisy, zejména zákonem č. 563/1991 Sb. o účetnictví, v platném znění, a za jejich správné vyúčtování.</w:t>
      </w:r>
    </w:p>
    <w:p w:rsidR="000D5E71" w:rsidRPr="00993ECB" w:rsidRDefault="000D5E71" w:rsidP="000D5E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866DAF" w:rsidRPr="00993ECB" w:rsidRDefault="00DC123C" w:rsidP="00866DAF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5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93ECB">
        <w:rPr>
          <w:rFonts w:ascii="Times New Roman" w:hAnsi="Times New Roman" w:cs="Times New Roman"/>
          <w:sz w:val="24"/>
          <w:szCs w:val="24"/>
        </w:rPr>
        <w:t xml:space="preserve">a) Příjemce dotace je povinen nejpozději do </w:t>
      </w:r>
      <w:r w:rsidR="008B5F24">
        <w:rPr>
          <w:rFonts w:ascii="Times New Roman" w:hAnsi="Times New Roman" w:cs="Times New Roman"/>
          <w:sz w:val="24"/>
          <w:szCs w:val="24"/>
        </w:rPr>
        <w:t>28. 2. 2018</w:t>
      </w:r>
      <w:r w:rsidR="00B379D8" w:rsidRPr="00993ECB">
        <w:rPr>
          <w:rFonts w:ascii="Times New Roman" w:hAnsi="Times New Roman" w:cs="Times New Roman"/>
          <w:sz w:val="24"/>
          <w:szCs w:val="24"/>
        </w:rPr>
        <w:t xml:space="preserve"> p</w:t>
      </w:r>
      <w:r w:rsidRPr="00993ECB">
        <w:rPr>
          <w:rFonts w:ascii="Times New Roman" w:hAnsi="Times New Roman" w:cs="Times New Roman"/>
          <w:sz w:val="24"/>
          <w:szCs w:val="24"/>
        </w:rPr>
        <w:t>ředložit poskytovateli vyúčtování dokládající účelovost využití poskytnuté dotace. Předložené doklady se musí vztahovat k výše uvedenému účelu a musí dokládat minimálně výši celkové poskytnuté částky.</w:t>
      </w:r>
    </w:p>
    <w:p w:rsidR="00B379D8" w:rsidRPr="00993ECB" w:rsidRDefault="00B379D8" w:rsidP="00B379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C123C" w:rsidRPr="00993ECB" w:rsidRDefault="00B379D8" w:rsidP="00B379D8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93ECB">
        <w:rPr>
          <w:rFonts w:ascii="Times New Roman" w:hAnsi="Times New Roman" w:cs="Times New Roman"/>
          <w:sz w:val="24"/>
          <w:szCs w:val="24"/>
        </w:rPr>
        <w:t xml:space="preserve">b) </w:t>
      </w:r>
      <w:r w:rsidR="00DC123C" w:rsidRPr="00993ECB">
        <w:rPr>
          <w:rFonts w:ascii="Times New Roman" w:hAnsi="Times New Roman" w:cs="Times New Roman"/>
          <w:sz w:val="24"/>
          <w:szCs w:val="24"/>
        </w:rPr>
        <w:t xml:space="preserve">V případě zjištění nedostatků v předloženém vyúčtování je příjemce dotace povinen tyto </w:t>
      </w:r>
      <w:r w:rsidR="007B2AD4" w:rsidRPr="00993ECB">
        <w:rPr>
          <w:rFonts w:ascii="Times New Roman" w:hAnsi="Times New Roman" w:cs="Times New Roman"/>
          <w:sz w:val="24"/>
          <w:szCs w:val="24"/>
        </w:rPr>
        <w:t>n</w:t>
      </w:r>
      <w:r w:rsidR="00DC123C" w:rsidRPr="00993ECB">
        <w:rPr>
          <w:rFonts w:ascii="Times New Roman" w:hAnsi="Times New Roman" w:cs="Times New Roman"/>
          <w:sz w:val="24"/>
          <w:szCs w:val="24"/>
        </w:rPr>
        <w:t>edostatky odstranit ve lhůtě určené poskytovatelem dotace, nejpozději do 10 kalendářních dnů po obdržení písemné výzvy.</w:t>
      </w:r>
    </w:p>
    <w:p w:rsidR="00B60860" w:rsidRPr="00993ECB" w:rsidRDefault="00B60860" w:rsidP="00B60860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DC123C" w:rsidRPr="00993ECB" w:rsidRDefault="00DC123C" w:rsidP="000D5E71">
      <w:pPr>
        <w:pStyle w:val="Zkladntext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93ECB">
        <w:rPr>
          <w:rFonts w:ascii="Times New Roman" w:hAnsi="Times New Roman" w:cs="Times New Roman"/>
          <w:sz w:val="24"/>
          <w:szCs w:val="24"/>
        </w:rPr>
        <w:t>Příjemce se zavazuje neprodleně, avšak nejpozději do 8 kalendářních dnů od okamžiku vzniku</w:t>
      </w:r>
      <w:r w:rsidR="00866DAF" w:rsidRPr="00993ECB">
        <w:rPr>
          <w:rFonts w:ascii="Times New Roman" w:hAnsi="Times New Roman" w:cs="Times New Roman"/>
          <w:sz w:val="24"/>
          <w:szCs w:val="24"/>
        </w:rPr>
        <w:t xml:space="preserve"> ZMĚNY </w:t>
      </w:r>
      <w:r w:rsidRPr="00993ECB">
        <w:rPr>
          <w:rFonts w:ascii="Times New Roman" w:hAnsi="Times New Roman" w:cs="Times New Roman"/>
          <w:sz w:val="24"/>
          <w:szCs w:val="24"/>
        </w:rPr>
        <w:t>informovat písemně poskytovatele o všech změnách týkajících se identifikace příjemce (zejména změna názvu, změna sídla, zánik živnostenského oprávnění) či změně vlastnického vztahu k věci, na n</w:t>
      </w:r>
      <w:r w:rsidR="00866DAF" w:rsidRPr="00993ECB">
        <w:rPr>
          <w:rFonts w:ascii="Times New Roman" w:hAnsi="Times New Roman" w:cs="Times New Roman"/>
          <w:sz w:val="24"/>
          <w:szCs w:val="24"/>
        </w:rPr>
        <w:t>í</w:t>
      </w:r>
      <w:r w:rsidRPr="00993ECB">
        <w:rPr>
          <w:rFonts w:ascii="Times New Roman" w:hAnsi="Times New Roman" w:cs="Times New Roman"/>
          <w:sz w:val="24"/>
          <w:szCs w:val="24"/>
        </w:rPr>
        <w:t xml:space="preserve">ž se dotace poskytuje i o všech změnách souvisejících s čerpáním poskytnuté dotace. </w:t>
      </w:r>
    </w:p>
    <w:p w:rsidR="00E60426" w:rsidRDefault="002C7AF1" w:rsidP="00E6042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Pokud dojde v průběhu platnosti této smlouvy u příjemce k přeměně nebo zrušení s likvidací, je příjemce povinen vrátit poskytovateli poměrnou část nevyčerpané dotace nejpozději 10 dní před tím, než dojde k přeměně nebo zrušení právnické osoby s likvidací.</w:t>
      </w:r>
    </w:p>
    <w:p w:rsidR="0006496A" w:rsidRPr="0006496A" w:rsidRDefault="0006496A" w:rsidP="0006496A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6496A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Příjemce dotace se zavazuje informovat poskytovatele o aktualitách v rámci akce a zasílat též tiskovou zprávu, kterou bude možné zveřejnit na webu poskytovatele dotace (</w:t>
      </w:r>
      <w:hyperlink r:id="rId8" w:history="1">
        <w:r w:rsidRPr="0006496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www.liberec.cz</w:t>
        </w:r>
      </w:hyperlink>
      <w:r w:rsidRPr="0006496A">
        <w:rPr>
          <w:rFonts w:ascii="Times New Roman" w:eastAsia="Times New Roman" w:hAnsi="Times New Roman" w:cs="Times New Roman"/>
          <w:sz w:val="24"/>
          <w:szCs w:val="24"/>
          <w:lang w:eastAsia="cs-CZ"/>
        </w:rPr>
        <w:t>), webu městského informačního centra (</w:t>
      </w:r>
      <w:hyperlink r:id="rId9" w:history="1">
        <w:r w:rsidRPr="0006496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www.visitliberec.eu</w:t>
        </w:r>
      </w:hyperlink>
      <w:r w:rsidRPr="0006496A">
        <w:rPr>
          <w:rFonts w:ascii="Times New Roman" w:eastAsia="Times New Roman" w:hAnsi="Times New Roman" w:cs="Times New Roman"/>
          <w:sz w:val="24"/>
          <w:szCs w:val="24"/>
          <w:lang w:eastAsia="cs-CZ"/>
        </w:rPr>
        <w:t>) a v Libereckém zpravodaji.</w:t>
      </w:r>
    </w:p>
    <w:p w:rsidR="0006496A" w:rsidRPr="0006496A" w:rsidRDefault="0006496A" w:rsidP="0006496A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6496A">
        <w:rPr>
          <w:rFonts w:ascii="Times New Roman" w:eastAsia="Times New Roman" w:hAnsi="Times New Roman" w:cs="Times New Roman"/>
          <w:sz w:val="24"/>
          <w:szCs w:val="24"/>
          <w:lang w:eastAsia="cs-CZ"/>
        </w:rPr>
        <w:t>Připouští-li to povaha projektu, je pořadatel projektu povinen zajistit přístup na akci dvěma osobám z odboru cestovního ruchu, kultury a sportu pověřené kontrolní činností čerpání dotace.</w:t>
      </w:r>
    </w:p>
    <w:p w:rsidR="00895B40" w:rsidRPr="00993ECB" w:rsidRDefault="00895B40" w:rsidP="0001774B">
      <w:pPr>
        <w:keepNext/>
        <w:overflowPunct w:val="0"/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VI.</w:t>
      </w:r>
    </w:p>
    <w:p w:rsidR="00895B40" w:rsidRPr="00993ECB" w:rsidRDefault="00895B40" w:rsidP="0001774B">
      <w:pPr>
        <w:overflowPunct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Kontrola</w:t>
      </w:r>
    </w:p>
    <w:p w:rsidR="002C7AF1" w:rsidRPr="00993ECB" w:rsidRDefault="00895B40" w:rsidP="0001774B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Příslušné orgány poskytovatele jsou oprávněny v souladu se zákonem č. 320/2001 Sb.,</w:t>
      </w:r>
      <w:r w:rsidR="0021473A"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01774B"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 </w:t>
      </w:r>
      <w:r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finanční kontrole, ve znění pozdějších předpisů, zákonem č.</w:t>
      </w:r>
      <w:r w:rsidR="00593A85"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128/</w:t>
      </w:r>
      <w:r w:rsidR="00593A85"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2000</w:t>
      </w:r>
      <w:r w:rsidR="00593A85"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Sb., o obcích</w:t>
      </w:r>
      <w:r w:rsidR="0021473A"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ve znění pozdějších předpisů a </w:t>
      </w:r>
      <w:r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zákonem o rozpočtových pravidlech kdykoli kontrolovat dodržení podmínek, za kterých byla dotace poskytnuta.</w:t>
      </w:r>
    </w:p>
    <w:p w:rsidR="002C7AF1" w:rsidRPr="00993ECB" w:rsidRDefault="00895B40" w:rsidP="0001774B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Příjemce je povinen poskytnout součinnost při výkonu kontrolní činnosti dle odst.</w:t>
      </w:r>
      <w:r w:rsidR="0099779B"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</w:t>
      </w:r>
      <w:r w:rsidR="0099779B"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tohoto článku, zejména předložit kontrolním orgánům poskytovatele kdykoliv k</w:t>
      </w:r>
      <w:r w:rsidR="0001774B"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nahlédnutí originály všech účetních dokladů prokazujících využití prostředků v sou</w:t>
      </w:r>
      <w:r w:rsidR="002C7AF1"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ladu s účelem poskytnutí dotace.</w:t>
      </w:r>
    </w:p>
    <w:p w:rsidR="00895B40" w:rsidRPr="00993ECB" w:rsidRDefault="00895B40" w:rsidP="0001774B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Příjemce je povinen umožnit poskytovateli provést kontrolu jak v průběhu čerpání dotace, tak i po dobu deseti let od ukončení financování akce ze strany poskytovatele.</w:t>
      </w:r>
    </w:p>
    <w:p w:rsidR="00895B40" w:rsidRPr="00993ECB" w:rsidRDefault="00895B40" w:rsidP="000D1123">
      <w:pPr>
        <w:keepNext/>
        <w:overflowPunct w:val="0"/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VII. </w:t>
      </w:r>
    </w:p>
    <w:p w:rsidR="00E547C6" w:rsidRPr="00993ECB" w:rsidRDefault="00895B40" w:rsidP="000D1123">
      <w:pPr>
        <w:keepNext/>
        <w:overflowPunct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Sankce</w:t>
      </w:r>
    </w:p>
    <w:p w:rsidR="002C7AF1" w:rsidRPr="00993ECB" w:rsidRDefault="002C7AF1" w:rsidP="0001774B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Příjemce bere na vědomí, že porušení povinností stanovených touto smlouvou je porušením rozpočtové kázně podle § 22 zákona č. 250/2000 Sb., o rozpočtových pravidlech územních rozpočtů, ve znění pozdějších předpisů.</w:t>
      </w:r>
    </w:p>
    <w:p w:rsidR="002C7AF1" w:rsidRPr="00993ECB" w:rsidRDefault="002C7AF1" w:rsidP="0001774B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Příjemce, který porušil rozpočtovou kázeň, je povinen provést odvod za porušení rozpočtové kázně, a to ve výši dle ustanovení § 22 odst. 5 zákona o rozpočtových pravidlech. </w:t>
      </w:r>
    </w:p>
    <w:p w:rsidR="00CD1FDA" w:rsidRPr="00D32763" w:rsidRDefault="00CD1FDA" w:rsidP="00CD1FDA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93ECB">
        <w:rPr>
          <w:rFonts w:ascii="Times New Roman" w:hAnsi="Times New Roman" w:cs="Times New Roman"/>
          <w:sz w:val="24"/>
          <w:szCs w:val="24"/>
          <w:lang w:eastAsia="cs-CZ"/>
        </w:rPr>
        <w:t>Za porušení dále uvedených méně závažných podmínek je příjemce povinen provést nižší odvod za porušení rozpočtové kázně do rozpočtu SML, a to takto:</w:t>
      </w:r>
    </w:p>
    <w:p w:rsidR="008101FE" w:rsidRPr="008101FE" w:rsidRDefault="008101FE" w:rsidP="008101FE">
      <w:pPr>
        <w:pStyle w:val="Odstavecseseznamem"/>
        <w:spacing w:before="240"/>
        <w:ind w:left="720"/>
        <w:jc w:val="both"/>
        <w:rPr>
          <w:bCs/>
          <w:sz w:val="24"/>
          <w:szCs w:val="24"/>
        </w:rPr>
      </w:pPr>
    </w:p>
    <w:p w:rsidR="008101FE" w:rsidRPr="008101FE" w:rsidRDefault="008101FE" w:rsidP="008101FE">
      <w:pPr>
        <w:pStyle w:val="Prosttex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8101FE">
        <w:rPr>
          <w:rFonts w:ascii="Times New Roman" w:hAnsi="Times New Roman" w:cs="Times New Roman"/>
          <w:sz w:val="24"/>
          <w:szCs w:val="24"/>
        </w:rPr>
        <w:t>při porušení povinností stanovených v čl. V odst. 4, 6 a 7 této smlouvy, odvod za porušení rozpočtové kázně činí 1 % z poskytnuté dotace (minimálně však 1. 000,- Kč);</w:t>
      </w:r>
    </w:p>
    <w:p w:rsidR="009F60FA" w:rsidRPr="00D32763" w:rsidRDefault="009F60FA" w:rsidP="00D32763">
      <w:pPr>
        <w:pStyle w:val="Odstavecseseznamem"/>
        <w:numPr>
          <w:ilvl w:val="0"/>
          <w:numId w:val="36"/>
        </w:numPr>
        <w:spacing w:before="240"/>
        <w:jc w:val="both"/>
        <w:rPr>
          <w:bCs/>
          <w:sz w:val="24"/>
          <w:szCs w:val="24"/>
        </w:rPr>
      </w:pPr>
      <w:r w:rsidRPr="00D32763">
        <w:rPr>
          <w:sz w:val="24"/>
          <w:szCs w:val="24"/>
        </w:rPr>
        <w:t xml:space="preserve">pokud příjemce nepředloží závěrečné vyúčtování poskytnuté dotace nebo závěrečnou zprávu o realizaci projektu ve stanovené lhůtě, </w:t>
      </w:r>
      <w:r w:rsidRPr="00D32763">
        <w:rPr>
          <w:b/>
          <w:bCs/>
          <w:sz w:val="24"/>
          <w:szCs w:val="24"/>
        </w:rPr>
        <w:t>odvod za porušení rozpočtové kázně činí:</w:t>
      </w:r>
    </w:p>
    <w:p w:rsidR="009F60FA" w:rsidRPr="00D32763" w:rsidRDefault="009F60FA" w:rsidP="009F60FA">
      <w:pPr>
        <w:numPr>
          <w:ilvl w:val="1"/>
          <w:numId w:val="35"/>
        </w:num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D3276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1% z poskytnuté dotace (minimálně však 1.000,- Kč) při překročení lhůty o 1 až 7 dnů,</w:t>
      </w:r>
    </w:p>
    <w:p w:rsidR="009F60FA" w:rsidRPr="00D32763" w:rsidRDefault="009F60FA" w:rsidP="009F60FA">
      <w:pPr>
        <w:numPr>
          <w:ilvl w:val="1"/>
          <w:numId w:val="35"/>
        </w:num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D3276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20% z poskytnuté dotace (minimálně však 2.000,- Kč) při překročení lhůty o 8 až 14 dnů,</w:t>
      </w:r>
    </w:p>
    <w:p w:rsidR="009F60FA" w:rsidRPr="00D32763" w:rsidRDefault="009F60FA" w:rsidP="009F60FA">
      <w:pPr>
        <w:numPr>
          <w:ilvl w:val="1"/>
          <w:numId w:val="35"/>
        </w:num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D3276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50% z poskytnuté dotace (minimálně však 5.000,- Kč) při překročení lhůty o 15 až 30 dnů,</w:t>
      </w:r>
    </w:p>
    <w:p w:rsidR="009F60FA" w:rsidRDefault="009F60FA" w:rsidP="009F60FA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D3276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            -   100% poskytnuté dotace při překročení lhůty o více než 30 dnů</w:t>
      </w:r>
      <w:r w:rsidRPr="00D32763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D32763" w:rsidRDefault="009F60FA" w:rsidP="00D32763">
      <w:pPr>
        <w:pStyle w:val="Odstavecseseznamem"/>
        <w:numPr>
          <w:ilvl w:val="0"/>
          <w:numId w:val="36"/>
        </w:numPr>
        <w:rPr>
          <w:sz w:val="24"/>
          <w:szCs w:val="24"/>
        </w:rPr>
      </w:pPr>
      <w:r w:rsidRPr="00D32763">
        <w:rPr>
          <w:sz w:val="24"/>
          <w:szCs w:val="24"/>
        </w:rPr>
        <w:t xml:space="preserve">při neuvedení či neoznačení toho, že projekt, jenž je předmětem veřejné finanční podpory, je realizován s přispěním SML, </w:t>
      </w:r>
      <w:r w:rsidRPr="00D32763">
        <w:rPr>
          <w:b/>
          <w:bCs/>
          <w:sz w:val="24"/>
          <w:szCs w:val="24"/>
        </w:rPr>
        <w:t>odvod za porušení rozpočtové kázně činí 2% z poskytnuté dotace (minimálně však 2.000,- Kč)</w:t>
      </w:r>
      <w:r w:rsidRPr="00D32763">
        <w:rPr>
          <w:sz w:val="24"/>
          <w:szCs w:val="24"/>
        </w:rPr>
        <w:t>;</w:t>
      </w:r>
    </w:p>
    <w:p w:rsidR="009F60FA" w:rsidRDefault="009F60FA" w:rsidP="00D32763">
      <w:pPr>
        <w:pStyle w:val="Odstavecseseznamem"/>
        <w:ind w:left="720"/>
        <w:rPr>
          <w:sz w:val="24"/>
          <w:szCs w:val="24"/>
        </w:rPr>
      </w:pPr>
      <w:r w:rsidRPr="00D32763">
        <w:rPr>
          <w:sz w:val="24"/>
          <w:szCs w:val="24"/>
        </w:rPr>
        <w:t xml:space="preserve"> </w:t>
      </w:r>
    </w:p>
    <w:p w:rsidR="009F60FA" w:rsidRPr="00D32763" w:rsidRDefault="009F60FA" w:rsidP="00D32763">
      <w:pPr>
        <w:pStyle w:val="Odstavecseseznamem"/>
        <w:numPr>
          <w:ilvl w:val="0"/>
          <w:numId w:val="36"/>
        </w:numPr>
        <w:rPr>
          <w:sz w:val="24"/>
          <w:szCs w:val="24"/>
        </w:rPr>
      </w:pPr>
      <w:r w:rsidRPr="00D32763">
        <w:rPr>
          <w:sz w:val="24"/>
          <w:szCs w:val="24"/>
        </w:rPr>
        <w:t>poruší</w:t>
      </w:r>
      <w:r w:rsidRPr="00D32763">
        <w:rPr>
          <w:sz w:val="24"/>
          <w:szCs w:val="24"/>
        </w:rPr>
        <w:noBreakHyphen/>
        <w:t xml:space="preserve">li příjemce povinnosti v oblasti vedení řádného a odděleného sledování přijatých a použitých finančních prostředků uloženého smlouvou, lze je však doložit jinou formou evidence, </w:t>
      </w:r>
      <w:r w:rsidRPr="00D32763">
        <w:rPr>
          <w:b/>
          <w:bCs/>
          <w:sz w:val="24"/>
          <w:szCs w:val="24"/>
        </w:rPr>
        <w:t>činí odvod za porušení rozpočtové kázně 50% z poskytnuté dotace (minimálně však 5.000,- Kč).</w:t>
      </w:r>
      <w:r w:rsidRPr="00D32763">
        <w:rPr>
          <w:sz w:val="24"/>
          <w:szCs w:val="24"/>
        </w:rPr>
        <w:t xml:space="preserve"> </w:t>
      </w:r>
    </w:p>
    <w:p w:rsidR="00CD1FDA" w:rsidRPr="00993ECB" w:rsidRDefault="00CD1FDA" w:rsidP="00CD1FD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BE47BA" w:rsidRPr="00993ECB" w:rsidRDefault="00A4273E" w:rsidP="00BE47BA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 prodlení s odvodem za porušení rozpočtové kázně je ten, kdo rozpočtovou kázeň porušil, povinen zaplatit penále ve výši 1 promile z částky odvodu za každý den prodlení, nejvýše však do výše tohoto odvodu.</w:t>
      </w:r>
      <w:r w:rsidR="00E52812"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E52812" w:rsidRPr="00993ECB">
        <w:rPr>
          <w:rFonts w:ascii="Times New Roman" w:hAnsi="Times New Roman" w:cs="Times New Roman"/>
          <w:sz w:val="24"/>
          <w:szCs w:val="24"/>
        </w:rPr>
        <w:t xml:space="preserve">Penále se počítá ode dne následujícího po dni, kdy došlo k porušení rozpočtové kázně, do dne připsání peněžních prostředků na účet poskytovatele. </w:t>
      </w:r>
    </w:p>
    <w:p w:rsidR="00895B40" w:rsidRPr="00993ECB" w:rsidRDefault="00895B40" w:rsidP="0001774B">
      <w:pPr>
        <w:keepNext/>
        <w:overflowPunct w:val="0"/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VIII. </w:t>
      </w:r>
    </w:p>
    <w:p w:rsidR="00895B40" w:rsidRPr="00993ECB" w:rsidRDefault="00895B40" w:rsidP="0001774B">
      <w:pPr>
        <w:overflowPunct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:rsidR="00CB571C" w:rsidRPr="00CB571C" w:rsidRDefault="00CB571C" w:rsidP="00CB571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B571C">
        <w:rPr>
          <w:rFonts w:ascii="Times New Roman" w:hAnsi="Times New Roman" w:cs="Times New Roman"/>
          <w:sz w:val="24"/>
          <w:szCs w:val="24"/>
        </w:rPr>
        <w:t>Tato smlouva nabývá platnosti dnem podpisu oběma smluvními stranami.</w:t>
      </w:r>
    </w:p>
    <w:p w:rsidR="002C7AF1" w:rsidRPr="00993ECB" w:rsidRDefault="00895B40" w:rsidP="0001774B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Jakékoli změny této smlouvy lze provádět pouze formou písemných číslovaných</w:t>
      </w:r>
      <w:r w:rsidR="003312E0"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dodatků </w:t>
      </w:r>
      <w:r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základě dohody obou smluvních stran.</w:t>
      </w:r>
    </w:p>
    <w:p w:rsidR="009F6A83" w:rsidRPr="00993ECB" w:rsidRDefault="009F6A83" w:rsidP="009F6A83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Tato smlouva je uzavřena v souladu s nařízením Komise (EU) č. 1407/2013 ze dne 18. 12. 2013 o použití článků 107 a 108 Smlouvy o fungování Evropské unie na podporu de </w:t>
      </w:r>
      <w:proofErr w:type="spellStart"/>
      <w:r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minimis</w:t>
      </w:r>
      <w:proofErr w:type="spellEnd"/>
      <w:r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které bylo zveřejněno v Úředním věstníku EU dne 24. 12. 2013.</w:t>
      </w:r>
    </w:p>
    <w:p w:rsidR="009F6A83" w:rsidRPr="00993ECB" w:rsidRDefault="009F6A83" w:rsidP="009F6A83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Tato smlouva je vyhotovena ve 2 stejnopisech, z nichž každá smluvní strana obdrží po jednom stejnopisu.</w:t>
      </w:r>
    </w:p>
    <w:p w:rsidR="0001774B" w:rsidRDefault="00895B40" w:rsidP="0001774B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E5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Smluvní stran</w:t>
      </w:r>
      <w:r w:rsidR="00E0625F" w:rsidRPr="00EE5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y</w:t>
      </w:r>
      <w:r w:rsidRPr="00EE5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souhlasí</w:t>
      </w:r>
      <w:r w:rsidR="0099779B" w:rsidRPr="00EE5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 tím</w:t>
      </w:r>
      <w:r w:rsidRPr="00EE5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že tato smlouva může být zveřejněna na webových stránkách statutárního města Liberec (</w:t>
      </w:r>
      <w:hyperlink r:id="rId10" w:history="1">
        <w:r w:rsidRPr="00EE50AB">
          <w:rPr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www.liberec.cz</w:t>
        </w:r>
      </w:hyperlink>
      <w:r w:rsidRPr="00EE5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), s výjimkou osobních údajů fyzických osob</w:t>
      </w:r>
      <w:r w:rsidR="00E0625F" w:rsidRPr="00EE5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Pr="00EE5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AE2EF6" w:rsidRPr="00DF0F61" w:rsidRDefault="00AE2EF6" w:rsidP="00AE2EF6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F0F61">
        <w:rPr>
          <w:rFonts w:ascii="Times New Roman" w:hAnsi="Times New Roman" w:cs="Times New Roman"/>
          <w:sz w:val="24"/>
          <w:szCs w:val="24"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</w:r>
    </w:p>
    <w:p w:rsidR="00AE2EF6" w:rsidRPr="00DF0F61" w:rsidRDefault="00AE2EF6" w:rsidP="00AE2EF6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F0F61">
        <w:rPr>
          <w:rFonts w:ascii="Times New Roman" w:hAnsi="Times New Roman" w:cs="Times New Roman"/>
          <w:sz w:val="24"/>
          <w:szCs w:val="24"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</w:t>
      </w:r>
    </w:p>
    <w:p w:rsidR="00AE2EF6" w:rsidRPr="00DF0F61" w:rsidRDefault="00AE2EF6" w:rsidP="00AE2EF6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F0F61">
        <w:rPr>
          <w:rFonts w:ascii="Times New Roman" w:hAnsi="Times New Roman" w:cs="Times New Roman"/>
          <w:bCs/>
          <w:sz w:val="24"/>
          <w:szCs w:val="24"/>
        </w:rPr>
        <w:t xml:space="preserve">Smlouva nabývá účinnosti nejdříve dnem uveřejnění v registru smluv v souladu s § 6 odst. 1 zákona č. 340/2015 Sb., o zvláštních podmínkách účinnosti některých smluv, uveřejňování těchto smluv a o registru smluv (zákon o registru smluv). </w:t>
      </w:r>
    </w:p>
    <w:p w:rsidR="00AE2EF6" w:rsidRPr="00DF0F61" w:rsidRDefault="00AE2EF6" w:rsidP="00AE2EF6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F0F61">
        <w:rPr>
          <w:rFonts w:ascii="Times New Roman" w:hAnsi="Times New Roman" w:cs="Times New Roman"/>
          <w:bCs/>
          <w:sz w:val="24"/>
          <w:szCs w:val="24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:rsidR="00AE2EF6" w:rsidRPr="00646753" w:rsidRDefault="00AE2EF6" w:rsidP="00AE2EF6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46753">
        <w:rPr>
          <w:rFonts w:ascii="Times New Roman" w:hAnsi="Times New Roman" w:cs="Times New Roman"/>
          <w:sz w:val="24"/>
          <w:szCs w:val="24"/>
        </w:rPr>
        <w:t>Smluvní strany shodně prohlašují, že</w:t>
      </w:r>
      <w:r w:rsidR="00311F9D">
        <w:rPr>
          <w:rFonts w:ascii="Times New Roman" w:hAnsi="Times New Roman" w:cs="Times New Roman"/>
          <w:sz w:val="24"/>
          <w:szCs w:val="24"/>
        </w:rPr>
        <w:t xml:space="preserve"> </w:t>
      </w:r>
      <w:r w:rsidR="009F65F3">
        <w:rPr>
          <w:rFonts w:ascii="Times New Roman" w:hAnsi="Times New Roman" w:cs="Times New Roman"/>
          <w:sz w:val="24"/>
          <w:szCs w:val="24"/>
        </w:rPr>
        <w:t>hodnota předmětu smlouvy je: 1</w:t>
      </w:r>
      <w:r w:rsidR="00311F9D">
        <w:rPr>
          <w:rFonts w:ascii="Times New Roman" w:hAnsi="Times New Roman" w:cs="Times New Roman"/>
          <w:sz w:val="24"/>
          <w:szCs w:val="24"/>
        </w:rPr>
        <w:t>00.000</w:t>
      </w:r>
      <w:r w:rsidRPr="00646753">
        <w:rPr>
          <w:rFonts w:ascii="Times New Roman" w:hAnsi="Times New Roman" w:cs="Times New Roman"/>
          <w:sz w:val="24"/>
          <w:szCs w:val="24"/>
        </w:rPr>
        <w:t xml:space="preserve"> Kč.   </w:t>
      </w:r>
    </w:p>
    <w:p w:rsidR="00AE2EF6" w:rsidRPr="00993ECB" w:rsidRDefault="00AE2EF6" w:rsidP="00AE2EF6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93ECB">
        <w:rPr>
          <w:rFonts w:ascii="Times New Roman" w:hAnsi="Times New Roman" w:cs="Times New Roman"/>
          <w:sz w:val="24"/>
          <w:szCs w:val="24"/>
        </w:rPr>
        <w:t>Doložka platnosti právního úkonu dle § 41 zákona č. 128/2000 Sb., o obcích, ve znění pozdějších právních předpisů: O poskytnutí dotace a uzavření veřejnoprávní smlouvy rozhodlo Zastupitel</w:t>
      </w:r>
      <w:r w:rsidR="00BC3875">
        <w:rPr>
          <w:rFonts w:ascii="Times New Roman" w:hAnsi="Times New Roman" w:cs="Times New Roman"/>
          <w:sz w:val="24"/>
          <w:szCs w:val="24"/>
        </w:rPr>
        <w:t>stvo města Liberec usnesením č. 125</w:t>
      </w:r>
      <w:r>
        <w:rPr>
          <w:rFonts w:ascii="Times New Roman" w:hAnsi="Times New Roman" w:cs="Times New Roman"/>
          <w:sz w:val="24"/>
          <w:szCs w:val="24"/>
        </w:rPr>
        <w:t>/2017</w:t>
      </w:r>
      <w:r w:rsidR="00BC3875">
        <w:rPr>
          <w:rFonts w:ascii="Times New Roman" w:hAnsi="Times New Roman" w:cs="Times New Roman"/>
          <w:sz w:val="24"/>
          <w:szCs w:val="24"/>
        </w:rPr>
        <w:t xml:space="preserve"> ze dne 27. 4.</w:t>
      </w:r>
      <w:r w:rsidRPr="00993ECB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93ECB">
        <w:rPr>
          <w:rFonts w:ascii="Times New Roman" w:hAnsi="Times New Roman" w:cs="Times New Roman"/>
          <w:sz w:val="24"/>
          <w:szCs w:val="24"/>
        </w:rPr>
        <w:t>.</w:t>
      </w:r>
    </w:p>
    <w:p w:rsidR="00910812" w:rsidRPr="00993ECB" w:rsidRDefault="00910812" w:rsidP="002C7AF1">
      <w:pPr>
        <w:overflowPunct w:val="0"/>
        <w:autoSpaceDE w:val="0"/>
        <w:autoSpaceDN w:val="0"/>
        <w:adjustRightInd w:val="0"/>
        <w:spacing w:after="0" w:line="240" w:lineRule="auto"/>
        <w:ind w:left="1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01B1E" w:rsidRPr="00993ECB" w:rsidRDefault="00501B1E" w:rsidP="002C7AF1">
      <w:pPr>
        <w:overflowPunct w:val="0"/>
        <w:autoSpaceDE w:val="0"/>
        <w:autoSpaceDN w:val="0"/>
        <w:adjustRightInd w:val="0"/>
        <w:spacing w:after="0" w:line="240" w:lineRule="auto"/>
        <w:ind w:left="1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95B40" w:rsidRPr="00993ECB" w:rsidRDefault="0001774B" w:rsidP="003F3FB1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V Liberci dne:</w:t>
      </w:r>
      <w:r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A3D9D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V Liberci dne:</w:t>
      </w:r>
    </w:p>
    <w:p w:rsidR="004B61DA" w:rsidRPr="00993ECB" w:rsidRDefault="004B61DA" w:rsidP="002C7AF1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01B1E" w:rsidRPr="00993ECB" w:rsidRDefault="00895B40" w:rsidP="00AE1B94">
      <w:pPr>
        <w:keepNext/>
        <w:tabs>
          <w:tab w:val="left" w:pos="-3402"/>
          <w:tab w:val="center" w:pos="-3261"/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Za poskytov</w:t>
      </w:r>
      <w:r w:rsidR="0001774B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atel</w:t>
      </w:r>
      <w:r w:rsidR="00E0625F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E0625F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 p</w:t>
      </w:r>
      <w:r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říjemce </w:t>
      </w:r>
    </w:p>
    <w:p w:rsidR="00C44CD5" w:rsidRPr="00993ECB" w:rsidRDefault="00C44CD5" w:rsidP="00501B1E">
      <w:pPr>
        <w:keepNext/>
        <w:tabs>
          <w:tab w:val="left" w:pos="-3402"/>
          <w:tab w:val="center" w:pos="-3261"/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01B1E" w:rsidRPr="00993ECB" w:rsidRDefault="00501B1E" w:rsidP="00E0625F">
      <w:pPr>
        <w:keepNext/>
        <w:tabs>
          <w:tab w:val="left" w:pos="-3261"/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</w:t>
      </w:r>
      <w:r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_______________________</w:t>
      </w:r>
    </w:p>
    <w:p w:rsidR="00F8647F" w:rsidRPr="00993ECB" w:rsidRDefault="003A5B96" w:rsidP="00E0625F">
      <w:pPr>
        <w:tabs>
          <w:tab w:val="left" w:pos="-3402"/>
          <w:tab w:val="center" w:pos="-3261"/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Ing. David Pastva</w:t>
      </w:r>
      <w:r w:rsidR="00501B1E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F65F3">
        <w:rPr>
          <w:rFonts w:ascii="Times New Roman" w:eastAsia="Times New Roman" w:hAnsi="Times New Roman" w:cs="Times New Roman"/>
          <w:sz w:val="24"/>
          <w:szCs w:val="24"/>
          <w:lang w:eastAsia="cs-CZ"/>
        </w:rPr>
        <w:t>Silvie Pálková</w:t>
      </w:r>
    </w:p>
    <w:p w:rsidR="00E0625F" w:rsidRPr="00993ECB" w:rsidRDefault="006A7137" w:rsidP="00CA3D9D">
      <w:pPr>
        <w:tabs>
          <w:tab w:val="left" w:pos="-3402"/>
          <w:tab w:val="center" w:pos="-3261"/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</w:t>
      </w:r>
      <w:r w:rsidR="00501B1E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odboru </w:t>
      </w:r>
      <w:r w:rsidR="003A5B96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cestovního ruchu</w:t>
      </w:r>
      <w:r w:rsidR="00F50CE3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501B1E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0625F"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F65F3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místopředsedkyně</w:t>
      </w:r>
    </w:p>
    <w:p w:rsidR="00EE0717" w:rsidRPr="00993ECB" w:rsidRDefault="00F50CE3" w:rsidP="000D5E71">
      <w:pPr>
        <w:tabs>
          <w:tab w:val="left" w:pos="-3402"/>
          <w:tab w:val="center" w:pos="-3261"/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>kultury a sportu</w:t>
      </w:r>
      <w:r w:rsidR="00993E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F65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Kruhu přátel </w:t>
      </w:r>
      <w:proofErr w:type="spellStart"/>
      <w:r w:rsidR="009F65F3">
        <w:rPr>
          <w:rFonts w:ascii="Times New Roman" w:eastAsia="Times New Roman" w:hAnsi="Times New Roman" w:cs="Times New Roman"/>
          <w:sz w:val="24"/>
          <w:szCs w:val="24"/>
          <w:lang w:eastAsia="cs-CZ"/>
        </w:rPr>
        <w:t>Severáčku</w:t>
      </w:r>
      <w:proofErr w:type="spellEnd"/>
    </w:p>
    <w:sectPr w:rsidR="00EE0717" w:rsidRPr="00993E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3FD" w:rsidRDefault="00C423FD">
      <w:pPr>
        <w:spacing w:after="0" w:line="240" w:lineRule="auto"/>
      </w:pPr>
      <w:r>
        <w:separator/>
      </w:r>
    </w:p>
  </w:endnote>
  <w:endnote w:type="continuationSeparator" w:id="0">
    <w:p w:rsidR="00C423FD" w:rsidRDefault="00C4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AA2" w:rsidRDefault="00497AA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824464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A7137" w:rsidRDefault="00DF0F61">
            <w:pPr>
              <w:pStyle w:val="Zpat"/>
              <w:jc w:val="center"/>
            </w:pPr>
            <w:r>
              <w:t xml:space="preserve">                                     </w:t>
            </w:r>
            <w:r w:rsidR="00497AA2">
              <w:t xml:space="preserve">                                </w:t>
            </w:r>
            <w:r>
              <w:t xml:space="preserve">                      </w:t>
            </w:r>
            <w:r w:rsidR="001F7D89">
              <w:rPr>
                <w:rFonts w:ascii="Verdana" w:hAnsi="Verdana"/>
                <w:sz w:val="16"/>
                <w:szCs w:val="16"/>
              </w:rPr>
              <w:tab/>
            </w:r>
            <w:r w:rsidR="006A7137" w:rsidRPr="009F6A83">
              <w:rPr>
                <w:sz w:val="16"/>
                <w:szCs w:val="16"/>
              </w:rPr>
              <w:t xml:space="preserve">Stránka </w:t>
            </w:r>
            <w:r w:rsidR="006A7137" w:rsidRPr="009F6A83">
              <w:rPr>
                <w:b/>
                <w:bCs/>
                <w:sz w:val="16"/>
                <w:szCs w:val="16"/>
              </w:rPr>
              <w:fldChar w:fldCharType="begin"/>
            </w:r>
            <w:r w:rsidR="006A7137" w:rsidRPr="009F6A83">
              <w:rPr>
                <w:b/>
                <w:bCs/>
                <w:sz w:val="16"/>
                <w:szCs w:val="16"/>
              </w:rPr>
              <w:instrText>PAGE</w:instrText>
            </w:r>
            <w:r w:rsidR="006A7137" w:rsidRPr="009F6A83">
              <w:rPr>
                <w:b/>
                <w:bCs/>
                <w:sz w:val="16"/>
                <w:szCs w:val="16"/>
              </w:rPr>
              <w:fldChar w:fldCharType="separate"/>
            </w:r>
            <w:r w:rsidR="00EC3229">
              <w:rPr>
                <w:b/>
                <w:bCs/>
                <w:noProof/>
                <w:sz w:val="16"/>
                <w:szCs w:val="16"/>
              </w:rPr>
              <w:t>5</w:t>
            </w:r>
            <w:r w:rsidR="006A7137" w:rsidRPr="009F6A83">
              <w:rPr>
                <w:b/>
                <w:bCs/>
                <w:sz w:val="16"/>
                <w:szCs w:val="16"/>
              </w:rPr>
              <w:fldChar w:fldCharType="end"/>
            </w:r>
            <w:r w:rsidR="006A7137" w:rsidRPr="009F6A83">
              <w:rPr>
                <w:sz w:val="16"/>
                <w:szCs w:val="16"/>
              </w:rPr>
              <w:t xml:space="preserve"> z </w:t>
            </w:r>
            <w:r w:rsidR="006A7137" w:rsidRPr="009F6A83">
              <w:rPr>
                <w:b/>
                <w:bCs/>
                <w:sz w:val="16"/>
                <w:szCs w:val="16"/>
              </w:rPr>
              <w:fldChar w:fldCharType="begin"/>
            </w:r>
            <w:r w:rsidR="006A7137" w:rsidRPr="009F6A83">
              <w:rPr>
                <w:b/>
                <w:bCs/>
                <w:sz w:val="16"/>
                <w:szCs w:val="16"/>
              </w:rPr>
              <w:instrText>NUMPAGES</w:instrText>
            </w:r>
            <w:r w:rsidR="006A7137" w:rsidRPr="009F6A83">
              <w:rPr>
                <w:b/>
                <w:bCs/>
                <w:sz w:val="16"/>
                <w:szCs w:val="16"/>
              </w:rPr>
              <w:fldChar w:fldCharType="separate"/>
            </w:r>
            <w:r w:rsidR="00EC3229">
              <w:rPr>
                <w:b/>
                <w:bCs/>
                <w:noProof/>
                <w:sz w:val="16"/>
                <w:szCs w:val="16"/>
              </w:rPr>
              <w:t>5</w:t>
            </w:r>
            <w:r w:rsidR="006A7137" w:rsidRPr="009F6A8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A47FA" w:rsidRDefault="00EC322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AA2" w:rsidRDefault="00497A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3FD" w:rsidRDefault="00C423FD">
      <w:pPr>
        <w:spacing w:after="0" w:line="240" w:lineRule="auto"/>
      </w:pPr>
      <w:r>
        <w:separator/>
      </w:r>
    </w:p>
  </w:footnote>
  <w:footnote w:type="continuationSeparator" w:id="0">
    <w:p w:rsidR="00C423FD" w:rsidRDefault="00C42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AA2" w:rsidRDefault="00497AA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17A" w:rsidRDefault="0057517A" w:rsidP="0057517A">
    <w:pPr>
      <w:pStyle w:val="Zhlav"/>
      <w:jc w:val="right"/>
    </w:pPr>
    <w:r>
      <w:t>Příloha č.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AA2" w:rsidRDefault="00497AA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9B6A47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CC4884"/>
    <w:multiLevelType w:val="hybridMultilevel"/>
    <w:tmpl w:val="D0DC4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F29B7"/>
    <w:multiLevelType w:val="hybridMultilevel"/>
    <w:tmpl w:val="F9107E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C7C80"/>
    <w:multiLevelType w:val="hybridMultilevel"/>
    <w:tmpl w:val="2D8CB668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8892DA1"/>
    <w:multiLevelType w:val="hybridMultilevel"/>
    <w:tmpl w:val="651AEC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27AF6"/>
    <w:multiLevelType w:val="hybridMultilevel"/>
    <w:tmpl w:val="C9E0525E"/>
    <w:lvl w:ilvl="0" w:tplc="4F7005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B209C"/>
    <w:multiLevelType w:val="hybridMultilevel"/>
    <w:tmpl w:val="5FFE0AA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0414412"/>
    <w:multiLevelType w:val="hybridMultilevel"/>
    <w:tmpl w:val="425655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35B5E"/>
    <w:multiLevelType w:val="hybridMultilevel"/>
    <w:tmpl w:val="E4CAA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04303"/>
    <w:multiLevelType w:val="hybridMultilevel"/>
    <w:tmpl w:val="17A8F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32C66"/>
    <w:multiLevelType w:val="singleLevel"/>
    <w:tmpl w:val="82100D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11" w15:restartNumberingAfterBreak="0">
    <w:nsid w:val="23F704EB"/>
    <w:multiLevelType w:val="hybridMultilevel"/>
    <w:tmpl w:val="C08C3BA8"/>
    <w:lvl w:ilvl="0" w:tplc="2676E60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E736D"/>
    <w:multiLevelType w:val="hybridMultilevel"/>
    <w:tmpl w:val="C388B1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42B33"/>
    <w:multiLevelType w:val="hybridMultilevel"/>
    <w:tmpl w:val="E4CAA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367E7"/>
    <w:multiLevelType w:val="hybridMultilevel"/>
    <w:tmpl w:val="EA36B336"/>
    <w:lvl w:ilvl="0" w:tplc="04050017">
      <w:start w:val="2"/>
      <w:numFmt w:val="lowerLetter"/>
      <w:lvlText w:val="%1)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551A0"/>
    <w:multiLevelType w:val="hybridMultilevel"/>
    <w:tmpl w:val="74929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83B59"/>
    <w:multiLevelType w:val="hybridMultilevel"/>
    <w:tmpl w:val="E5B602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7ADB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A00FF4"/>
    <w:multiLevelType w:val="hybridMultilevel"/>
    <w:tmpl w:val="4D8AF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82BE2"/>
    <w:multiLevelType w:val="multilevel"/>
    <w:tmpl w:val="6EECAB68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19" w15:restartNumberingAfterBreak="0">
    <w:nsid w:val="4FB22FD2"/>
    <w:multiLevelType w:val="multilevel"/>
    <w:tmpl w:val="F18067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677A01"/>
    <w:multiLevelType w:val="hybridMultilevel"/>
    <w:tmpl w:val="F6501EA8"/>
    <w:lvl w:ilvl="0" w:tplc="BABAF5C8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D683B"/>
    <w:multiLevelType w:val="hybridMultilevel"/>
    <w:tmpl w:val="E4CAA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D0629"/>
    <w:multiLevelType w:val="hybridMultilevel"/>
    <w:tmpl w:val="C4A8E6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5A2883"/>
    <w:multiLevelType w:val="hybridMultilevel"/>
    <w:tmpl w:val="EF18ED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32161"/>
    <w:multiLevelType w:val="hybridMultilevel"/>
    <w:tmpl w:val="C61842E4"/>
    <w:lvl w:ilvl="0" w:tplc="5A6EBA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C6E91"/>
    <w:multiLevelType w:val="hybridMultilevel"/>
    <w:tmpl w:val="0938025E"/>
    <w:lvl w:ilvl="0" w:tplc="808A9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E4FC7"/>
    <w:multiLevelType w:val="singleLevel"/>
    <w:tmpl w:val="82100D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27" w15:restartNumberingAfterBreak="0">
    <w:nsid w:val="69E66935"/>
    <w:multiLevelType w:val="hybridMultilevel"/>
    <w:tmpl w:val="DF3A30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409BE"/>
    <w:multiLevelType w:val="hybridMultilevel"/>
    <w:tmpl w:val="96888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07187"/>
    <w:multiLevelType w:val="hybridMultilevel"/>
    <w:tmpl w:val="0C184618"/>
    <w:lvl w:ilvl="0" w:tplc="FD5EAB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515B6"/>
    <w:multiLevelType w:val="hybridMultilevel"/>
    <w:tmpl w:val="09FA1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1FECF36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2D80F88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70673"/>
    <w:multiLevelType w:val="multilevel"/>
    <w:tmpl w:val="6EECAB68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32" w15:restartNumberingAfterBreak="0">
    <w:nsid w:val="7A986C15"/>
    <w:multiLevelType w:val="hybridMultilevel"/>
    <w:tmpl w:val="E4CAA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C6876"/>
    <w:multiLevelType w:val="hybridMultilevel"/>
    <w:tmpl w:val="77463856"/>
    <w:lvl w:ilvl="0" w:tplc="C17C61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0"/>
    <w:lvlOverride w:ilvl="0">
      <w:lvl w:ilvl="0">
        <w:numFmt w:val="bullet"/>
        <w:lvlText w:val=""/>
        <w:legacy w:legacy="1" w:legacySpace="120" w:legacyIndent="340"/>
        <w:lvlJc w:val="left"/>
        <w:pPr>
          <w:ind w:left="680" w:hanging="34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120" w:legacyIndent="397"/>
        <w:lvlJc w:val="left"/>
        <w:pPr>
          <w:ind w:left="1134" w:hanging="397"/>
        </w:pPr>
      </w:lvl>
    </w:lvlOverride>
  </w:num>
  <w:num w:numId="4">
    <w:abstractNumId w:val="19"/>
  </w:num>
  <w:num w:numId="5">
    <w:abstractNumId w:val="28"/>
  </w:num>
  <w:num w:numId="6">
    <w:abstractNumId w:val="18"/>
  </w:num>
  <w:num w:numId="7">
    <w:abstractNumId w:val="26"/>
  </w:num>
  <w:num w:numId="8">
    <w:abstractNumId w:val="10"/>
  </w:num>
  <w:num w:numId="9">
    <w:abstractNumId w:val="3"/>
  </w:num>
  <w:num w:numId="10">
    <w:abstractNumId w:val="5"/>
  </w:num>
  <w:num w:numId="11">
    <w:abstractNumId w:val="17"/>
  </w:num>
  <w:num w:numId="12">
    <w:abstractNumId w:val="8"/>
  </w:num>
  <w:num w:numId="13">
    <w:abstractNumId w:val="32"/>
  </w:num>
  <w:num w:numId="14">
    <w:abstractNumId w:val="1"/>
  </w:num>
  <w:num w:numId="15">
    <w:abstractNumId w:val="21"/>
  </w:num>
  <w:num w:numId="16">
    <w:abstractNumId w:val="13"/>
  </w:num>
  <w:num w:numId="17">
    <w:abstractNumId w:val="9"/>
  </w:num>
  <w:num w:numId="18">
    <w:abstractNumId w:val="27"/>
  </w:num>
  <w:num w:numId="19">
    <w:abstractNumId w:val="25"/>
  </w:num>
  <w:num w:numId="20">
    <w:abstractNumId w:val="7"/>
  </w:num>
  <w:num w:numId="21">
    <w:abstractNumId w:val="30"/>
  </w:num>
  <w:num w:numId="22">
    <w:abstractNumId w:val="4"/>
  </w:num>
  <w:num w:numId="23">
    <w:abstractNumId w:val="12"/>
  </w:num>
  <w:num w:numId="24">
    <w:abstractNumId w:val="23"/>
  </w:num>
  <w:num w:numId="25">
    <w:abstractNumId w:val="6"/>
  </w:num>
  <w:num w:numId="26">
    <w:abstractNumId w:val="20"/>
  </w:num>
  <w:num w:numId="27">
    <w:abstractNumId w:val="22"/>
  </w:num>
  <w:num w:numId="28">
    <w:abstractNumId w:val="15"/>
  </w:num>
  <w:num w:numId="29">
    <w:abstractNumId w:val="2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29"/>
  </w:num>
  <w:num w:numId="3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40"/>
    <w:rsid w:val="00007634"/>
    <w:rsid w:val="0001774B"/>
    <w:rsid w:val="00024AAE"/>
    <w:rsid w:val="0004620D"/>
    <w:rsid w:val="000541D1"/>
    <w:rsid w:val="00056C0E"/>
    <w:rsid w:val="00062E62"/>
    <w:rsid w:val="0006496A"/>
    <w:rsid w:val="00090DCC"/>
    <w:rsid w:val="00097C33"/>
    <w:rsid w:val="000D1123"/>
    <w:rsid w:val="000D5E71"/>
    <w:rsid w:val="00124A1C"/>
    <w:rsid w:val="00125360"/>
    <w:rsid w:val="001358D3"/>
    <w:rsid w:val="001500C7"/>
    <w:rsid w:val="001568CB"/>
    <w:rsid w:val="00164CC7"/>
    <w:rsid w:val="001A12E3"/>
    <w:rsid w:val="001A405D"/>
    <w:rsid w:val="001A7AFA"/>
    <w:rsid w:val="001E3F38"/>
    <w:rsid w:val="001F7D89"/>
    <w:rsid w:val="002040E2"/>
    <w:rsid w:val="0021473A"/>
    <w:rsid w:val="002321C0"/>
    <w:rsid w:val="0026182A"/>
    <w:rsid w:val="00284BC5"/>
    <w:rsid w:val="002B6D04"/>
    <w:rsid w:val="002C28C2"/>
    <w:rsid w:val="002C7AF1"/>
    <w:rsid w:val="002E6C5F"/>
    <w:rsid w:val="002F68BA"/>
    <w:rsid w:val="00311F9D"/>
    <w:rsid w:val="0032150E"/>
    <w:rsid w:val="003312E0"/>
    <w:rsid w:val="00373BF4"/>
    <w:rsid w:val="003765AB"/>
    <w:rsid w:val="00377F29"/>
    <w:rsid w:val="0039057C"/>
    <w:rsid w:val="003915BF"/>
    <w:rsid w:val="003A5B96"/>
    <w:rsid w:val="003D1F22"/>
    <w:rsid w:val="003F149F"/>
    <w:rsid w:val="003F3FB1"/>
    <w:rsid w:val="00417766"/>
    <w:rsid w:val="00435FB9"/>
    <w:rsid w:val="00452393"/>
    <w:rsid w:val="0046089C"/>
    <w:rsid w:val="0048344A"/>
    <w:rsid w:val="004838AF"/>
    <w:rsid w:val="00497AA2"/>
    <w:rsid w:val="004B0DA4"/>
    <w:rsid w:val="004B61DA"/>
    <w:rsid w:val="004D71D3"/>
    <w:rsid w:val="004E0B26"/>
    <w:rsid w:val="00501B1E"/>
    <w:rsid w:val="00507E01"/>
    <w:rsid w:val="005556D2"/>
    <w:rsid w:val="00567064"/>
    <w:rsid w:val="0057517A"/>
    <w:rsid w:val="005767C8"/>
    <w:rsid w:val="00592EB1"/>
    <w:rsid w:val="00593A85"/>
    <w:rsid w:val="0059515F"/>
    <w:rsid w:val="00596C71"/>
    <w:rsid w:val="005A62F6"/>
    <w:rsid w:val="005E1EC0"/>
    <w:rsid w:val="005E42BD"/>
    <w:rsid w:val="00610BDA"/>
    <w:rsid w:val="006211E0"/>
    <w:rsid w:val="00646753"/>
    <w:rsid w:val="00675CCE"/>
    <w:rsid w:val="006A7137"/>
    <w:rsid w:val="006B54FB"/>
    <w:rsid w:val="006D3AAA"/>
    <w:rsid w:val="006E5859"/>
    <w:rsid w:val="00700525"/>
    <w:rsid w:val="0070674D"/>
    <w:rsid w:val="00746610"/>
    <w:rsid w:val="00770D90"/>
    <w:rsid w:val="0077381E"/>
    <w:rsid w:val="007948ED"/>
    <w:rsid w:val="007A6578"/>
    <w:rsid w:val="007B2AD4"/>
    <w:rsid w:val="007B75C6"/>
    <w:rsid w:val="007C4482"/>
    <w:rsid w:val="007D38CD"/>
    <w:rsid w:val="007D3EBF"/>
    <w:rsid w:val="008101FE"/>
    <w:rsid w:val="008243D4"/>
    <w:rsid w:val="0083339F"/>
    <w:rsid w:val="0084482C"/>
    <w:rsid w:val="0084685A"/>
    <w:rsid w:val="008534C4"/>
    <w:rsid w:val="00863217"/>
    <w:rsid w:val="00865151"/>
    <w:rsid w:val="00866DAF"/>
    <w:rsid w:val="00877662"/>
    <w:rsid w:val="00887749"/>
    <w:rsid w:val="0089167C"/>
    <w:rsid w:val="00895B40"/>
    <w:rsid w:val="008B5F24"/>
    <w:rsid w:val="008C174E"/>
    <w:rsid w:val="008F1D0B"/>
    <w:rsid w:val="00910812"/>
    <w:rsid w:val="00936F23"/>
    <w:rsid w:val="009541ED"/>
    <w:rsid w:val="009545DE"/>
    <w:rsid w:val="00963271"/>
    <w:rsid w:val="00973AF5"/>
    <w:rsid w:val="00993ECB"/>
    <w:rsid w:val="0099779B"/>
    <w:rsid w:val="009B23B1"/>
    <w:rsid w:val="009E5E18"/>
    <w:rsid w:val="009F60FA"/>
    <w:rsid w:val="009F65F3"/>
    <w:rsid w:val="009F6A83"/>
    <w:rsid w:val="00A33DC3"/>
    <w:rsid w:val="00A34E37"/>
    <w:rsid w:val="00A4273E"/>
    <w:rsid w:val="00A979E2"/>
    <w:rsid w:val="00AA05D2"/>
    <w:rsid w:val="00AA23AA"/>
    <w:rsid w:val="00AE1B94"/>
    <w:rsid w:val="00AE2DD2"/>
    <w:rsid w:val="00AE2EF6"/>
    <w:rsid w:val="00B13084"/>
    <w:rsid w:val="00B330CE"/>
    <w:rsid w:val="00B379D8"/>
    <w:rsid w:val="00B413BC"/>
    <w:rsid w:val="00B60860"/>
    <w:rsid w:val="00B7643F"/>
    <w:rsid w:val="00BA3912"/>
    <w:rsid w:val="00BC3875"/>
    <w:rsid w:val="00BC7420"/>
    <w:rsid w:val="00BE47BA"/>
    <w:rsid w:val="00BF7442"/>
    <w:rsid w:val="00C05C75"/>
    <w:rsid w:val="00C257A6"/>
    <w:rsid w:val="00C30066"/>
    <w:rsid w:val="00C423FD"/>
    <w:rsid w:val="00C44CD5"/>
    <w:rsid w:val="00C50A8B"/>
    <w:rsid w:val="00C80E02"/>
    <w:rsid w:val="00C87330"/>
    <w:rsid w:val="00CA3D9D"/>
    <w:rsid w:val="00CB1BD0"/>
    <w:rsid w:val="00CB571C"/>
    <w:rsid w:val="00CB6587"/>
    <w:rsid w:val="00CB7D88"/>
    <w:rsid w:val="00CC4C00"/>
    <w:rsid w:val="00CD0AB9"/>
    <w:rsid w:val="00CD1FDA"/>
    <w:rsid w:val="00CF1B88"/>
    <w:rsid w:val="00D32763"/>
    <w:rsid w:val="00D702E6"/>
    <w:rsid w:val="00D76D6D"/>
    <w:rsid w:val="00D76D75"/>
    <w:rsid w:val="00D91E46"/>
    <w:rsid w:val="00DA31D6"/>
    <w:rsid w:val="00DC123C"/>
    <w:rsid w:val="00DD3F3D"/>
    <w:rsid w:val="00DD4497"/>
    <w:rsid w:val="00DE7C6A"/>
    <w:rsid w:val="00DF0F61"/>
    <w:rsid w:val="00DF34DF"/>
    <w:rsid w:val="00E0625F"/>
    <w:rsid w:val="00E243CD"/>
    <w:rsid w:val="00E52812"/>
    <w:rsid w:val="00E547C6"/>
    <w:rsid w:val="00E57CD3"/>
    <w:rsid w:val="00E60426"/>
    <w:rsid w:val="00E82B8B"/>
    <w:rsid w:val="00E95F78"/>
    <w:rsid w:val="00EC3229"/>
    <w:rsid w:val="00EE0717"/>
    <w:rsid w:val="00EE2DD5"/>
    <w:rsid w:val="00EE4C99"/>
    <w:rsid w:val="00EE50AB"/>
    <w:rsid w:val="00F50CE3"/>
    <w:rsid w:val="00F52531"/>
    <w:rsid w:val="00F6021A"/>
    <w:rsid w:val="00F6153E"/>
    <w:rsid w:val="00F7552D"/>
    <w:rsid w:val="00F768D4"/>
    <w:rsid w:val="00F8647F"/>
    <w:rsid w:val="00F9442A"/>
    <w:rsid w:val="00F975C4"/>
    <w:rsid w:val="00FE5D7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8437F-CE60-48E1-A72E-6279F8E9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EE0717"/>
    <w:pPr>
      <w:keepNext/>
      <w:overflowPunct w:val="0"/>
      <w:autoSpaceDE w:val="0"/>
      <w:autoSpaceDN w:val="0"/>
      <w:adjustRightInd w:val="0"/>
      <w:spacing w:after="0" w:line="240" w:lineRule="auto"/>
      <w:ind w:left="284" w:hanging="284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95B4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895B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B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1473A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rsid w:val="002147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2147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21473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312E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312E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A7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713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2531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253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EE071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EE0717"/>
  </w:style>
  <w:style w:type="character" w:customStyle="1" w:styleId="Nadpis2Char">
    <w:name w:val="Nadpis 2 Char"/>
    <w:basedOn w:val="Standardnpsmoodstavce"/>
    <w:link w:val="Nadpis2"/>
    <w:rsid w:val="00EE0717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Hypertextovodkaz">
    <w:name w:val="Hyperlink"/>
    <w:rsid w:val="00EE0717"/>
    <w:rPr>
      <w:color w:val="0000FF"/>
      <w:u w:val="single"/>
    </w:rPr>
  </w:style>
  <w:style w:type="paragraph" w:customStyle="1" w:styleId="Zkladntext21">
    <w:name w:val="Základní text 21"/>
    <w:basedOn w:val="Normln"/>
    <w:rsid w:val="00EE071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4675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46753"/>
    <w:rPr>
      <w:rFonts w:ascii="Calibri" w:hAnsi="Calibri"/>
      <w:szCs w:val="21"/>
    </w:rPr>
  </w:style>
  <w:style w:type="character" w:styleId="Siln">
    <w:name w:val="Strong"/>
    <w:basedOn w:val="Standardnpsmoodstavce"/>
    <w:uiPriority w:val="22"/>
    <w:qFormat/>
    <w:rsid w:val="001358D3"/>
    <w:rPr>
      <w:b/>
      <w:bCs/>
    </w:rPr>
  </w:style>
  <w:style w:type="character" w:customStyle="1" w:styleId="nowrap">
    <w:name w:val="nowrap"/>
    <w:basedOn w:val="Standardnpsmoodstavce"/>
    <w:rsid w:val="00135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erec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liberec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sitliberec.e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D92E6-D9B5-4240-A74E-2CA6B35B9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1614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MML</Company>
  <LinksUpToDate>false</LinksUpToDate>
  <CharactersWithSpaces>11116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Košková Zuzana</dc:creator>
  <cp:lastModifiedBy>Kvasnička Jaromír</cp:lastModifiedBy>
  <cp:revision>36</cp:revision>
  <cp:lastPrinted>2017-02-22T13:12:00Z</cp:lastPrinted>
  <dcterms:created xsi:type="dcterms:W3CDTF">2017-02-10T12:04:00Z</dcterms:created>
  <dcterms:modified xsi:type="dcterms:W3CDTF">2017-05-18T11:57:00Z</dcterms:modified>
</cp:coreProperties>
</file>