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4B6E5" w14:textId="77777777" w:rsidR="00124AE0" w:rsidRPr="00916240" w:rsidRDefault="00124AE0" w:rsidP="00124AE0">
      <w:pPr>
        <w:outlineLvl w:val="0"/>
        <w:rPr>
          <w:sz w:val="28"/>
          <w:szCs w:val="28"/>
          <w:u w:val="single"/>
          <w:lang w:val="cs-CZ"/>
        </w:rPr>
      </w:pPr>
      <w:r w:rsidRPr="00916240">
        <w:rPr>
          <w:sz w:val="28"/>
          <w:szCs w:val="28"/>
          <w:u w:val="single"/>
          <w:lang w:val="cs-CZ"/>
        </w:rPr>
        <w:t xml:space="preserve">Dohoda o spolupráci </w:t>
      </w:r>
    </w:p>
    <w:p w14:paraId="013953C0" w14:textId="77777777" w:rsidR="00124AE0" w:rsidRPr="00916240" w:rsidRDefault="00124AE0" w:rsidP="00124AE0">
      <w:pPr>
        <w:rPr>
          <w:lang w:val="cs-CZ"/>
        </w:rPr>
      </w:pPr>
    </w:p>
    <w:p w14:paraId="0F4E9716" w14:textId="32568669" w:rsidR="00124AE0" w:rsidRPr="00916240" w:rsidRDefault="00124AE0" w:rsidP="00124AE0">
      <w:pPr>
        <w:rPr>
          <w:b/>
          <w:bCs/>
          <w:sz w:val="24"/>
          <w:szCs w:val="24"/>
          <w:lang w:val="cs-CZ"/>
        </w:rPr>
      </w:pPr>
      <w:r w:rsidRPr="00916240">
        <w:rPr>
          <w:b/>
          <w:bCs/>
          <w:sz w:val="24"/>
          <w:szCs w:val="24"/>
          <w:lang w:val="cs-CZ"/>
        </w:rPr>
        <w:t>na administraci zkoušek organizovaných British Council v rámci programu Ad</w:t>
      </w:r>
      <w:permStart w:id="399900715" w:edGrp="everyone"/>
      <w:permEnd w:id="399900715"/>
      <w:r w:rsidRPr="00916240">
        <w:rPr>
          <w:b/>
          <w:bCs/>
          <w:sz w:val="24"/>
          <w:szCs w:val="24"/>
          <w:lang w:val="cs-CZ"/>
        </w:rPr>
        <w:t>vantage</w:t>
      </w:r>
    </w:p>
    <w:p w14:paraId="5506F285" w14:textId="77777777" w:rsidR="00124AE0" w:rsidRPr="00916240" w:rsidRDefault="00124AE0" w:rsidP="00124AE0">
      <w:pPr>
        <w:rPr>
          <w:lang w:val="cs-CZ"/>
        </w:rPr>
      </w:pPr>
    </w:p>
    <w:p w14:paraId="0692C142" w14:textId="77777777" w:rsidR="00124AE0" w:rsidRPr="00916240" w:rsidRDefault="00124AE0" w:rsidP="00124AE0">
      <w:pPr>
        <w:rPr>
          <w:lang w:val="cs-CZ"/>
        </w:rPr>
      </w:pPr>
      <w:r w:rsidRPr="00916240">
        <w:rPr>
          <w:lang w:val="cs-CZ"/>
        </w:rPr>
        <w:t>mezi společnostmi</w:t>
      </w:r>
    </w:p>
    <w:p w14:paraId="470CB02E" w14:textId="77777777" w:rsidR="00124AE0" w:rsidRPr="00916240" w:rsidRDefault="00124AE0" w:rsidP="00124AE0">
      <w:pPr>
        <w:rPr>
          <w:lang w:val="cs-CZ"/>
        </w:rPr>
      </w:pPr>
    </w:p>
    <w:p w14:paraId="4CCFBF2F" w14:textId="77777777" w:rsidR="00124AE0" w:rsidRPr="00916240" w:rsidRDefault="00615560" w:rsidP="00124AE0">
      <w:pPr>
        <w:outlineLvl w:val="0"/>
        <w:rPr>
          <w:b/>
          <w:bCs/>
          <w:lang w:val="cs-CZ"/>
        </w:rPr>
      </w:pPr>
      <w:r>
        <w:rPr>
          <w:b/>
          <w:bCs/>
          <w:lang w:val="cs-CZ"/>
        </w:rPr>
        <w:t xml:space="preserve">The </w:t>
      </w:r>
      <w:r w:rsidR="00124AE0" w:rsidRPr="00916240">
        <w:rPr>
          <w:b/>
          <w:bCs/>
          <w:lang w:val="cs-CZ"/>
        </w:rPr>
        <w:t>British Council</w:t>
      </w:r>
      <w:r>
        <w:rPr>
          <w:b/>
          <w:bCs/>
          <w:lang w:val="cs-CZ"/>
        </w:rPr>
        <w:t xml:space="preserve"> – pobočka Česká republika</w:t>
      </w:r>
    </w:p>
    <w:p w14:paraId="58E64C2F" w14:textId="77777777" w:rsidR="00124AE0" w:rsidRPr="00916240" w:rsidRDefault="00124AE0" w:rsidP="00124AE0">
      <w:pPr>
        <w:outlineLvl w:val="0"/>
        <w:rPr>
          <w:lang w:val="cs-CZ"/>
        </w:rPr>
      </w:pPr>
      <w:r w:rsidRPr="00916240">
        <w:rPr>
          <w:lang w:val="cs-CZ"/>
        </w:rPr>
        <w:t>Bredovský dvůr</w:t>
      </w:r>
    </w:p>
    <w:p w14:paraId="16058650" w14:textId="77777777" w:rsidR="00124AE0" w:rsidRPr="00916240" w:rsidRDefault="00124AE0" w:rsidP="00124AE0">
      <w:pPr>
        <w:rPr>
          <w:lang w:val="cs-CZ"/>
        </w:rPr>
      </w:pPr>
      <w:r w:rsidRPr="00916240">
        <w:rPr>
          <w:lang w:val="cs-CZ"/>
        </w:rPr>
        <w:t>Politických vězňů 13</w:t>
      </w:r>
    </w:p>
    <w:p w14:paraId="6CFE595E" w14:textId="77777777" w:rsidR="00124AE0" w:rsidRPr="00916240" w:rsidRDefault="00124AE0" w:rsidP="00124AE0">
      <w:pPr>
        <w:rPr>
          <w:lang w:val="cs-CZ"/>
        </w:rPr>
      </w:pPr>
      <w:r w:rsidRPr="00916240">
        <w:rPr>
          <w:lang w:val="cs-CZ"/>
        </w:rPr>
        <w:t>110 00 PRAHA 1</w:t>
      </w:r>
    </w:p>
    <w:p w14:paraId="74B74EBA" w14:textId="77777777" w:rsidR="00124AE0" w:rsidRPr="00916240" w:rsidRDefault="00124AE0" w:rsidP="00124AE0">
      <w:pPr>
        <w:outlineLvl w:val="0"/>
        <w:rPr>
          <w:lang w:val="cs-CZ"/>
        </w:rPr>
      </w:pPr>
      <w:r w:rsidRPr="00916240">
        <w:rPr>
          <w:lang w:val="cs-CZ"/>
        </w:rPr>
        <w:t>IČ</w:t>
      </w:r>
      <w:r w:rsidR="00615560">
        <w:rPr>
          <w:lang w:val="cs-CZ"/>
        </w:rPr>
        <w:t>O</w:t>
      </w:r>
      <w:r w:rsidRPr="00916240">
        <w:rPr>
          <w:lang w:val="cs-CZ"/>
        </w:rPr>
        <w:t xml:space="preserve">: </w:t>
      </w:r>
      <w:r w:rsidRPr="00916240">
        <w:rPr>
          <w:lang w:val="cs-CZ"/>
        </w:rPr>
        <w:tab/>
        <w:t>750</w:t>
      </w:r>
      <w:r w:rsidR="00615560">
        <w:rPr>
          <w:lang w:val="cs-CZ"/>
        </w:rPr>
        <w:t xml:space="preserve"> </w:t>
      </w:r>
      <w:r w:rsidRPr="00916240">
        <w:rPr>
          <w:lang w:val="cs-CZ"/>
        </w:rPr>
        <w:t>86</w:t>
      </w:r>
      <w:r w:rsidR="00615560">
        <w:rPr>
          <w:lang w:val="cs-CZ"/>
        </w:rPr>
        <w:t xml:space="preserve"> </w:t>
      </w:r>
      <w:r w:rsidRPr="00916240">
        <w:rPr>
          <w:lang w:val="cs-CZ"/>
        </w:rPr>
        <w:t>913</w:t>
      </w:r>
      <w:r w:rsidRPr="00916240">
        <w:rPr>
          <w:lang w:val="cs-CZ"/>
        </w:rPr>
        <w:tab/>
      </w:r>
      <w:r w:rsidRPr="00916240">
        <w:rPr>
          <w:lang w:val="cs-CZ"/>
        </w:rPr>
        <w:tab/>
      </w:r>
    </w:p>
    <w:p w14:paraId="37541ED8" w14:textId="66A53551" w:rsidR="00124AE0" w:rsidRDefault="00124AE0" w:rsidP="00124AE0">
      <w:pPr>
        <w:rPr>
          <w:lang w:val="cs-CZ"/>
        </w:rPr>
      </w:pPr>
      <w:r w:rsidRPr="00916240">
        <w:rPr>
          <w:lang w:val="cs-CZ"/>
        </w:rPr>
        <w:t>DIČ:</w:t>
      </w:r>
      <w:r w:rsidRPr="00916240">
        <w:rPr>
          <w:lang w:val="cs-CZ"/>
        </w:rPr>
        <w:tab/>
        <w:t>CZ75086913</w:t>
      </w:r>
    </w:p>
    <w:p w14:paraId="31302640" w14:textId="77777777" w:rsidR="00504DE2" w:rsidRPr="00504DE2" w:rsidRDefault="00504DE2" w:rsidP="00124AE0">
      <w:pPr>
        <w:rPr>
          <w:lang w:val="cs-CZ"/>
        </w:rPr>
      </w:pPr>
      <w:r w:rsidRPr="00504DE2">
        <w:rPr>
          <w:lang w:val="cs-CZ"/>
        </w:rPr>
        <w:t xml:space="preserve">Zapsán </w:t>
      </w:r>
      <w:r w:rsidRPr="005D0FD3">
        <w:rPr>
          <w:bCs/>
          <w:lang w:val="cs-CZ"/>
        </w:rPr>
        <w:t>u Městského soudu v Praze, oddíl A, vložka 76715</w:t>
      </w:r>
    </w:p>
    <w:p w14:paraId="1F3840AA" w14:textId="621869FC" w:rsidR="00124AE0" w:rsidRPr="00504DE2" w:rsidRDefault="00124AE0" w:rsidP="00124AE0">
      <w:pPr>
        <w:outlineLvl w:val="0"/>
        <w:rPr>
          <w:lang w:val="cs-CZ"/>
        </w:rPr>
      </w:pPr>
      <w:r w:rsidRPr="00504DE2">
        <w:rPr>
          <w:lang w:val="cs-CZ"/>
        </w:rPr>
        <w:t>Oprávněný zástupce:</w:t>
      </w:r>
      <w:r w:rsidRPr="00504DE2">
        <w:rPr>
          <w:lang w:val="cs-CZ"/>
        </w:rPr>
        <w:tab/>
      </w:r>
      <w:r w:rsidR="00A72E8E">
        <w:rPr>
          <w:lang w:val="cs-CZ"/>
        </w:rPr>
        <w:t>Fiona Mair</w:t>
      </w:r>
      <w:r w:rsidR="00504DE2" w:rsidRPr="00504DE2">
        <w:rPr>
          <w:lang w:val="cs-CZ"/>
        </w:rPr>
        <w:t>,</w:t>
      </w:r>
      <w:r w:rsidR="00615560">
        <w:rPr>
          <w:lang w:val="cs-CZ"/>
        </w:rPr>
        <w:t xml:space="preserve"> vedoucí pobočky</w:t>
      </w:r>
    </w:p>
    <w:p w14:paraId="4C158450" w14:textId="77777777" w:rsidR="00615560" w:rsidRPr="00916240" w:rsidRDefault="00615560" w:rsidP="00615560">
      <w:pPr>
        <w:rPr>
          <w:i/>
          <w:lang w:val="cs-CZ"/>
        </w:rPr>
      </w:pPr>
      <w:r w:rsidRPr="00916240">
        <w:rPr>
          <w:lang w:val="cs-CZ"/>
        </w:rPr>
        <w:t xml:space="preserve">(dále jen </w:t>
      </w:r>
      <w:r>
        <w:rPr>
          <w:lang w:val="cs-CZ"/>
        </w:rPr>
        <w:t>„British Council“</w:t>
      </w:r>
      <w:r w:rsidRPr="00916240">
        <w:rPr>
          <w:lang w:val="cs-CZ"/>
        </w:rPr>
        <w:t>)</w:t>
      </w:r>
    </w:p>
    <w:p w14:paraId="7081C0A2" w14:textId="77777777" w:rsidR="00124AE0" w:rsidRPr="00916240" w:rsidRDefault="00124AE0" w:rsidP="00124AE0">
      <w:pPr>
        <w:rPr>
          <w:lang w:val="cs-CZ"/>
        </w:rPr>
      </w:pPr>
    </w:p>
    <w:p w14:paraId="3BCB9E34" w14:textId="51DD6852" w:rsidR="00087D2B" w:rsidRDefault="00304363" w:rsidP="00F4308C">
      <w:pPr>
        <w:rPr>
          <w:lang w:val="cs-CZ"/>
        </w:rPr>
      </w:pPr>
      <w:permStart w:id="306055838" w:edGrp="everyone"/>
      <w:r>
        <w:rPr>
          <w:lang w:val="cs-CZ"/>
        </w:rPr>
        <w:t xml:space="preserve">a </w:t>
      </w:r>
    </w:p>
    <w:p w14:paraId="4B4C39E5" w14:textId="77777777" w:rsidR="00304363" w:rsidRDefault="00304363" w:rsidP="00304363">
      <w:pPr>
        <w:outlineLvl w:val="0"/>
        <w:rPr>
          <w:lang w:val="cs-CZ"/>
        </w:rPr>
      </w:pPr>
    </w:p>
    <w:p w14:paraId="420DE171" w14:textId="35F80627" w:rsidR="00304363" w:rsidRPr="00304363" w:rsidRDefault="00304363" w:rsidP="00304363">
      <w:pPr>
        <w:outlineLvl w:val="0"/>
        <w:rPr>
          <w:lang w:val="cs-CZ"/>
        </w:rPr>
      </w:pPr>
      <w:r w:rsidRPr="00304363">
        <w:rPr>
          <w:lang w:val="cs-CZ"/>
        </w:rPr>
        <w:t>O</w:t>
      </w:r>
      <w:r>
        <w:rPr>
          <w:lang w:val="cs-CZ"/>
        </w:rPr>
        <w:t>bchodní akademie a Střední odborná škola logistická, Opava, příspěvková organizace</w:t>
      </w:r>
    </w:p>
    <w:p w14:paraId="3B6F0BFB" w14:textId="0710E362" w:rsidR="00304363" w:rsidRPr="00304363" w:rsidRDefault="00304363" w:rsidP="00304363">
      <w:pPr>
        <w:outlineLvl w:val="0"/>
        <w:rPr>
          <w:lang w:val="cs-CZ"/>
        </w:rPr>
      </w:pPr>
      <w:r>
        <w:rPr>
          <w:lang w:val="cs-CZ"/>
        </w:rPr>
        <w:t>Hany Kvapilové 1656/20, 746 01  Opava</w:t>
      </w:r>
    </w:p>
    <w:p w14:paraId="0D810EA1" w14:textId="2DEFD895" w:rsidR="00087D2B" w:rsidRPr="00304363" w:rsidRDefault="00087D2B" w:rsidP="00304363">
      <w:pPr>
        <w:outlineLvl w:val="0"/>
        <w:rPr>
          <w:lang w:val="cs-CZ"/>
        </w:rPr>
      </w:pPr>
      <w:r w:rsidRPr="00304363">
        <w:rPr>
          <w:lang w:val="cs-CZ"/>
        </w:rPr>
        <w:t xml:space="preserve">Oprávněný zástupce: </w:t>
      </w:r>
      <w:r w:rsidR="00304363">
        <w:rPr>
          <w:lang w:val="cs-CZ"/>
        </w:rPr>
        <w:t>Petr Kyjovský</w:t>
      </w:r>
    </w:p>
    <w:p w14:paraId="2B1AF2E2" w14:textId="65548586" w:rsidR="00F4308C" w:rsidRPr="00304363" w:rsidRDefault="00B24F05" w:rsidP="00304363">
      <w:pPr>
        <w:outlineLvl w:val="0"/>
        <w:rPr>
          <w:lang w:val="cs-CZ"/>
        </w:rPr>
      </w:pPr>
      <w:r w:rsidRPr="00304363">
        <w:rPr>
          <w:lang w:val="cs-CZ"/>
        </w:rPr>
        <w:t xml:space="preserve">IČ: </w:t>
      </w:r>
      <w:r w:rsidR="00304363">
        <w:rPr>
          <w:lang w:val="cs-CZ"/>
        </w:rPr>
        <w:t>47813083</w:t>
      </w:r>
      <w:r w:rsidRPr="00304363">
        <w:rPr>
          <w:lang w:val="cs-CZ"/>
        </w:rPr>
        <w:tab/>
      </w:r>
    </w:p>
    <w:p w14:paraId="31B5D3CC" w14:textId="0AC1D9F0" w:rsidR="00F4308C" w:rsidRPr="00304363" w:rsidRDefault="00B24F05" w:rsidP="00304363">
      <w:pPr>
        <w:outlineLvl w:val="0"/>
        <w:rPr>
          <w:lang w:val="cs-CZ"/>
        </w:rPr>
      </w:pPr>
      <w:r w:rsidRPr="00304363">
        <w:rPr>
          <w:lang w:val="cs-CZ"/>
        </w:rPr>
        <w:t xml:space="preserve">DIČ: </w:t>
      </w:r>
      <w:r w:rsidRPr="00304363">
        <w:rPr>
          <w:lang w:val="cs-CZ"/>
        </w:rPr>
        <w:tab/>
      </w:r>
      <w:r w:rsidR="00F4308C" w:rsidRPr="00304363">
        <w:rPr>
          <w:lang w:val="cs-CZ"/>
        </w:rPr>
        <w:tab/>
      </w:r>
    </w:p>
    <w:p w14:paraId="278B0D8E" w14:textId="2E2A4F65" w:rsidR="001A3A30" w:rsidRPr="00304363" w:rsidRDefault="001A3A30" w:rsidP="00304363">
      <w:pPr>
        <w:outlineLvl w:val="0"/>
        <w:rPr>
          <w:lang w:val="cs-CZ"/>
        </w:rPr>
      </w:pPr>
      <w:r w:rsidRPr="00304363">
        <w:rPr>
          <w:lang w:val="cs-CZ"/>
        </w:rPr>
        <w:t xml:space="preserve">Kontaktní osoba za </w:t>
      </w:r>
      <w:r w:rsidR="00326A93" w:rsidRPr="00304363">
        <w:rPr>
          <w:lang w:val="cs-CZ"/>
        </w:rPr>
        <w:t>účastníka</w:t>
      </w:r>
      <w:r w:rsidRPr="00304363">
        <w:rPr>
          <w:lang w:val="cs-CZ"/>
        </w:rPr>
        <w:t>:</w:t>
      </w:r>
      <w:r w:rsidR="00304363">
        <w:rPr>
          <w:lang w:val="cs-CZ"/>
        </w:rPr>
        <w:t xml:space="preserve"> Šárka Reichertová</w:t>
      </w:r>
    </w:p>
    <w:p w14:paraId="1C93CF43" w14:textId="0795D70D" w:rsidR="001A3A30" w:rsidRPr="00304363" w:rsidRDefault="001A3A30" w:rsidP="00304363">
      <w:pPr>
        <w:outlineLvl w:val="0"/>
        <w:rPr>
          <w:u w:val="single"/>
          <w:lang w:val="cs-CZ"/>
        </w:rPr>
      </w:pPr>
      <w:r w:rsidRPr="00304363">
        <w:rPr>
          <w:lang w:val="cs-CZ"/>
        </w:rPr>
        <w:t xml:space="preserve">E-mail a telefon na kontaktní osobu za </w:t>
      </w:r>
      <w:r w:rsidR="00326A93" w:rsidRPr="00304363">
        <w:rPr>
          <w:lang w:val="cs-CZ"/>
        </w:rPr>
        <w:t>účastníka</w:t>
      </w:r>
      <w:r w:rsidRPr="00304363">
        <w:rPr>
          <w:lang w:val="cs-CZ"/>
        </w:rPr>
        <w:t>:</w:t>
      </w:r>
      <w:r w:rsidR="00304363">
        <w:rPr>
          <w:lang w:val="cs-CZ"/>
        </w:rPr>
        <w:t xml:space="preserve"> </w:t>
      </w:r>
      <w:r w:rsidR="00304363" w:rsidRPr="00304363">
        <w:rPr>
          <w:u w:val="single"/>
          <w:lang w:val="cs-CZ"/>
        </w:rPr>
        <w:t>reichertova.sarka@oa-opava.cz</w:t>
      </w:r>
    </w:p>
    <w:permEnd w:id="306055838"/>
    <w:p w14:paraId="17E1C4EB" w14:textId="77777777" w:rsidR="00304363" w:rsidRDefault="00304363" w:rsidP="00304363">
      <w:pPr>
        <w:outlineLvl w:val="0"/>
        <w:rPr>
          <w:lang w:val="cs-CZ"/>
        </w:rPr>
      </w:pPr>
    </w:p>
    <w:p w14:paraId="5784E3BF" w14:textId="1A67B6F0" w:rsidR="00087D2B" w:rsidRPr="00304363" w:rsidRDefault="00304363" w:rsidP="00304363">
      <w:pPr>
        <w:outlineLvl w:val="0"/>
        <w:rPr>
          <w:lang w:val="cs-CZ"/>
        </w:rPr>
      </w:pPr>
      <w:r w:rsidRPr="00304363">
        <w:rPr>
          <w:lang w:val="cs-CZ"/>
        </w:rPr>
        <w:t xml:space="preserve"> </w:t>
      </w:r>
      <w:r w:rsidR="00087D2B" w:rsidRPr="00304363">
        <w:rPr>
          <w:lang w:val="cs-CZ"/>
        </w:rPr>
        <w:t xml:space="preserve">(dále jen </w:t>
      </w:r>
      <w:r w:rsidR="00615560" w:rsidRPr="00304363">
        <w:rPr>
          <w:lang w:val="cs-CZ"/>
        </w:rPr>
        <w:t>„</w:t>
      </w:r>
      <w:r w:rsidR="00087D2B" w:rsidRPr="00304363">
        <w:rPr>
          <w:lang w:val="cs-CZ"/>
        </w:rPr>
        <w:t>Účastník programu</w:t>
      </w:r>
      <w:r w:rsidR="00615560" w:rsidRPr="00304363">
        <w:rPr>
          <w:lang w:val="cs-CZ"/>
        </w:rPr>
        <w:t>“</w:t>
      </w:r>
      <w:r w:rsidR="00087D2B" w:rsidRPr="00304363">
        <w:rPr>
          <w:lang w:val="cs-CZ"/>
        </w:rPr>
        <w:t>)</w:t>
      </w:r>
    </w:p>
    <w:p w14:paraId="2021F985" w14:textId="77777777" w:rsidR="001A3A30" w:rsidRPr="00916240" w:rsidRDefault="001A3A30" w:rsidP="00124AE0">
      <w:pPr>
        <w:rPr>
          <w:lang w:val="cs-CZ"/>
        </w:rPr>
      </w:pPr>
    </w:p>
    <w:p w14:paraId="526E22B4" w14:textId="77777777" w:rsidR="00124AE0" w:rsidRDefault="00124AE0" w:rsidP="00124AE0">
      <w:pPr>
        <w:jc w:val="center"/>
        <w:rPr>
          <w:b/>
          <w:lang w:val="cs-CZ"/>
        </w:rPr>
      </w:pPr>
      <w:r w:rsidRPr="00916240">
        <w:rPr>
          <w:b/>
          <w:lang w:val="cs-CZ"/>
        </w:rPr>
        <w:t>I.</w:t>
      </w:r>
    </w:p>
    <w:p w14:paraId="35E42C53" w14:textId="7557AE53" w:rsidR="00EB6BC7" w:rsidRPr="005D0FD3" w:rsidRDefault="00EB6BC7" w:rsidP="00EB6BC7">
      <w:pPr>
        <w:jc w:val="center"/>
        <w:rPr>
          <w:b/>
          <w:lang w:val="cs-CZ"/>
        </w:rPr>
      </w:pPr>
      <w:r w:rsidRPr="005D0FD3">
        <w:rPr>
          <w:b/>
          <w:lang w:val="cs-CZ"/>
        </w:rPr>
        <w:t>Závazky smluvních stran</w:t>
      </w:r>
    </w:p>
    <w:p w14:paraId="663646DA" w14:textId="77777777" w:rsidR="00E65F98" w:rsidRPr="00916240" w:rsidRDefault="00E65F98" w:rsidP="00124AE0">
      <w:pPr>
        <w:jc w:val="center"/>
        <w:rPr>
          <w:lang w:val="cs-CZ"/>
        </w:rPr>
      </w:pPr>
    </w:p>
    <w:p w14:paraId="4B4915E0" w14:textId="77777777" w:rsidR="00124AE0" w:rsidRPr="00916240" w:rsidRDefault="00124AE0" w:rsidP="00124AE0">
      <w:pPr>
        <w:outlineLvl w:val="0"/>
        <w:rPr>
          <w:lang w:val="cs-CZ"/>
        </w:rPr>
      </w:pPr>
      <w:r w:rsidRPr="00916240">
        <w:rPr>
          <w:u w:val="single"/>
          <w:lang w:val="cs-CZ"/>
        </w:rPr>
        <w:t>British Council se zavazuje:</w:t>
      </w:r>
    </w:p>
    <w:p w14:paraId="4DD915CE" w14:textId="366E6063" w:rsidR="00124AE0" w:rsidRPr="00916240" w:rsidRDefault="00124AE0" w:rsidP="00124AE0">
      <w:pPr>
        <w:numPr>
          <w:ilvl w:val="0"/>
          <w:numId w:val="1"/>
        </w:numPr>
        <w:tabs>
          <w:tab w:val="clear" w:pos="720"/>
          <w:tab w:val="num" w:pos="426"/>
        </w:tabs>
        <w:ind w:left="426" w:hanging="426"/>
        <w:rPr>
          <w:lang w:val="cs-CZ"/>
        </w:rPr>
      </w:pPr>
      <w:r w:rsidRPr="00916240">
        <w:rPr>
          <w:lang w:val="cs-CZ"/>
        </w:rPr>
        <w:t>Splnit veškeré závazky vůči Účastníkovi programu vyplývající z jeho aktuálního zařazení v programu Advantage.</w:t>
      </w:r>
    </w:p>
    <w:p w14:paraId="1C265B1A" w14:textId="77777777" w:rsidR="00124AE0" w:rsidRPr="00916240" w:rsidRDefault="00124AE0" w:rsidP="00124AE0">
      <w:pPr>
        <w:numPr>
          <w:ilvl w:val="0"/>
          <w:numId w:val="1"/>
        </w:numPr>
        <w:tabs>
          <w:tab w:val="clear" w:pos="720"/>
          <w:tab w:val="num" w:pos="426"/>
        </w:tabs>
        <w:ind w:left="426" w:hanging="426"/>
        <w:rPr>
          <w:lang w:val="cs-CZ"/>
        </w:rPr>
      </w:pPr>
      <w:r w:rsidRPr="00916240">
        <w:rPr>
          <w:lang w:val="cs-CZ"/>
        </w:rPr>
        <w:t xml:space="preserve">Zajistit Účastníkovi programu vhodné podmínky umožňující správné a včasné hromadné registrace jeho kandidátů. Podmínky jsou stanoveny aktuálním způsobem registrací pro dané centrum a dané registrační období. </w:t>
      </w:r>
    </w:p>
    <w:p w14:paraId="0681B111" w14:textId="77777777" w:rsidR="00124AE0" w:rsidRPr="00916240" w:rsidRDefault="00124AE0" w:rsidP="00124AE0">
      <w:pPr>
        <w:numPr>
          <w:ilvl w:val="0"/>
          <w:numId w:val="1"/>
        </w:numPr>
        <w:tabs>
          <w:tab w:val="clear" w:pos="720"/>
          <w:tab w:val="num" w:pos="426"/>
        </w:tabs>
        <w:ind w:left="426" w:hanging="426"/>
        <w:rPr>
          <w:lang w:val="cs-CZ"/>
        </w:rPr>
      </w:pPr>
      <w:r w:rsidRPr="00916240">
        <w:rPr>
          <w:lang w:val="cs-CZ"/>
        </w:rPr>
        <w:t>Vystavit</w:t>
      </w:r>
      <w:r w:rsidR="00103352" w:rsidRPr="00916240">
        <w:rPr>
          <w:lang w:val="cs-CZ"/>
        </w:rPr>
        <w:t xml:space="preserve"> a zaslat Účastníkovi programu </w:t>
      </w:r>
      <w:r w:rsidRPr="00916240">
        <w:rPr>
          <w:lang w:val="cs-CZ"/>
        </w:rPr>
        <w:t>potvrzení o registraci pro všechny jeho kandidáty v termínu stanoveném daným registračním obdobím.</w:t>
      </w:r>
    </w:p>
    <w:p w14:paraId="38728AA1" w14:textId="77777777" w:rsidR="00124AE0" w:rsidRPr="00916240" w:rsidRDefault="00124AE0" w:rsidP="00124AE0">
      <w:pPr>
        <w:numPr>
          <w:ilvl w:val="0"/>
          <w:numId w:val="1"/>
        </w:numPr>
        <w:tabs>
          <w:tab w:val="clear" w:pos="720"/>
          <w:tab w:val="num" w:pos="426"/>
        </w:tabs>
        <w:ind w:left="426" w:hanging="426"/>
        <w:rPr>
          <w:lang w:val="cs-CZ"/>
        </w:rPr>
      </w:pPr>
      <w:r w:rsidRPr="00916240">
        <w:rPr>
          <w:lang w:val="cs-CZ"/>
        </w:rPr>
        <w:t>Vystavit a zaslat rozvrhy zkoušek všem kandidátům Účastníka programu v termínu stanoveném daným registračním obdobím.</w:t>
      </w:r>
    </w:p>
    <w:p w14:paraId="1D3D17D6" w14:textId="77777777" w:rsidR="00124AE0" w:rsidRPr="00916240" w:rsidRDefault="00124AE0" w:rsidP="00124AE0">
      <w:pPr>
        <w:numPr>
          <w:ilvl w:val="0"/>
          <w:numId w:val="1"/>
        </w:numPr>
        <w:tabs>
          <w:tab w:val="clear" w:pos="720"/>
          <w:tab w:val="num" w:pos="426"/>
        </w:tabs>
        <w:ind w:left="426" w:hanging="426"/>
        <w:rPr>
          <w:lang w:val="cs-CZ"/>
        </w:rPr>
      </w:pPr>
      <w:r w:rsidRPr="00916240">
        <w:rPr>
          <w:lang w:val="cs-CZ"/>
        </w:rPr>
        <w:t>Poskytnout včas Účastníkovi programu kompletní informace o datech registrací, cenách, termínech a podmínkách zkoušek aktuálních pro dané zkouškové období.</w:t>
      </w:r>
    </w:p>
    <w:p w14:paraId="4BC81BF2" w14:textId="77777777" w:rsidR="00124AE0" w:rsidRPr="00D9346D" w:rsidRDefault="00124AE0" w:rsidP="00BA4E0B">
      <w:pPr>
        <w:numPr>
          <w:ilvl w:val="0"/>
          <w:numId w:val="1"/>
        </w:numPr>
        <w:tabs>
          <w:tab w:val="clear" w:pos="720"/>
          <w:tab w:val="num" w:pos="426"/>
        </w:tabs>
        <w:ind w:left="426" w:hanging="426"/>
        <w:rPr>
          <w:lang w:val="cs-CZ"/>
        </w:rPr>
      </w:pPr>
      <w:r w:rsidRPr="00D9346D">
        <w:rPr>
          <w:lang w:val="cs-CZ"/>
        </w:rPr>
        <w:t>Vystavit fakturu na částku rovnající se součtu registračních poplatků za kandidáty hromadně zapsané Účastníkem programu.</w:t>
      </w:r>
    </w:p>
    <w:p w14:paraId="56E4FD63" w14:textId="77777777" w:rsidR="00124AE0" w:rsidRPr="00916240" w:rsidRDefault="00124AE0" w:rsidP="00124AE0">
      <w:pPr>
        <w:rPr>
          <w:lang w:val="cs-CZ"/>
        </w:rPr>
      </w:pPr>
    </w:p>
    <w:p w14:paraId="29D99D14" w14:textId="77777777" w:rsidR="00124AE0" w:rsidRPr="00916240" w:rsidRDefault="00124AE0" w:rsidP="00124AE0">
      <w:pPr>
        <w:outlineLvl w:val="0"/>
        <w:rPr>
          <w:lang w:val="cs-CZ"/>
        </w:rPr>
      </w:pPr>
      <w:r w:rsidRPr="00916240">
        <w:rPr>
          <w:u w:val="single"/>
          <w:lang w:val="cs-CZ"/>
        </w:rPr>
        <w:t>Účastník programu se zavazuje:</w:t>
      </w:r>
    </w:p>
    <w:p w14:paraId="1C6BC124" w14:textId="77777777" w:rsidR="00124AE0" w:rsidRPr="00916240" w:rsidRDefault="00124AE0" w:rsidP="00124AE0">
      <w:pPr>
        <w:numPr>
          <w:ilvl w:val="0"/>
          <w:numId w:val="2"/>
        </w:numPr>
        <w:tabs>
          <w:tab w:val="clear" w:pos="720"/>
          <w:tab w:val="num" w:pos="426"/>
        </w:tabs>
        <w:ind w:left="426" w:hanging="426"/>
        <w:rPr>
          <w:lang w:val="cs-CZ"/>
        </w:rPr>
      </w:pPr>
      <w:r w:rsidRPr="00916240">
        <w:rPr>
          <w:lang w:val="cs-CZ"/>
        </w:rPr>
        <w:t xml:space="preserve">Poskytnout British Council správné a aktuální údaje (název, adresa, </w:t>
      </w:r>
      <w:r w:rsidR="00087D2B" w:rsidRPr="00916240">
        <w:rPr>
          <w:lang w:val="cs-CZ"/>
        </w:rPr>
        <w:t>kontaktní a fakturační</w:t>
      </w:r>
      <w:r w:rsidR="00B3686C" w:rsidRPr="00916240">
        <w:rPr>
          <w:lang w:val="cs-CZ"/>
        </w:rPr>
        <w:t xml:space="preserve"> </w:t>
      </w:r>
      <w:r w:rsidRPr="00916240">
        <w:rPr>
          <w:lang w:val="cs-CZ"/>
        </w:rPr>
        <w:t>údaje) umožňující snadnou komunikaci s Účastníkem programu.</w:t>
      </w:r>
    </w:p>
    <w:p w14:paraId="6CDD3062" w14:textId="77777777" w:rsidR="00124AE0" w:rsidRPr="00916240" w:rsidRDefault="00124AE0" w:rsidP="00124AE0">
      <w:pPr>
        <w:numPr>
          <w:ilvl w:val="0"/>
          <w:numId w:val="2"/>
        </w:numPr>
        <w:tabs>
          <w:tab w:val="clear" w:pos="720"/>
          <w:tab w:val="num" w:pos="426"/>
        </w:tabs>
        <w:ind w:left="426" w:hanging="426"/>
        <w:rPr>
          <w:lang w:val="cs-CZ"/>
        </w:rPr>
      </w:pPr>
      <w:r w:rsidRPr="00916240">
        <w:rPr>
          <w:lang w:val="cs-CZ"/>
        </w:rPr>
        <w:t>Informovat British Council o jakýchkoli změnách údajů (název, adresa, kontaktní údaje)</w:t>
      </w:r>
      <w:r w:rsidR="00C7473E" w:rsidRPr="00916240">
        <w:rPr>
          <w:lang w:val="cs-CZ"/>
        </w:rPr>
        <w:t>.</w:t>
      </w:r>
    </w:p>
    <w:p w14:paraId="7C96032E" w14:textId="77777777" w:rsidR="00124AE0" w:rsidRPr="00916240" w:rsidRDefault="00124AE0" w:rsidP="00124AE0">
      <w:pPr>
        <w:numPr>
          <w:ilvl w:val="0"/>
          <w:numId w:val="2"/>
        </w:numPr>
        <w:tabs>
          <w:tab w:val="clear" w:pos="720"/>
          <w:tab w:val="num" w:pos="426"/>
        </w:tabs>
        <w:ind w:left="426" w:hanging="426"/>
        <w:rPr>
          <w:lang w:val="cs-CZ"/>
        </w:rPr>
      </w:pPr>
      <w:r w:rsidRPr="00916240">
        <w:rPr>
          <w:lang w:val="cs-CZ"/>
        </w:rPr>
        <w:t>Hromadně zaregistrovat všechny své kandidáty a seznámit je s podmínkami registrací platnými pro dané zkouškové období.</w:t>
      </w:r>
    </w:p>
    <w:p w14:paraId="2204E4FD" w14:textId="77777777" w:rsidR="00336E18" w:rsidRPr="00916240" w:rsidRDefault="00124AE0" w:rsidP="00124AE0">
      <w:pPr>
        <w:numPr>
          <w:ilvl w:val="0"/>
          <w:numId w:val="2"/>
        </w:numPr>
        <w:tabs>
          <w:tab w:val="clear" w:pos="720"/>
          <w:tab w:val="num" w:pos="426"/>
        </w:tabs>
        <w:ind w:left="426" w:hanging="426"/>
        <w:rPr>
          <w:lang w:val="cs-CZ"/>
        </w:rPr>
      </w:pPr>
      <w:r w:rsidRPr="00916240">
        <w:rPr>
          <w:lang w:val="cs-CZ"/>
        </w:rPr>
        <w:t>Zajistit, aby British Council obdržel správ</w:t>
      </w:r>
      <w:r w:rsidR="00336E18" w:rsidRPr="00916240">
        <w:rPr>
          <w:lang w:val="cs-CZ"/>
        </w:rPr>
        <w:t xml:space="preserve">né a aktuální </w:t>
      </w:r>
      <w:r w:rsidR="002A18E0" w:rsidRPr="00916240">
        <w:rPr>
          <w:lang w:val="cs-CZ"/>
        </w:rPr>
        <w:t xml:space="preserve">požadované </w:t>
      </w:r>
      <w:r w:rsidR="00336E18" w:rsidRPr="00916240">
        <w:rPr>
          <w:lang w:val="cs-CZ"/>
        </w:rPr>
        <w:t>informace o všech</w:t>
      </w:r>
    </w:p>
    <w:p w14:paraId="30D17954" w14:textId="77777777" w:rsidR="00124AE0" w:rsidRPr="00916240" w:rsidRDefault="00124AE0" w:rsidP="00A777B5">
      <w:pPr>
        <w:ind w:left="426"/>
        <w:rPr>
          <w:lang w:val="cs-CZ"/>
        </w:rPr>
      </w:pPr>
      <w:r w:rsidRPr="00916240">
        <w:rPr>
          <w:lang w:val="cs-CZ"/>
        </w:rPr>
        <w:t xml:space="preserve">zaregistrovaných kandidátech včetně správného výběru zkoušky, zkouškového centra nebo termínu zkoušky v případě více možností. </w:t>
      </w:r>
    </w:p>
    <w:p w14:paraId="6F2866ED" w14:textId="77777777" w:rsidR="00124AE0" w:rsidRPr="00916240" w:rsidRDefault="00124AE0" w:rsidP="00124AE0">
      <w:pPr>
        <w:numPr>
          <w:ilvl w:val="0"/>
          <w:numId w:val="2"/>
        </w:numPr>
        <w:tabs>
          <w:tab w:val="clear" w:pos="720"/>
          <w:tab w:val="num" w:pos="426"/>
        </w:tabs>
        <w:ind w:left="426" w:hanging="426"/>
        <w:rPr>
          <w:lang w:val="cs-CZ"/>
        </w:rPr>
      </w:pPr>
      <w:r w:rsidRPr="00916240">
        <w:rPr>
          <w:lang w:val="cs-CZ"/>
        </w:rPr>
        <w:lastRenderedPageBreak/>
        <w:t>Hromadně a včas uhradit registrační poplatky za všechny své zaregistrované kandidáty v příslušném registračním období, a to fakturou.</w:t>
      </w:r>
      <w:r w:rsidR="002A18E0" w:rsidRPr="00916240">
        <w:rPr>
          <w:lang w:val="cs-CZ"/>
        </w:rPr>
        <w:t xml:space="preserve"> Případné výjimky ve způsobu platby musí být předem projednány se zkouškovým oddělením British Council.</w:t>
      </w:r>
    </w:p>
    <w:p w14:paraId="7C018303" w14:textId="553DB738" w:rsidR="00124AE0" w:rsidRPr="00916240" w:rsidRDefault="00124AE0" w:rsidP="00124AE0">
      <w:pPr>
        <w:numPr>
          <w:ilvl w:val="0"/>
          <w:numId w:val="2"/>
        </w:numPr>
        <w:tabs>
          <w:tab w:val="clear" w:pos="720"/>
          <w:tab w:val="num" w:pos="426"/>
        </w:tabs>
        <w:ind w:left="426" w:hanging="426"/>
        <w:rPr>
          <w:lang w:val="cs-CZ"/>
        </w:rPr>
      </w:pPr>
      <w:r w:rsidRPr="00916240">
        <w:rPr>
          <w:lang w:val="cs-CZ"/>
        </w:rPr>
        <w:t>Rozeslat/roz</w:t>
      </w:r>
      <w:r w:rsidR="004E157C" w:rsidRPr="00916240">
        <w:rPr>
          <w:lang w:val="cs-CZ"/>
        </w:rPr>
        <w:t>dat všem svým kandidátům</w:t>
      </w:r>
      <w:r w:rsidR="00DD45F0" w:rsidRPr="00916240">
        <w:rPr>
          <w:lang w:val="cs-CZ"/>
        </w:rPr>
        <w:t xml:space="preserve"> rozpis zkoušky </w:t>
      </w:r>
      <w:r w:rsidRPr="00916240">
        <w:rPr>
          <w:lang w:val="cs-CZ"/>
        </w:rPr>
        <w:t>v termínu stanoveném British Council</w:t>
      </w:r>
      <w:r w:rsidR="00DD45F0" w:rsidRPr="00916240">
        <w:rPr>
          <w:lang w:val="cs-CZ"/>
        </w:rPr>
        <w:t xml:space="preserve"> (v p</w:t>
      </w:r>
      <w:r w:rsidR="000245DD" w:rsidRPr="00916240">
        <w:rPr>
          <w:lang w:val="cs-CZ"/>
        </w:rPr>
        <w:t>ří</w:t>
      </w:r>
      <w:r w:rsidR="00DD45F0" w:rsidRPr="00916240">
        <w:rPr>
          <w:lang w:val="cs-CZ"/>
        </w:rPr>
        <w:t>pad</w:t>
      </w:r>
      <w:r w:rsidR="000245DD" w:rsidRPr="00916240">
        <w:rPr>
          <w:lang w:val="cs-CZ"/>
        </w:rPr>
        <w:t>ě</w:t>
      </w:r>
      <w:r w:rsidR="00DD45F0" w:rsidRPr="00916240">
        <w:rPr>
          <w:lang w:val="cs-CZ"/>
        </w:rPr>
        <w:t xml:space="preserve">, </w:t>
      </w:r>
      <w:r w:rsidR="000245DD" w:rsidRPr="00916240">
        <w:rPr>
          <w:lang w:val="cs-CZ"/>
        </w:rPr>
        <w:t>ž</w:t>
      </w:r>
      <w:r w:rsidR="00DD45F0" w:rsidRPr="00916240">
        <w:rPr>
          <w:lang w:val="cs-CZ"/>
        </w:rPr>
        <w:t xml:space="preserve">e </w:t>
      </w:r>
      <w:r w:rsidR="00565A27">
        <w:rPr>
          <w:lang w:val="cs-CZ"/>
        </w:rPr>
        <w:t>Účastník</w:t>
      </w:r>
      <w:r w:rsidR="00565A27" w:rsidRPr="00916240">
        <w:rPr>
          <w:lang w:val="cs-CZ"/>
        </w:rPr>
        <w:t xml:space="preserve"> </w:t>
      </w:r>
      <w:r w:rsidR="00565A27">
        <w:rPr>
          <w:lang w:val="cs-CZ"/>
        </w:rPr>
        <w:t xml:space="preserve">programu </w:t>
      </w:r>
      <w:r w:rsidR="000245DD" w:rsidRPr="00916240">
        <w:rPr>
          <w:lang w:val="cs-CZ"/>
        </w:rPr>
        <w:t>neuvádí</w:t>
      </w:r>
      <w:r w:rsidR="00DD45F0" w:rsidRPr="00916240">
        <w:rPr>
          <w:lang w:val="cs-CZ"/>
        </w:rPr>
        <w:t xml:space="preserve"> při registraci </w:t>
      </w:r>
      <w:r w:rsidR="000245DD" w:rsidRPr="00916240">
        <w:rPr>
          <w:lang w:val="cs-CZ"/>
        </w:rPr>
        <w:t xml:space="preserve">emailové </w:t>
      </w:r>
      <w:r w:rsidR="00DD45F0" w:rsidRPr="00916240">
        <w:rPr>
          <w:lang w:val="cs-CZ"/>
        </w:rPr>
        <w:t xml:space="preserve">kontakty </w:t>
      </w:r>
      <w:r w:rsidR="000245DD" w:rsidRPr="00916240">
        <w:rPr>
          <w:lang w:val="cs-CZ"/>
        </w:rPr>
        <w:t>kandidátů</w:t>
      </w:r>
      <w:r w:rsidR="00DD45F0" w:rsidRPr="00916240">
        <w:rPr>
          <w:lang w:val="cs-CZ"/>
        </w:rPr>
        <w:t>)</w:t>
      </w:r>
      <w:r w:rsidRPr="00916240">
        <w:rPr>
          <w:lang w:val="cs-CZ"/>
        </w:rPr>
        <w:t xml:space="preserve">. </w:t>
      </w:r>
    </w:p>
    <w:p w14:paraId="610C001A" w14:textId="77777777" w:rsidR="00124AE0" w:rsidRPr="00916240" w:rsidRDefault="00124AE0" w:rsidP="00124AE0">
      <w:pPr>
        <w:numPr>
          <w:ilvl w:val="0"/>
          <w:numId w:val="2"/>
        </w:numPr>
        <w:tabs>
          <w:tab w:val="clear" w:pos="720"/>
          <w:tab w:val="num" w:pos="426"/>
        </w:tabs>
        <w:ind w:left="426" w:hanging="426"/>
        <w:rPr>
          <w:lang w:val="cs-CZ"/>
        </w:rPr>
      </w:pPr>
      <w:r w:rsidRPr="00916240">
        <w:rPr>
          <w:lang w:val="cs-CZ"/>
        </w:rPr>
        <w:t>Kontaktovat British Council v případě:</w:t>
      </w:r>
    </w:p>
    <w:p w14:paraId="246CC295" w14:textId="77777777" w:rsidR="00124AE0" w:rsidRPr="00916240" w:rsidRDefault="00124AE0" w:rsidP="005D0FD3">
      <w:pPr>
        <w:numPr>
          <w:ilvl w:val="1"/>
          <w:numId w:val="2"/>
        </w:numPr>
        <w:tabs>
          <w:tab w:val="clear" w:pos="1440"/>
          <w:tab w:val="num" w:pos="810"/>
        </w:tabs>
        <w:ind w:left="810"/>
        <w:rPr>
          <w:lang w:val="cs-CZ"/>
        </w:rPr>
      </w:pPr>
      <w:r w:rsidRPr="00916240">
        <w:rPr>
          <w:lang w:val="cs-CZ"/>
        </w:rPr>
        <w:t>požadavku některého z kandidátů Účastníka programu na speciální průběh zkoušky</w:t>
      </w:r>
      <w:r w:rsidR="002A18E0" w:rsidRPr="00916240">
        <w:rPr>
          <w:lang w:val="cs-CZ"/>
        </w:rPr>
        <w:t>,</w:t>
      </w:r>
    </w:p>
    <w:p w14:paraId="7B719F7F" w14:textId="77777777" w:rsidR="00124AE0" w:rsidRPr="00916240" w:rsidRDefault="00124AE0" w:rsidP="005D0FD3">
      <w:pPr>
        <w:numPr>
          <w:ilvl w:val="1"/>
          <w:numId w:val="2"/>
        </w:numPr>
        <w:tabs>
          <w:tab w:val="clear" w:pos="1440"/>
          <w:tab w:val="num" w:pos="810"/>
        </w:tabs>
        <w:ind w:left="810"/>
        <w:rPr>
          <w:lang w:val="cs-CZ"/>
        </w:rPr>
      </w:pPr>
      <w:r w:rsidRPr="00916240">
        <w:rPr>
          <w:lang w:val="cs-CZ"/>
        </w:rPr>
        <w:t>potřeby zrušení registrace některého z kandidátů Účastníka programu</w:t>
      </w:r>
      <w:r w:rsidR="002A18E0" w:rsidRPr="00916240">
        <w:rPr>
          <w:lang w:val="cs-CZ"/>
        </w:rPr>
        <w:t xml:space="preserve"> před skončením termínu řádných registrací,</w:t>
      </w:r>
    </w:p>
    <w:p w14:paraId="5100D561" w14:textId="77777777" w:rsidR="00124AE0" w:rsidRPr="00916240" w:rsidRDefault="00124AE0" w:rsidP="005D0FD3">
      <w:pPr>
        <w:numPr>
          <w:ilvl w:val="1"/>
          <w:numId w:val="2"/>
        </w:numPr>
        <w:tabs>
          <w:tab w:val="clear" w:pos="1440"/>
          <w:tab w:val="num" w:pos="810"/>
        </w:tabs>
        <w:ind w:left="810"/>
        <w:rPr>
          <w:lang w:val="cs-CZ"/>
        </w:rPr>
      </w:pPr>
      <w:r w:rsidRPr="00916240">
        <w:rPr>
          <w:lang w:val="cs-CZ"/>
        </w:rPr>
        <w:t>žádosti o vrácení 50% registračního poplatku při neúčasti některého z kandidátů Účastníka programu na zkoušce ze zdravotních důvodů</w:t>
      </w:r>
      <w:r w:rsidR="002A18E0" w:rsidRPr="00916240">
        <w:rPr>
          <w:lang w:val="cs-CZ"/>
        </w:rPr>
        <w:t>,</w:t>
      </w:r>
    </w:p>
    <w:p w14:paraId="2806C906" w14:textId="77777777" w:rsidR="00124AE0" w:rsidRPr="00916240" w:rsidRDefault="00124AE0" w:rsidP="005D0FD3">
      <w:pPr>
        <w:numPr>
          <w:ilvl w:val="1"/>
          <w:numId w:val="2"/>
        </w:numPr>
        <w:tabs>
          <w:tab w:val="clear" w:pos="1440"/>
          <w:tab w:val="num" w:pos="810"/>
        </w:tabs>
        <w:ind w:left="810"/>
        <w:rPr>
          <w:lang w:val="cs-CZ"/>
        </w:rPr>
      </w:pPr>
      <w:r w:rsidRPr="00916240">
        <w:rPr>
          <w:lang w:val="cs-CZ"/>
        </w:rPr>
        <w:t>jakýchkoli komplikací, které se během registrací nebo zkouškového období vyskytnou</w:t>
      </w:r>
      <w:r w:rsidR="00336E18" w:rsidRPr="00916240">
        <w:rPr>
          <w:lang w:val="cs-CZ"/>
        </w:rPr>
        <w:t>.</w:t>
      </w:r>
    </w:p>
    <w:p w14:paraId="275ABC67" w14:textId="77777777" w:rsidR="00124AE0" w:rsidRPr="00916240" w:rsidRDefault="00124AE0" w:rsidP="00124AE0">
      <w:pPr>
        <w:numPr>
          <w:ilvl w:val="0"/>
          <w:numId w:val="2"/>
        </w:numPr>
        <w:tabs>
          <w:tab w:val="clear" w:pos="720"/>
          <w:tab w:val="num" w:pos="426"/>
        </w:tabs>
        <w:ind w:left="426" w:hanging="426"/>
        <w:rPr>
          <w:lang w:val="cs-CZ"/>
        </w:rPr>
      </w:pPr>
      <w:r w:rsidRPr="00916240">
        <w:rPr>
          <w:lang w:val="cs-CZ"/>
        </w:rPr>
        <w:t>Zajistit veškerou komunikac</w:t>
      </w:r>
      <w:r w:rsidR="00631ABC" w:rsidRPr="00916240">
        <w:rPr>
          <w:lang w:val="cs-CZ"/>
        </w:rPr>
        <w:t>i s kandidáty, které registruje včetně distribuce dokumentů</w:t>
      </w:r>
      <w:r w:rsidR="004D353D" w:rsidRPr="00916240">
        <w:rPr>
          <w:lang w:val="cs-CZ"/>
        </w:rPr>
        <w:t xml:space="preserve"> souvisejících s průběhem zkoušky (u dětí a mládeže se jedná především o dokumenty související se zajištěním dohledu a bezpečného odchodu ze zkoušky).</w:t>
      </w:r>
    </w:p>
    <w:p w14:paraId="5EFA915C" w14:textId="77E93235" w:rsidR="00124AE0" w:rsidRPr="00916240" w:rsidRDefault="00124AE0" w:rsidP="005D0FD3">
      <w:pPr>
        <w:numPr>
          <w:ilvl w:val="0"/>
          <w:numId w:val="2"/>
        </w:numPr>
        <w:tabs>
          <w:tab w:val="clear" w:pos="720"/>
          <w:tab w:val="num" w:pos="426"/>
        </w:tabs>
        <w:ind w:left="426" w:hanging="426"/>
        <w:jc w:val="both"/>
        <w:rPr>
          <w:lang w:val="cs-CZ"/>
        </w:rPr>
      </w:pPr>
      <w:r w:rsidRPr="00916240">
        <w:rPr>
          <w:lang w:val="cs-CZ"/>
        </w:rPr>
        <w:t>Registrovat ke zkouškám</w:t>
      </w:r>
      <w:r w:rsidR="002A18E0" w:rsidRPr="00916240">
        <w:rPr>
          <w:lang w:val="cs-CZ"/>
        </w:rPr>
        <w:t xml:space="preserve"> uvedeným v Příloze (bod II., odst. 3) výhradně </w:t>
      </w:r>
      <w:r w:rsidRPr="00916240">
        <w:rPr>
          <w:lang w:val="cs-CZ"/>
        </w:rPr>
        <w:t>s British Council</w:t>
      </w:r>
      <w:r w:rsidR="002A18E0" w:rsidRPr="00916240">
        <w:rPr>
          <w:lang w:val="cs-CZ"/>
        </w:rPr>
        <w:t>.</w:t>
      </w:r>
      <w:r w:rsidRPr="00916240">
        <w:rPr>
          <w:lang w:val="cs-CZ"/>
        </w:rPr>
        <w:t xml:space="preserve"> </w:t>
      </w:r>
    </w:p>
    <w:p w14:paraId="1C437916" w14:textId="77777777" w:rsidR="00EB6BC7" w:rsidRDefault="00EB6BC7" w:rsidP="00124AE0">
      <w:pPr>
        <w:jc w:val="center"/>
        <w:rPr>
          <w:b/>
          <w:lang w:val="cs-CZ"/>
        </w:rPr>
      </w:pPr>
    </w:p>
    <w:p w14:paraId="24BBD840" w14:textId="77777777" w:rsidR="00EB6BC7" w:rsidRDefault="00EB6BC7" w:rsidP="005D0FD3">
      <w:pPr>
        <w:pStyle w:val="Nadpis1"/>
        <w:numPr>
          <w:ilvl w:val="0"/>
          <w:numId w:val="33"/>
        </w:numPr>
        <w:spacing w:before="120" w:after="0"/>
        <w:ind w:left="446" w:hanging="446"/>
        <w:jc w:val="center"/>
        <w:rPr>
          <w:sz w:val="20"/>
          <w:szCs w:val="20"/>
          <w:lang w:val="cs-CZ"/>
        </w:rPr>
      </w:pPr>
    </w:p>
    <w:p w14:paraId="157B623F" w14:textId="78DBD65E" w:rsidR="00EB6BC7" w:rsidRPr="005D0FD3" w:rsidRDefault="00EB6BC7" w:rsidP="005D0FD3">
      <w:pPr>
        <w:pStyle w:val="Nadpis1"/>
        <w:numPr>
          <w:ilvl w:val="0"/>
          <w:numId w:val="0"/>
        </w:numPr>
        <w:spacing w:before="0"/>
        <w:jc w:val="center"/>
        <w:rPr>
          <w:sz w:val="20"/>
          <w:szCs w:val="20"/>
          <w:lang w:val="cs-CZ"/>
        </w:rPr>
      </w:pPr>
      <w:r w:rsidRPr="005D0FD3">
        <w:rPr>
          <w:sz w:val="20"/>
          <w:szCs w:val="20"/>
          <w:lang w:val="cs-CZ"/>
        </w:rPr>
        <w:t>Ochrana práv dětí</w:t>
      </w:r>
    </w:p>
    <w:tbl>
      <w:tblPr>
        <w:tblpPr w:leftFromText="180" w:rightFromText="180" w:vertAnchor="text" w:horzAnchor="margin" w:tblpY="12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307"/>
      </w:tblGrid>
      <w:tr w:rsidR="00EB6BC7" w:rsidRPr="00D72966" w14:paraId="0DA61B67" w14:textId="77777777" w:rsidTr="0085322C">
        <w:trPr>
          <w:trHeight w:val="567"/>
        </w:trPr>
        <w:tc>
          <w:tcPr>
            <w:tcW w:w="5056" w:type="dxa"/>
            <w:shd w:val="clear" w:color="auto" w:fill="auto"/>
          </w:tcPr>
          <w:p w14:paraId="3974BC7D" w14:textId="77777777" w:rsidR="00EB6BC7" w:rsidRPr="0085322C" w:rsidRDefault="00EB6BC7" w:rsidP="0085322C">
            <w:pPr>
              <w:pStyle w:val="MRheading1"/>
              <w:numPr>
                <w:ilvl w:val="0"/>
                <w:numId w:val="0"/>
              </w:numPr>
              <w:spacing w:before="0" w:line="240" w:lineRule="auto"/>
              <w:ind w:right="29"/>
              <w:rPr>
                <w:rFonts w:cs="Arial"/>
                <w:b w:val="0"/>
                <w:sz w:val="20"/>
                <w:u w:val="none"/>
                <w:lang w:val="cs-CZ"/>
              </w:rPr>
            </w:pPr>
            <w:r>
              <w:rPr>
                <w:rFonts w:cs="Arial"/>
                <w:b w:val="0"/>
                <w:bCs/>
                <w:iCs/>
                <w:sz w:val="20"/>
                <w:u w:val="none"/>
                <w:lang w:val="cs-CZ"/>
              </w:rPr>
              <w:t>Účastník programu</w:t>
            </w:r>
            <w:r w:rsidRPr="0085322C">
              <w:rPr>
                <w:rFonts w:cs="Arial"/>
                <w:b w:val="0"/>
                <w:sz w:val="20"/>
                <w:u w:val="none"/>
                <w:lang w:val="cs-CZ"/>
              </w:rPr>
              <w:t xml:space="preserve"> se zavazuje v průběhu všech svých činností dle této dohody uzavřené s</w:t>
            </w:r>
            <w:r>
              <w:rPr>
                <w:rFonts w:cs="Arial"/>
                <w:b w:val="0"/>
                <w:sz w:val="20"/>
                <w:u w:val="none"/>
                <w:lang w:val="cs-CZ"/>
              </w:rPr>
              <w:t> British Council</w:t>
            </w:r>
            <w:r w:rsidRPr="0085322C">
              <w:rPr>
                <w:rFonts w:cs="Arial"/>
                <w:b w:val="0"/>
                <w:sz w:val="20"/>
                <w:u w:val="none"/>
                <w:lang w:val="cs-CZ"/>
              </w:rPr>
              <w:t xml:space="preserve"> postupovat v souladu se zásadami stanovenými konvencí Spojených národů a českými národními předpisy o právech dítěte a ochraně zranitelných osob a dodržovat zásady British Council, které lze nalézt na adrese</w:t>
            </w:r>
          </w:p>
          <w:p w14:paraId="4E6FEAB1" w14:textId="77777777" w:rsidR="00EB6BC7" w:rsidRPr="0085322C" w:rsidRDefault="00304363" w:rsidP="0085322C">
            <w:pPr>
              <w:pStyle w:val="MRheading1"/>
              <w:numPr>
                <w:ilvl w:val="0"/>
                <w:numId w:val="0"/>
              </w:numPr>
              <w:spacing w:before="0" w:line="240" w:lineRule="auto"/>
              <w:ind w:right="29"/>
              <w:rPr>
                <w:rFonts w:cs="Arial"/>
                <w:b w:val="0"/>
                <w:sz w:val="20"/>
                <w:u w:val="none"/>
                <w:lang w:val="cs-CZ"/>
              </w:rPr>
            </w:pPr>
            <w:hyperlink r:id="rId9" w:history="1">
              <w:r w:rsidR="00EB6BC7" w:rsidRPr="0085322C">
                <w:rPr>
                  <w:rStyle w:val="Hypertextovodkaz"/>
                  <w:rFonts w:eastAsia="SimSun" w:cs="Arial"/>
                  <w:b w:val="0"/>
                  <w:sz w:val="20"/>
                  <w:lang w:val="cs-CZ"/>
                </w:rPr>
                <w:t>http://www.britishcouncil.org/cz/czechrepublic-ochrana-deti.htm</w:t>
              </w:r>
            </w:hyperlink>
            <w:r w:rsidR="00EB6BC7" w:rsidRPr="0085322C">
              <w:rPr>
                <w:rFonts w:cs="Arial"/>
                <w:b w:val="0"/>
                <w:sz w:val="20"/>
                <w:u w:val="none"/>
                <w:lang w:val="cs-CZ"/>
              </w:rPr>
              <w:t>.</w:t>
            </w:r>
          </w:p>
        </w:tc>
        <w:tc>
          <w:tcPr>
            <w:tcW w:w="3699" w:type="dxa"/>
            <w:shd w:val="clear" w:color="auto" w:fill="auto"/>
          </w:tcPr>
          <w:p w14:paraId="368B55A1" w14:textId="77777777" w:rsidR="00EB6BC7" w:rsidRPr="0085322C" w:rsidRDefault="00EB6BC7" w:rsidP="0085322C">
            <w:pPr>
              <w:pStyle w:val="Zkladntext"/>
              <w:jc w:val="both"/>
              <w:rPr>
                <w:rFonts w:ascii="Arial" w:hAnsi="Arial" w:cs="Arial"/>
              </w:rPr>
            </w:pPr>
            <w:r>
              <w:rPr>
                <w:rFonts w:ascii="Arial" w:hAnsi="Arial" w:cs="Arial"/>
                <w:iCs/>
              </w:rPr>
              <w:t xml:space="preserve">Partner </w:t>
            </w:r>
            <w:r w:rsidRPr="0085322C">
              <w:rPr>
                <w:rFonts w:ascii="Arial" w:hAnsi="Arial" w:cs="Arial"/>
              </w:rPr>
              <w:t>warrants that, in relation to all activities in connection with this Agreement signed with the British Council, will comply principles set out in the Czech legislation and in the UN Convention on the Rights of the Child and on the right of Protection of Vulnerable Adults and to comply with the principles of the British Council that can be found at</w:t>
            </w:r>
          </w:p>
          <w:p w14:paraId="1A60C65A" w14:textId="77777777" w:rsidR="00EB6BC7" w:rsidRPr="0085322C" w:rsidRDefault="00304363" w:rsidP="0085322C">
            <w:pPr>
              <w:pStyle w:val="Zkladntext"/>
              <w:rPr>
                <w:rFonts w:ascii="Arial" w:eastAsia="Batang" w:hAnsi="Arial" w:cs="Arial"/>
              </w:rPr>
            </w:pPr>
            <w:hyperlink r:id="rId10" w:history="1">
              <w:r w:rsidR="00EB6BC7" w:rsidRPr="0085322C">
                <w:rPr>
                  <w:rStyle w:val="Hypertextovodkaz"/>
                  <w:rFonts w:ascii="Arial" w:eastAsia="SimSun" w:hAnsi="Arial" w:cs="Arial"/>
                </w:rPr>
                <w:t>http://www.britishcouncil.org/cz/czechrepublic-ochrana-deti.htm</w:t>
              </w:r>
            </w:hyperlink>
            <w:r w:rsidR="00EB6BC7" w:rsidRPr="0085322C">
              <w:rPr>
                <w:rFonts w:ascii="Arial" w:hAnsi="Arial" w:cs="Arial"/>
              </w:rPr>
              <w:t>.</w:t>
            </w:r>
          </w:p>
        </w:tc>
      </w:tr>
    </w:tbl>
    <w:p w14:paraId="3875F471" w14:textId="77777777" w:rsidR="00EB6BC7" w:rsidRPr="00916240" w:rsidRDefault="00EB6BC7" w:rsidP="00EB6BC7">
      <w:pPr>
        <w:autoSpaceDE w:val="0"/>
        <w:autoSpaceDN w:val="0"/>
        <w:adjustRightInd w:val="0"/>
        <w:rPr>
          <w:lang w:val="cs-CZ"/>
        </w:rPr>
      </w:pPr>
    </w:p>
    <w:p w14:paraId="26657583" w14:textId="77777777" w:rsidR="00EB6BC7" w:rsidRDefault="00EB6BC7" w:rsidP="005D0FD3">
      <w:pPr>
        <w:pStyle w:val="Nadpis1"/>
        <w:numPr>
          <w:ilvl w:val="0"/>
          <w:numId w:val="33"/>
        </w:numPr>
        <w:autoSpaceDE w:val="0"/>
        <w:autoSpaceDN w:val="0"/>
        <w:adjustRightInd w:val="0"/>
        <w:spacing w:before="120" w:after="0"/>
        <w:ind w:left="547" w:hanging="547"/>
        <w:jc w:val="center"/>
        <w:rPr>
          <w:sz w:val="20"/>
          <w:szCs w:val="20"/>
          <w:lang w:val="cs-CZ"/>
        </w:rPr>
      </w:pPr>
    </w:p>
    <w:p w14:paraId="202F6B78" w14:textId="17DD7886" w:rsidR="00EB6BC7" w:rsidRPr="005D0FD3" w:rsidRDefault="00EB6BC7" w:rsidP="005D0FD3">
      <w:pPr>
        <w:pStyle w:val="Nadpis1"/>
        <w:numPr>
          <w:ilvl w:val="0"/>
          <w:numId w:val="0"/>
        </w:numPr>
        <w:autoSpaceDE w:val="0"/>
        <w:autoSpaceDN w:val="0"/>
        <w:adjustRightInd w:val="0"/>
        <w:spacing w:before="0"/>
        <w:jc w:val="center"/>
        <w:rPr>
          <w:sz w:val="20"/>
          <w:szCs w:val="20"/>
          <w:lang w:val="cs-CZ"/>
        </w:rPr>
      </w:pPr>
      <w:r w:rsidRPr="005D0FD3">
        <w:rPr>
          <w:sz w:val="20"/>
          <w:szCs w:val="20"/>
          <w:lang w:val="cs-CZ"/>
        </w:rPr>
        <w:t>Rovné příležitosti a diverzita</w:t>
      </w:r>
    </w:p>
    <w:tbl>
      <w:tblPr>
        <w:tblpPr w:leftFromText="180" w:rightFromText="180" w:vertAnchor="text" w:horzAnchor="margin" w:tblpY="15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307"/>
      </w:tblGrid>
      <w:tr w:rsidR="00EB6BC7" w:rsidRPr="00D72966" w14:paraId="049C3CDD" w14:textId="77777777" w:rsidTr="0085322C">
        <w:trPr>
          <w:trHeight w:val="567"/>
        </w:trPr>
        <w:tc>
          <w:tcPr>
            <w:tcW w:w="4495" w:type="dxa"/>
            <w:shd w:val="clear" w:color="auto" w:fill="auto"/>
          </w:tcPr>
          <w:p w14:paraId="563A9AF5" w14:textId="77777777" w:rsidR="00EB6BC7" w:rsidRDefault="00EB6BC7" w:rsidP="0085322C">
            <w:pPr>
              <w:pStyle w:val="MRheading1"/>
              <w:numPr>
                <w:ilvl w:val="0"/>
                <w:numId w:val="0"/>
              </w:numPr>
              <w:spacing w:before="0" w:line="240" w:lineRule="auto"/>
              <w:ind w:left="-18" w:right="28"/>
              <w:rPr>
                <w:rFonts w:cs="Arial"/>
                <w:b w:val="0"/>
                <w:sz w:val="20"/>
                <w:u w:val="none"/>
                <w:lang w:val="cs-CZ"/>
              </w:rPr>
            </w:pPr>
            <w:r>
              <w:rPr>
                <w:rFonts w:cs="Arial"/>
                <w:b w:val="0"/>
                <w:bCs/>
                <w:iCs/>
                <w:sz w:val="20"/>
                <w:u w:val="none"/>
                <w:lang w:val="cs-CZ"/>
              </w:rPr>
              <w:t>Účastník programu</w:t>
            </w:r>
            <w:r w:rsidRPr="0085322C">
              <w:rPr>
                <w:rFonts w:cs="Arial"/>
                <w:b w:val="0"/>
                <w:sz w:val="20"/>
                <w:u w:val="none"/>
                <w:lang w:val="cs-CZ"/>
              </w:rPr>
              <w:t xml:space="preserve"> zajistí, aby jako zaměstnavatel nebo poskytovatel služeb dle této dohody, nediskriminoval ve smyslu právních předpisů o rovném zacházení. </w:t>
            </w:r>
            <w:r w:rsidRPr="0085322C">
              <w:rPr>
                <w:rFonts w:cs="Arial"/>
                <w:b w:val="0"/>
                <w:bCs/>
                <w:iCs/>
                <w:sz w:val="20"/>
                <w:u w:val="none"/>
                <w:lang w:val="cs-CZ"/>
              </w:rPr>
              <w:t xml:space="preserve"> </w:t>
            </w:r>
            <w:r>
              <w:rPr>
                <w:rFonts w:cs="Arial"/>
                <w:b w:val="0"/>
                <w:bCs/>
                <w:iCs/>
                <w:sz w:val="20"/>
                <w:u w:val="none"/>
                <w:lang w:val="cs-CZ"/>
              </w:rPr>
              <w:t xml:space="preserve"> Účastník programu</w:t>
            </w:r>
            <w:r w:rsidRPr="0085322C">
              <w:rPr>
                <w:rFonts w:cs="Arial"/>
                <w:b w:val="0"/>
                <w:sz w:val="20"/>
                <w:u w:val="none"/>
                <w:lang w:val="cs-CZ"/>
              </w:rPr>
              <w:t xml:space="preserve"> se zavazuje dodržovat zásady rovného zacházení a rovných příležitostí nebo politiky diverzity nebo zásady obsažené v požadavcích British Council. Úplnou politiku rovných příležitostí a diverzity, kterou se </w:t>
            </w:r>
            <w:r w:rsidRPr="0085322C">
              <w:rPr>
                <w:rFonts w:cs="Arial"/>
                <w:b w:val="0"/>
                <w:bCs/>
                <w:iCs/>
                <w:sz w:val="20"/>
                <w:u w:val="none"/>
                <w:lang w:val="cs-CZ"/>
              </w:rPr>
              <w:t xml:space="preserve"> </w:t>
            </w:r>
            <w:r>
              <w:rPr>
                <w:rFonts w:cs="Arial"/>
                <w:b w:val="0"/>
                <w:bCs/>
                <w:iCs/>
                <w:sz w:val="20"/>
                <w:u w:val="none"/>
                <w:lang w:val="cs-CZ"/>
              </w:rPr>
              <w:t xml:space="preserve"> Účastník programu</w:t>
            </w:r>
            <w:r w:rsidRPr="0085322C">
              <w:rPr>
                <w:rFonts w:cs="Arial"/>
                <w:b w:val="0"/>
                <w:sz w:val="20"/>
                <w:u w:val="none"/>
                <w:lang w:val="cs-CZ"/>
              </w:rPr>
              <w:t xml:space="preserve"> zavazuje dodržovat, lze nalézt na adrese </w:t>
            </w:r>
          </w:p>
          <w:p w14:paraId="215783F8" w14:textId="77777777" w:rsidR="00EB6BC7" w:rsidRPr="0085322C" w:rsidRDefault="00EB6BC7" w:rsidP="0085322C">
            <w:pPr>
              <w:pStyle w:val="MRheading1"/>
              <w:numPr>
                <w:ilvl w:val="0"/>
                <w:numId w:val="0"/>
              </w:numPr>
              <w:spacing w:before="0" w:line="240" w:lineRule="auto"/>
              <w:ind w:left="-18" w:right="28"/>
              <w:rPr>
                <w:rFonts w:cs="Arial"/>
                <w:b w:val="0"/>
                <w:sz w:val="20"/>
                <w:u w:val="none"/>
                <w:lang w:val="cs-CZ"/>
              </w:rPr>
            </w:pPr>
            <w:r w:rsidRPr="0085322C">
              <w:rPr>
                <w:rFonts w:cs="Arial"/>
                <w:b w:val="0"/>
                <w:color w:val="0070C0"/>
                <w:sz w:val="20"/>
                <w:u w:val="none"/>
                <w:lang w:val="cs-CZ"/>
              </w:rPr>
              <w:t>https://www.britishcouncil.cz/o-nas/rovne-prilezitosti</w:t>
            </w:r>
            <w:r w:rsidRPr="0085322C">
              <w:rPr>
                <w:rFonts w:cs="Arial"/>
                <w:b w:val="0"/>
                <w:sz w:val="20"/>
                <w:u w:val="none"/>
                <w:lang w:val="cs-CZ"/>
              </w:rPr>
              <w:t>.</w:t>
            </w:r>
          </w:p>
        </w:tc>
        <w:tc>
          <w:tcPr>
            <w:tcW w:w="4260" w:type="dxa"/>
            <w:shd w:val="clear" w:color="auto" w:fill="auto"/>
          </w:tcPr>
          <w:p w14:paraId="356E8834" w14:textId="77777777" w:rsidR="00EB6BC7" w:rsidRPr="0085322C" w:rsidRDefault="00EB6BC7" w:rsidP="0085322C">
            <w:pPr>
              <w:pStyle w:val="Zkladntext"/>
              <w:spacing w:after="0"/>
              <w:jc w:val="both"/>
              <w:rPr>
                <w:rFonts w:ascii="Arial" w:hAnsi="Arial" w:cs="Arial"/>
              </w:rPr>
            </w:pPr>
            <w:r>
              <w:rPr>
                <w:rFonts w:ascii="Arial" w:hAnsi="Arial" w:cs="Arial"/>
                <w:iCs/>
              </w:rPr>
              <w:t xml:space="preserve">Partner </w:t>
            </w:r>
            <w:r w:rsidRPr="0085322C">
              <w:rPr>
                <w:rFonts w:ascii="Arial" w:hAnsi="Arial" w:cs="Arial"/>
              </w:rPr>
              <w:t xml:space="preserve">shall ensure that it does not, whether as an employer or provider of services according to this Agreement, discriminate within the meaning of the Equality Legislation. </w:t>
            </w:r>
            <w:r w:rsidRPr="0085322C">
              <w:rPr>
                <w:rFonts w:ascii="Arial" w:hAnsi="Arial" w:cs="Arial"/>
                <w:iCs/>
              </w:rPr>
              <w:t xml:space="preserve"> </w:t>
            </w:r>
            <w:r>
              <w:rPr>
                <w:rFonts w:ascii="Arial" w:hAnsi="Arial" w:cs="Arial"/>
                <w:iCs/>
              </w:rPr>
              <w:t xml:space="preserve"> Partner</w:t>
            </w:r>
            <w:r w:rsidRPr="0085322C">
              <w:rPr>
                <w:rFonts w:ascii="Arial" w:hAnsi="Arial" w:cs="Arial"/>
              </w:rPr>
              <w:t xml:space="preserve"> shall comply with any equal opportunities or diversity policies or guidelines included in the British Council Requirements. The full Equal Opportunities and Diversify policy which </w:t>
            </w:r>
            <w:r>
              <w:rPr>
                <w:rFonts w:ascii="Arial" w:hAnsi="Arial" w:cs="Arial"/>
                <w:iCs/>
              </w:rPr>
              <w:t xml:space="preserve">Partner </w:t>
            </w:r>
            <w:r w:rsidRPr="0085322C">
              <w:rPr>
                <w:rFonts w:ascii="Arial" w:hAnsi="Arial" w:cs="Arial"/>
              </w:rPr>
              <w:t>accepts, can be found at</w:t>
            </w:r>
          </w:p>
          <w:p w14:paraId="6C6BF4D3" w14:textId="77777777" w:rsidR="00EB6BC7" w:rsidRPr="0085322C" w:rsidRDefault="00304363" w:rsidP="0085322C">
            <w:pPr>
              <w:pStyle w:val="Zkladntext"/>
              <w:spacing w:after="0"/>
              <w:rPr>
                <w:rFonts w:ascii="Arial" w:hAnsi="Arial" w:cs="Arial"/>
              </w:rPr>
            </w:pPr>
            <w:hyperlink r:id="rId11" w:history="1">
              <w:r w:rsidR="00EB6BC7" w:rsidRPr="0085322C">
                <w:rPr>
                  <w:rStyle w:val="Hypertextovodkaz"/>
                  <w:rFonts w:ascii="Arial" w:eastAsia="SimSun" w:hAnsi="Arial" w:cs="Arial"/>
                </w:rPr>
                <w:t>http://www.britishcouncil.org/cz/czechrepublic-about-us-equal-opportunities.htm</w:t>
              </w:r>
            </w:hyperlink>
            <w:r w:rsidR="00EB6BC7" w:rsidRPr="0085322C">
              <w:rPr>
                <w:rFonts w:ascii="Arial" w:hAnsi="Arial" w:cs="Arial"/>
              </w:rPr>
              <w:t>.</w:t>
            </w:r>
          </w:p>
        </w:tc>
      </w:tr>
    </w:tbl>
    <w:p w14:paraId="53CDE286" w14:textId="77777777" w:rsidR="00EB6BC7" w:rsidRDefault="00EB6BC7" w:rsidP="005D0FD3">
      <w:pPr>
        <w:pStyle w:val="Nadpis1"/>
        <w:numPr>
          <w:ilvl w:val="0"/>
          <w:numId w:val="33"/>
        </w:numPr>
        <w:spacing w:before="360" w:after="0"/>
        <w:ind w:left="547" w:hanging="547"/>
        <w:jc w:val="center"/>
        <w:rPr>
          <w:sz w:val="20"/>
          <w:szCs w:val="20"/>
          <w:lang w:val="cs-CZ"/>
        </w:rPr>
      </w:pPr>
    </w:p>
    <w:p w14:paraId="04478272" w14:textId="7DCD9B5B" w:rsidR="00EB6BC7" w:rsidRPr="005D0FD3" w:rsidRDefault="00EB6BC7" w:rsidP="005D0FD3">
      <w:pPr>
        <w:pStyle w:val="Nadpis1"/>
        <w:numPr>
          <w:ilvl w:val="0"/>
          <w:numId w:val="0"/>
        </w:numPr>
        <w:spacing w:before="0"/>
        <w:jc w:val="center"/>
        <w:rPr>
          <w:sz w:val="20"/>
          <w:szCs w:val="20"/>
          <w:lang w:val="cs-CZ"/>
        </w:rPr>
      </w:pPr>
      <w:r w:rsidRPr="005D0FD3">
        <w:rPr>
          <w:sz w:val="20"/>
          <w:szCs w:val="20"/>
          <w:lang w:val="cs-CZ"/>
        </w:rPr>
        <w:t>Ochrana osobních údajů</w:t>
      </w:r>
    </w:p>
    <w:p w14:paraId="04BBC2EB" w14:textId="77777777" w:rsidR="00EB6BC7" w:rsidRPr="0085322C" w:rsidRDefault="00EB6BC7" w:rsidP="00304363">
      <w:pPr>
        <w:spacing w:before="120"/>
        <w:jc w:val="both"/>
        <w:rPr>
          <w:lang w:val="cs-CZ"/>
        </w:rPr>
      </w:pPr>
      <w:r w:rsidRPr="00916240">
        <w:rPr>
          <w:lang w:val="cs-CZ"/>
        </w:rPr>
        <w:t>V rámci předmětné smlouvy vystupuje British Council z pozice Dodavatele jako zpracovatel osobních údajů</w:t>
      </w:r>
      <w:r>
        <w:rPr>
          <w:lang w:val="cs-CZ"/>
        </w:rPr>
        <w:t>.</w:t>
      </w:r>
      <w:r w:rsidRPr="00916240">
        <w:rPr>
          <w:lang w:val="cs-CZ"/>
        </w:rPr>
        <w:t xml:space="preserve"> V případě, kdy by </w:t>
      </w:r>
      <w:r w:rsidRPr="0085322C">
        <w:rPr>
          <w:iCs/>
          <w:lang w:val="cs-CZ"/>
        </w:rPr>
        <w:t>Účastník programu</w:t>
      </w:r>
      <w:r w:rsidRPr="00916240" w:rsidDel="0070356B">
        <w:rPr>
          <w:lang w:val="cs-CZ"/>
        </w:rPr>
        <w:t xml:space="preserve"> </w:t>
      </w:r>
      <w:r w:rsidRPr="00916240">
        <w:rPr>
          <w:lang w:val="cs-CZ"/>
        </w:rPr>
        <w:t xml:space="preserve">disponoval osobními údaji, vůči kterým se Dodavatel nachází v pozici správce, British Council prohlašuje, že plně chrání osobní údaje subjektu údajů a data před zneužitím ve smyslu platné legislativy, zejména při respektování zásad a pravidel stanovených v Nařízení Evropského parlamentu a Rady 2016/679, o ochraně fyzických osob v souvislosti se zpracováním osobních údajů a o volném </w:t>
      </w:r>
      <w:r w:rsidRPr="00916240">
        <w:rPr>
          <w:lang w:val="cs-CZ"/>
        </w:rPr>
        <w:lastRenderedPageBreak/>
        <w:t>pohybu těchto údajů a o zrušení směrnice 95/46/ES (obecné nařízení o ochra</w:t>
      </w:r>
      <w:r>
        <w:rPr>
          <w:lang w:val="cs-CZ"/>
        </w:rPr>
        <w:t xml:space="preserve">ně osobních údajů - GDPR) a </w:t>
      </w:r>
      <w:r w:rsidRPr="00B22A6E">
        <w:rPr>
          <w:b/>
          <w:lang w:val="cs-CZ"/>
        </w:rPr>
        <w:t>zákon č. 110/2019 Sb.</w:t>
      </w:r>
      <w:r w:rsidRPr="00916240">
        <w:rPr>
          <w:lang w:val="cs-CZ"/>
        </w:rPr>
        <w:t xml:space="preserve"> a další vnitrostátní právní předpisy, které doplňují některá ustanovení nařízení. British Council zpracovává osobní údaje za účelem plnění právních povinností, plnění smlouvy, oprávněného zájmu správce a na základě souhlasu subjektu údajů. Za podmínek stanovených v nařízení a v Zásadách ochrany osobních údajů British Council má subjekt údajů právo požadovat od správce přístup k osobním údajům, právo na opravu nebo výmaz osobních údajů, popřípadě omezení jejich zpracování, právo vznést námitku proti zpracování osobních údajů, a dále právo na přenositelnost osobních údajů. Pokud má subjekt údajů za to, že zpracováním jeho osobních údajů bylo porušeno či je porušováno nařízení, má mimo jiné právo podat stížnost u dozorového úřadu. Subjekt údajů má právo kdykoliv vznést námitku proti zpracování osobních údajů, správce nebude ve zpracování pro tyto účely pokračovat, pokud nebude mít oprávněné závažné důvody pro pokračování ve zpracování. Zásady ochrany osobních údajů British Council včetně práv subjektů údajů lze v plném znění nalézt na </w:t>
      </w:r>
      <w:hyperlink r:id="rId12" w:history="1">
        <w:r w:rsidRPr="0085322C">
          <w:rPr>
            <w:rStyle w:val="Hypertextovodkaz"/>
            <w:lang w:val="cs-CZ"/>
          </w:rPr>
          <w:t>https://www.britishcouncil.cz/ochrana-osobnich-udaju</w:t>
        </w:r>
      </w:hyperlink>
    </w:p>
    <w:p w14:paraId="32317063" w14:textId="77777777" w:rsidR="00EB6BC7" w:rsidRPr="00916240" w:rsidRDefault="00EB6BC7" w:rsidP="00EB6BC7">
      <w:pPr>
        <w:pStyle w:val="Default"/>
        <w:rPr>
          <w:b/>
          <w:sz w:val="20"/>
          <w:szCs w:val="20"/>
          <w:lang w:val="cs-CZ"/>
        </w:rPr>
      </w:pPr>
    </w:p>
    <w:p w14:paraId="28B5F562" w14:textId="3BAAB669" w:rsidR="00124AE0" w:rsidRPr="00916240" w:rsidRDefault="00EB6BC7" w:rsidP="00124AE0">
      <w:pPr>
        <w:jc w:val="center"/>
        <w:rPr>
          <w:b/>
          <w:lang w:val="cs-CZ"/>
        </w:rPr>
      </w:pPr>
      <w:r>
        <w:rPr>
          <w:b/>
          <w:lang w:val="cs-CZ"/>
        </w:rPr>
        <w:t>V</w:t>
      </w:r>
      <w:r w:rsidR="00124AE0" w:rsidRPr="00916240">
        <w:rPr>
          <w:b/>
          <w:lang w:val="cs-CZ"/>
        </w:rPr>
        <w:t>.</w:t>
      </w:r>
    </w:p>
    <w:p w14:paraId="67936B58" w14:textId="77777777" w:rsidR="00124AE0" w:rsidRPr="00916240" w:rsidRDefault="00124AE0" w:rsidP="00124AE0">
      <w:pPr>
        <w:tabs>
          <w:tab w:val="left" w:pos="720"/>
          <w:tab w:val="right" w:pos="9072"/>
        </w:tabs>
        <w:jc w:val="center"/>
        <w:rPr>
          <w:b/>
          <w:lang w:val="cs-CZ"/>
        </w:rPr>
      </w:pPr>
      <w:r w:rsidRPr="00916240">
        <w:rPr>
          <w:b/>
          <w:lang w:val="cs-CZ"/>
        </w:rPr>
        <w:t>Závěrečná ustanovení</w:t>
      </w:r>
    </w:p>
    <w:p w14:paraId="1D89F865" w14:textId="77777777" w:rsidR="00154A29" w:rsidRPr="00916240" w:rsidRDefault="00154A29" w:rsidP="0033541B">
      <w:pPr>
        <w:rPr>
          <w:lang w:val="cs-CZ"/>
        </w:rPr>
      </w:pPr>
    </w:p>
    <w:p w14:paraId="510B03F8" w14:textId="77777777" w:rsidR="00154A29" w:rsidRPr="00916240" w:rsidRDefault="00124AE0" w:rsidP="00942E0F">
      <w:pPr>
        <w:numPr>
          <w:ilvl w:val="0"/>
          <w:numId w:val="10"/>
        </w:numPr>
        <w:rPr>
          <w:lang w:val="cs-CZ"/>
        </w:rPr>
      </w:pPr>
      <w:r w:rsidRPr="00916240">
        <w:rPr>
          <w:lang w:val="cs-CZ"/>
        </w:rPr>
        <w:t xml:space="preserve">Tato dohoda </w:t>
      </w:r>
      <w:r w:rsidR="00B3686C" w:rsidRPr="00916240">
        <w:rPr>
          <w:lang w:val="cs-CZ"/>
        </w:rPr>
        <w:t xml:space="preserve">se uzavírá na dobu neurčitou a </w:t>
      </w:r>
      <w:r w:rsidRPr="00916240">
        <w:rPr>
          <w:lang w:val="cs-CZ"/>
        </w:rPr>
        <w:t>nabývá platnosti a účinnosti dnem podpisu oprávněnými zástupci obou smluvních stran.</w:t>
      </w:r>
    </w:p>
    <w:p w14:paraId="2EA433A9" w14:textId="77777777" w:rsidR="00154A29" w:rsidRPr="00916240" w:rsidRDefault="00124AE0" w:rsidP="00942E0F">
      <w:pPr>
        <w:numPr>
          <w:ilvl w:val="0"/>
          <w:numId w:val="10"/>
        </w:numPr>
        <w:rPr>
          <w:lang w:val="cs-CZ"/>
        </w:rPr>
      </w:pPr>
      <w:r w:rsidRPr="00916240">
        <w:rPr>
          <w:lang w:val="cs-CZ"/>
        </w:rPr>
        <w:t>Obě smluvní strany mohou dohodu kdykoli vypovědět, a to i bez udání důvodů písemnou formou.</w:t>
      </w:r>
    </w:p>
    <w:p w14:paraId="6C5EA9D1" w14:textId="77777777" w:rsidR="00E65BEE" w:rsidRPr="00916240" w:rsidRDefault="00124AE0" w:rsidP="005D0FD3">
      <w:pPr>
        <w:numPr>
          <w:ilvl w:val="0"/>
          <w:numId w:val="10"/>
        </w:numPr>
        <w:jc w:val="both"/>
        <w:rPr>
          <w:lang w:val="cs-CZ"/>
        </w:rPr>
      </w:pPr>
      <w:r w:rsidRPr="00916240">
        <w:rPr>
          <w:lang w:val="cs-CZ"/>
        </w:rPr>
        <w:t>Dohodu lze měnit nebo doplňovat pouze písemnými, chronologicky číslovanými oboustranně podepsanými dodatky.</w:t>
      </w:r>
      <w:r w:rsidR="00E65BEE" w:rsidRPr="00916240">
        <w:rPr>
          <w:lang w:val="cs-CZ"/>
        </w:rPr>
        <w:t xml:space="preserve"> </w:t>
      </w:r>
      <w:r w:rsidR="00E65BEE" w:rsidRPr="00916240">
        <w:rPr>
          <w:rFonts w:eastAsia="SimSun"/>
          <w:lang w:val="cs-CZ"/>
        </w:rPr>
        <w:t xml:space="preserve">British Council si vyhrazuje právo provést změny v pravidlech registrace kandidátů a zavazuje se informovat Účastníka programu o těchto změnách elektronicky nebo poštou. </w:t>
      </w:r>
    </w:p>
    <w:p w14:paraId="06A5A573" w14:textId="260D2CA6" w:rsidR="00154A29" w:rsidRPr="00916240" w:rsidRDefault="00B3686C" w:rsidP="005D0FD3">
      <w:pPr>
        <w:numPr>
          <w:ilvl w:val="0"/>
          <w:numId w:val="10"/>
        </w:numPr>
        <w:jc w:val="both"/>
        <w:rPr>
          <w:lang w:val="cs-CZ"/>
        </w:rPr>
      </w:pPr>
      <w:r w:rsidRPr="00916240">
        <w:rPr>
          <w:lang w:val="cs-CZ"/>
        </w:rPr>
        <w:t>Účastník programu bude oprávněn podat u British Council stížnost týkající se svého nároku</w:t>
      </w:r>
      <w:r w:rsidR="00154A29" w:rsidRPr="00916240">
        <w:rPr>
          <w:lang w:val="cs-CZ"/>
        </w:rPr>
        <w:t xml:space="preserve"> na </w:t>
      </w:r>
      <w:r w:rsidR="002A18E0" w:rsidRPr="00916240">
        <w:rPr>
          <w:lang w:val="cs-CZ"/>
        </w:rPr>
        <w:t>benefity (Příloha, bod I</w:t>
      </w:r>
      <w:r w:rsidR="00517BF8">
        <w:rPr>
          <w:lang w:val="cs-CZ"/>
        </w:rPr>
        <w:t>II</w:t>
      </w:r>
      <w:r w:rsidR="002A18E0" w:rsidRPr="00916240">
        <w:rPr>
          <w:lang w:val="cs-CZ"/>
        </w:rPr>
        <w:t>.)</w:t>
      </w:r>
      <w:r w:rsidR="00154A29" w:rsidRPr="00916240">
        <w:rPr>
          <w:lang w:val="cs-CZ"/>
        </w:rPr>
        <w:t xml:space="preserve"> a na způsob, jakým </w:t>
      </w:r>
      <w:r w:rsidR="00DD45F0" w:rsidRPr="00916240">
        <w:rPr>
          <w:lang w:val="cs-CZ"/>
        </w:rPr>
        <w:t>j</w:t>
      </w:r>
      <w:r w:rsidR="002A18E0" w:rsidRPr="00916240">
        <w:rPr>
          <w:lang w:val="cs-CZ"/>
        </w:rPr>
        <w:t>sou poskytovány.</w:t>
      </w:r>
    </w:p>
    <w:p w14:paraId="1BC8DD42" w14:textId="77777777" w:rsidR="007178CB" w:rsidRPr="00916240" w:rsidRDefault="00154A29" w:rsidP="005D0FD3">
      <w:pPr>
        <w:numPr>
          <w:ilvl w:val="0"/>
          <w:numId w:val="10"/>
        </w:numPr>
        <w:jc w:val="both"/>
        <w:rPr>
          <w:lang w:val="cs-CZ"/>
        </w:rPr>
      </w:pPr>
      <w:r w:rsidRPr="00916240">
        <w:rPr>
          <w:lang w:val="cs-CZ"/>
        </w:rPr>
        <w:t>British Council si vyhrazuje právo vyloučit Účastníka z tohoto programu v případě, že Účastník programu nesplní včas své finanční povinnosti vůči British Council nebo poruší podmínky těchto pravidel. V takovém případě zaniknou všechna práva, která Účastník programu získal před svým vyloučením z programu.</w:t>
      </w:r>
      <w:r w:rsidR="00B3686C" w:rsidRPr="00916240">
        <w:rPr>
          <w:lang w:val="cs-CZ"/>
        </w:rPr>
        <w:t xml:space="preserve"> </w:t>
      </w:r>
      <w:r w:rsidRPr="00916240">
        <w:rPr>
          <w:lang w:val="cs-CZ"/>
        </w:rPr>
        <w:t>V</w:t>
      </w:r>
      <w:r w:rsidR="00002899" w:rsidRPr="00916240">
        <w:rPr>
          <w:lang w:val="cs-CZ"/>
        </w:rPr>
        <w:t> záležitostech, které nejsou upraveny těmito pravidly, budou platit příslušná ustanovení občanského zákoníku České republiky.</w:t>
      </w:r>
    </w:p>
    <w:p w14:paraId="03DCF476" w14:textId="2FD97B86" w:rsidR="00462D77" w:rsidRDefault="007178CB">
      <w:pPr>
        <w:numPr>
          <w:ilvl w:val="0"/>
          <w:numId w:val="10"/>
        </w:numPr>
        <w:jc w:val="both"/>
        <w:rPr>
          <w:lang w:val="cs-CZ"/>
        </w:rPr>
      </w:pPr>
      <w:r w:rsidRPr="00916240">
        <w:rPr>
          <w:lang w:val="cs-CZ"/>
        </w:rPr>
        <w:t>Všechny propagační, reklamní a informační materiály vyrobené Účastníkem programu, např. internetové stránky, plakáty, letáky, bannery, reklamy a jiné informace v tisku, rozhlase, kině a televizi</w:t>
      </w:r>
      <w:r w:rsidR="00C4209C" w:rsidRPr="00916240">
        <w:rPr>
          <w:lang w:val="cs-CZ"/>
        </w:rPr>
        <w:t>,</w:t>
      </w:r>
      <w:r w:rsidRPr="00916240">
        <w:rPr>
          <w:lang w:val="cs-CZ"/>
        </w:rPr>
        <w:t xml:space="preserve"> a rovněž materiály v jiných informačních sdělovacích prostředcích, které zmiňují jakákoli práva Účastníka programu v souvislosti s účastí na tomto programu a souvisejícími činnostmi, musí písemně schválit British Council, který ve svém schválení potvrdí obsah a formu těchto materiálů a vysloví svůj souhlas s jejich uveřejněním</w:t>
      </w:r>
      <w:r w:rsidR="00462D77" w:rsidRPr="00916240">
        <w:rPr>
          <w:lang w:val="cs-CZ"/>
        </w:rPr>
        <w:t>.</w:t>
      </w:r>
    </w:p>
    <w:p w14:paraId="45648910" w14:textId="4ACA8F08" w:rsidR="000A5256" w:rsidRPr="000A5256" w:rsidRDefault="000A5256" w:rsidP="005D0FD3">
      <w:pPr>
        <w:numPr>
          <w:ilvl w:val="0"/>
          <w:numId w:val="10"/>
        </w:numPr>
        <w:jc w:val="both"/>
        <w:rPr>
          <w:lang w:val="cs-CZ"/>
        </w:rPr>
      </w:pPr>
      <w:r w:rsidRPr="005D0FD3">
        <w:rPr>
          <w:lang w:val="cs-CZ"/>
        </w:rPr>
        <w:t xml:space="preserve">Tato Smlouva nahrazuje veškerá předchozí smluvní ujednání uzavřená mezi </w:t>
      </w:r>
      <w:r>
        <w:rPr>
          <w:lang w:val="cs-CZ"/>
        </w:rPr>
        <w:t>smluvními s</w:t>
      </w:r>
      <w:r w:rsidRPr="005D0FD3">
        <w:rPr>
          <w:lang w:val="cs-CZ"/>
        </w:rPr>
        <w:t>tranami.</w:t>
      </w:r>
    </w:p>
    <w:p w14:paraId="4E9B1148" w14:textId="77777777" w:rsidR="007178CB" w:rsidRDefault="00462D77" w:rsidP="00942E0F">
      <w:pPr>
        <w:numPr>
          <w:ilvl w:val="0"/>
          <w:numId w:val="10"/>
        </w:numPr>
        <w:rPr>
          <w:lang w:val="cs-CZ"/>
        </w:rPr>
      </w:pPr>
      <w:r w:rsidRPr="00916240">
        <w:rPr>
          <w:lang w:val="cs-CZ"/>
        </w:rPr>
        <w:t>Dohoda je vyhotovena ve dvou stejnopisech, po jednom pro každou smluvní stranu.</w:t>
      </w:r>
    </w:p>
    <w:p w14:paraId="590BE401" w14:textId="77777777" w:rsidR="00E65F98" w:rsidRPr="00916240" w:rsidRDefault="00E65F98" w:rsidP="00124AE0">
      <w:pPr>
        <w:jc w:val="both"/>
        <w:outlineLvl w:val="0"/>
        <w:rPr>
          <w:lang w:val="cs-CZ"/>
        </w:rPr>
      </w:pPr>
    </w:p>
    <w:p w14:paraId="3836D8EC" w14:textId="5E7B57D2" w:rsidR="00124AE0" w:rsidRDefault="00124AE0" w:rsidP="00124AE0">
      <w:pPr>
        <w:jc w:val="both"/>
        <w:outlineLvl w:val="0"/>
        <w:rPr>
          <w:lang w:val="cs-CZ"/>
        </w:rPr>
      </w:pPr>
      <w:r w:rsidRPr="00916240">
        <w:rPr>
          <w:b/>
          <w:u w:val="single"/>
          <w:lang w:val="cs-CZ"/>
        </w:rPr>
        <w:t>Příloha:</w:t>
      </w:r>
      <w:r w:rsidR="009E0112" w:rsidRPr="00916240">
        <w:rPr>
          <w:lang w:val="cs-CZ"/>
        </w:rPr>
        <w:t xml:space="preserve"> </w:t>
      </w:r>
      <w:r w:rsidRPr="00916240">
        <w:rPr>
          <w:lang w:val="cs-CZ"/>
        </w:rPr>
        <w:t>Pravidla programu</w:t>
      </w:r>
      <w:r w:rsidR="00DD45F0" w:rsidRPr="00916240">
        <w:rPr>
          <w:lang w:val="cs-CZ"/>
        </w:rPr>
        <w:t xml:space="preserve"> Addvantage</w:t>
      </w:r>
      <w:r w:rsidR="009E0112" w:rsidRPr="00916240">
        <w:rPr>
          <w:lang w:val="cs-CZ"/>
        </w:rPr>
        <w:t xml:space="preserve"> (příloha je aktualizována</w:t>
      </w:r>
      <w:r w:rsidR="00565A27">
        <w:rPr>
          <w:lang w:val="cs-CZ"/>
        </w:rPr>
        <w:t xml:space="preserve"> jednostranně British Council</w:t>
      </w:r>
      <w:r w:rsidR="009E0112" w:rsidRPr="00916240">
        <w:rPr>
          <w:lang w:val="cs-CZ"/>
        </w:rPr>
        <w:t xml:space="preserve"> vždy na začátku školního roku a poskytnuta Účastníkovi programu v </w:t>
      </w:r>
      <w:r w:rsidR="00565A27">
        <w:rPr>
          <w:lang w:val="cs-CZ"/>
        </w:rPr>
        <w:t>elektronické</w:t>
      </w:r>
      <w:r w:rsidR="00565A27" w:rsidRPr="00916240">
        <w:rPr>
          <w:lang w:val="cs-CZ"/>
        </w:rPr>
        <w:t xml:space="preserve"> </w:t>
      </w:r>
      <w:r w:rsidR="009E0112" w:rsidRPr="00916240">
        <w:rPr>
          <w:lang w:val="cs-CZ"/>
        </w:rPr>
        <w:t xml:space="preserve">podobě) - </w:t>
      </w:r>
      <w:r w:rsidRPr="00916240">
        <w:rPr>
          <w:lang w:val="cs-CZ"/>
        </w:rPr>
        <w:t>je nedílnou součástí sml</w:t>
      </w:r>
      <w:r w:rsidR="009E0112" w:rsidRPr="00916240">
        <w:rPr>
          <w:lang w:val="cs-CZ"/>
        </w:rPr>
        <w:t>ouvy</w:t>
      </w:r>
      <w:r w:rsidR="00565A27">
        <w:rPr>
          <w:lang w:val="cs-CZ"/>
        </w:rPr>
        <w:t>.</w:t>
      </w:r>
    </w:p>
    <w:p w14:paraId="499E21DA" w14:textId="528596B7" w:rsidR="00CA5B85" w:rsidRDefault="00CA5B85" w:rsidP="00124AE0">
      <w:pPr>
        <w:jc w:val="both"/>
        <w:outlineLvl w:val="0"/>
        <w:rPr>
          <w:lang w:val="cs-CZ"/>
        </w:rPr>
      </w:pPr>
    </w:p>
    <w:p w14:paraId="2B2CB86B" w14:textId="77777777" w:rsidR="00124AE0" w:rsidRPr="00916240" w:rsidRDefault="00124AE0" w:rsidP="00124AE0">
      <w:pPr>
        <w:tabs>
          <w:tab w:val="num" w:pos="426"/>
        </w:tabs>
        <w:rPr>
          <w:lang w:val="cs-CZ"/>
        </w:rPr>
      </w:pPr>
    </w:p>
    <w:p w14:paraId="6DAB9CD0" w14:textId="77777777" w:rsidR="00124AE0" w:rsidRPr="00916240" w:rsidRDefault="00124AE0" w:rsidP="00124AE0">
      <w:pPr>
        <w:tabs>
          <w:tab w:val="num" w:pos="426"/>
        </w:tabs>
        <w:rPr>
          <w:lang w:val="cs-CZ"/>
        </w:rPr>
      </w:pPr>
    </w:p>
    <w:p w14:paraId="6BABBD63" w14:textId="3764700F" w:rsidR="00124AE0" w:rsidRDefault="00124AE0" w:rsidP="00124AE0">
      <w:pPr>
        <w:tabs>
          <w:tab w:val="num" w:pos="426"/>
        </w:tabs>
        <w:ind w:left="426" w:hanging="426"/>
        <w:rPr>
          <w:lang w:val="cs-CZ"/>
        </w:rPr>
      </w:pPr>
      <w:r w:rsidRPr="00916240">
        <w:rPr>
          <w:lang w:val="cs-CZ"/>
        </w:rPr>
        <w:t>V …</w:t>
      </w:r>
      <w:r w:rsidR="00304363">
        <w:rPr>
          <w:lang w:val="cs-CZ"/>
        </w:rPr>
        <w:t xml:space="preserve">Opavě </w:t>
      </w:r>
      <w:r w:rsidR="00894822" w:rsidRPr="00916240">
        <w:rPr>
          <w:lang w:val="cs-CZ"/>
        </w:rPr>
        <w:t>………</w:t>
      </w:r>
      <w:r w:rsidR="005176FC" w:rsidRPr="00916240">
        <w:rPr>
          <w:lang w:val="cs-CZ"/>
        </w:rPr>
        <w:t xml:space="preserve"> dne: …</w:t>
      </w:r>
      <w:r w:rsidR="00304363">
        <w:rPr>
          <w:lang w:val="cs-CZ"/>
        </w:rPr>
        <w:t>13.10.2022</w:t>
      </w:r>
      <w:r w:rsidR="005176FC" w:rsidRPr="00916240">
        <w:rPr>
          <w:lang w:val="cs-CZ"/>
        </w:rPr>
        <w:t>………………</w:t>
      </w:r>
      <w:r w:rsidR="005176FC" w:rsidRPr="00916240">
        <w:rPr>
          <w:lang w:val="cs-CZ"/>
        </w:rPr>
        <w:tab/>
        <w:t>V Praze dne: ……</w:t>
      </w:r>
      <w:r w:rsidR="00304363">
        <w:rPr>
          <w:lang w:val="cs-CZ"/>
        </w:rPr>
        <w:t>18.10.2022</w:t>
      </w:r>
      <w:r w:rsidR="005176FC" w:rsidRPr="00916240">
        <w:rPr>
          <w:lang w:val="cs-CZ"/>
        </w:rPr>
        <w:t>……</w:t>
      </w:r>
    </w:p>
    <w:p w14:paraId="368D7979" w14:textId="77777777" w:rsidR="00D96CED" w:rsidRPr="00916240" w:rsidRDefault="00D96CED" w:rsidP="00124AE0">
      <w:pPr>
        <w:tabs>
          <w:tab w:val="num" w:pos="426"/>
        </w:tabs>
        <w:ind w:left="426" w:hanging="426"/>
        <w:rPr>
          <w:lang w:val="cs-CZ"/>
        </w:rPr>
      </w:pPr>
    </w:p>
    <w:p w14:paraId="6C79F032" w14:textId="77777777" w:rsidR="00124AE0" w:rsidRPr="00916240" w:rsidRDefault="00124AE0" w:rsidP="00124AE0">
      <w:pPr>
        <w:tabs>
          <w:tab w:val="num" w:pos="426"/>
        </w:tabs>
        <w:ind w:left="426" w:hanging="426"/>
        <w:outlineLvl w:val="0"/>
        <w:rPr>
          <w:lang w:val="cs-CZ"/>
        </w:rPr>
      </w:pPr>
      <w:r w:rsidRPr="00916240">
        <w:rPr>
          <w:lang w:val="cs-CZ"/>
        </w:rPr>
        <w:t>za Účastníka programu:</w:t>
      </w:r>
      <w:r w:rsidRPr="00916240">
        <w:rPr>
          <w:noProof/>
          <w:lang w:val="cs-CZ"/>
        </w:rPr>
        <w:t xml:space="preserve"> </w:t>
      </w:r>
      <w:r w:rsidRPr="00916240">
        <w:rPr>
          <w:lang w:val="cs-CZ"/>
        </w:rPr>
        <w:tab/>
      </w:r>
      <w:r w:rsidRPr="00916240">
        <w:rPr>
          <w:lang w:val="cs-CZ"/>
        </w:rPr>
        <w:tab/>
      </w:r>
      <w:r w:rsidRPr="00916240">
        <w:rPr>
          <w:lang w:val="cs-CZ"/>
        </w:rPr>
        <w:tab/>
      </w:r>
      <w:r w:rsidRPr="00916240">
        <w:rPr>
          <w:lang w:val="cs-CZ"/>
        </w:rPr>
        <w:tab/>
        <w:t>za British Council:</w:t>
      </w:r>
    </w:p>
    <w:p w14:paraId="1D0094D1" w14:textId="77777777" w:rsidR="00124AE0" w:rsidRPr="00916240" w:rsidRDefault="00124AE0" w:rsidP="00124AE0">
      <w:pPr>
        <w:rPr>
          <w:lang w:val="cs-CZ"/>
        </w:rPr>
      </w:pPr>
    </w:p>
    <w:p w14:paraId="3A59EA12" w14:textId="77777777" w:rsidR="0070742E" w:rsidRDefault="0070742E" w:rsidP="00124AE0">
      <w:pPr>
        <w:rPr>
          <w:lang w:val="cs-CZ"/>
        </w:rPr>
      </w:pPr>
    </w:p>
    <w:p w14:paraId="26758DB5" w14:textId="472FF560" w:rsidR="00124AE0" w:rsidRDefault="00124AE0" w:rsidP="00124AE0">
      <w:pPr>
        <w:rPr>
          <w:lang w:val="cs-CZ"/>
        </w:rPr>
      </w:pPr>
      <w:r w:rsidRPr="00916240">
        <w:rPr>
          <w:lang w:val="cs-CZ"/>
        </w:rPr>
        <w:t>……………………………………..</w:t>
      </w:r>
      <w:r w:rsidRPr="00916240">
        <w:rPr>
          <w:lang w:val="cs-CZ"/>
        </w:rPr>
        <w:tab/>
      </w:r>
      <w:r w:rsidRPr="00916240">
        <w:rPr>
          <w:lang w:val="cs-CZ"/>
        </w:rPr>
        <w:tab/>
      </w:r>
      <w:r w:rsidRPr="00916240">
        <w:rPr>
          <w:lang w:val="cs-CZ"/>
        </w:rPr>
        <w:tab/>
        <w:t>……………………………………..</w:t>
      </w:r>
    </w:p>
    <w:p w14:paraId="15E52F55" w14:textId="14557FFC" w:rsidR="00EB6BC7" w:rsidRDefault="00EB6BC7" w:rsidP="00124AE0">
      <w:pPr>
        <w:rPr>
          <w:lang w:val="cs-CZ"/>
        </w:rPr>
      </w:pPr>
    </w:p>
    <w:p w14:paraId="2F1BB18D" w14:textId="5477413E" w:rsidR="00EB6BC7" w:rsidRDefault="00EB6BC7" w:rsidP="00124AE0">
      <w:pPr>
        <w:rPr>
          <w:lang w:val="cs-CZ"/>
        </w:rPr>
      </w:pPr>
    </w:p>
    <w:p w14:paraId="7E0ECB40" w14:textId="707BF6EA" w:rsidR="00EB6BC7" w:rsidRDefault="00EB6BC7" w:rsidP="00124AE0">
      <w:pPr>
        <w:rPr>
          <w:lang w:val="cs-CZ"/>
        </w:rPr>
      </w:pPr>
    </w:p>
    <w:p w14:paraId="06CA1214" w14:textId="3758466B" w:rsidR="00EA7755" w:rsidRPr="00916240" w:rsidRDefault="00EA7755" w:rsidP="000245DD">
      <w:pPr>
        <w:rPr>
          <w:lang w:val="cs-CZ" w:eastAsia="cs-CZ"/>
        </w:rPr>
      </w:pPr>
      <w:bookmarkStart w:id="0" w:name="_GoBack"/>
      <w:bookmarkEnd w:id="0"/>
    </w:p>
    <w:p w14:paraId="6AFFBF9B" w14:textId="117D0F22" w:rsidR="001935DD" w:rsidRDefault="001935DD">
      <w:pPr>
        <w:autoSpaceDE w:val="0"/>
        <w:autoSpaceDN w:val="0"/>
        <w:adjustRightInd w:val="0"/>
        <w:jc w:val="both"/>
        <w:rPr>
          <w:color w:val="000000"/>
          <w:lang w:val="cs-CZ" w:eastAsia="en-GB"/>
        </w:rPr>
      </w:pPr>
    </w:p>
    <w:sectPr w:rsidR="001935DD" w:rsidSect="005D0FD3">
      <w:headerReference w:type="first" r:id="rId13"/>
      <w:pgSz w:w="11906" w:h="16838" w:code="9"/>
      <w:pgMar w:top="1036" w:right="1797" w:bottom="1170" w:left="1797" w:header="426"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9FA43" w14:textId="77777777" w:rsidR="00D31AB6" w:rsidRDefault="00D31AB6">
      <w:r>
        <w:separator/>
      </w:r>
    </w:p>
  </w:endnote>
  <w:endnote w:type="continuationSeparator" w:id="0">
    <w:p w14:paraId="6F329F8F" w14:textId="77777777" w:rsidR="00D31AB6" w:rsidRDefault="00D3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British Council Sans">
    <w:altName w:val="Calibri"/>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9C28F" w14:textId="77777777" w:rsidR="00D31AB6" w:rsidRDefault="00D31AB6">
      <w:r>
        <w:separator/>
      </w:r>
    </w:p>
  </w:footnote>
  <w:footnote w:type="continuationSeparator" w:id="0">
    <w:p w14:paraId="1DC895BE" w14:textId="77777777" w:rsidR="00D31AB6" w:rsidRDefault="00D31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48B93" w14:textId="727A6454" w:rsidR="0070742E" w:rsidRDefault="00C26277" w:rsidP="00C26277">
    <w:pPr>
      <w:pStyle w:val="Zhlav"/>
      <w:jc w:val="left"/>
      <w:rPr>
        <w:noProof/>
      </w:rPr>
    </w:pPr>
    <w:r w:rsidRPr="00916240">
      <w:rPr>
        <w:noProof/>
        <w:lang w:val="cs-CZ" w:eastAsia="cs-CZ"/>
      </w:rPr>
      <w:drawing>
        <wp:inline distT="0" distB="0" distL="0" distR="0" wp14:anchorId="5C67EEB0" wp14:editId="1A3CBFAA">
          <wp:extent cx="1386840" cy="381000"/>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840" cy="381000"/>
                  </a:xfrm>
                  <a:prstGeom prst="rect">
                    <a:avLst/>
                  </a:prstGeom>
                  <a:noFill/>
                  <a:ln>
                    <a:noFill/>
                  </a:ln>
                </pic:spPr>
              </pic:pic>
            </a:graphicData>
          </a:graphic>
        </wp:inline>
      </w:drawing>
    </w:r>
    <w:r w:rsidR="0070742E">
      <w:tab/>
    </w:r>
  </w:p>
  <w:tbl>
    <w:tblPr>
      <w:tblW w:w="8331" w:type="dxa"/>
      <w:tblBorders>
        <w:bottom w:val="single" w:sz="4" w:space="0" w:color="auto"/>
      </w:tblBorders>
      <w:tblLayout w:type="fixed"/>
      <w:tblCellMar>
        <w:left w:w="0" w:type="dxa"/>
        <w:right w:w="0" w:type="dxa"/>
      </w:tblCellMar>
      <w:tblLook w:val="0000" w:firstRow="0" w:lastRow="0" w:firstColumn="0" w:lastColumn="0" w:noHBand="0" w:noVBand="0"/>
    </w:tblPr>
    <w:tblGrid>
      <w:gridCol w:w="4111"/>
      <w:gridCol w:w="4220"/>
    </w:tblGrid>
    <w:tr w:rsidR="0070742E" w:rsidRPr="00916240" w14:paraId="042C343C" w14:textId="77777777" w:rsidTr="00D84B9D">
      <w:trPr>
        <w:trHeight w:hRule="exact" w:val="790"/>
        <w:tblHeader/>
      </w:trPr>
      <w:tc>
        <w:tcPr>
          <w:tcW w:w="4111" w:type="dxa"/>
          <w:tcBorders>
            <w:bottom w:val="single" w:sz="4" w:space="0" w:color="auto"/>
          </w:tcBorders>
        </w:tcPr>
        <w:p w14:paraId="5ADB70E0" w14:textId="77777777" w:rsidR="0070742E" w:rsidRPr="00916240" w:rsidRDefault="0070742E" w:rsidP="0070742E">
          <w:pPr>
            <w:pStyle w:val="Zhlav"/>
            <w:keepLines/>
            <w:jc w:val="both"/>
            <w:rPr>
              <w:lang w:val="cs-CZ"/>
            </w:rPr>
          </w:pPr>
        </w:p>
      </w:tc>
      <w:tc>
        <w:tcPr>
          <w:tcW w:w="4220" w:type="dxa"/>
          <w:tcBorders>
            <w:bottom w:val="single" w:sz="4" w:space="0" w:color="auto"/>
          </w:tcBorders>
        </w:tcPr>
        <w:p w14:paraId="2F861F7C" w14:textId="6303C5B5" w:rsidR="0070742E" w:rsidRDefault="006058BA" w:rsidP="00C26277">
          <w:pPr>
            <w:pStyle w:val="Zhlav"/>
            <w:keepLines/>
            <w:tabs>
              <w:tab w:val="clear" w:pos="4153"/>
              <w:tab w:val="clear" w:pos="8306"/>
            </w:tabs>
            <w:jc w:val="left"/>
            <w:rPr>
              <w:sz w:val="28"/>
              <w:szCs w:val="28"/>
              <w:lang w:val="cs-CZ"/>
            </w:rPr>
          </w:pPr>
          <w:r>
            <w:rPr>
              <w:sz w:val="28"/>
              <w:szCs w:val="28"/>
              <w:lang w:val="cs-CZ"/>
            </w:rPr>
            <w:t xml:space="preserve">    </w:t>
          </w:r>
          <w:r w:rsidR="0070742E">
            <w:rPr>
              <w:sz w:val="28"/>
              <w:szCs w:val="28"/>
              <w:lang w:val="cs-CZ"/>
            </w:rPr>
            <w:t>Věrnostní pogram Advantage</w:t>
          </w:r>
        </w:p>
        <w:p w14:paraId="4772B748" w14:textId="77777777" w:rsidR="0070742E" w:rsidRDefault="0070742E" w:rsidP="0070742E">
          <w:pPr>
            <w:pStyle w:val="Zhlav"/>
            <w:keepLines/>
            <w:tabs>
              <w:tab w:val="clear" w:pos="4153"/>
              <w:tab w:val="clear" w:pos="8306"/>
            </w:tabs>
            <w:rPr>
              <w:sz w:val="28"/>
              <w:szCs w:val="28"/>
              <w:lang w:val="cs-CZ"/>
            </w:rPr>
          </w:pPr>
          <w:r>
            <w:rPr>
              <w:sz w:val="28"/>
              <w:szCs w:val="28"/>
              <w:lang w:val="cs-CZ"/>
            </w:rPr>
            <w:t xml:space="preserve">Dohoda o </w:t>
          </w:r>
          <w:r w:rsidRPr="0033780A">
            <w:rPr>
              <w:sz w:val="28"/>
              <w:szCs w:val="28"/>
              <w:lang w:val="cs-CZ"/>
            </w:rPr>
            <w:t>spolupráci</w:t>
          </w:r>
        </w:p>
        <w:p w14:paraId="16EE19D4" w14:textId="77777777" w:rsidR="0070742E" w:rsidRDefault="0070742E" w:rsidP="0070742E">
          <w:pPr>
            <w:pStyle w:val="Zhlav"/>
            <w:keepLines/>
            <w:tabs>
              <w:tab w:val="clear" w:pos="4153"/>
              <w:tab w:val="clear" w:pos="8306"/>
            </w:tabs>
            <w:jc w:val="both"/>
            <w:rPr>
              <w:sz w:val="28"/>
              <w:szCs w:val="28"/>
              <w:lang w:val="cs-CZ"/>
            </w:rPr>
          </w:pPr>
        </w:p>
        <w:p w14:paraId="4761973B" w14:textId="77777777" w:rsidR="0070742E" w:rsidRDefault="0070742E" w:rsidP="0070742E">
          <w:pPr>
            <w:pStyle w:val="Zhlav"/>
            <w:keepLines/>
            <w:tabs>
              <w:tab w:val="clear" w:pos="4153"/>
              <w:tab w:val="clear" w:pos="8306"/>
            </w:tabs>
            <w:jc w:val="both"/>
            <w:rPr>
              <w:sz w:val="28"/>
              <w:szCs w:val="28"/>
              <w:lang w:val="cs-CZ"/>
            </w:rPr>
          </w:pPr>
        </w:p>
        <w:p w14:paraId="05F39BA3" w14:textId="77777777" w:rsidR="0070742E" w:rsidRDefault="0070742E" w:rsidP="0070742E">
          <w:pPr>
            <w:pStyle w:val="Zhlav"/>
            <w:keepLines/>
            <w:tabs>
              <w:tab w:val="clear" w:pos="4153"/>
              <w:tab w:val="clear" w:pos="8306"/>
            </w:tabs>
            <w:jc w:val="both"/>
            <w:rPr>
              <w:sz w:val="28"/>
              <w:szCs w:val="28"/>
              <w:lang w:val="cs-CZ"/>
            </w:rPr>
          </w:pPr>
        </w:p>
        <w:p w14:paraId="6DA67096" w14:textId="77777777" w:rsidR="0070742E" w:rsidRDefault="0070742E" w:rsidP="0070742E">
          <w:pPr>
            <w:pStyle w:val="Zhlav"/>
            <w:keepLines/>
            <w:tabs>
              <w:tab w:val="clear" w:pos="4153"/>
              <w:tab w:val="clear" w:pos="8306"/>
            </w:tabs>
            <w:jc w:val="both"/>
            <w:rPr>
              <w:sz w:val="28"/>
              <w:szCs w:val="28"/>
              <w:lang w:val="cs-CZ"/>
            </w:rPr>
          </w:pPr>
        </w:p>
        <w:p w14:paraId="253A296C" w14:textId="77777777" w:rsidR="0070742E" w:rsidRDefault="0070742E" w:rsidP="0070742E">
          <w:pPr>
            <w:pStyle w:val="Zhlav"/>
            <w:keepLines/>
            <w:tabs>
              <w:tab w:val="clear" w:pos="4153"/>
              <w:tab w:val="clear" w:pos="8306"/>
            </w:tabs>
            <w:jc w:val="both"/>
            <w:rPr>
              <w:sz w:val="28"/>
              <w:szCs w:val="28"/>
              <w:lang w:val="cs-CZ"/>
            </w:rPr>
          </w:pPr>
          <w:r>
            <w:rPr>
              <w:sz w:val="28"/>
              <w:szCs w:val="28"/>
              <w:lang w:val="cs-CZ"/>
            </w:rPr>
            <w:t>Do</w:t>
          </w:r>
        </w:p>
        <w:p w14:paraId="4353E2AF" w14:textId="77777777" w:rsidR="0070742E" w:rsidRPr="00916240" w:rsidRDefault="0070742E" w:rsidP="0070742E">
          <w:pPr>
            <w:pStyle w:val="Zhlav"/>
            <w:keepLines/>
            <w:tabs>
              <w:tab w:val="clear" w:pos="4153"/>
              <w:tab w:val="clear" w:pos="8306"/>
            </w:tabs>
            <w:jc w:val="both"/>
            <w:rPr>
              <w:sz w:val="28"/>
              <w:szCs w:val="28"/>
              <w:lang w:val="cs-CZ"/>
            </w:rPr>
          </w:pPr>
        </w:p>
      </w:tc>
    </w:tr>
  </w:tbl>
  <w:p w14:paraId="2EDCA16A" w14:textId="77777777" w:rsidR="0070742E" w:rsidRDefault="0070742E" w:rsidP="0070742E">
    <w:pPr>
      <w:pStyle w:val="Zhlav"/>
      <w:tabs>
        <w:tab w:val="left" w:pos="1174"/>
      </w:tabs>
      <w:jc w:val="lef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07BE"/>
    <w:multiLevelType w:val="hybridMultilevel"/>
    <w:tmpl w:val="3758BD10"/>
    <w:lvl w:ilvl="0" w:tplc="C834F11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5C2B99"/>
    <w:multiLevelType w:val="hybridMultilevel"/>
    <w:tmpl w:val="7CA2D67A"/>
    <w:lvl w:ilvl="0" w:tplc="08090019">
      <w:start w:val="1"/>
      <w:numFmt w:val="lowerLetter"/>
      <w:lvlText w:val="%1."/>
      <w:lvlJc w:val="left"/>
      <w:pPr>
        <w:tabs>
          <w:tab w:val="num" w:pos="360"/>
        </w:tabs>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B1730E"/>
    <w:multiLevelType w:val="hybridMultilevel"/>
    <w:tmpl w:val="85A6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4512E"/>
    <w:multiLevelType w:val="hybridMultilevel"/>
    <w:tmpl w:val="82B60FDE"/>
    <w:lvl w:ilvl="0" w:tplc="AE9C3938">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A490721"/>
    <w:multiLevelType w:val="hybridMultilevel"/>
    <w:tmpl w:val="167E442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644"/>
        </w:tabs>
        <w:ind w:left="644"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644"/>
        </w:tabs>
        <w:ind w:left="644"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5">
    <w:nsid w:val="1C7A17E7"/>
    <w:multiLevelType w:val="hybridMultilevel"/>
    <w:tmpl w:val="6ADC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A604E3"/>
    <w:multiLevelType w:val="multilevel"/>
    <w:tmpl w:val="51688EC4"/>
    <w:lvl w:ilvl="0">
      <w:start w:val="1"/>
      <w:numFmt w:val="decimal"/>
      <w:pStyle w:val="MRheading1"/>
      <w:lvlText w:val="%1"/>
      <w:lvlJc w:val="left"/>
      <w:pPr>
        <w:tabs>
          <w:tab w:val="num" w:pos="720"/>
        </w:tabs>
        <w:ind w:left="720" w:hanging="720"/>
      </w:pPr>
      <w:rPr>
        <w:u w:val="none"/>
      </w:rPr>
    </w:lvl>
    <w:lvl w:ilvl="1">
      <w:start w:val="1"/>
      <w:numFmt w:val="lowerRoman"/>
      <w:lvlText w:val="%2."/>
      <w:lvlJc w:val="righ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nsid w:val="22986944"/>
    <w:multiLevelType w:val="hybridMultilevel"/>
    <w:tmpl w:val="2584C6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3F086B"/>
    <w:multiLevelType w:val="hybridMultilevel"/>
    <w:tmpl w:val="27960130"/>
    <w:lvl w:ilvl="0" w:tplc="626E780E">
      <w:start w:val="1"/>
      <w:numFmt w:val="upperRoman"/>
      <w:pStyle w:val="Nadpis1"/>
      <w:lvlText w:val="%1."/>
      <w:lvlJc w:val="right"/>
      <w:pPr>
        <w:tabs>
          <w:tab w:val="num" w:pos="180"/>
        </w:tabs>
        <w:ind w:left="18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C7115B4"/>
    <w:multiLevelType w:val="multilevel"/>
    <w:tmpl w:val="2FA8CE16"/>
    <w:lvl w:ilvl="0">
      <w:start w:val="1"/>
      <w:numFmt w:val="decimal"/>
      <w:lvlText w:val="%1."/>
      <w:lvlJc w:val="left"/>
      <w:pPr>
        <w:tabs>
          <w:tab w:val="num" w:pos="360"/>
        </w:tabs>
        <w:ind w:left="360" w:hanging="360"/>
      </w:pPr>
    </w:lvl>
    <w:lvl w:ilvl="1">
      <w:start w:val="1"/>
      <w:numFmt w:val="decimal"/>
      <w:lvlText w:val="%2."/>
      <w:lvlJc w:val="left"/>
      <w:pPr>
        <w:tabs>
          <w:tab w:val="num" w:pos="993"/>
        </w:tabs>
        <w:ind w:left="993" w:hanging="567"/>
      </w:pPr>
    </w:lvl>
    <w:lvl w:ilvl="2">
      <w:start w:val="1"/>
      <w:numFmt w:val="lowerLetter"/>
      <w:pStyle w:val="Nadpis3"/>
      <w:lvlText w:val="%3)"/>
      <w:lvlJc w:val="left"/>
      <w:pPr>
        <w:tabs>
          <w:tab w:val="num" w:pos="567"/>
        </w:tabs>
        <w:ind w:left="1134" w:hanging="567"/>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10">
    <w:nsid w:val="2D1F4C2E"/>
    <w:multiLevelType w:val="hybridMultilevel"/>
    <w:tmpl w:val="1DB0721E"/>
    <w:lvl w:ilvl="0" w:tplc="62889034">
      <w:start w:val="1"/>
      <w:numFmt w:val="decimal"/>
      <w:pStyle w:val="Nadpis2"/>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360"/>
        </w:tabs>
        <w:ind w:left="36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1">
    <w:nsid w:val="2F0521D7"/>
    <w:multiLevelType w:val="hybridMultilevel"/>
    <w:tmpl w:val="CF54644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nsid w:val="36FD3CCB"/>
    <w:multiLevelType w:val="hybridMultilevel"/>
    <w:tmpl w:val="0922B20E"/>
    <w:lvl w:ilvl="0" w:tplc="9D8A2B0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8EE3680"/>
    <w:multiLevelType w:val="hybridMultilevel"/>
    <w:tmpl w:val="86A4CD32"/>
    <w:lvl w:ilvl="0" w:tplc="2936432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9818AD"/>
    <w:multiLevelType w:val="hybridMultilevel"/>
    <w:tmpl w:val="96EEA6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B01534B"/>
    <w:multiLevelType w:val="hybridMultilevel"/>
    <w:tmpl w:val="4570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AE0068"/>
    <w:multiLevelType w:val="hybridMultilevel"/>
    <w:tmpl w:val="2584C6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535928"/>
    <w:multiLevelType w:val="hybridMultilevel"/>
    <w:tmpl w:val="38965A0A"/>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DB90C282">
      <w:start w:val="1"/>
      <w:numFmt w:val="decimal"/>
      <w:lvlText w:val="%4."/>
      <w:lvlJc w:val="left"/>
      <w:pPr>
        <w:tabs>
          <w:tab w:val="num" w:pos="360"/>
        </w:tabs>
        <w:ind w:left="36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nsid w:val="48EA70B5"/>
    <w:multiLevelType w:val="hybridMultilevel"/>
    <w:tmpl w:val="F34EB76C"/>
    <w:lvl w:ilvl="0" w:tplc="501C90C6">
      <w:start w:val="1"/>
      <w:numFmt w:val="decimal"/>
      <w:lvlText w:val="%1."/>
      <w:lvlJc w:val="left"/>
      <w:pPr>
        <w:tabs>
          <w:tab w:val="num" w:pos="720"/>
        </w:tabs>
        <w:ind w:left="720" w:hanging="360"/>
      </w:pPr>
      <w:rPr>
        <w:rFonts w:hint="default"/>
        <w:color w:val="000000"/>
      </w:rPr>
    </w:lvl>
    <w:lvl w:ilvl="1" w:tplc="C16E39EE">
      <w:start w:val="602"/>
      <w:numFmt w:val="bullet"/>
      <w:lvlText w:val="-"/>
      <w:lvlJc w:val="left"/>
      <w:pPr>
        <w:tabs>
          <w:tab w:val="num" w:pos="1440"/>
        </w:tabs>
        <w:ind w:left="1440" w:hanging="360"/>
      </w:pPr>
      <w:rPr>
        <w:rFonts w:ascii="Arial" w:eastAsia="SimSu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E781F45"/>
    <w:multiLevelType w:val="hybridMultilevel"/>
    <w:tmpl w:val="38965A0A"/>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DB90C282">
      <w:start w:val="1"/>
      <w:numFmt w:val="decimal"/>
      <w:lvlText w:val="%4."/>
      <w:lvlJc w:val="left"/>
      <w:pPr>
        <w:tabs>
          <w:tab w:val="num" w:pos="360"/>
        </w:tabs>
        <w:ind w:left="36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nsid w:val="4F855D93"/>
    <w:multiLevelType w:val="hybridMultilevel"/>
    <w:tmpl w:val="63E85A76"/>
    <w:lvl w:ilvl="0" w:tplc="416C2A90">
      <w:start w:val="1"/>
      <w:numFmt w:val="lowerLetter"/>
      <w:lvlText w:val="%1)"/>
      <w:lvlJc w:val="left"/>
      <w:pPr>
        <w:ind w:left="720" w:hanging="360"/>
      </w:pPr>
      <w:rPr>
        <w:rFonts w:ascii="Calibri" w:hAnsi="Calibri"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A112C0"/>
    <w:multiLevelType w:val="hybridMultilevel"/>
    <w:tmpl w:val="61A09EEC"/>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360"/>
        </w:tabs>
        <w:ind w:left="36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nsid w:val="539D7999"/>
    <w:multiLevelType w:val="hybridMultilevel"/>
    <w:tmpl w:val="62000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5916FBC"/>
    <w:multiLevelType w:val="hybridMultilevel"/>
    <w:tmpl w:val="9F9CA8F2"/>
    <w:lvl w:ilvl="0" w:tplc="688AD40E">
      <w:start w:val="1"/>
      <w:numFmt w:val="decimal"/>
      <w:lvlText w:val="%1."/>
      <w:lvlJc w:val="left"/>
      <w:pPr>
        <w:tabs>
          <w:tab w:val="num" w:pos="360"/>
        </w:tabs>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61E526F"/>
    <w:multiLevelType w:val="hybridMultilevel"/>
    <w:tmpl w:val="38965A0A"/>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DB90C282">
      <w:start w:val="1"/>
      <w:numFmt w:val="decimal"/>
      <w:lvlText w:val="%4."/>
      <w:lvlJc w:val="left"/>
      <w:pPr>
        <w:tabs>
          <w:tab w:val="num" w:pos="360"/>
        </w:tabs>
        <w:ind w:left="36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64F328D"/>
    <w:multiLevelType w:val="hybridMultilevel"/>
    <w:tmpl w:val="3758BD10"/>
    <w:lvl w:ilvl="0" w:tplc="C834F11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7155CCC"/>
    <w:multiLevelType w:val="hybridMultilevel"/>
    <w:tmpl w:val="38965A0A"/>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DB90C282">
      <w:start w:val="1"/>
      <w:numFmt w:val="decimal"/>
      <w:lvlText w:val="%4."/>
      <w:lvlJc w:val="left"/>
      <w:pPr>
        <w:tabs>
          <w:tab w:val="num" w:pos="360"/>
        </w:tabs>
        <w:ind w:left="36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nsid w:val="6B270D30"/>
    <w:multiLevelType w:val="hybridMultilevel"/>
    <w:tmpl w:val="3D46F7DE"/>
    <w:lvl w:ilvl="0" w:tplc="DAB4EED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1260F3"/>
    <w:multiLevelType w:val="hybridMultilevel"/>
    <w:tmpl w:val="2584C6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1C15AE9"/>
    <w:multiLevelType w:val="hybridMultilevel"/>
    <w:tmpl w:val="56BCF652"/>
    <w:lvl w:ilvl="0" w:tplc="0809000F">
      <w:start w:val="1"/>
      <w:numFmt w:val="decimal"/>
      <w:lvlText w:val="%1."/>
      <w:lvlJc w:val="left"/>
      <w:pPr>
        <w:tabs>
          <w:tab w:val="num" w:pos="720"/>
        </w:tabs>
        <w:ind w:left="720" w:hanging="360"/>
      </w:pPr>
      <w:rPr>
        <w:rFonts w:hint="default"/>
      </w:rPr>
    </w:lvl>
    <w:lvl w:ilvl="1" w:tplc="141262F4">
      <w:numFmt w:val="bullet"/>
      <w:lvlText w:val="-"/>
      <w:lvlJc w:val="left"/>
      <w:pPr>
        <w:tabs>
          <w:tab w:val="num" w:pos="1440"/>
        </w:tabs>
        <w:ind w:left="1440" w:hanging="360"/>
      </w:pPr>
      <w:rPr>
        <w:rFonts w:ascii="Arial" w:eastAsia="Times New Roman" w:hAnsi="Arial" w:cs="Arial" w:hint="default"/>
      </w:r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2240F7C"/>
    <w:multiLevelType w:val="hybridMultilevel"/>
    <w:tmpl w:val="122C7EA6"/>
    <w:lvl w:ilvl="0" w:tplc="C2142EA6">
      <w:numFmt w:val="bullet"/>
      <w:lvlText w:val="·"/>
      <w:lvlJc w:val="left"/>
      <w:pPr>
        <w:ind w:left="555" w:hanging="555"/>
      </w:pPr>
      <w:rPr>
        <w:rFonts w:ascii="British Council Sans" w:eastAsia="Calibri" w:hAnsi="British Council Sans"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1">
    <w:nsid w:val="79CB2D9C"/>
    <w:multiLevelType w:val="hybridMultilevel"/>
    <w:tmpl w:val="EB42D83A"/>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360"/>
        </w:tabs>
        <w:ind w:left="36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abstractNumId w:val="18"/>
  </w:num>
  <w:num w:numId="2">
    <w:abstractNumId w:val="2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8"/>
  </w:num>
  <w:num w:numId="8">
    <w:abstractNumId w:val="21"/>
  </w:num>
  <w:num w:numId="9">
    <w:abstractNumId w:val="16"/>
  </w:num>
  <w:num w:numId="10">
    <w:abstractNumId w:val="14"/>
  </w:num>
  <w:num w:numId="11">
    <w:abstractNumId w:val="8"/>
  </w:num>
  <w:num w:numId="12">
    <w:abstractNumId w:val="3"/>
  </w:num>
  <w:num w:numId="13">
    <w:abstractNumId w:val="23"/>
  </w:num>
  <w:num w:numId="14">
    <w:abstractNumId w:val="1"/>
  </w:num>
  <w:num w:numId="15">
    <w:abstractNumId w:val="20"/>
  </w:num>
  <w:num w:numId="16">
    <w:abstractNumId w:val="28"/>
  </w:num>
  <w:num w:numId="17">
    <w:abstractNumId w:val="5"/>
  </w:num>
  <w:num w:numId="18">
    <w:abstractNumId w:val="7"/>
  </w:num>
  <w:num w:numId="19">
    <w:abstractNumId w:val="0"/>
  </w:num>
  <w:num w:numId="20">
    <w:abstractNumId w:val="25"/>
  </w:num>
  <w:num w:numId="21">
    <w:abstractNumId w:val="8"/>
  </w:num>
  <w:num w:numId="22">
    <w:abstractNumId w:val="11"/>
  </w:num>
  <w:num w:numId="23">
    <w:abstractNumId w:val="26"/>
  </w:num>
  <w:num w:numId="24">
    <w:abstractNumId w:val="22"/>
  </w:num>
  <w:num w:numId="25">
    <w:abstractNumId w:val="31"/>
  </w:num>
  <w:num w:numId="26">
    <w:abstractNumId w:val="30"/>
  </w:num>
  <w:num w:numId="27">
    <w:abstractNumId w:val="15"/>
  </w:num>
  <w:num w:numId="28">
    <w:abstractNumId w:val="2"/>
  </w:num>
  <w:num w:numId="29">
    <w:abstractNumId w:val="24"/>
  </w:num>
  <w:num w:numId="30">
    <w:abstractNumId w:val="17"/>
  </w:num>
  <w:num w:numId="31">
    <w:abstractNumId w:val="19"/>
  </w:num>
  <w:num w:numId="32">
    <w:abstractNumId w:val="6"/>
  </w:num>
  <w:num w:numId="33">
    <w:abstractNumId w:val="13"/>
  </w:num>
  <w:num w:numId="34">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39"/>
    <w:rsid w:val="00000591"/>
    <w:rsid w:val="00002899"/>
    <w:rsid w:val="00004137"/>
    <w:rsid w:val="0000436D"/>
    <w:rsid w:val="00004DE5"/>
    <w:rsid w:val="00004FF6"/>
    <w:rsid w:val="000050EB"/>
    <w:rsid w:val="00007C01"/>
    <w:rsid w:val="0001055F"/>
    <w:rsid w:val="000106BC"/>
    <w:rsid w:val="00012108"/>
    <w:rsid w:val="00013F51"/>
    <w:rsid w:val="00015D04"/>
    <w:rsid w:val="000223BB"/>
    <w:rsid w:val="000245DD"/>
    <w:rsid w:val="0002734A"/>
    <w:rsid w:val="00033F79"/>
    <w:rsid w:val="00041324"/>
    <w:rsid w:val="00043AD2"/>
    <w:rsid w:val="00047EB9"/>
    <w:rsid w:val="0005401D"/>
    <w:rsid w:val="00064463"/>
    <w:rsid w:val="00073D11"/>
    <w:rsid w:val="00073DCB"/>
    <w:rsid w:val="00075F3B"/>
    <w:rsid w:val="00087D2B"/>
    <w:rsid w:val="00096D43"/>
    <w:rsid w:val="000A24FD"/>
    <w:rsid w:val="000A5256"/>
    <w:rsid w:val="000A7E11"/>
    <w:rsid w:val="000B1B77"/>
    <w:rsid w:val="000B4274"/>
    <w:rsid w:val="000B5010"/>
    <w:rsid w:val="000D0C69"/>
    <w:rsid w:val="000E2A74"/>
    <w:rsid w:val="000E4C4D"/>
    <w:rsid w:val="000E5C98"/>
    <w:rsid w:val="000F0CFD"/>
    <w:rsid w:val="000F4F55"/>
    <w:rsid w:val="00100080"/>
    <w:rsid w:val="00101E0E"/>
    <w:rsid w:val="00103352"/>
    <w:rsid w:val="0010421A"/>
    <w:rsid w:val="00107284"/>
    <w:rsid w:val="00111629"/>
    <w:rsid w:val="00114FC8"/>
    <w:rsid w:val="001222CF"/>
    <w:rsid w:val="001241B3"/>
    <w:rsid w:val="00124AE0"/>
    <w:rsid w:val="00130BA0"/>
    <w:rsid w:val="00131610"/>
    <w:rsid w:val="00132944"/>
    <w:rsid w:val="00132ADA"/>
    <w:rsid w:val="0013665F"/>
    <w:rsid w:val="001371AF"/>
    <w:rsid w:val="0015062E"/>
    <w:rsid w:val="00154A29"/>
    <w:rsid w:val="00155632"/>
    <w:rsid w:val="00155CB9"/>
    <w:rsid w:val="00161EBA"/>
    <w:rsid w:val="0017760F"/>
    <w:rsid w:val="00177DA9"/>
    <w:rsid w:val="0018189E"/>
    <w:rsid w:val="001870BD"/>
    <w:rsid w:val="00190724"/>
    <w:rsid w:val="001935DD"/>
    <w:rsid w:val="00194115"/>
    <w:rsid w:val="001A3A30"/>
    <w:rsid w:val="001A7624"/>
    <w:rsid w:val="001B7FA3"/>
    <w:rsid w:val="001C1332"/>
    <w:rsid w:val="001C3D67"/>
    <w:rsid w:val="001D0A45"/>
    <w:rsid w:val="001D0B51"/>
    <w:rsid w:val="001E0789"/>
    <w:rsid w:val="001E0E59"/>
    <w:rsid w:val="001E2EEE"/>
    <w:rsid w:val="001E78BD"/>
    <w:rsid w:val="002012C5"/>
    <w:rsid w:val="002054F5"/>
    <w:rsid w:val="002110B1"/>
    <w:rsid w:val="002151AC"/>
    <w:rsid w:val="00216596"/>
    <w:rsid w:val="00236FE0"/>
    <w:rsid w:val="00266D61"/>
    <w:rsid w:val="0027100B"/>
    <w:rsid w:val="0027211C"/>
    <w:rsid w:val="002906FC"/>
    <w:rsid w:val="00295AB6"/>
    <w:rsid w:val="00297F4A"/>
    <w:rsid w:val="002A18E0"/>
    <w:rsid w:val="002A30AB"/>
    <w:rsid w:val="002A7FC0"/>
    <w:rsid w:val="002B1C59"/>
    <w:rsid w:val="002B3E0A"/>
    <w:rsid w:val="002B4A54"/>
    <w:rsid w:val="002B7183"/>
    <w:rsid w:val="002C3920"/>
    <w:rsid w:val="002D14B9"/>
    <w:rsid w:val="002D2E7F"/>
    <w:rsid w:val="002F0E32"/>
    <w:rsid w:val="002F73C4"/>
    <w:rsid w:val="003016A7"/>
    <w:rsid w:val="00304363"/>
    <w:rsid w:val="00306ABD"/>
    <w:rsid w:val="00311544"/>
    <w:rsid w:val="003223F1"/>
    <w:rsid w:val="00324F74"/>
    <w:rsid w:val="00326A93"/>
    <w:rsid w:val="00334B50"/>
    <w:rsid w:val="0033541B"/>
    <w:rsid w:val="00336E18"/>
    <w:rsid w:val="0033780A"/>
    <w:rsid w:val="0034106D"/>
    <w:rsid w:val="0034713E"/>
    <w:rsid w:val="003479F3"/>
    <w:rsid w:val="0035015B"/>
    <w:rsid w:val="003533F1"/>
    <w:rsid w:val="00357C31"/>
    <w:rsid w:val="00360F56"/>
    <w:rsid w:val="00372677"/>
    <w:rsid w:val="00384233"/>
    <w:rsid w:val="00385526"/>
    <w:rsid w:val="00387E8D"/>
    <w:rsid w:val="00390085"/>
    <w:rsid w:val="00392149"/>
    <w:rsid w:val="003947E8"/>
    <w:rsid w:val="00394CF2"/>
    <w:rsid w:val="003A3881"/>
    <w:rsid w:val="003A5495"/>
    <w:rsid w:val="003B4652"/>
    <w:rsid w:val="003B605F"/>
    <w:rsid w:val="003C2712"/>
    <w:rsid w:val="003C724A"/>
    <w:rsid w:val="003D47C0"/>
    <w:rsid w:val="003D4A01"/>
    <w:rsid w:val="003D4CC6"/>
    <w:rsid w:val="003E155F"/>
    <w:rsid w:val="003E729E"/>
    <w:rsid w:val="003E7727"/>
    <w:rsid w:val="003F2B15"/>
    <w:rsid w:val="003F3DE4"/>
    <w:rsid w:val="00400CB8"/>
    <w:rsid w:val="004042BE"/>
    <w:rsid w:val="00406D08"/>
    <w:rsid w:val="004103EF"/>
    <w:rsid w:val="004212A7"/>
    <w:rsid w:val="00433BA9"/>
    <w:rsid w:val="00434850"/>
    <w:rsid w:val="004441CD"/>
    <w:rsid w:val="00444257"/>
    <w:rsid w:val="0044479F"/>
    <w:rsid w:val="00444F81"/>
    <w:rsid w:val="00450466"/>
    <w:rsid w:val="00450BD3"/>
    <w:rsid w:val="00450D5B"/>
    <w:rsid w:val="004521B2"/>
    <w:rsid w:val="00462D77"/>
    <w:rsid w:val="0046422C"/>
    <w:rsid w:val="00464EEA"/>
    <w:rsid w:val="004724DC"/>
    <w:rsid w:val="0047641C"/>
    <w:rsid w:val="00481F14"/>
    <w:rsid w:val="004839FD"/>
    <w:rsid w:val="0049422C"/>
    <w:rsid w:val="0049535B"/>
    <w:rsid w:val="00496E5F"/>
    <w:rsid w:val="004A0174"/>
    <w:rsid w:val="004B7339"/>
    <w:rsid w:val="004C0945"/>
    <w:rsid w:val="004C4F1D"/>
    <w:rsid w:val="004D353D"/>
    <w:rsid w:val="004D477D"/>
    <w:rsid w:val="004E157C"/>
    <w:rsid w:val="004F517E"/>
    <w:rsid w:val="00500BE6"/>
    <w:rsid w:val="00500CB4"/>
    <w:rsid w:val="00504DE2"/>
    <w:rsid w:val="00513774"/>
    <w:rsid w:val="0051647D"/>
    <w:rsid w:val="005176FC"/>
    <w:rsid w:val="00517BF8"/>
    <w:rsid w:val="00523993"/>
    <w:rsid w:val="00525A3A"/>
    <w:rsid w:val="00534F85"/>
    <w:rsid w:val="00537717"/>
    <w:rsid w:val="00537792"/>
    <w:rsid w:val="00546A3A"/>
    <w:rsid w:val="00547BAE"/>
    <w:rsid w:val="00550119"/>
    <w:rsid w:val="00554A51"/>
    <w:rsid w:val="00556F07"/>
    <w:rsid w:val="0055742F"/>
    <w:rsid w:val="00561869"/>
    <w:rsid w:val="00565A27"/>
    <w:rsid w:val="00566B18"/>
    <w:rsid w:val="00572420"/>
    <w:rsid w:val="00582363"/>
    <w:rsid w:val="005917F6"/>
    <w:rsid w:val="005A6963"/>
    <w:rsid w:val="005B39B6"/>
    <w:rsid w:val="005B3F0E"/>
    <w:rsid w:val="005D0FD3"/>
    <w:rsid w:val="005E0617"/>
    <w:rsid w:val="005E18A4"/>
    <w:rsid w:val="005E67D7"/>
    <w:rsid w:val="006058BA"/>
    <w:rsid w:val="00615560"/>
    <w:rsid w:val="00620E05"/>
    <w:rsid w:val="006215EF"/>
    <w:rsid w:val="00622752"/>
    <w:rsid w:val="00631ABC"/>
    <w:rsid w:val="00664977"/>
    <w:rsid w:val="00665F32"/>
    <w:rsid w:val="00666340"/>
    <w:rsid w:val="006676F0"/>
    <w:rsid w:val="00676ADE"/>
    <w:rsid w:val="00683875"/>
    <w:rsid w:val="00687248"/>
    <w:rsid w:val="00697963"/>
    <w:rsid w:val="006A001E"/>
    <w:rsid w:val="006A035B"/>
    <w:rsid w:val="006A21F6"/>
    <w:rsid w:val="006A314A"/>
    <w:rsid w:val="006B2A13"/>
    <w:rsid w:val="006C0631"/>
    <w:rsid w:val="006C6057"/>
    <w:rsid w:val="006D280A"/>
    <w:rsid w:val="006D4FFD"/>
    <w:rsid w:val="006E0C06"/>
    <w:rsid w:val="0070356B"/>
    <w:rsid w:val="00706755"/>
    <w:rsid w:val="0070742E"/>
    <w:rsid w:val="00714EE4"/>
    <w:rsid w:val="007178CB"/>
    <w:rsid w:val="00717E89"/>
    <w:rsid w:val="00736959"/>
    <w:rsid w:val="00746A7D"/>
    <w:rsid w:val="007506E2"/>
    <w:rsid w:val="0075284E"/>
    <w:rsid w:val="00753F4A"/>
    <w:rsid w:val="007549CE"/>
    <w:rsid w:val="007613CB"/>
    <w:rsid w:val="00784F9F"/>
    <w:rsid w:val="0079143F"/>
    <w:rsid w:val="00792C5C"/>
    <w:rsid w:val="00796BC2"/>
    <w:rsid w:val="007C7764"/>
    <w:rsid w:val="007D0DB4"/>
    <w:rsid w:val="007D68FE"/>
    <w:rsid w:val="007D7482"/>
    <w:rsid w:val="007E21C3"/>
    <w:rsid w:val="007E5134"/>
    <w:rsid w:val="007E64AC"/>
    <w:rsid w:val="007F31E8"/>
    <w:rsid w:val="007F6396"/>
    <w:rsid w:val="008024AD"/>
    <w:rsid w:val="00813744"/>
    <w:rsid w:val="00814B18"/>
    <w:rsid w:val="00820100"/>
    <w:rsid w:val="00824EBD"/>
    <w:rsid w:val="0082571A"/>
    <w:rsid w:val="00831CC1"/>
    <w:rsid w:val="0083600A"/>
    <w:rsid w:val="00836ECA"/>
    <w:rsid w:val="00837C43"/>
    <w:rsid w:val="0084313C"/>
    <w:rsid w:val="008455FF"/>
    <w:rsid w:val="008570DA"/>
    <w:rsid w:val="0086275A"/>
    <w:rsid w:val="008764E6"/>
    <w:rsid w:val="0087661E"/>
    <w:rsid w:val="0087766F"/>
    <w:rsid w:val="00881736"/>
    <w:rsid w:val="00894822"/>
    <w:rsid w:val="008A1871"/>
    <w:rsid w:val="008A18E1"/>
    <w:rsid w:val="008A1D88"/>
    <w:rsid w:val="008B4968"/>
    <w:rsid w:val="008B49FA"/>
    <w:rsid w:val="008C1B65"/>
    <w:rsid w:val="008C58C5"/>
    <w:rsid w:val="008C708D"/>
    <w:rsid w:val="008D5E0C"/>
    <w:rsid w:val="008D62A2"/>
    <w:rsid w:val="008E39E1"/>
    <w:rsid w:val="008E4241"/>
    <w:rsid w:val="008E4C5E"/>
    <w:rsid w:val="008E5684"/>
    <w:rsid w:val="008E626C"/>
    <w:rsid w:val="008E7DF1"/>
    <w:rsid w:val="008F0E68"/>
    <w:rsid w:val="008F51B6"/>
    <w:rsid w:val="008F73BF"/>
    <w:rsid w:val="00901C92"/>
    <w:rsid w:val="00906495"/>
    <w:rsid w:val="00910DF3"/>
    <w:rsid w:val="00915A85"/>
    <w:rsid w:val="00916240"/>
    <w:rsid w:val="0091703D"/>
    <w:rsid w:val="0092124D"/>
    <w:rsid w:val="0092503E"/>
    <w:rsid w:val="0093730F"/>
    <w:rsid w:val="00942E0F"/>
    <w:rsid w:val="00954E1D"/>
    <w:rsid w:val="009562AB"/>
    <w:rsid w:val="009642DC"/>
    <w:rsid w:val="0096489D"/>
    <w:rsid w:val="00966E1A"/>
    <w:rsid w:val="009738E7"/>
    <w:rsid w:val="009769C5"/>
    <w:rsid w:val="00983378"/>
    <w:rsid w:val="00986C09"/>
    <w:rsid w:val="00992F6B"/>
    <w:rsid w:val="009934D9"/>
    <w:rsid w:val="00994949"/>
    <w:rsid w:val="009C074C"/>
    <w:rsid w:val="009C4B13"/>
    <w:rsid w:val="009D0412"/>
    <w:rsid w:val="009D1BBB"/>
    <w:rsid w:val="009D4525"/>
    <w:rsid w:val="009D53BC"/>
    <w:rsid w:val="009D6EA5"/>
    <w:rsid w:val="009E0112"/>
    <w:rsid w:val="009E1C01"/>
    <w:rsid w:val="009E245E"/>
    <w:rsid w:val="009E4482"/>
    <w:rsid w:val="009E607D"/>
    <w:rsid w:val="009F0FDD"/>
    <w:rsid w:val="009F4C53"/>
    <w:rsid w:val="009F517F"/>
    <w:rsid w:val="009F6572"/>
    <w:rsid w:val="009F6761"/>
    <w:rsid w:val="00A00205"/>
    <w:rsid w:val="00A01055"/>
    <w:rsid w:val="00A01324"/>
    <w:rsid w:val="00A0320C"/>
    <w:rsid w:val="00A11587"/>
    <w:rsid w:val="00A23AC2"/>
    <w:rsid w:val="00A23AE5"/>
    <w:rsid w:val="00A25F8B"/>
    <w:rsid w:val="00A26C5F"/>
    <w:rsid w:val="00A26FF7"/>
    <w:rsid w:val="00A27698"/>
    <w:rsid w:val="00A3059C"/>
    <w:rsid w:val="00A4016A"/>
    <w:rsid w:val="00A40454"/>
    <w:rsid w:val="00A60D66"/>
    <w:rsid w:val="00A65E9E"/>
    <w:rsid w:val="00A72E8E"/>
    <w:rsid w:val="00A76D77"/>
    <w:rsid w:val="00A777B5"/>
    <w:rsid w:val="00A8019B"/>
    <w:rsid w:val="00A9531D"/>
    <w:rsid w:val="00AB2111"/>
    <w:rsid w:val="00AB65C1"/>
    <w:rsid w:val="00AD59E7"/>
    <w:rsid w:val="00AE2A21"/>
    <w:rsid w:val="00AE365F"/>
    <w:rsid w:val="00AF038C"/>
    <w:rsid w:val="00B01CCA"/>
    <w:rsid w:val="00B02A0B"/>
    <w:rsid w:val="00B07FA7"/>
    <w:rsid w:val="00B12368"/>
    <w:rsid w:val="00B12528"/>
    <w:rsid w:val="00B21A43"/>
    <w:rsid w:val="00B22A6E"/>
    <w:rsid w:val="00B24F05"/>
    <w:rsid w:val="00B34B46"/>
    <w:rsid w:val="00B358F2"/>
    <w:rsid w:val="00B3686C"/>
    <w:rsid w:val="00B41060"/>
    <w:rsid w:val="00B46208"/>
    <w:rsid w:val="00B4780C"/>
    <w:rsid w:val="00B519E4"/>
    <w:rsid w:val="00B573EB"/>
    <w:rsid w:val="00B622DF"/>
    <w:rsid w:val="00B773E8"/>
    <w:rsid w:val="00B91EDB"/>
    <w:rsid w:val="00B93D23"/>
    <w:rsid w:val="00BA4E0B"/>
    <w:rsid w:val="00BA6EEA"/>
    <w:rsid w:val="00BB2002"/>
    <w:rsid w:val="00BB37F8"/>
    <w:rsid w:val="00BB65E7"/>
    <w:rsid w:val="00BB7D70"/>
    <w:rsid w:val="00BC1DEC"/>
    <w:rsid w:val="00BD11E4"/>
    <w:rsid w:val="00BD1784"/>
    <w:rsid w:val="00BD6704"/>
    <w:rsid w:val="00BE0A75"/>
    <w:rsid w:val="00BE2A5D"/>
    <w:rsid w:val="00BE692D"/>
    <w:rsid w:val="00BF6174"/>
    <w:rsid w:val="00BF67FB"/>
    <w:rsid w:val="00C03A29"/>
    <w:rsid w:val="00C102BB"/>
    <w:rsid w:val="00C21900"/>
    <w:rsid w:val="00C2561B"/>
    <w:rsid w:val="00C25875"/>
    <w:rsid w:val="00C25A95"/>
    <w:rsid w:val="00C25F8A"/>
    <w:rsid w:val="00C26277"/>
    <w:rsid w:val="00C30EDF"/>
    <w:rsid w:val="00C32EA6"/>
    <w:rsid w:val="00C4209C"/>
    <w:rsid w:val="00C4710E"/>
    <w:rsid w:val="00C50726"/>
    <w:rsid w:val="00C53BC6"/>
    <w:rsid w:val="00C60682"/>
    <w:rsid w:val="00C60D26"/>
    <w:rsid w:val="00C7012A"/>
    <w:rsid w:val="00C73CF0"/>
    <w:rsid w:val="00C7473E"/>
    <w:rsid w:val="00C74910"/>
    <w:rsid w:val="00C76461"/>
    <w:rsid w:val="00C8065A"/>
    <w:rsid w:val="00C94671"/>
    <w:rsid w:val="00C959E2"/>
    <w:rsid w:val="00C95F99"/>
    <w:rsid w:val="00CA1A72"/>
    <w:rsid w:val="00CA3926"/>
    <w:rsid w:val="00CA3CDD"/>
    <w:rsid w:val="00CA5B85"/>
    <w:rsid w:val="00CA7516"/>
    <w:rsid w:val="00CB1624"/>
    <w:rsid w:val="00CB60F4"/>
    <w:rsid w:val="00CC33DC"/>
    <w:rsid w:val="00CC6BB4"/>
    <w:rsid w:val="00CD4E19"/>
    <w:rsid w:val="00CD5512"/>
    <w:rsid w:val="00CE10BC"/>
    <w:rsid w:val="00CE2818"/>
    <w:rsid w:val="00CE66C3"/>
    <w:rsid w:val="00CE6CAB"/>
    <w:rsid w:val="00CE70D6"/>
    <w:rsid w:val="00CF2FE4"/>
    <w:rsid w:val="00CF3A4A"/>
    <w:rsid w:val="00D033AE"/>
    <w:rsid w:val="00D06464"/>
    <w:rsid w:val="00D07A40"/>
    <w:rsid w:val="00D117A7"/>
    <w:rsid w:val="00D127A9"/>
    <w:rsid w:val="00D159CE"/>
    <w:rsid w:val="00D31AB6"/>
    <w:rsid w:val="00D32484"/>
    <w:rsid w:val="00D3396F"/>
    <w:rsid w:val="00D34A53"/>
    <w:rsid w:val="00D37BC3"/>
    <w:rsid w:val="00D40E44"/>
    <w:rsid w:val="00D43D93"/>
    <w:rsid w:val="00D46AD2"/>
    <w:rsid w:val="00D47C9C"/>
    <w:rsid w:val="00D50025"/>
    <w:rsid w:val="00D67237"/>
    <w:rsid w:val="00D71EFA"/>
    <w:rsid w:val="00D72966"/>
    <w:rsid w:val="00D7362B"/>
    <w:rsid w:val="00D764A1"/>
    <w:rsid w:val="00D80014"/>
    <w:rsid w:val="00D81D0E"/>
    <w:rsid w:val="00D84B9D"/>
    <w:rsid w:val="00D865C8"/>
    <w:rsid w:val="00D86C25"/>
    <w:rsid w:val="00D902A2"/>
    <w:rsid w:val="00D91F3B"/>
    <w:rsid w:val="00D9346D"/>
    <w:rsid w:val="00D96CED"/>
    <w:rsid w:val="00DA0765"/>
    <w:rsid w:val="00DA1B90"/>
    <w:rsid w:val="00DA5247"/>
    <w:rsid w:val="00DB0030"/>
    <w:rsid w:val="00DB4AFC"/>
    <w:rsid w:val="00DB611A"/>
    <w:rsid w:val="00DC47BF"/>
    <w:rsid w:val="00DD45F0"/>
    <w:rsid w:val="00DD66BE"/>
    <w:rsid w:val="00DF6C50"/>
    <w:rsid w:val="00E03F7E"/>
    <w:rsid w:val="00E05DBC"/>
    <w:rsid w:val="00E10322"/>
    <w:rsid w:val="00E10615"/>
    <w:rsid w:val="00E116BB"/>
    <w:rsid w:val="00E12A68"/>
    <w:rsid w:val="00E13096"/>
    <w:rsid w:val="00E17780"/>
    <w:rsid w:val="00E17E11"/>
    <w:rsid w:val="00E22F57"/>
    <w:rsid w:val="00E2364F"/>
    <w:rsid w:val="00E30777"/>
    <w:rsid w:val="00E403BF"/>
    <w:rsid w:val="00E46815"/>
    <w:rsid w:val="00E54C27"/>
    <w:rsid w:val="00E55296"/>
    <w:rsid w:val="00E56C4E"/>
    <w:rsid w:val="00E65BEE"/>
    <w:rsid w:val="00E65F98"/>
    <w:rsid w:val="00E74F28"/>
    <w:rsid w:val="00E758F2"/>
    <w:rsid w:val="00E76EBD"/>
    <w:rsid w:val="00E82653"/>
    <w:rsid w:val="00E9659B"/>
    <w:rsid w:val="00EA2062"/>
    <w:rsid w:val="00EA401B"/>
    <w:rsid w:val="00EA4A1D"/>
    <w:rsid w:val="00EA5BC5"/>
    <w:rsid w:val="00EA7755"/>
    <w:rsid w:val="00EB2AC4"/>
    <w:rsid w:val="00EB5AB6"/>
    <w:rsid w:val="00EB6BC7"/>
    <w:rsid w:val="00EB6CD8"/>
    <w:rsid w:val="00EC6354"/>
    <w:rsid w:val="00EC690F"/>
    <w:rsid w:val="00ED72A3"/>
    <w:rsid w:val="00EE426B"/>
    <w:rsid w:val="00EE5C31"/>
    <w:rsid w:val="00EE71B0"/>
    <w:rsid w:val="00EF7CE6"/>
    <w:rsid w:val="00F25051"/>
    <w:rsid w:val="00F33FD3"/>
    <w:rsid w:val="00F4308C"/>
    <w:rsid w:val="00F44385"/>
    <w:rsid w:val="00F5081B"/>
    <w:rsid w:val="00F63410"/>
    <w:rsid w:val="00F63C7D"/>
    <w:rsid w:val="00F6511A"/>
    <w:rsid w:val="00F6541A"/>
    <w:rsid w:val="00F72396"/>
    <w:rsid w:val="00F735F0"/>
    <w:rsid w:val="00F768E2"/>
    <w:rsid w:val="00F779EE"/>
    <w:rsid w:val="00F81BEC"/>
    <w:rsid w:val="00F851B0"/>
    <w:rsid w:val="00FA34E0"/>
    <w:rsid w:val="00FB0AD3"/>
    <w:rsid w:val="00FB5179"/>
    <w:rsid w:val="00FB5C7E"/>
    <w:rsid w:val="00FB7678"/>
    <w:rsid w:val="00FC1A11"/>
    <w:rsid w:val="00FC4B8B"/>
    <w:rsid w:val="00FC69DB"/>
    <w:rsid w:val="00FC6F37"/>
    <w:rsid w:val="00FD71A3"/>
    <w:rsid w:val="00FE2958"/>
    <w:rsid w:val="00FF32B8"/>
    <w:rsid w:val="00FF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2E3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0D66"/>
    <w:rPr>
      <w:rFonts w:ascii="Arial" w:hAnsi="Arial" w:cs="Arial"/>
      <w:lang w:val="en-GB" w:eastAsia="zh-CN"/>
    </w:rPr>
  </w:style>
  <w:style w:type="paragraph" w:styleId="Nadpis1">
    <w:name w:val="heading 1"/>
    <w:basedOn w:val="Normln"/>
    <w:next w:val="Normln"/>
    <w:link w:val="Nadpis1Char"/>
    <w:qFormat/>
    <w:rsid w:val="003F3DE4"/>
    <w:pPr>
      <w:keepNext/>
      <w:numPr>
        <w:numId w:val="7"/>
      </w:numPr>
      <w:spacing w:before="240" w:after="60"/>
      <w:outlineLvl w:val="0"/>
    </w:pPr>
    <w:rPr>
      <w:b/>
      <w:bCs/>
      <w:kern w:val="32"/>
      <w:sz w:val="24"/>
      <w:szCs w:val="32"/>
    </w:rPr>
  </w:style>
  <w:style w:type="paragraph" w:styleId="Nadpis2">
    <w:name w:val="heading 2"/>
    <w:basedOn w:val="Normln"/>
    <w:next w:val="Normln"/>
    <w:link w:val="Nadpis2Char"/>
    <w:autoRedefine/>
    <w:qFormat/>
    <w:rsid w:val="00523993"/>
    <w:pPr>
      <w:keepNext/>
      <w:numPr>
        <w:numId w:val="5"/>
      </w:numPr>
      <w:jc w:val="both"/>
      <w:outlineLvl w:val="1"/>
    </w:pPr>
    <w:rPr>
      <w:bCs/>
      <w:iCs/>
      <w:szCs w:val="28"/>
    </w:rPr>
  </w:style>
  <w:style w:type="paragraph" w:styleId="Nadpis3">
    <w:name w:val="heading 3"/>
    <w:basedOn w:val="Normln"/>
    <w:next w:val="Normln"/>
    <w:link w:val="Nadpis3Char"/>
    <w:qFormat/>
    <w:rsid w:val="008D62A2"/>
    <w:pPr>
      <w:keepNext/>
      <w:numPr>
        <w:ilvl w:val="2"/>
        <w:numId w:val="3"/>
      </w:numPr>
      <w:spacing w:before="240" w:after="60"/>
      <w:outlineLvl w:val="2"/>
    </w:pPr>
    <w:rPr>
      <w:bCs/>
      <w:szCs w:val="26"/>
    </w:rPr>
  </w:style>
  <w:style w:type="paragraph" w:styleId="Nadpis4">
    <w:name w:val="heading 4"/>
    <w:basedOn w:val="Normln"/>
    <w:next w:val="Normln"/>
    <w:link w:val="Nadpis4Char"/>
    <w:qFormat/>
    <w:rsid w:val="008D62A2"/>
    <w:pPr>
      <w:keepNext/>
      <w:numPr>
        <w:ilvl w:val="3"/>
        <w:numId w:val="3"/>
      </w:numPr>
      <w:spacing w:before="240" w:after="60"/>
      <w:outlineLvl w:val="3"/>
    </w:pPr>
    <w:rPr>
      <w:rFonts w:ascii="Times New Roman" w:hAnsi="Times New Roman" w:cs="Times New Roman"/>
      <w:b/>
      <w:bCs/>
      <w:sz w:val="28"/>
      <w:szCs w:val="28"/>
    </w:rPr>
  </w:style>
  <w:style w:type="paragraph" w:styleId="Nadpis5">
    <w:name w:val="heading 5"/>
    <w:basedOn w:val="Normln"/>
    <w:next w:val="Normln"/>
    <w:link w:val="Nadpis5Char"/>
    <w:qFormat/>
    <w:rsid w:val="008D62A2"/>
    <w:pPr>
      <w:numPr>
        <w:ilvl w:val="4"/>
        <w:numId w:val="3"/>
      </w:numPr>
      <w:spacing w:before="240" w:after="60"/>
      <w:outlineLvl w:val="4"/>
    </w:pPr>
    <w:rPr>
      <w:b/>
      <w:bCs/>
      <w:i/>
      <w:iCs/>
      <w:sz w:val="26"/>
      <w:szCs w:val="26"/>
    </w:rPr>
  </w:style>
  <w:style w:type="paragraph" w:styleId="Nadpis6">
    <w:name w:val="heading 6"/>
    <w:basedOn w:val="Normln"/>
    <w:next w:val="Normln"/>
    <w:link w:val="Nadpis6Char"/>
    <w:qFormat/>
    <w:rsid w:val="008D62A2"/>
    <w:pPr>
      <w:numPr>
        <w:ilvl w:val="5"/>
        <w:numId w:val="3"/>
      </w:numPr>
      <w:spacing w:before="240" w:after="60"/>
      <w:outlineLvl w:val="5"/>
    </w:pPr>
    <w:rPr>
      <w:rFonts w:ascii="Times New Roman" w:hAnsi="Times New Roman" w:cs="Times New Roman"/>
      <w:i/>
      <w:iCs/>
      <w:sz w:val="22"/>
      <w:szCs w:val="22"/>
    </w:rPr>
  </w:style>
  <w:style w:type="paragraph" w:styleId="Nadpis7">
    <w:name w:val="heading 7"/>
    <w:basedOn w:val="Normln"/>
    <w:next w:val="Normln"/>
    <w:link w:val="Nadpis7Char"/>
    <w:qFormat/>
    <w:rsid w:val="008D62A2"/>
    <w:pPr>
      <w:numPr>
        <w:ilvl w:val="6"/>
        <w:numId w:val="3"/>
      </w:numPr>
      <w:spacing w:before="240" w:after="60"/>
      <w:outlineLvl w:val="6"/>
    </w:pPr>
    <w:rPr>
      <w:rFonts w:ascii="Times New Roman" w:eastAsia="SimSun" w:hAnsi="Times New Roman" w:cs="Times New Roman"/>
      <w:sz w:val="24"/>
      <w:szCs w:val="24"/>
    </w:rPr>
  </w:style>
  <w:style w:type="paragraph" w:styleId="Nadpis8">
    <w:name w:val="heading 8"/>
    <w:basedOn w:val="Normln"/>
    <w:next w:val="Normln"/>
    <w:link w:val="Nadpis8Char"/>
    <w:qFormat/>
    <w:rsid w:val="008D62A2"/>
    <w:pPr>
      <w:numPr>
        <w:ilvl w:val="7"/>
        <w:numId w:val="3"/>
      </w:numPr>
      <w:spacing w:before="240" w:after="60"/>
      <w:outlineLvl w:val="7"/>
    </w:pPr>
    <w:rPr>
      <w:rFonts w:ascii="Times New Roman" w:eastAsia="SimSun" w:hAnsi="Times New Roman" w:cs="Times New Roman"/>
      <w:i/>
      <w:iCs/>
      <w:sz w:val="24"/>
      <w:szCs w:val="24"/>
    </w:rPr>
  </w:style>
  <w:style w:type="paragraph" w:styleId="Nadpis9">
    <w:name w:val="heading 9"/>
    <w:basedOn w:val="Normln"/>
    <w:next w:val="Normln"/>
    <w:link w:val="Nadpis9Char"/>
    <w:qFormat/>
    <w:rsid w:val="008D62A2"/>
    <w:pPr>
      <w:numPr>
        <w:ilvl w:val="8"/>
        <w:numId w:val="3"/>
      </w:numPr>
      <w:spacing w:before="240" w:after="60"/>
      <w:outlineLvl w:val="8"/>
    </w:pPr>
    <w:rPr>
      <w:rFonts w:eastAsia="SimSu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B7339"/>
    <w:pPr>
      <w:tabs>
        <w:tab w:val="center" w:pos="4153"/>
        <w:tab w:val="right" w:pos="8306"/>
      </w:tabs>
      <w:jc w:val="right"/>
    </w:pPr>
    <w:rPr>
      <w:b/>
      <w:bCs/>
      <w:sz w:val="32"/>
      <w:szCs w:val="32"/>
    </w:rPr>
  </w:style>
  <w:style w:type="character" w:customStyle="1" w:styleId="janapavlova">
    <w:name w:val="janapavlova"/>
    <w:semiHidden/>
    <w:rsid w:val="00EE426B"/>
    <w:rPr>
      <w:rFonts w:ascii="Arial" w:hAnsi="Arial" w:cs="Arial"/>
      <w:color w:val="000080"/>
      <w:sz w:val="20"/>
      <w:szCs w:val="20"/>
    </w:rPr>
  </w:style>
  <w:style w:type="paragraph" w:styleId="Rozloendokumentu">
    <w:name w:val="Document Map"/>
    <w:basedOn w:val="Normln"/>
    <w:semiHidden/>
    <w:rsid w:val="00A25F8B"/>
    <w:pPr>
      <w:shd w:val="clear" w:color="auto" w:fill="000080"/>
    </w:pPr>
    <w:rPr>
      <w:rFonts w:ascii="Tahoma" w:hAnsi="Tahoma" w:cs="Tahoma"/>
    </w:rPr>
  </w:style>
  <w:style w:type="paragraph" w:styleId="Zpat">
    <w:name w:val="footer"/>
    <w:basedOn w:val="Normln"/>
    <w:rsid w:val="000E2A74"/>
    <w:pPr>
      <w:tabs>
        <w:tab w:val="center" w:pos="4536"/>
        <w:tab w:val="right" w:pos="9072"/>
      </w:tabs>
    </w:pPr>
  </w:style>
  <w:style w:type="character" w:customStyle="1" w:styleId="ZkladntextChar">
    <w:name w:val="Základní text Char"/>
    <w:link w:val="Zkladntext"/>
    <w:semiHidden/>
    <w:locked/>
    <w:rsid w:val="00554A51"/>
    <w:rPr>
      <w:lang w:val="cs-CZ" w:eastAsia="cs-CZ" w:bidi="ar-SA"/>
    </w:rPr>
  </w:style>
  <w:style w:type="paragraph" w:styleId="Zkladntext">
    <w:name w:val="Body Text"/>
    <w:basedOn w:val="Normln"/>
    <w:link w:val="ZkladntextChar"/>
    <w:rsid w:val="00554A51"/>
    <w:pPr>
      <w:autoSpaceDE w:val="0"/>
      <w:autoSpaceDN w:val="0"/>
      <w:spacing w:after="120"/>
    </w:pPr>
    <w:rPr>
      <w:rFonts w:ascii="Times New Roman" w:hAnsi="Times New Roman" w:cs="Times New Roman"/>
      <w:lang w:val="cs-CZ" w:eastAsia="cs-CZ"/>
    </w:rPr>
  </w:style>
  <w:style w:type="paragraph" w:customStyle="1" w:styleId="slodstavec">
    <w:name w:val="Čísl.odstavec"/>
    <w:basedOn w:val="Normln"/>
    <w:rsid w:val="00554A51"/>
    <w:pPr>
      <w:spacing w:before="120"/>
      <w:ind w:left="273" w:hanging="273"/>
      <w:jc w:val="both"/>
    </w:pPr>
    <w:rPr>
      <w:rFonts w:ascii="Times New Roman" w:hAnsi="Times New Roman" w:cs="Times New Roman"/>
      <w:lang w:val="cs-CZ" w:eastAsia="cs-CZ"/>
    </w:rPr>
  </w:style>
  <w:style w:type="character" w:customStyle="1" w:styleId="Nadpis1Char">
    <w:name w:val="Nadpis 1 Char"/>
    <w:link w:val="Nadpis1"/>
    <w:rsid w:val="003F3DE4"/>
    <w:rPr>
      <w:rFonts w:ascii="Arial" w:hAnsi="Arial" w:cs="Arial"/>
      <w:b/>
      <w:bCs/>
      <w:kern w:val="32"/>
      <w:sz w:val="24"/>
      <w:szCs w:val="32"/>
      <w:lang w:eastAsia="zh-CN"/>
    </w:rPr>
  </w:style>
  <w:style w:type="character" w:customStyle="1" w:styleId="Nadpis2Char">
    <w:name w:val="Nadpis 2 Char"/>
    <w:link w:val="Nadpis2"/>
    <w:rsid w:val="00523993"/>
    <w:rPr>
      <w:rFonts w:ascii="Arial" w:hAnsi="Arial" w:cs="Arial"/>
      <w:bCs/>
      <w:iCs/>
      <w:szCs w:val="28"/>
      <w:lang w:val="en-GB" w:eastAsia="zh-CN"/>
    </w:rPr>
  </w:style>
  <w:style w:type="character" w:customStyle="1" w:styleId="Nadpis3Char">
    <w:name w:val="Nadpis 3 Char"/>
    <w:link w:val="Nadpis3"/>
    <w:rsid w:val="008D62A2"/>
    <w:rPr>
      <w:rFonts w:ascii="Arial" w:hAnsi="Arial" w:cs="Arial"/>
      <w:bCs/>
      <w:szCs w:val="26"/>
      <w:lang w:eastAsia="zh-CN"/>
    </w:rPr>
  </w:style>
  <w:style w:type="character" w:customStyle="1" w:styleId="Nadpis4Char">
    <w:name w:val="Nadpis 4 Char"/>
    <w:link w:val="Nadpis4"/>
    <w:rsid w:val="008D62A2"/>
    <w:rPr>
      <w:b/>
      <w:bCs/>
      <w:sz w:val="28"/>
      <w:szCs w:val="28"/>
      <w:lang w:eastAsia="zh-CN"/>
    </w:rPr>
  </w:style>
  <w:style w:type="character" w:customStyle="1" w:styleId="Nadpis5Char">
    <w:name w:val="Nadpis 5 Char"/>
    <w:link w:val="Nadpis5"/>
    <w:rsid w:val="008D62A2"/>
    <w:rPr>
      <w:rFonts w:ascii="Arial" w:hAnsi="Arial" w:cs="Arial"/>
      <w:b/>
      <w:bCs/>
      <w:i/>
      <w:iCs/>
      <w:sz w:val="26"/>
      <w:szCs w:val="26"/>
      <w:lang w:eastAsia="zh-CN"/>
    </w:rPr>
  </w:style>
  <w:style w:type="character" w:customStyle="1" w:styleId="Nadpis6Char">
    <w:name w:val="Nadpis 6 Char"/>
    <w:link w:val="Nadpis6"/>
    <w:rsid w:val="008D62A2"/>
    <w:rPr>
      <w:i/>
      <w:iCs/>
      <w:sz w:val="22"/>
      <w:szCs w:val="22"/>
      <w:lang w:eastAsia="zh-CN"/>
    </w:rPr>
  </w:style>
  <w:style w:type="character" w:customStyle="1" w:styleId="Nadpis7Char">
    <w:name w:val="Nadpis 7 Char"/>
    <w:link w:val="Nadpis7"/>
    <w:rsid w:val="008D62A2"/>
    <w:rPr>
      <w:rFonts w:eastAsia="SimSun"/>
      <w:sz w:val="24"/>
      <w:szCs w:val="24"/>
      <w:lang w:eastAsia="zh-CN"/>
    </w:rPr>
  </w:style>
  <w:style w:type="character" w:customStyle="1" w:styleId="Nadpis8Char">
    <w:name w:val="Nadpis 8 Char"/>
    <w:link w:val="Nadpis8"/>
    <w:rsid w:val="008D62A2"/>
    <w:rPr>
      <w:rFonts w:eastAsia="SimSun"/>
      <w:i/>
      <w:iCs/>
      <w:sz w:val="24"/>
      <w:szCs w:val="24"/>
      <w:lang w:eastAsia="zh-CN"/>
    </w:rPr>
  </w:style>
  <w:style w:type="character" w:customStyle="1" w:styleId="Nadpis9Char">
    <w:name w:val="Nadpis 9 Char"/>
    <w:link w:val="Nadpis9"/>
    <w:rsid w:val="008D62A2"/>
    <w:rPr>
      <w:rFonts w:ascii="Arial" w:eastAsia="SimSun" w:hAnsi="Arial" w:cs="Arial"/>
      <w:sz w:val="22"/>
      <w:szCs w:val="22"/>
      <w:lang w:eastAsia="zh-CN"/>
    </w:rPr>
  </w:style>
  <w:style w:type="paragraph" w:styleId="Textkomente">
    <w:name w:val="annotation text"/>
    <w:basedOn w:val="Normln"/>
    <w:link w:val="TextkomenteChar"/>
    <w:unhideWhenUsed/>
    <w:rsid w:val="008D62A2"/>
    <w:pPr>
      <w:widowControl w:val="0"/>
      <w:autoSpaceDE w:val="0"/>
      <w:autoSpaceDN w:val="0"/>
      <w:adjustRightInd w:val="0"/>
    </w:pPr>
    <w:rPr>
      <w:rFonts w:ascii="Times New Roman" w:eastAsia="SimSun" w:hAnsi="Times New Roman" w:cs="Times New Roman"/>
      <w:lang w:val="en-US"/>
    </w:rPr>
  </w:style>
  <w:style w:type="character" w:customStyle="1" w:styleId="TextkomenteChar">
    <w:name w:val="Text komentáře Char"/>
    <w:link w:val="Textkomente"/>
    <w:rsid w:val="008D62A2"/>
    <w:rPr>
      <w:rFonts w:eastAsia="SimSun"/>
      <w:lang w:val="en-US" w:eastAsia="zh-CN"/>
    </w:rPr>
  </w:style>
  <w:style w:type="paragraph" w:styleId="Textvysvtlivek">
    <w:name w:val="endnote text"/>
    <w:basedOn w:val="Normln"/>
    <w:link w:val="TextvysvtlivekChar"/>
    <w:unhideWhenUsed/>
    <w:rsid w:val="008D62A2"/>
    <w:rPr>
      <w:rFonts w:eastAsia="SimSun"/>
    </w:rPr>
  </w:style>
  <w:style w:type="character" w:customStyle="1" w:styleId="TextvysvtlivekChar">
    <w:name w:val="Text vysvětlivek Char"/>
    <w:link w:val="Textvysvtlivek"/>
    <w:rsid w:val="008D62A2"/>
    <w:rPr>
      <w:rFonts w:ascii="Arial" w:eastAsia="SimSun" w:hAnsi="Arial" w:cs="Arial"/>
      <w:lang w:val="en-GB" w:eastAsia="zh-CN"/>
    </w:rPr>
  </w:style>
  <w:style w:type="paragraph" w:customStyle="1" w:styleId="Pa7">
    <w:name w:val="Pa7"/>
    <w:basedOn w:val="Normln"/>
    <w:next w:val="Normln"/>
    <w:rsid w:val="008D62A2"/>
    <w:pPr>
      <w:autoSpaceDE w:val="0"/>
      <w:autoSpaceDN w:val="0"/>
      <w:adjustRightInd w:val="0"/>
      <w:spacing w:line="133" w:lineRule="atLeast"/>
    </w:pPr>
    <w:rPr>
      <w:rFonts w:ascii="British Council Sans" w:eastAsia="SimSun" w:hAnsi="British Council Sans" w:cs="Times New Roman"/>
      <w:sz w:val="24"/>
      <w:szCs w:val="24"/>
    </w:rPr>
  </w:style>
  <w:style w:type="paragraph" w:customStyle="1" w:styleId="Pa8">
    <w:name w:val="Pa8"/>
    <w:basedOn w:val="Normln"/>
    <w:next w:val="Normln"/>
    <w:rsid w:val="008D62A2"/>
    <w:pPr>
      <w:autoSpaceDE w:val="0"/>
      <w:autoSpaceDN w:val="0"/>
      <w:adjustRightInd w:val="0"/>
      <w:spacing w:line="133" w:lineRule="atLeast"/>
    </w:pPr>
    <w:rPr>
      <w:rFonts w:ascii="British Council Sans" w:eastAsia="SimSun" w:hAnsi="British Council Sans" w:cs="Times New Roman"/>
      <w:sz w:val="24"/>
      <w:szCs w:val="24"/>
    </w:rPr>
  </w:style>
  <w:style w:type="character" w:styleId="Odkaznakoment">
    <w:name w:val="annotation reference"/>
    <w:unhideWhenUsed/>
    <w:rsid w:val="008D62A2"/>
    <w:rPr>
      <w:sz w:val="16"/>
      <w:szCs w:val="16"/>
    </w:rPr>
  </w:style>
  <w:style w:type="character" w:styleId="Odkaznavysvtlivky">
    <w:name w:val="endnote reference"/>
    <w:unhideWhenUsed/>
    <w:rsid w:val="008D62A2"/>
    <w:rPr>
      <w:vertAlign w:val="superscript"/>
    </w:rPr>
  </w:style>
  <w:style w:type="character" w:customStyle="1" w:styleId="A4">
    <w:name w:val="A4"/>
    <w:rsid w:val="008D62A2"/>
    <w:rPr>
      <w:rFonts w:ascii="Symbol" w:hAnsi="Symbol" w:cs="Symbol" w:hint="default"/>
      <w:color w:val="000000"/>
      <w:sz w:val="12"/>
      <w:szCs w:val="12"/>
    </w:rPr>
  </w:style>
  <w:style w:type="paragraph" w:styleId="Textbubliny">
    <w:name w:val="Balloon Text"/>
    <w:basedOn w:val="Normln"/>
    <w:link w:val="TextbublinyChar"/>
    <w:rsid w:val="008D62A2"/>
    <w:rPr>
      <w:rFonts w:ascii="Tahoma" w:hAnsi="Tahoma" w:cs="Tahoma"/>
      <w:sz w:val="16"/>
      <w:szCs w:val="16"/>
    </w:rPr>
  </w:style>
  <w:style w:type="character" w:customStyle="1" w:styleId="TextbublinyChar">
    <w:name w:val="Text bubliny Char"/>
    <w:link w:val="Textbubliny"/>
    <w:rsid w:val="008D62A2"/>
    <w:rPr>
      <w:rFonts w:ascii="Tahoma" w:hAnsi="Tahoma" w:cs="Tahoma"/>
      <w:sz w:val="16"/>
      <w:szCs w:val="16"/>
      <w:lang w:val="en-GB" w:eastAsia="zh-CN"/>
    </w:rPr>
  </w:style>
  <w:style w:type="paragraph" w:customStyle="1" w:styleId="Revize1">
    <w:name w:val="Revize1"/>
    <w:hidden/>
    <w:uiPriority w:val="99"/>
    <w:semiHidden/>
    <w:rsid w:val="0046422C"/>
    <w:rPr>
      <w:rFonts w:ascii="Arial" w:hAnsi="Arial" w:cs="Arial"/>
      <w:lang w:val="en-GB" w:eastAsia="zh-CN"/>
    </w:rPr>
  </w:style>
  <w:style w:type="paragraph" w:styleId="Pedmtkomente">
    <w:name w:val="annotation subject"/>
    <w:basedOn w:val="Textkomente"/>
    <w:next w:val="Textkomente"/>
    <w:semiHidden/>
    <w:rsid w:val="003223F1"/>
    <w:pPr>
      <w:widowControl/>
      <w:autoSpaceDE/>
      <w:autoSpaceDN/>
      <w:adjustRightInd/>
    </w:pPr>
    <w:rPr>
      <w:rFonts w:ascii="Arial" w:eastAsia="Times New Roman" w:hAnsi="Arial" w:cs="Arial"/>
      <w:b/>
      <w:bCs/>
      <w:lang w:val="en-GB"/>
    </w:rPr>
  </w:style>
  <w:style w:type="paragraph" w:styleId="Textpoznpodarou">
    <w:name w:val="footnote text"/>
    <w:basedOn w:val="Normln"/>
    <w:link w:val="TextpoznpodarouChar"/>
    <w:semiHidden/>
    <w:rsid w:val="003223F1"/>
  </w:style>
  <w:style w:type="character" w:styleId="Znakapoznpodarou">
    <w:name w:val="footnote reference"/>
    <w:semiHidden/>
    <w:rsid w:val="003223F1"/>
    <w:rPr>
      <w:vertAlign w:val="superscript"/>
    </w:rPr>
  </w:style>
  <w:style w:type="character" w:styleId="Hypertextovodkaz">
    <w:name w:val="Hyperlink"/>
    <w:rsid w:val="003016A7"/>
    <w:rPr>
      <w:color w:val="0000FF"/>
      <w:u w:val="single"/>
    </w:rPr>
  </w:style>
  <w:style w:type="paragraph" w:styleId="Revize">
    <w:name w:val="Revision"/>
    <w:hidden/>
    <w:uiPriority w:val="99"/>
    <w:semiHidden/>
    <w:rsid w:val="00387E8D"/>
    <w:rPr>
      <w:rFonts w:ascii="Arial" w:hAnsi="Arial" w:cs="Arial"/>
      <w:lang w:val="en-GB" w:eastAsia="zh-CN"/>
    </w:rPr>
  </w:style>
  <w:style w:type="character" w:customStyle="1" w:styleId="TextpoznpodarouChar">
    <w:name w:val="Text pozn. pod čarou Char"/>
    <w:link w:val="Textpoznpodarou"/>
    <w:semiHidden/>
    <w:rsid w:val="0092124D"/>
    <w:rPr>
      <w:rFonts w:ascii="Arial" w:hAnsi="Arial" w:cs="Arial"/>
      <w:lang w:eastAsia="zh-CN"/>
    </w:rPr>
  </w:style>
  <w:style w:type="character" w:styleId="Sledovanodkaz">
    <w:name w:val="FollowedHyperlink"/>
    <w:uiPriority w:val="99"/>
    <w:semiHidden/>
    <w:unhideWhenUsed/>
    <w:rsid w:val="0092124D"/>
    <w:rPr>
      <w:color w:val="800080"/>
      <w:u w:val="single"/>
    </w:rPr>
  </w:style>
  <w:style w:type="paragraph" w:styleId="Odstavecseseznamem">
    <w:name w:val="List Paragraph"/>
    <w:basedOn w:val="Normln"/>
    <w:uiPriority w:val="34"/>
    <w:qFormat/>
    <w:rsid w:val="00007C01"/>
    <w:pPr>
      <w:ind w:left="720"/>
    </w:pPr>
  </w:style>
  <w:style w:type="paragraph" w:styleId="Bezmezer">
    <w:name w:val="No Spacing"/>
    <w:uiPriority w:val="1"/>
    <w:qFormat/>
    <w:rsid w:val="00C2561B"/>
    <w:rPr>
      <w:rFonts w:ascii="Calibri" w:eastAsia="Calibri" w:hAnsi="Calibri"/>
      <w:sz w:val="22"/>
      <w:szCs w:val="22"/>
      <w:lang w:val="en-GB"/>
    </w:rPr>
  </w:style>
  <w:style w:type="paragraph" w:customStyle="1" w:styleId="Default">
    <w:name w:val="Default"/>
    <w:rsid w:val="00916240"/>
    <w:pPr>
      <w:autoSpaceDE w:val="0"/>
      <w:autoSpaceDN w:val="0"/>
      <w:adjustRightInd w:val="0"/>
    </w:pPr>
    <w:rPr>
      <w:rFonts w:ascii="Arial" w:hAnsi="Arial" w:cs="Arial"/>
      <w:color w:val="000000"/>
      <w:sz w:val="24"/>
      <w:szCs w:val="24"/>
      <w:lang w:val="en-GB" w:eastAsia="en-GB"/>
    </w:rPr>
  </w:style>
  <w:style w:type="character" w:customStyle="1" w:styleId="gmail-tlid-translation">
    <w:name w:val="gmail-tlid-translation"/>
    <w:rsid w:val="0015062E"/>
  </w:style>
  <w:style w:type="character" w:customStyle="1" w:styleId="gmail-">
    <w:name w:val="gmail-"/>
    <w:rsid w:val="0015062E"/>
  </w:style>
  <w:style w:type="character" w:customStyle="1" w:styleId="ZhlavChar">
    <w:name w:val="Záhlaví Char"/>
    <w:link w:val="Zhlav"/>
    <w:uiPriority w:val="99"/>
    <w:rsid w:val="00CB60F4"/>
    <w:rPr>
      <w:rFonts w:ascii="Arial" w:hAnsi="Arial" w:cs="Arial"/>
      <w:b/>
      <w:bCs/>
      <w:sz w:val="32"/>
      <w:szCs w:val="32"/>
      <w:lang w:eastAsia="zh-CN"/>
    </w:rPr>
  </w:style>
  <w:style w:type="character" w:customStyle="1" w:styleId="UnresolvedMention">
    <w:name w:val="Unresolved Mention"/>
    <w:uiPriority w:val="99"/>
    <w:semiHidden/>
    <w:unhideWhenUsed/>
    <w:rsid w:val="000F4F55"/>
    <w:rPr>
      <w:color w:val="605E5C"/>
      <w:shd w:val="clear" w:color="auto" w:fill="E1DFDD"/>
    </w:rPr>
  </w:style>
  <w:style w:type="paragraph" w:customStyle="1" w:styleId="MRheading1">
    <w:name w:val="M&amp;R heading 1"/>
    <w:basedOn w:val="Normln"/>
    <w:rsid w:val="00E54C27"/>
    <w:pPr>
      <w:keepNext/>
      <w:keepLines/>
      <w:numPr>
        <w:numId w:val="32"/>
      </w:numPr>
      <w:spacing w:before="240" w:line="360" w:lineRule="auto"/>
      <w:jc w:val="both"/>
    </w:pPr>
    <w:rPr>
      <w:rFonts w:cs="Times New Roman"/>
      <w:b/>
      <w:sz w:val="22"/>
      <w:u w:val="single"/>
      <w:lang w:eastAsia="en-GB"/>
    </w:rPr>
  </w:style>
  <w:style w:type="paragraph" w:customStyle="1" w:styleId="MRheading3">
    <w:name w:val="M&amp;R heading 3"/>
    <w:basedOn w:val="Normln"/>
    <w:rsid w:val="00E54C27"/>
    <w:pPr>
      <w:numPr>
        <w:ilvl w:val="2"/>
        <w:numId w:val="32"/>
      </w:numPr>
      <w:spacing w:before="240" w:line="360" w:lineRule="auto"/>
      <w:jc w:val="both"/>
      <w:outlineLvl w:val="2"/>
    </w:pPr>
    <w:rPr>
      <w:rFonts w:cs="Times New Roman"/>
      <w:sz w:val="22"/>
      <w:lang w:eastAsia="en-GB"/>
    </w:rPr>
  </w:style>
  <w:style w:type="paragraph" w:customStyle="1" w:styleId="MRheading4">
    <w:name w:val="M&amp;R heading 4"/>
    <w:basedOn w:val="Normln"/>
    <w:rsid w:val="00E54C27"/>
    <w:pPr>
      <w:numPr>
        <w:ilvl w:val="3"/>
        <w:numId w:val="32"/>
      </w:numPr>
      <w:spacing w:before="240" w:line="360" w:lineRule="auto"/>
      <w:jc w:val="both"/>
      <w:outlineLvl w:val="3"/>
    </w:pPr>
    <w:rPr>
      <w:rFonts w:cs="Times New Roman"/>
      <w:sz w:val="22"/>
      <w:lang w:eastAsia="en-GB"/>
    </w:rPr>
  </w:style>
  <w:style w:type="paragraph" w:customStyle="1" w:styleId="MRheading5">
    <w:name w:val="M&amp;R heading 5"/>
    <w:basedOn w:val="Normln"/>
    <w:rsid w:val="00E54C27"/>
    <w:pPr>
      <w:numPr>
        <w:ilvl w:val="4"/>
        <w:numId w:val="32"/>
      </w:numPr>
      <w:spacing w:before="240" w:line="360" w:lineRule="auto"/>
      <w:jc w:val="both"/>
      <w:outlineLvl w:val="4"/>
    </w:pPr>
    <w:rPr>
      <w:rFonts w:cs="Times New Roman"/>
      <w:sz w:val="22"/>
      <w:lang w:eastAsia="en-GB"/>
    </w:rPr>
  </w:style>
  <w:style w:type="paragraph" w:customStyle="1" w:styleId="MRheading6">
    <w:name w:val="M&amp;R heading 6"/>
    <w:basedOn w:val="Normln"/>
    <w:rsid w:val="00E54C27"/>
    <w:pPr>
      <w:numPr>
        <w:ilvl w:val="5"/>
        <w:numId w:val="32"/>
      </w:numPr>
      <w:spacing w:before="240" w:line="360" w:lineRule="auto"/>
      <w:jc w:val="both"/>
      <w:outlineLvl w:val="5"/>
    </w:pPr>
    <w:rPr>
      <w:rFonts w:cs="Times New Roman"/>
      <w:sz w:val="22"/>
      <w:lang w:eastAsia="en-GB"/>
    </w:rPr>
  </w:style>
  <w:style w:type="paragraph" w:customStyle="1" w:styleId="MRheading7">
    <w:name w:val="M&amp;R heading 7"/>
    <w:basedOn w:val="Normln"/>
    <w:rsid w:val="00E54C27"/>
    <w:pPr>
      <w:numPr>
        <w:ilvl w:val="6"/>
        <w:numId w:val="32"/>
      </w:numPr>
      <w:spacing w:before="240" w:line="360" w:lineRule="auto"/>
      <w:jc w:val="both"/>
      <w:outlineLvl w:val="6"/>
    </w:pPr>
    <w:rPr>
      <w:rFonts w:cs="Times New Roman"/>
      <w:sz w:val="22"/>
      <w:lang w:eastAsia="en-GB"/>
    </w:rPr>
  </w:style>
  <w:style w:type="paragraph" w:customStyle="1" w:styleId="MRheading8">
    <w:name w:val="M&amp;R heading 8"/>
    <w:basedOn w:val="Normln"/>
    <w:rsid w:val="00E54C27"/>
    <w:pPr>
      <w:numPr>
        <w:ilvl w:val="7"/>
        <w:numId w:val="32"/>
      </w:numPr>
      <w:spacing w:before="240" w:line="360" w:lineRule="auto"/>
      <w:jc w:val="both"/>
      <w:outlineLvl w:val="7"/>
    </w:pPr>
    <w:rPr>
      <w:rFonts w:cs="Times New Roman"/>
      <w:sz w:val="22"/>
      <w:lang w:eastAsia="en-GB"/>
    </w:rPr>
  </w:style>
  <w:style w:type="paragraph" w:customStyle="1" w:styleId="MRheading9">
    <w:name w:val="M&amp;R heading 9"/>
    <w:basedOn w:val="Normln"/>
    <w:rsid w:val="00E54C27"/>
    <w:pPr>
      <w:numPr>
        <w:ilvl w:val="8"/>
        <w:numId w:val="32"/>
      </w:numPr>
      <w:spacing w:before="240" w:line="360" w:lineRule="auto"/>
      <w:jc w:val="both"/>
      <w:outlineLvl w:val="8"/>
    </w:pPr>
    <w:rPr>
      <w:rFonts w:cs="Times New Roman"/>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0D66"/>
    <w:rPr>
      <w:rFonts w:ascii="Arial" w:hAnsi="Arial" w:cs="Arial"/>
      <w:lang w:val="en-GB" w:eastAsia="zh-CN"/>
    </w:rPr>
  </w:style>
  <w:style w:type="paragraph" w:styleId="Nadpis1">
    <w:name w:val="heading 1"/>
    <w:basedOn w:val="Normln"/>
    <w:next w:val="Normln"/>
    <w:link w:val="Nadpis1Char"/>
    <w:qFormat/>
    <w:rsid w:val="003F3DE4"/>
    <w:pPr>
      <w:keepNext/>
      <w:numPr>
        <w:numId w:val="7"/>
      </w:numPr>
      <w:spacing w:before="240" w:after="60"/>
      <w:outlineLvl w:val="0"/>
    </w:pPr>
    <w:rPr>
      <w:b/>
      <w:bCs/>
      <w:kern w:val="32"/>
      <w:sz w:val="24"/>
      <w:szCs w:val="32"/>
    </w:rPr>
  </w:style>
  <w:style w:type="paragraph" w:styleId="Nadpis2">
    <w:name w:val="heading 2"/>
    <w:basedOn w:val="Normln"/>
    <w:next w:val="Normln"/>
    <w:link w:val="Nadpis2Char"/>
    <w:autoRedefine/>
    <w:qFormat/>
    <w:rsid w:val="00523993"/>
    <w:pPr>
      <w:keepNext/>
      <w:numPr>
        <w:numId w:val="5"/>
      </w:numPr>
      <w:jc w:val="both"/>
      <w:outlineLvl w:val="1"/>
    </w:pPr>
    <w:rPr>
      <w:bCs/>
      <w:iCs/>
      <w:szCs w:val="28"/>
    </w:rPr>
  </w:style>
  <w:style w:type="paragraph" w:styleId="Nadpis3">
    <w:name w:val="heading 3"/>
    <w:basedOn w:val="Normln"/>
    <w:next w:val="Normln"/>
    <w:link w:val="Nadpis3Char"/>
    <w:qFormat/>
    <w:rsid w:val="008D62A2"/>
    <w:pPr>
      <w:keepNext/>
      <w:numPr>
        <w:ilvl w:val="2"/>
        <w:numId w:val="3"/>
      </w:numPr>
      <w:spacing w:before="240" w:after="60"/>
      <w:outlineLvl w:val="2"/>
    </w:pPr>
    <w:rPr>
      <w:bCs/>
      <w:szCs w:val="26"/>
    </w:rPr>
  </w:style>
  <w:style w:type="paragraph" w:styleId="Nadpis4">
    <w:name w:val="heading 4"/>
    <w:basedOn w:val="Normln"/>
    <w:next w:val="Normln"/>
    <w:link w:val="Nadpis4Char"/>
    <w:qFormat/>
    <w:rsid w:val="008D62A2"/>
    <w:pPr>
      <w:keepNext/>
      <w:numPr>
        <w:ilvl w:val="3"/>
        <w:numId w:val="3"/>
      </w:numPr>
      <w:spacing w:before="240" w:after="60"/>
      <w:outlineLvl w:val="3"/>
    </w:pPr>
    <w:rPr>
      <w:rFonts w:ascii="Times New Roman" w:hAnsi="Times New Roman" w:cs="Times New Roman"/>
      <w:b/>
      <w:bCs/>
      <w:sz w:val="28"/>
      <w:szCs w:val="28"/>
    </w:rPr>
  </w:style>
  <w:style w:type="paragraph" w:styleId="Nadpis5">
    <w:name w:val="heading 5"/>
    <w:basedOn w:val="Normln"/>
    <w:next w:val="Normln"/>
    <w:link w:val="Nadpis5Char"/>
    <w:qFormat/>
    <w:rsid w:val="008D62A2"/>
    <w:pPr>
      <w:numPr>
        <w:ilvl w:val="4"/>
        <w:numId w:val="3"/>
      </w:numPr>
      <w:spacing w:before="240" w:after="60"/>
      <w:outlineLvl w:val="4"/>
    </w:pPr>
    <w:rPr>
      <w:b/>
      <w:bCs/>
      <w:i/>
      <w:iCs/>
      <w:sz w:val="26"/>
      <w:szCs w:val="26"/>
    </w:rPr>
  </w:style>
  <w:style w:type="paragraph" w:styleId="Nadpis6">
    <w:name w:val="heading 6"/>
    <w:basedOn w:val="Normln"/>
    <w:next w:val="Normln"/>
    <w:link w:val="Nadpis6Char"/>
    <w:qFormat/>
    <w:rsid w:val="008D62A2"/>
    <w:pPr>
      <w:numPr>
        <w:ilvl w:val="5"/>
        <w:numId w:val="3"/>
      </w:numPr>
      <w:spacing w:before="240" w:after="60"/>
      <w:outlineLvl w:val="5"/>
    </w:pPr>
    <w:rPr>
      <w:rFonts w:ascii="Times New Roman" w:hAnsi="Times New Roman" w:cs="Times New Roman"/>
      <w:i/>
      <w:iCs/>
      <w:sz w:val="22"/>
      <w:szCs w:val="22"/>
    </w:rPr>
  </w:style>
  <w:style w:type="paragraph" w:styleId="Nadpis7">
    <w:name w:val="heading 7"/>
    <w:basedOn w:val="Normln"/>
    <w:next w:val="Normln"/>
    <w:link w:val="Nadpis7Char"/>
    <w:qFormat/>
    <w:rsid w:val="008D62A2"/>
    <w:pPr>
      <w:numPr>
        <w:ilvl w:val="6"/>
        <w:numId w:val="3"/>
      </w:numPr>
      <w:spacing w:before="240" w:after="60"/>
      <w:outlineLvl w:val="6"/>
    </w:pPr>
    <w:rPr>
      <w:rFonts w:ascii="Times New Roman" w:eastAsia="SimSun" w:hAnsi="Times New Roman" w:cs="Times New Roman"/>
      <w:sz w:val="24"/>
      <w:szCs w:val="24"/>
    </w:rPr>
  </w:style>
  <w:style w:type="paragraph" w:styleId="Nadpis8">
    <w:name w:val="heading 8"/>
    <w:basedOn w:val="Normln"/>
    <w:next w:val="Normln"/>
    <w:link w:val="Nadpis8Char"/>
    <w:qFormat/>
    <w:rsid w:val="008D62A2"/>
    <w:pPr>
      <w:numPr>
        <w:ilvl w:val="7"/>
        <w:numId w:val="3"/>
      </w:numPr>
      <w:spacing w:before="240" w:after="60"/>
      <w:outlineLvl w:val="7"/>
    </w:pPr>
    <w:rPr>
      <w:rFonts w:ascii="Times New Roman" w:eastAsia="SimSun" w:hAnsi="Times New Roman" w:cs="Times New Roman"/>
      <w:i/>
      <w:iCs/>
      <w:sz w:val="24"/>
      <w:szCs w:val="24"/>
    </w:rPr>
  </w:style>
  <w:style w:type="paragraph" w:styleId="Nadpis9">
    <w:name w:val="heading 9"/>
    <w:basedOn w:val="Normln"/>
    <w:next w:val="Normln"/>
    <w:link w:val="Nadpis9Char"/>
    <w:qFormat/>
    <w:rsid w:val="008D62A2"/>
    <w:pPr>
      <w:numPr>
        <w:ilvl w:val="8"/>
        <w:numId w:val="3"/>
      </w:numPr>
      <w:spacing w:before="240" w:after="60"/>
      <w:outlineLvl w:val="8"/>
    </w:pPr>
    <w:rPr>
      <w:rFonts w:eastAsia="SimSu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B7339"/>
    <w:pPr>
      <w:tabs>
        <w:tab w:val="center" w:pos="4153"/>
        <w:tab w:val="right" w:pos="8306"/>
      </w:tabs>
      <w:jc w:val="right"/>
    </w:pPr>
    <w:rPr>
      <w:b/>
      <w:bCs/>
      <w:sz w:val="32"/>
      <w:szCs w:val="32"/>
    </w:rPr>
  </w:style>
  <w:style w:type="character" w:customStyle="1" w:styleId="janapavlova">
    <w:name w:val="janapavlova"/>
    <w:semiHidden/>
    <w:rsid w:val="00EE426B"/>
    <w:rPr>
      <w:rFonts w:ascii="Arial" w:hAnsi="Arial" w:cs="Arial"/>
      <w:color w:val="000080"/>
      <w:sz w:val="20"/>
      <w:szCs w:val="20"/>
    </w:rPr>
  </w:style>
  <w:style w:type="paragraph" w:styleId="Rozloendokumentu">
    <w:name w:val="Document Map"/>
    <w:basedOn w:val="Normln"/>
    <w:semiHidden/>
    <w:rsid w:val="00A25F8B"/>
    <w:pPr>
      <w:shd w:val="clear" w:color="auto" w:fill="000080"/>
    </w:pPr>
    <w:rPr>
      <w:rFonts w:ascii="Tahoma" w:hAnsi="Tahoma" w:cs="Tahoma"/>
    </w:rPr>
  </w:style>
  <w:style w:type="paragraph" w:styleId="Zpat">
    <w:name w:val="footer"/>
    <w:basedOn w:val="Normln"/>
    <w:rsid w:val="000E2A74"/>
    <w:pPr>
      <w:tabs>
        <w:tab w:val="center" w:pos="4536"/>
        <w:tab w:val="right" w:pos="9072"/>
      </w:tabs>
    </w:pPr>
  </w:style>
  <w:style w:type="character" w:customStyle="1" w:styleId="ZkladntextChar">
    <w:name w:val="Základní text Char"/>
    <w:link w:val="Zkladntext"/>
    <w:semiHidden/>
    <w:locked/>
    <w:rsid w:val="00554A51"/>
    <w:rPr>
      <w:lang w:val="cs-CZ" w:eastAsia="cs-CZ" w:bidi="ar-SA"/>
    </w:rPr>
  </w:style>
  <w:style w:type="paragraph" w:styleId="Zkladntext">
    <w:name w:val="Body Text"/>
    <w:basedOn w:val="Normln"/>
    <w:link w:val="ZkladntextChar"/>
    <w:rsid w:val="00554A51"/>
    <w:pPr>
      <w:autoSpaceDE w:val="0"/>
      <w:autoSpaceDN w:val="0"/>
      <w:spacing w:after="120"/>
    </w:pPr>
    <w:rPr>
      <w:rFonts w:ascii="Times New Roman" w:hAnsi="Times New Roman" w:cs="Times New Roman"/>
      <w:lang w:val="cs-CZ" w:eastAsia="cs-CZ"/>
    </w:rPr>
  </w:style>
  <w:style w:type="paragraph" w:customStyle="1" w:styleId="slodstavec">
    <w:name w:val="Čísl.odstavec"/>
    <w:basedOn w:val="Normln"/>
    <w:rsid w:val="00554A51"/>
    <w:pPr>
      <w:spacing w:before="120"/>
      <w:ind w:left="273" w:hanging="273"/>
      <w:jc w:val="both"/>
    </w:pPr>
    <w:rPr>
      <w:rFonts w:ascii="Times New Roman" w:hAnsi="Times New Roman" w:cs="Times New Roman"/>
      <w:lang w:val="cs-CZ" w:eastAsia="cs-CZ"/>
    </w:rPr>
  </w:style>
  <w:style w:type="character" w:customStyle="1" w:styleId="Nadpis1Char">
    <w:name w:val="Nadpis 1 Char"/>
    <w:link w:val="Nadpis1"/>
    <w:rsid w:val="003F3DE4"/>
    <w:rPr>
      <w:rFonts w:ascii="Arial" w:hAnsi="Arial" w:cs="Arial"/>
      <w:b/>
      <w:bCs/>
      <w:kern w:val="32"/>
      <w:sz w:val="24"/>
      <w:szCs w:val="32"/>
      <w:lang w:eastAsia="zh-CN"/>
    </w:rPr>
  </w:style>
  <w:style w:type="character" w:customStyle="1" w:styleId="Nadpis2Char">
    <w:name w:val="Nadpis 2 Char"/>
    <w:link w:val="Nadpis2"/>
    <w:rsid w:val="00523993"/>
    <w:rPr>
      <w:rFonts w:ascii="Arial" w:hAnsi="Arial" w:cs="Arial"/>
      <w:bCs/>
      <w:iCs/>
      <w:szCs w:val="28"/>
      <w:lang w:val="en-GB" w:eastAsia="zh-CN"/>
    </w:rPr>
  </w:style>
  <w:style w:type="character" w:customStyle="1" w:styleId="Nadpis3Char">
    <w:name w:val="Nadpis 3 Char"/>
    <w:link w:val="Nadpis3"/>
    <w:rsid w:val="008D62A2"/>
    <w:rPr>
      <w:rFonts w:ascii="Arial" w:hAnsi="Arial" w:cs="Arial"/>
      <w:bCs/>
      <w:szCs w:val="26"/>
      <w:lang w:eastAsia="zh-CN"/>
    </w:rPr>
  </w:style>
  <w:style w:type="character" w:customStyle="1" w:styleId="Nadpis4Char">
    <w:name w:val="Nadpis 4 Char"/>
    <w:link w:val="Nadpis4"/>
    <w:rsid w:val="008D62A2"/>
    <w:rPr>
      <w:b/>
      <w:bCs/>
      <w:sz w:val="28"/>
      <w:szCs w:val="28"/>
      <w:lang w:eastAsia="zh-CN"/>
    </w:rPr>
  </w:style>
  <w:style w:type="character" w:customStyle="1" w:styleId="Nadpis5Char">
    <w:name w:val="Nadpis 5 Char"/>
    <w:link w:val="Nadpis5"/>
    <w:rsid w:val="008D62A2"/>
    <w:rPr>
      <w:rFonts w:ascii="Arial" w:hAnsi="Arial" w:cs="Arial"/>
      <w:b/>
      <w:bCs/>
      <w:i/>
      <w:iCs/>
      <w:sz w:val="26"/>
      <w:szCs w:val="26"/>
      <w:lang w:eastAsia="zh-CN"/>
    </w:rPr>
  </w:style>
  <w:style w:type="character" w:customStyle="1" w:styleId="Nadpis6Char">
    <w:name w:val="Nadpis 6 Char"/>
    <w:link w:val="Nadpis6"/>
    <w:rsid w:val="008D62A2"/>
    <w:rPr>
      <w:i/>
      <w:iCs/>
      <w:sz w:val="22"/>
      <w:szCs w:val="22"/>
      <w:lang w:eastAsia="zh-CN"/>
    </w:rPr>
  </w:style>
  <w:style w:type="character" w:customStyle="1" w:styleId="Nadpis7Char">
    <w:name w:val="Nadpis 7 Char"/>
    <w:link w:val="Nadpis7"/>
    <w:rsid w:val="008D62A2"/>
    <w:rPr>
      <w:rFonts w:eastAsia="SimSun"/>
      <w:sz w:val="24"/>
      <w:szCs w:val="24"/>
      <w:lang w:eastAsia="zh-CN"/>
    </w:rPr>
  </w:style>
  <w:style w:type="character" w:customStyle="1" w:styleId="Nadpis8Char">
    <w:name w:val="Nadpis 8 Char"/>
    <w:link w:val="Nadpis8"/>
    <w:rsid w:val="008D62A2"/>
    <w:rPr>
      <w:rFonts w:eastAsia="SimSun"/>
      <w:i/>
      <w:iCs/>
      <w:sz w:val="24"/>
      <w:szCs w:val="24"/>
      <w:lang w:eastAsia="zh-CN"/>
    </w:rPr>
  </w:style>
  <w:style w:type="character" w:customStyle="1" w:styleId="Nadpis9Char">
    <w:name w:val="Nadpis 9 Char"/>
    <w:link w:val="Nadpis9"/>
    <w:rsid w:val="008D62A2"/>
    <w:rPr>
      <w:rFonts w:ascii="Arial" w:eastAsia="SimSun" w:hAnsi="Arial" w:cs="Arial"/>
      <w:sz w:val="22"/>
      <w:szCs w:val="22"/>
      <w:lang w:eastAsia="zh-CN"/>
    </w:rPr>
  </w:style>
  <w:style w:type="paragraph" w:styleId="Textkomente">
    <w:name w:val="annotation text"/>
    <w:basedOn w:val="Normln"/>
    <w:link w:val="TextkomenteChar"/>
    <w:unhideWhenUsed/>
    <w:rsid w:val="008D62A2"/>
    <w:pPr>
      <w:widowControl w:val="0"/>
      <w:autoSpaceDE w:val="0"/>
      <w:autoSpaceDN w:val="0"/>
      <w:adjustRightInd w:val="0"/>
    </w:pPr>
    <w:rPr>
      <w:rFonts w:ascii="Times New Roman" w:eastAsia="SimSun" w:hAnsi="Times New Roman" w:cs="Times New Roman"/>
      <w:lang w:val="en-US"/>
    </w:rPr>
  </w:style>
  <w:style w:type="character" w:customStyle="1" w:styleId="TextkomenteChar">
    <w:name w:val="Text komentáře Char"/>
    <w:link w:val="Textkomente"/>
    <w:rsid w:val="008D62A2"/>
    <w:rPr>
      <w:rFonts w:eastAsia="SimSun"/>
      <w:lang w:val="en-US" w:eastAsia="zh-CN"/>
    </w:rPr>
  </w:style>
  <w:style w:type="paragraph" w:styleId="Textvysvtlivek">
    <w:name w:val="endnote text"/>
    <w:basedOn w:val="Normln"/>
    <w:link w:val="TextvysvtlivekChar"/>
    <w:unhideWhenUsed/>
    <w:rsid w:val="008D62A2"/>
    <w:rPr>
      <w:rFonts w:eastAsia="SimSun"/>
    </w:rPr>
  </w:style>
  <w:style w:type="character" w:customStyle="1" w:styleId="TextvysvtlivekChar">
    <w:name w:val="Text vysvětlivek Char"/>
    <w:link w:val="Textvysvtlivek"/>
    <w:rsid w:val="008D62A2"/>
    <w:rPr>
      <w:rFonts w:ascii="Arial" w:eastAsia="SimSun" w:hAnsi="Arial" w:cs="Arial"/>
      <w:lang w:val="en-GB" w:eastAsia="zh-CN"/>
    </w:rPr>
  </w:style>
  <w:style w:type="paragraph" w:customStyle="1" w:styleId="Pa7">
    <w:name w:val="Pa7"/>
    <w:basedOn w:val="Normln"/>
    <w:next w:val="Normln"/>
    <w:rsid w:val="008D62A2"/>
    <w:pPr>
      <w:autoSpaceDE w:val="0"/>
      <w:autoSpaceDN w:val="0"/>
      <w:adjustRightInd w:val="0"/>
      <w:spacing w:line="133" w:lineRule="atLeast"/>
    </w:pPr>
    <w:rPr>
      <w:rFonts w:ascii="British Council Sans" w:eastAsia="SimSun" w:hAnsi="British Council Sans" w:cs="Times New Roman"/>
      <w:sz w:val="24"/>
      <w:szCs w:val="24"/>
    </w:rPr>
  </w:style>
  <w:style w:type="paragraph" w:customStyle="1" w:styleId="Pa8">
    <w:name w:val="Pa8"/>
    <w:basedOn w:val="Normln"/>
    <w:next w:val="Normln"/>
    <w:rsid w:val="008D62A2"/>
    <w:pPr>
      <w:autoSpaceDE w:val="0"/>
      <w:autoSpaceDN w:val="0"/>
      <w:adjustRightInd w:val="0"/>
      <w:spacing w:line="133" w:lineRule="atLeast"/>
    </w:pPr>
    <w:rPr>
      <w:rFonts w:ascii="British Council Sans" w:eastAsia="SimSun" w:hAnsi="British Council Sans" w:cs="Times New Roman"/>
      <w:sz w:val="24"/>
      <w:szCs w:val="24"/>
    </w:rPr>
  </w:style>
  <w:style w:type="character" w:styleId="Odkaznakoment">
    <w:name w:val="annotation reference"/>
    <w:unhideWhenUsed/>
    <w:rsid w:val="008D62A2"/>
    <w:rPr>
      <w:sz w:val="16"/>
      <w:szCs w:val="16"/>
    </w:rPr>
  </w:style>
  <w:style w:type="character" w:styleId="Odkaznavysvtlivky">
    <w:name w:val="endnote reference"/>
    <w:unhideWhenUsed/>
    <w:rsid w:val="008D62A2"/>
    <w:rPr>
      <w:vertAlign w:val="superscript"/>
    </w:rPr>
  </w:style>
  <w:style w:type="character" w:customStyle="1" w:styleId="A4">
    <w:name w:val="A4"/>
    <w:rsid w:val="008D62A2"/>
    <w:rPr>
      <w:rFonts w:ascii="Symbol" w:hAnsi="Symbol" w:cs="Symbol" w:hint="default"/>
      <w:color w:val="000000"/>
      <w:sz w:val="12"/>
      <w:szCs w:val="12"/>
    </w:rPr>
  </w:style>
  <w:style w:type="paragraph" w:styleId="Textbubliny">
    <w:name w:val="Balloon Text"/>
    <w:basedOn w:val="Normln"/>
    <w:link w:val="TextbublinyChar"/>
    <w:rsid w:val="008D62A2"/>
    <w:rPr>
      <w:rFonts w:ascii="Tahoma" w:hAnsi="Tahoma" w:cs="Tahoma"/>
      <w:sz w:val="16"/>
      <w:szCs w:val="16"/>
    </w:rPr>
  </w:style>
  <w:style w:type="character" w:customStyle="1" w:styleId="TextbublinyChar">
    <w:name w:val="Text bubliny Char"/>
    <w:link w:val="Textbubliny"/>
    <w:rsid w:val="008D62A2"/>
    <w:rPr>
      <w:rFonts w:ascii="Tahoma" w:hAnsi="Tahoma" w:cs="Tahoma"/>
      <w:sz w:val="16"/>
      <w:szCs w:val="16"/>
      <w:lang w:val="en-GB" w:eastAsia="zh-CN"/>
    </w:rPr>
  </w:style>
  <w:style w:type="paragraph" w:customStyle="1" w:styleId="Revize1">
    <w:name w:val="Revize1"/>
    <w:hidden/>
    <w:uiPriority w:val="99"/>
    <w:semiHidden/>
    <w:rsid w:val="0046422C"/>
    <w:rPr>
      <w:rFonts w:ascii="Arial" w:hAnsi="Arial" w:cs="Arial"/>
      <w:lang w:val="en-GB" w:eastAsia="zh-CN"/>
    </w:rPr>
  </w:style>
  <w:style w:type="paragraph" w:styleId="Pedmtkomente">
    <w:name w:val="annotation subject"/>
    <w:basedOn w:val="Textkomente"/>
    <w:next w:val="Textkomente"/>
    <w:semiHidden/>
    <w:rsid w:val="003223F1"/>
    <w:pPr>
      <w:widowControl/>
      <w:autoSpaceDE/>
      <w:autoSpaceDN/>
      <w:adjustRightInd/>
    </w:pPr>
    <w:rPr>
      <w:rFonts w:ascii="Arial" w:eastAsia="Times New Roman" w:hAnsi="Arial" w:cs="Arial"/>
      <w:b/>
      <w:bCs/>
      <w:lang w:val="en-GB"/>
    </w:rPr>
  </w:style>
  <w:style w:type="paragraph" w:styleId="Textpoznpodarou">
    <w:name w:val="footnote text"/>
    <w:basedOn w:val="Normln"/>
    <w:link w:val="TextpoznpodarouChar"/>
    <w:semiHidden/>
    <w:rsid w:val="003223F1"/>
  </w:style>
  <w:style w:type="character" w:styleId="Znakapoznpodarou">
    <w:name w:val="footnote reference"/>
    <w:semiHidden/>
    <w:rsid w:val="003223F1"/>
    <w:rPr>
      <w:vertAlign w:val="superscript"/>
    </w:rPr>
  </w:style>
  <w:style w:type="character" w:styleId="Hypertextovodkaz">
    <w:name w:val="Hyperlink"/>
    <w:rsid w:val="003016A7"/>
    <w:rPr>
      <w:color w:val="0000FF"/>
      <w:u w:val="single"/>
    </w:rPr>
  </w:style>
  <w:style w:type="paragraph" w:styleId="Revize">
    <w:name w:val="Revision"/>
    <w:hidden/>
    <w:uiPriority w:val="99"/>
    <w:semiHidden/>
    <w:rsid w:val="00387E8D"/>
    <w:rPr>
      <w:rFonts w:ascii="Arial" w:hAnsi="Arial" w:cs="Arial"/>
      <w:lang w:val="en-GB" w:eastAsia="zh-CN"/>
    </w:rPr>
  </w:style>
  <w:style w:type="character" w:customStyle="1" w:styleId="TextpoznpodarouChar">
    <w:name w:val="Text pozn. pod čarou Char"/>
    <w:link w:val="Textpoznpodarou"/>
    <w:semiHidden/>
    <w:rsid w:val="0092124D"/>
    <w:rPr>
      <w:rFonts w:ascii="Arial" w:hAnsi="Arial" w:cs="Arial"/>
      <w:lang w:eastAsia="zh-CN"/>
    </w:rPr>
  </w:style>
  <w:style w:type="character" w:styleId="Sledovanodkaz">
    <w:name w:val="FollowedHyperlink"/>
    <w:uiPriority w:val="99"/>
    <w:semiHidden/>
    <w:unhideWhenUsed/>
    <w:rsid w:val="0092124D"/>
    <w:rPr>
      <w:color w:val="800080"/>
      <w:u w:val="single"/>
    </w:rPr>
  </w:style>
  <w:style w:type="paragraph" w:styleId="Odstavecseseznamem">
    <w:name w:val="List Paragraph"/>
    <w:basedOn w:val="Normln"/>
    <w:uiPriority w:val="34"/>
    <w:qFormat/>
    <w:rsid w:val="00007C01"/>
    <w:pPr>
      <w:ind w:left="720"/>
    </w:pPr>
  </w:style>
  <w:style w:type="paragraph" w:styleId="Bezmezer">
    <w:name w:val="No Spacing"/>
    <w:uiPriority w:val="1"/>
    <w:qFormat/>
    <w:rsid w:val="00C2561B"/>
    <w:rPr>
      <w:rFonts w:ascii="Calibri" w:eastAsia="Calibri" w:hAnsi="Calibri"/>
      <w:sz w:val="22"/>
      <w:szCs w:val="22"/>
      <w:lang w:val="en-GB"/>
    </w:rPr>
  </w:style>
  <w:style w:type="paragraph" w:customStyle="1" w:styleId="Default">
    <w:name w:val="Default"/>
    <w:rsid w:val="00916240"/>
    <w:pPr>
      <w:autoSpaceDE w:val="0"/>
      <w:autoSpaceDN w:val="0"/>
      <w:adjustRightInd w:val="0"/>
    </w:pPr>
    <w:rPr>
      <w:rFonts w:ascii="Arial" w:hAnsi="Arial" w:cs="Arial"/>
      <w:color w:val="000000"/>
      <w:sz w:val="24"/>
      <w:szCs w:val="24"/>
      <w:lang w:val="en-GB" w:eastAsia="en-GB"/>
    </w:rPr>
  </w:style>
  <w:style w:type="character" w:customStyle="1" w:styleId="gmail-tlid-translation">
    <w:name w:val="gmail-tlid-translation"/>
    <w:rsid w:val="0015062E"/>
  </w:style>
  <w:style w:type="character" w:customStyle="1" w:styleId="gmail-">
    <w:name w:val="gmail-"/>
    <w:rsid w:val="0015062E"/>
  </w:style>
  <w:style w:type="character" w:customStyle="1" w:styleId="ZhlavChar">
    <w:name w:val="Záhlaví Char"/>
    <w:link w:val="Zhlav"/>
    <w:uiPriority w:val="99"/>
    <w:rsid w:val="00CB60F4"/>
    <w:rPr>
      <w:rFonts w:ascii="Arial" w:hAnsi="Arial" w:cs="Arial"/>
      <w:b/>
      <w:bCs/>
      <w:sz w:val="32"/>
      <w:szCs w:val="32"/>
      <w:lang w:eastAsia="zh-CN"/>
    </w:rPr>
  </w:style>
  <w:style w:type="character" w:customStyle="1" w:styleId="UnresolvedMention">
    <w:name w:val="Unresolved Mention"/>
    <w:uiPriority w:val="99"/>
    <w:semiHidden/>
    <w:unhideWhenUsed/>
    <w:rsid w:val="000F4F55"/>
    <w:rPr>
      <w:color w:val="605E5C"/>
      <w:shd w:val="clear" w:color="auto" w:fill="E1DFDD"/>
    </w:rPr>
  </w:style>
  <w:style w:type="paragraph" w:customStyle="1" w:styleId="MRheading1">
    <w:name w:val="M&amp;R heading 1"/>
    <w:basedOn w:val="Normln"/>
    <w:rsid w:val="00E54C27"/>
    <w:pPr>
      <w:keepNext/>
      <w:keepLines/>
      <w:numPr>
        <w:numId w:val="32"/>
      </w:numPr>
      <w:spacing w:before="240" w:line="360" w:lineRule="auto"/>
      <w:jc w:val="both"/>
    </w:pPr>
    <w:rPr>
      <w:rFonts w:cs="Times New Roman"/>
      <w:b/>
      <w:sz w:val="22"/>
      <w:u w:val="single"/>
      <w:lang w:eastAsia="en-GB"/>
    </w:rPr>
  </w:style>
  <w:style w:type="paragraph" w:customStyle="1" w:styleId="MRheading3">
    <w:name w:val="M&amp;R heading 3"/>
    <w:basedOn w:val="Normln"/>
    <w:rsid w:val="00E54C27"/>
    <w:pPr>
      <w:numPr>
        <w:ilvl w:val="2"/>
        <w:numId w:val="32"/>
      </w:numPr>
      <w:spacing w:before="240" w:line="360" w:lineRule="auto"/>
      <w:jc w:val="both"/>
      <w:outlineLvl w:val="2"/>
    </w:pPr>
    <w:rPr>
      <w:rFonts w:cs="Times New Roman"/>
      <w:sz w:val="22"/>
      <w:lang w:eastAsia="en-GB"/>
    </w:rPr>
  </w:style>
  <w:style w:type="paragraph" w:customStyle="1" w:styleId="MRheading4">
    <w:name w:val="M&amp;R heading 4"/>
    <w:basedOn w:val="Normln"/>
    <w:rsid w:val="00E54C27"/>
    <w:pPr>
      <w:numPr>
        <w:ilvl w:val="3"/>
        <w:numId w:val="32"/>
      </w:numPr>
      <w:spacing w:before="240" w:line="360" w:lineRule="auto"/>
      <w:jc w:val="both"/>
      <w:outlineLvl w:val="3"/>
    </w:pPr>
    <w:rPr>
      <w:rFonts w:cs="Times New Roman"/>
      <w:sz w:val="22"/>
      <w:lang w:eastAsia="en-GB"/>
    </w:rPr>
  </w:style>
  <w:style w:type="paragraph" w:customStyle="1" w:styleId="MRheading5">
    <w:name w:val="M&amp;R heading 5"/>
    <w:basedOn w:val="Normln"/>
    <w:rsid w:val="00E54C27"/>
    <w:pPr>
      <w:numPr>
        <w:ilvl w:val="4"/>
        <w:numId w:val="32"/>
      </w:numPr>
      <w:spacing w:before="240" w:line="360" w:lineRule="auto"/>
      <w:jc w:val="both"/>
      <w:outlineLvl w:val="4"/>
    </w:pPr>
    <w:rPr>
      <w:rFonts w:cs="Times New Roman"/>
      <w:sz w:val="22"/>
      <w:lang w:eastAsia="en-GB"/>
    </w:rPr>
  </w:style>
  <w:style w:type="paragraph" w:customStyle="1" w:styleId="MRheading6">
    <w:name w:val="M&amp;R heading 6"/>
    <w:basedOn w:val="Normln"/>
    <w:rsid w:val="00E54C27"/>
    <w:pPr>
      <w:numPr>
        <w:ilvl w:val="5"/>
        <w:numId w:val="32"/>
      </w:numPr>
      <w:spacing w:before="240" w:line="360" w:lineRule="auto"/>
      <w:jc w:val="both"/>
      <w:outlineLvl w:val="5"/>
    </w:pPr>
    <w:rPr>
      <w:rFonts w:cs="Times New Roman"/>
      <w:sz w:val="22"/>
      <w:lang w:eastAsia="en-GB"/>
    </w:rPr>
  </w:style>
  <w:style w:type="paragraph" w:customStyle="1" w:styleId="MRheading7">
    <w:name w:val="M&amp;R heading 7"/>
    <w:basedOn w:val="Normln"/>
    <w:rsid w:val="00E54C27"/>
    <w:pPr>
      <w:numPr>
        <w:ilvl w:val="6"/>
        <w:numId w:val="32"/>
      </w:numPr>
      <w:spacing w:before="240" w:line="360" w:lineRule="auto"/>
      <w:jc w:val="both"/>
      <w:outlineLvl w:val="6"/>
    </w:pPr>
    <w:rPr>
      <w:rFonts w:cs="Times New Roman"/>
      <w:sz w:val="22"/>
      <w:lang w:eastAsia="en-GB"/>
    </w:rPr>
  </w:style>
  <w:style w:type="paragraph" w:customStyle="1" w:styleId="MRheading8">
    <w:name w:val="M&amp;R heading 8"/>
    <w:basedOn w:val="Normln"/>
    <w:rsid w:val="00E54C27"/>
    <w:pPr>
      <w:numPr>
        <w:ilvl w:val="7"/>
        <w:numId w:val="32"/>
      </w:numPr>
      <w:spacing w:before="240" w:line="360" w:lineRule="auto"/>
      <w:jc w:val="both"/>
      <w:outlineLvl w:val="7"/>
    </w:pPr>
    <w:rPr>
      <w:rFonts w:cs="Times New Roman"/>
      <w:sz w:val="22"/>
      <w:lang w:eastAsia="en-GB"/>
    </w:rPr>
  </w:style>
  <w:style w:type="paragraph" w:customStyle="1" w:styleId="MRheading9">
    <w:name w:val="M&amp;R heading 9"/>
    <w:basedOn w:val="Normln"/>
    <w:rsid w:val="00E54C27"/>
    <w:pPr>
      <w:numPr>
        <w:ilvl w:val="8"/>
        <w:numId w:val="32"/>
      </w:numPr>
      <w:spacing w:before="240" w:line="360" w:lineRule="auto"/>
      <w:jc w:val="both"/>
      <w:outlineLvl w:val="8"/>
    </w:pPr>
    <w:rPr>
      <w:rFonts w:cs="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89577">
      <w:bodyDiv w:val="1"/>
      <w:marLeft w:val="0"/>
      <w:marRight w:val="0"/>
      <w:marTop w:val="0"/>
      <w:marBottom w:val="0"/>
      <w:divBdr>
        <w:top w:val="none" w:sz="0" w:space="0" w:color="auto"/>
        <w:left w:val="none" w:sz="0" w:space="0" w:color="auto"/>
        <w:bottom w:val="none" w:sz="0" w:space="0" w:color="auto"/>
        <w:right w:val="none" w:sz="0" w:space="0" w:color="auto"/>
      </w:divBdr>
    </w:div>
    <w:div w:id="349531521">
      <w:bodyDiv w:val="1"/>
      <w:marLeft w:val="0"/>
      <w:marRight w:val="0"/>
      <w:marTop w:val="0"/>
      <w:marBottom w:val="0"/>
      <w:divBdr>
        <w:top w:val="none" w:sz="0" w:space="0" w:color="auto"/>
        <w:left w:val="none" w:sz="0" w:space="0" w:color="auto"/>
        <w:bottom w:val="none" w:sz="0" w:space="0" w:color="auto"/>
        <w:right w:val="none" w:sz="0" w:space="0" w:color="auto"/>
      </w:divBdr>
    </w:div>
    <w:div w:id="430247470">
      <w:bodyDiv w:val="1"/>
      <w:marLeft w:val="0"/>
      <w:marRight w:val="0"/>
      <w:marTop w:val="0"/>
      <w:marBottom w:val="0"/>
      <w:divBdr>
        <w:top w:val="none" w:sz="0" w:space="0" w:color="auto"/>
        <w:left w:val="none" w:sz="0" w:space="0" w:color="auto"/>
        <w:bottom w:val="none" w:sz="0" w:space="0" w:color="auto"/>
        <w:right w:val="none" w:sz="0" w:space="0" w:color="auto"/>
      </w:divBdr>
    </w:div>
    <w:div w:id="567808619">
      <w:bodyDiv w:val="1"/>
      <w:marLeft w:val="0"/>
      <w:marRight w:val="0"/>
      <w:marTop w:val="0"/>
      <w:marBottom w:val="0"/>
      <w:divBdr>
        <w:top w:val="none" w:sz="0" w:space="0" w:color="auto"/>
        <w:left w:val="none" w:sz="0" w:space="0" w:color="auto"/>
        <w:bottom w:val="none" w:sz="0" w:space="0" w:color="auto"/>
        <w:right w:val="none" w:sz="0" w:space="0" w:color="auto"/>
      </w:divBdr>
    </w:div>
    <w:div w:id="687752858">
      <w:bodyDiv w:val="1"/>
      <w:marLeft w:val="0"/>
      <w:marRight w:val="0"/>
      <w:marTop w:val="0"/>
      <w:marBottom w:val="0"/>
      <w:divBdr>
        <w:top w:val="none" w:sz="0" w:space="0" w:color="auto"/>
        <w:left w:val="none" w:sz="0" w:space="0" w:color="auto"/>
        <w:bottom w:val="none" w:sz="0" w:space="0" w:color="auto"/>
        <w:right w:val="none" w:sz="0" w:space="0" w:color="auto"/>
      </w:divBdr>
    </w:div>
    <w:div w:id="747993872">
      <w:bodyDiv w:val="1"/>
      <w:marLeft w:val="0"/>
      <w:marRight w:val="0"/>
      <w:marTop w:val="0"/>
      <w:marBottom w:val="0"/>
      <w:divBdr>
        <w:top w:val="none" w:sz="0" w:space="0" w:color="auto"/>
        <w:left w:val="none" w:sz="0" w:space="0" w:color="auto"/>
        <w:bottom w:val="none" w:sz="0" w:space="0" w:color="auto"/>
        <w:right w:val="none" w:sz="0" w:space="0" w:color="auto"/>
      </w:divBdr>
    </w:div>
    <w:div w:id="778456284">
      <w:bodyDiv w:val="1"/>
      <w:marLeft w:val="0"/>
      <w:marRight w:val="0"/>
      <w:marTop w:val="0"/>
      <w:marBottom w:val="0"/>
      <w:divBdr>
        <w:top w:val="none" w:sz="0" w:space="0" w:color="auto"/>
        <w:left w:val="none" w:sz="0" w:space="0" w:color="auto"/>
        <w:bottom w:val="none" w:sz="0" w:space="0" w:color="auto"/>
        <w:right w:val="none" w:sz="0" w:space="0" w:color="auto"/>
      </w:divBdr>
    </w:div>
    <w:div w:id="1207567199">
      <w:bodyDiv w:val="1"/>
      <w:marLeft w:val="0"/>
      <w:marRight w:val="0"/>
      <w:marTop w:val="0"/>
      <w:marBottom w:val="0"/>
      <w:divBdr>
        <w:top w:val="none" w:sz="0" w:space="0" w:color="auto"/>
        <w:left w:val="none" w:sz="0" w:space="0" w:color="auto"/>
        <w:bottom w:val="none" w:sz="0" w:space="0" w:color="auto"/>
        <w:right w:val="none" w:sz="0" w:space="0" w:color="auto"/>
      </w:divBdr>
    </w:div>
    <w:div w:id="1337079070">
      <w:bodyDiv w:val="1"/>
      <w:marLeft w:val="0"/>
      <w:marRight w:val="0"/>
      <w:marTop w:val="0"/>
      <w:marBottom w:val="0"/>
      <w:divBdr>
        <w:top w:val="none" w:sz="0" w:space="0" w:color="auto"/>
        <w:left w:val="none" w:sz="0" w:space="0" w:color="auto"/>
        <w:bottom w:val="none" w:sz="0" w:space="0" w:color="auto"/>
        <w:right w:val="none" w:sz="0" w:space="0" w:color="auto"/>
      </w:divBdr>
    </w:div>
    <w:div w:id="1364289603">
      <w:bodyDiv w:val="1"/>
      <w:marLeft w:val="0"/>
      <w:marRight w:val="0"/>
      <w:marTop w:val="0"/>
      <w:marBottom w:val="0"/>
      <w:divBdr>
        <w:top w:val="none" w:sz="0" w:space="0" w:color="auto"/>
        <w:left w:val="none" w:sz="0" w:space="0" w:color="auto"/>
        <w:bottom w:val="none" w:sz="0" w:space="0" w:color="auto"/>
        <w:right w:val="none" w:sz="0" w:space="0" w:color="auto"/>
      </w:divBdr>
    </w:div>
    <w:div w:id="1435129720">
      <w:bodyDiv w:val="1"/>
      <w:marLeft w:val="0"/>
      <w:marRight w:val="0"/>
      <w:marTop w:val="0"/>
      <w:marBottom w:val="0"/>
      <w:divBdr>
        <w:top w:val="none" w:sz="0" w:space="0" w:color="auto"/>
        <w:left w:val="none" w:sz="0" w:space="0" w:color="auto"/>
        <w:bottom w:val="none" w:sz="0" w:space="0" w:color="auto"/>
        <w:right w:val="none" w:sz="0" w:space="0" w:color="auto"/>
      </w:divBdr>
    </w:div>
    <w:div w:id="1686515780">
      <w:bodyDiv w:val="1"/>
      <w:marLeft w:val="0"/>
      <w:marRight w:val="0"/>
      <w:marTop w:val="0"/>
      <w:marBottom w:val="0"/>
      <w:divBdr>
        <w:top w:val="none" w:sz="0" w:space="0" w:color="auto"/>
        <w:left w:val="none" w:sz="0" w:space="0" w:color="auto"/>
        <w:bottom w:val="none" w:sz="0" w:space="0" w:color="auto"/>
        <w:right w:val="none" w:sz="0" w:space="0" w:color="auto"/>
      </w:divBdr>
    </w:div>
    <w:div w:id="1711297218">
      <w:bodyDiv w:val="1"/>
      <w:marLeft w:val="0"/>
      <w:marRight w:val="0"/>
      <w:marTop w:val="0"/>
      <w:marBottom w:val="0"/>
      <w:divBdr>
        <w:top w:val="none" w:sz="0" w:space="0" w:color="auto"/>
        <w:left w:val="none" w:sz="0" w:space="0" w:color="auto"/>
        <w:bottom w:val="none" w:sz="0" w:space="0" w:color="auto"/>
        <w:right w:val="none" w:sz="0" w:space="0" w:color="auto"/>
      </w:divBdr>
    </w:div>
    <w:div w:id="1916091258">
      <w:bodyDiv w:val="1"/>
      <w:marLeft w:val="0"/>
      <w:marRight w:val="0"/>
      <w:marTop w:val="0"/>
      <w:marBottom w:val="0"/>
      <w:divBdr>
        <w:top w:val="none" w:sz="0" w:space="0" w:color="auto"/>
        <w:left w:val="none" w:sz="0" w:space="0" w:color="auto"/>
        <w:bottom w:val="none" w:sz="0" w:space="0" w:color="auto"/>
        <w:right w:val="none" w:sz="0" w:space="0" w:color="auto"/>
      </w:divBdr>
    </w:div>
    <w:div w:id="199684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ritishcouncil.cz/ochrana-osobnich-udaj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itishcouncil.org/cz/czechrepublic-about-us-equal-opportunities.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ritishcouncil.org/cz/czechrepublic-ochrana-deti.htm" TargetMode="External"/><Relationship Id="rId4" Type="http://schemas.microsoft.com/office/2007/relationships/stylesWithEffects" Target="stylesWithEffects.xml"/><Relationship Id="rId9" Type="http://schemas.openxmlformats.org/officeDocument/2006/relationships/hyperlink" Target="http://www.britishcouncil.org/cz/czechrepublic-ochrana-deti.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A8159-8224-4521-9E34-1FF462F7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1384</Words>
  <Characters>8171</Characters>
  <Application>Microsoft Office Word</Application>
  <DocSecurity>0</DocSecurity>
  <Lines>68</Lines>
  <Paragraphs>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lpstr> </vt:lpstr>
    </vt:vector>
  </TitlesOfParts>
  <Company>The British Council</Company>
  <LinksUpToDate>false</LinksUpToDate>
  <CharactersWithSpaces>9536</CharactersWithSpaces>
  <SharedDoc>false</SharedDoc>
  <HLinks>
    <vt:vector size="24" baseType="variant">
      <vt:variant>
        <vt:i4>4915295</vt:i4>
      </vt:variant>
      <vt:variant>
        <vt:i4>12</vt:i4>
      </vt:variant>
      <vt:variant>
        <vt:i4>0</vt:i4>
      </vt:variant>
      <vt:variant>
        <vt:i4>5</vt:i4>
      </vt:variant>
      <vt:variant>
        <vt:lpwstr>https://www.britishcouncil.cz/ochrana-osobnich-udaju</vt:lpwstr>
      </vt:variant>
      <vt:variant>
        <vt:lpwstr/>
      </vt:variant>
      <vt:variant>
        <vt:i4>2949227</vt:i4>
      </vt:variant>
      <vt:variant>
        <vt:i4>9</vt:i4>
      </vt:variant>
      <vt:variant>
        <vt:i4>0</vt:i4>
      </vt:variant>
      <vt:variant>
        <vt:i4>5</vt:i4>
      </vt:variant>
      <vt:variant>
        <vt:lpwstr>https://www.britishcouncil.cz/o-nas/rovne-prilezitosti</vt:lpwstr>
      </vt:variant>
      <vt:variant>
        <vt:lpwstr/>
      </vt:variant>
      <vt:variant>
        <vt:i4>8126579</vt:i4>
      </vt:variant>
      <vt:variant>
        <vt:i4>6</vt:i4>
      </vt:variant>
      <vt:variant>
        <vt:i4>0</vt:i4>
      </vt:variant>
      <vt:variant>
        <vt:i4>5</vt:i4>
      </vt:variant>
      <vt:variant>
        <vt:lpwstr>http://www.britishcouncil.org/cz/czechrepublic-ochrana-deti.htm</vt:lpwstr>
      </vt:variant>
      <vt:variant>
        <vt:lpwstr/>
      </vt:variant>
      <vt:variant>
        <vt:i4>8192109</vt:i4>
      </vt:variant>
      <vt:variant>
        <vt:i4>3</vt:i4>
      </vt:variant>
      <vt:variant>
        <vt:i4>0</vt:i4>
      </vt:variant>
      <vt:variant>
        <vt:i4>5</vt:i4>
      </vt:variant>
      <vt:variant>
        <vt:lpwstr>https://teachingenglish.english.britishcouncil.org/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The British Council</dc:creator>
  <cp:keywords/>
  <cp:lastModifiedBy>Valentová Iveta</cp:lastModifiedBy>
  <cp:revision>4</cp:revision>
  <cp:lastPrinted>2020-02-27T11:10:00Z</cp:lastPrinted>
  <dcterms:created xsi:type="dcterms:W3CDTF">2022-10-11T08:15:00Z</dcterms:created>
  <dcterms:modified xsi:type="dcterms:W3CDTF">2022-11-23T08:02:00Z</dcterms:modified>
</cp:coreProperties>
</file>