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65" w:after="0" w:line="223" w:lineRule="exact"/>
        <w:ind w:left="1301" w:right="0" w:firstLine="0"/>
      </w:pPr>
      <w:r>
        <w:drawing>
          <wp:anchor simplePos="0" relativeHeight="251658450" behindDoc="1" locked="0" layoutInCell="1" allowOverlap="1">
            <wp:simplePos x="0" y="0"/>
            <wp:positionH relativeFrom="page">
              <wp:posOffset>1150084</wp:posOffset>
            </wp:positionH>
            <wp:positionV relativeFrom="line">
              <wp:posOffset>167132</wp:posOffset>
            </wp:positionV>
            <wp:extent cx="5254780" cy="14516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54780" cy="145160"/>
                    </a:xfrm>
                    <a:custGeom>
                      <a:rect l="l" t="t" r="r" b="b"/>
                      <a:pathLst>
                        <a:path w="5254780" h="145160">
                          <a:moveTo>
                            <a:pt x="0" y="145160"/>
                          </a:moveTo>
                          <a:lnTo>
                            <a:pt x="5254780" y="145160"/>
                          </a:lnTo>
                          <a:lnTo>
                            <a:pt x="52547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5160"/>
                          </a:moveTo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6392164</wp:posOffset>
            </wp:positionH>
            <wp:positionV relativeFrom="line">
              <wp:posOffset>287654</wp:posOffset>
            </wp:positionV>
            <wp:extent cx="27432" cy="360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432" cy="3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M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stské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lesy Znojmo,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ísp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vková organizace,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Víde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ská t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ída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707/25,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1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Znojmo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z w:val="20"/>
          <w:szCs w:val="20"/>
        </w:rPr>
        <w:t>669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u w:val="single"/>
          <w:color w:val="406C23"/>
          <w:spacing w:val="-5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Dodavatel: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8242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LESOŠKOLK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, s.r.o.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1. máje 104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any nad Lab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color w:val="000000"/>
          <w:spacing w:val="-20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533 13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8391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45534888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Z455348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8</w:t>
      </w:r>
      <w:r>
        <w:rPr lang="cs-CZ" sz="22" baseline="0" dirty="0">
          <w:jc w:val="left"/>
          <w:rFonts w:ascii="Calibri" w:hAnsi="Calibri" w:cs="Calibri"/>
          <w:color w:val="000000"/>
          <w:spacing w:val="-2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8" w:after="0" w:line="220" w:lineRule="exact"/>
        <w:ind w:left="7474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Ve Zn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dn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10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. </w:t>
      </w:r>
      <w:r>
        <w:rPr lang="cs-CZ" sz="22" baseline="0" dirty="0">
          <w:jc w:val="left"/>
          <w:rFonts w:ascii="Calibri" w:hAnsi="Calibri" w:cs="Calibri"/>
          <w:color w:val="000000"/>
          <w:spacing w:val="-6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Objednávk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–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sazenice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Objednává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m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24 80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sa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eni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c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evin: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891"/>
        </w:tabs>
        <w:spacing w:before="0" w:after="0" w:line="268" w:lineRule="exact"/>
        <w:ind w:left="898" w:right="7597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3 80</w:t>
      </w:r>
      <w:r>
        <w:rPr lang="cs-CZ" sz="22" baseline="0" dirty="0">
          <w:jc w:val="left"/>
          <w:rFonts w:ascii="Calibri" w:hAnsi="Calibri" w:cs="Calibri"/>
          <w:color w:val="000000"/>
          <w:spacing w:val="17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Topol osika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6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</w:t>
      </w:r>
      <w:r>
        <w:rPr lang="cs-CZ" sz="22" baseline="0" dirty="0">
          <w:jc w:val="left"/>
          <w:rFonts w:ascii="Calibri" w:hAnsi="Calibri" w:cs="Calibri"/>
          <w:color w:val="000000"/>
          <w:spacing w:val="16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lokorá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</w:t>
      </w:r>
      <w:r>
        <w:rPr lang="cs-CZ" sz="22" baseline="0" dirty="0">
          <w:jc w:val="left"/>
          <w:rFonts w:ascii="Calibri" w:hAnsi="Calibri" w:cs="Calibri"/>
          <w:color w:val="000000"/>
          <w:spacing w:val="16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áb 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</w:t>
      </w:r>
      <w:r>
        <w:rPr lang="cs-CZ" sz="22" baseline="0" dirty="0">
          <w:jc w:val="left"/>
          <w:rFonts w:ascii="Calibri" w:hAnsi="Calibri" w:cs="Calibri"/>
          <w:color w:val="000000"/>
          <w:spacing w:val="16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áb oskeruše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00</w:t>
      </w:r>
      <w:r>
        <w:rPr lang="cs-CZ" sz="22" baseline="0" dirty="0">
          <w:jc w:val="left"/>
          <w:rFonts w:ascii="Calibri" w:hAnsi="Calibri" w:cs="Calibri"/>
          <w:color w:val="000000"/>
          <w:spacing w:val="16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ks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eše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ň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pt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edpokládaná cena j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414 40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č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bez DPH.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kuji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385623"/>
          <w:spacing w:val="-2"/>
          <w:sz w:val="22"/>
          <w:szCs w:val="22"/>
        </w:rPr>
        <w:t>pozdravem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Ing. Zde</w:t>
      </w:r>
      <w:r>
        <w:rPr lang="cs-CZ" sz="22" baseline="0" dirty="0">
          <w:jc w:val="left"/>
          <w:rFonts w:ascii="Calibri" w:hAnsi="Calibri" w:cs="Calibri"/>
          <w:color w:val="385623"/>
          <w:spacing w:val="-4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k Troj</w:t>
      </w:r>
      <w:r>
        <w:rPr lang="cs-CZ" sz="22" baseline="0" dirty="0">
          <w:jc w:val="left"/>
          <w:rFonts w:ascii="Calibri" w:hAnsi="Calibri" w:cs="Calibri"/>
          <w:color w:val="385623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editel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" w:after="0" w:line="268" w:lineRule="exact"/>
        <w:ind w:left="898" w:right="7545" w:firstLine="0"/>
      </w:pPr>
      <w:r/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M. +42</w:t>
      </w:r>
      <w:r>
        <w:rPr lang="cs-CZ" sz="22" baseline="0" dirty="0">
          <w:jc w:val="left"/>
          <w:rFonts w:ascii="Calibri" w:hAnsi="Calibri" w:cs="Calibri"/>
          <w:color w:val="385623"/>
          <w:spacing w:val="-3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77</w:t>
      </w:r>
      <w:r>
        <w:rPr lang="cs-CZ" sz="22" baseline="0" dirty="0">
          <w:jc w:val="left"/>
          <w:rFonts w:ascii="Calibri" w:hAnsi="Calibri" w:cs="Calibri"/>
          <w:color w:val="385623"/>
          <w:spacing w:val="-1"/>
          <w:sz w:val="22"/>
          <w:szCs w:val="22"/>
        </w:rPr>
        <w:t>5 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63</w:t>
      </w:r>
      <w:r>
        <w:rPr lang="cs-CZ" sz="22" baseline="0" dirty="0">
          <w:jc w:val="left"/>
          <w:rFonts w:ascii="Calibri" w:hAnsi="Calibri" w:cs="Calibri"/>
          <w:color w:val="385623"/>
          <w:spacing w:val="-5"/>
          <w:sz w:val="22"/>
          <w:szCs w:val="22"/>
        </w:rPr>
        <w:t>8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 701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stské le</w:t>
      </w:r>
      <w:r>
        <w:rPr lang="cs-CZ" sz="22" baseline="0" dirty="0">
          <w:jc w:val="left"/>
          <w:rFonts w:ascii="Calibri" w:hAnsi="Calibri" w:cs="Calibri"/>
          <w:color w:val="385623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385623"/>
          <w:sz w:val="22"/>
          <w:szCs w:val="22"/>
        </w:rPr>
        <w:t>y Znojmo, p</w:t>
      </w:r>
      <w:r>
        <w:rPr lang="cs-CZ" sz="22" baseline="0" dirty="0">
          <w:jc w:val="left"/>
          <w:rFonts w:ascii="Calibri" w:hAnsi="Calibri" w:cs="Calibri"/>
          <w:color w:val="385623"/>
          <w:spacing w:val="-3"/>
          <w:sz w:val="22"/>
          <w:szCs w:val="22"/>
        </w:rPr>
        <w:t>. </w:t>
      </w:r>
      <w:hyperlink r:id="rId103" w:history="1">
        <w:r>
          <w:rPr lang="cs-CZ" sz="22" baseline="0" dirty="0">
            <w:jc w:val="left"/>
            <w:rFonts w:ascii="Calibri" w:hAnsi="Calibri" w:cs="Calibri"/>
            <w:color w:val="385623"/>
            <w:spacing w:val="-10"/>
            <w:sz w:val="22"/>
            <w:szCs w:val="22"/>
          </w:rPr>
          <w:t>o.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84" behindDoc="0" locked="0" layoutInCell="1" allowOverlap="1">
            <wp:simplePos x="0" y="0"/>
            <wp:positionH relativeFrom="page">
              <wp:posOffset>900988</wp:posOffset>
            </wp:positionH>
            <wp:positionV relativeFrom="line">
              <wp:posOffset>142621</wp:posOffset>
            </wp:positionV>
            <wp:extent cx="1125042" cy="9143"/>
            <wp:effectExtent l="0" t="0" r="0" b="0"/>
            <wp:wrapNone/>
            <wp:docPr id="104" name="Freeform 104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5042" cy="9143"/>
                    </a:xfrm>
                    <a:custGeom>
                      <a:rect l="l" t="t" r="r" b="b"/>
                      <a:pathLst>
                        <a:path w="1125042" h="9143">
                          <a:moveTo>
                            <a:pt x="0" y="0"/>
                          </a:moveTo>
                          <a:lnTo>
                            <a:pt x="1125042" y="0"/>
                          </a:lnTo>
                          <a:lnTo>
                            <a:pt x="1125042" y="9143"/>
                          </a:lnTo>
                          <a:lnTo>
                            <a:pt x="0" y="91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38562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hyperlink r:id="rId100" w:history="1">
        <w:r>
          <w:rPr lang="cs-CZ" sz="22" baseline="0" dirty="0">
            <w:jc w:val="left"/>
            <w:rFonts w:ascii="Calibri" w:hAnsi="Calibri" w:cs="Calibri"/>
            <w:color w:val="385623"/>
            <w:sz w:val="22"/>
            <w:szCs w:val="22"/>
          </w:rPr>
          <w:t>www.lesyz</w:t>
        </w:r>
        <w:r>
          <w:rPr lang="cs-CZ" sz="22" baseline="0" dirty="0">
            <w:jc w:val="left"/>
            <w:rFonts w:ascii="Calibri" w:hAnsi="Calibri" w:cs="Calibri"/>
            <w:color w:val="385623"/>
            <w:spacing w:val="-7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color w:val="385623"/>
            <w:sz w:val="22"/>
            <w:szCs w:val="22"/>
          </w:rPr>
          <w:t>ojmo.cz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8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vod výb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ru dod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vatel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1"/>
          <w:sz w:val="22"/>
          <w:szCs w:val="22"/>
        </w:rPr>
        <w:t>e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1"/>
          <w:sz w:val="22"/>
          <w:szCs w:val="22"/>
        </w:rPr>
        <w:t>–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sob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5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zjišt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 p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edb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žn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ceny: dle nabíd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6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y a pr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2"/>
          <w:sz w:val="22"/>
          <w:szCs w:val="22"/>
        </w:rPr>
        <w:t>zkumu na internetu.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1116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Dodavatel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ouhlasí,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souladu se zn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 zákona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svobodném 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ístupu </w:t>
      </w:r>
      <w:r>
        <w:rPr lang="cs-CZ" sz="22" baseline="0" dirty="0">
          <w:jc w:val="left"/>
          <w:rFonts w:ascii="Calibri" w:hAnsi="Calibri" w:cs="Calibri"/>
          <w:color w:val="000000"/>
          <w:spacing w:val="1"/>
          <w:sz w:val="22"/>
          <w:szCs w:val="22"/>
        </w:rPr>
        <w:t>k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f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ormacím,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plat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ní, 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možným zp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ístupn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i zve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ejn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ním celé této smlouvy </w:t>
      </w:r>
      <w:r>
        <w:rPr lang="cs-CZ" sz="22" baseline="0" dirty="0">
          <w:jc w:val="left"/>
          <w:rFonts w:ascii="Calibri" w:hAnsi="Calibri" w:cs="Calibri"/>
          <w:color w:val="000000"/>
          <w:spacing w:val="3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jejím pln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é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z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ní, ja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pacing w:val="-2"/>
          <w:sz w:val="22"/>
          <w:szCs w:val="22"/>
        </w:rPr>
        <w:t>ož i všech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úkon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a okolno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s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tí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touto smlouvo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souvisejících, </w:t>
      </w:r>
      <w:r>
        <w:rPr lang="cs-CZ" sz="22" baseline="0" dirty="0">
          <w:jc w:val="left"/>
          <w:rFonts w:ascii="Calibri" w:hAnsi="Calibri" w:cs="Calibri"/>
          <w:color w:val="000000"/>
          <w:spacing w:val="-5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 kterému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ů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že kdy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oli</w:t>
      </w:r>
      <w:r>
        <w:rPr lang="cs-CZ" sz="22" baseline="0" dirty="0">
          <w:jc w:val="left"/>
          <w:rFonts w:ascii="Calibri" w:hAnsi="Calibri" w:cs="Calibri"/>
          <w:color w:val="000000"/>
          <w:spacing w:val="-1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pacing w:val="2"/>
          <w:sz w:val="22"/>
          <w:szCs w:val="22"/>
        </w:rPr>
        <w:t>v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budoucnu dojít.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8" w:right="936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vatel je povinen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k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uve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ejn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ní smlouvy/objednávky nad 5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0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000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pros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ednictvím r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gistru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smluv.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216" w:after="0" w:line="183" w:lineRule="exact"/>
        <w:ind w:left="3971" w:right="4881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969568</wp:posOffset>
            </wp:positionH>
            <wp:positionV relativeFrom="line">
              <wp:posOffset>21717</wp:posOffset>
            </wp:positionV>
            <wp:extent cx="1244341" cy="578873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9568" y="21717"/>
                      <a:ext cx="1130041" cy="4645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0"/>
                          </w:tabs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stské lesy Znojmo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ísp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vk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pacing w:val="-4"/>
                            <w:sz w:val="16"/>
                            <w:szCs w:val="16"/>
                          </w:rPr>
                          <w:t>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vá oraganiz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pacing w:val="-4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pacing w:val="-10"/>
                            <w:sz w:val="16"/>
                            <w:szCs w:val="16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Víde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ň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ská 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íd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pacing w:val="-3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 707/25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66902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ZN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pacing w:val="-4"/>
                            <w:sz w:val="16"/>
                            <w:szCs w:val="16"/>
                          </w:rPr>
                          <w:t>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JMO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4734433</wp:posOffset>
            </wp:positionH>
            <wp:positionV relativeFrom="line">
              <wp:posOffset>21717</wp:posOffset>
            </wp:positionV>
            <wp:extent cx="1583532" cy="578873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34433" y="21717"/>
                      <a:ext cx="1469232" cy="46457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49"/>
                          </w:tabs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Banko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pacing w:val="-3"/>
                            <w:sz w:val="16"/>
                            <w:szCs w:val="16"/>
                          </w:rPr>
                          <w:t>v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ní spoj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ní | KB Zn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pacing w:val="-5"/>
                            <w:sz w:val="16"/>
                            <w:szCs w:val="16"/>
                          </w:rPr>
                          <w:t>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pacing w:val="-7"/>
                            <w:sz w:val="16"/>
                            <w:szCs w:val="16"/>
                          </w:rPr>
                          <w:t>jmo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. Ú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tu: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13930741/0100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O: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00839027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538135"/>
                            <w:sz w:val="16"/>
                            <w:szCs w:val="16"/>
                          </w:rPr>
                          <w:t>: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538135"/>
                            <w:sz w:val="16"/>
                            <w:szCs w:val="16"/>
                          </w:rPr>
                          <w:t>CZ00839027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Tel.:     +4</w:t>
      </w:r>
      <w:r>
        <w:rPr lang="cs-CZ" sz="16" baseline="0" dirty="0">
          <w:jc w:val="left"/>
          <w:rFonts w:ascii="Arial" w:hAnsi="Arial" w:cs="Arial"/>
          <w:color w:val="538135"/>
          <w:spacing w:val="-3"/>
          <w:sz w:val="16"/>
          <w:szCs w:val="16"/>
        </w:rPr>
        <w:t>2</w:t>
      </w:r>
      <w:r>
        <w:rPr lang="cs-CZ" sz="16" baseline="0" dirty="0">
          <w:jc w:val="left"/>
          <w:rFonts w:ascii="Arial" w:hAnsi="Arial" w:cs="Arial"/>
          <w:color w:val="538135"/>
          <w:spacing w:val="1"/>
          <w:sz w:val="16"/>
          <w:szCs w:val="16"/>
        </w:rPr>
        <w:t>0 </w:t>
      </w:r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77</w:t>
      </w:r>
      <w:r>
        <w:rPr lang="cs-CZ" sz="16" baseline="0" dirty="0">
          <w:jc w:val="left"/>
          <w:rFonts w:ascii="Arial" w:hAnsi="Arial" w:cs="Arial"/>
          <w:color w:val="538135"/>
          <w:spacing w:val="1"/>
          <w:sz w:val="16"/>
          <w:szCs w:val="16"/>
        </w:rPr>
        <w:t>4 </w:t>
      </w:r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63</w:t>
      </w:r>
      <w:r>
        <w:rPr lang="cs-CZ" sz="16" baseline="0" dirty="0">
          <w:jc w:val="left"/>
          <w:rFonts w:ascii="Arial" w:hAnsi="Arial" w:cs="Arial"/>
          <w:color w:val="538135"/>
          <w:spacing w:val="1"/>
          <w:sz w:val="16"/>
          <w:szCs w:val="16"/>
        </w:rPr>
        <w:t>8 </w:t>
      </w:r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702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Web:    </w:t>
      </w:r>
      <w:hyperlink r:id="rId105" w:history="1">
        <w:r>
          <w:rPr lang="cs-CZ" sz="16" baseline="0" dirty="0">
            <w:jc w:val="left"/>
            <w:rFonts w:ascii="Arial" w:hAnsi="Arial" w:cs="Arial"/>
            <w:color w:val="538135"/>
            <w:sz w:val="16"/>
            <w:szCs w:val="16"/>
          </w:rPr>
          <w:t>www.lesyznojmo.cz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538135"/>
          <w:sz w:val="16"/>
          <w:szCs w:val="16"/>
        </w:rPr>
        <w:t>E-mail: </w:t>
      </w:r>
      <w:hyperlink r:id="rId106" w:history="1">
        <w:r>
          <w:rPr lang="cs-CZ" sz="16" baseline="0" dirty="0">
            <w:jc w:val="left"/>
            <w:rFonts w:ascii="Arial" w:hAnsi="Arial" w:cs="Arial"/>
            <w:color w:val="538135"/>
            <w:sz w:val="16"/>
            <w:szCs w:val="16"/>
          </w:rPr>
          <w:t>info</w:t>
        </w:r>
        <w:r>
          <w:rPr lang="cs-CZ" sz="16" baseline="0" dirty="0">
            <w:jc w:val="left"/>
            <w:rFonts w:ascii="Arial" w:hAnsi="Arial" w:cs="Arial"/>
            <w:color w:val="538135"/>
            <w:spacing w:val="-4"/>
            <w:sz w:val="16"/>
            <w:szCs w:val="16"/>
          </w:rPr>
          <w:t>@</w:t>
        </w:r>
        <w:r>
          <w:rPr lang="cs-CZ" sz="16" baseline="0" dirty="0">
            <w:jc w:val="left"/>
            <w:rFonts w:ascii="Arial" w:hAnsi="Arial" w:cs="Arial"/>
            <w:color w:val="538135"/>
            <w:sz w:val="16"/>
            <w:szCs w:val="16"/>
          </w:rPr>
          <w:t>znojmolesy</w:t>
        </w:r>
        <w:r>
          <w:rPr lang="cs-CZ" sz="16" baseline="0" dirty="0">
            <w:jc w:val="left"/>
            <w:rFonts w:ascii="Arial" w:hAnsi="Arial" w:cs="Arial"/>
            <w:color w:val="538135"/>
            <w:spacing w:val="-3"/>
            <w:sz w:val="16"/>
            <w:szCs w:val="16"/>
          </w:rPr>
          <w:t>.</w:t>
        </w:r>
        <w:r>
          <w:rPr lang="cs-CZ" sz="16" baseline="0" dirty="0">
            <w:jc w:val="left"/>
            <w:rFonts w:ascii="Arial" w:hAnsi="Arial" w:cs="Arial"/>
            <w:color w:val="538135"/>
            <w:spacing w:val="-10"/>
            <w:sz w:val="16"/>
            <w:szCs w:val="16"/>
          </w:rPr>
          <w:t>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lesyznojmo.cz/"/><Relationship Id="rId102" Type="http://schemas.openxmlformats.org/officeDocument/2006/relationships/image" Target="media/image102.png"/><Relationship Id="rId103" Type="http://schemas.openxmlformats.org/officeDocument/2006/relationships/hyperlink" TargetMode="External" Target="http://o.www.lesyznojmo.cz"/><Relationship Id="rId105" Type="http://schemas.openxmlformats.org/officeDocument/2006/relationships/hyperlink" TargetMode="External" Target="http://www.lesyznojmo.cz"/><Relationship Id="rId106" Type="http://schemas.openxmlformats.org/officeDocument/2006/relationships/hyperlink" TargetMode="External" Target="mailto:info@znojmolesy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2022-11-23T07:15:49Z</dcterms:created>
  <dcterms:modified xsi:type="dcterms:W3CDTF">2022-11-23T07:15:49Z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