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AB71" w14:textId="77777777" w:rsidR="00FB0E20" w:rsidRPr="008159A9" w:rsidRDefault="006C1D3F" w:rsidP="00E27399">
      <w:pPr>
        <w:spacing w:before="720" w:after="360" w:line="280" w:lineRule="atLeast"/>
        <w:jc w:val="center"/>
        <w:rPr>
          <w:rFonts w:ascii="Arial" w:hAnsi="Arial" w:cs="Arial"/>
          <w:b/>
          <w:bCs/>
          <w:sz w:val="28"/>
          <w:szCs w:val="28"/>
        </w:rPr>
      </w:pPr>
      <w:r w:rsidRPr="008159A9">
        <w:rPr>
          <w:rFonts w:ascii="Arial" w:hAnsi="Arial" w:cs="Arial"/>
          <w:b/>
          <w:bCs/>
          <w:sz w:val="28"/>
          <w:szCs w:val="28"/>
        </w:rPr>
        <w:t xml:space="preserve">ZÁPIS O UŽÍVÁNÍ SYSTÉMU DMS </w:t>
      </w:r>
    </w:p>
    <w:p w14:paraId="51FBBD1B" w14:textId="77777777" w:rsidR="005541F1" w:rsidRPr="00684DF8" w:rsidRDefault="005541F1" w:rsidP="006C1D3F">
      <w:pPr>
        <w:pStyle w:val="dajeosmluvnstran"/>
        <w:rPr>
          <w:rFonts w:ascii="Arial" w:hAnsi="Arial" w:cs="Arial"/>
          <w:szCs w:val="22"/>
        </w:rPr>
      </w:pPr>
    </w:p>
    <w:p w14:paraId="41929159" w14:textId="77777777" w:rsidR="007805E1" w:rsidRPr="00684DF8" w:rsidRDefault="006C1D3F" w:rsidP="006C1D3F">
      <w:pPr>
        <w:pStyle w:val="dajeosmluvnstran"/>
        <w:rPr>
          <w:rFonts w:ascii="Arial" w:hAnsi="Arial" w:cs="Arial"/>
          <w:szCs w:val="22"/>
        </w:rPr>
      </w:pPr>
      <w:r w:rsidRPr="00684DF8">
        <w:rPr>
          <w:rFonts w:ascii="Arial" w:hAnsi="Arial" w:cs="Arial"/>
          <w:szCs w:val="22"/>
        </w:rPr>
        <w:t xml:space="preserve">uzavřený podle </w:t>
      </w:r>
      <w:r w:rsidR="00892332" w:rsidRPr="00684DF8">
        <w:rPr>
          <w:rFonts w:ascii="Arial" w:hAnsi="Arial" w:cs="Arial"/>
          <w:szCs w:val="22"/>
        </w:rPr>
        <w:t>ustanovení</w:t>
      </w:r>
      <w:r w:rsidRPr="00684DF8">
        <w:rPr>
          <w:rFonts w:ascii="Arial" w:hAnsi="Arial" w:cs="Arial"/>
          <w:szCs w:val="22"/>
        </w:rPr>
        <w:t xml:space="preserve"> </w:t>
      </w:r>
      <w:bookmarkStart w:id="0" w:name="_Hlk39616057"/>
      <w:r w:rsidRPr="00684DF8">
        <w:rPr>
          <w:rFonts w:ascii="Arial" w:hAnsi="Arial" w:cs="Arial"/>
          <w:szCs w:val="22"/>
        </w:rPr>
        <w:t xml:space="preserve">§ 19 zákona č. 219/2000 Sb., </w:t>
      </w:r>
      <w:r w:rsidR="00FF4A4F" w:rsidRPr="00684DF8">
        <w:rPr>
          <w:rFonts w:ascii="Arial" w:hAnsi="Arial" w:cs="Arial"/>
          <w:szCs w:val="22"/>
        </w:rPr>
        <w:br/>
      </w:r>
      <w:r w:rsidRPr="00684DF8">
        <w:rPr>
          <w:rFonts w:ascii="Arial" w:hAnsi="Arial" w:cs="Arial"/>
          <w:szCs w:val="22"/>
        </w:rPr>
        <w:t>o majetku České republiky a jejím vystupování v právních vztazích</w:t>
      </w:r>
      <w:bookmarkEnd w:id="0"/>
      <w:r w:rsidRPr="00684DF8">
        <w:rPr>
          <w:rFonts w:ascii="Arial" w:hAnsi="Arial" w:cs="Arial"/>
          <w:szCs w:val="22"/>
        </w:rPr>
        <w:t xml:space="preserve">, </w:t>
      </w:r>
      <w:r w:rsidR="00E45DFC">
        <w:rPr>
          <w:rFonts w:ascii="Arial" w:hAnsi="Arial" w:cs="Arial"/>
          <w:szCs w:val="22"/>
        </w:rPr>
        <w:br/>
      </w:r>
      <w:r w:rsidRPr="00684DF8">
        <w:rPr>
          <w:rFonts w:ascii="Arial" w:hAnsi="Arial" w:cs="Arial"/>
          <w:szCs w:val="22"/>
        </w:rPr>
        <w:t xml:space="preserve">ve znění pozdějších předpisů, </w:t>
      </w:r>
      <w:r w:rsidR="00FF4A4F" w:rsidRPr="00684DF8">
        <w:rPr>
          <w:rFonts w:ascii="Arial" w:hAnsi="Arial" w:cs="Arial"/>
          <w:szCs w:val="22"/>
        </w:rPr>
        <w:br/>
      </w:r>
      <w:r w:rsidRPr="00684DF8">
        <w:rPr>
          <w:rFonts w:ascii="Arial" w:hAnsi="Arial" w:cs="Arial"/>
          <w:szCs w:val="22"/>
        </w:rPr>
        <w:t>a podle ust</w:t>
      </w:r>
      <w:r w:rsidR="007805E1" w:rsidRPr="00684DF8">
        <w:rPr>
          <w:rFonts w:ascii="Arial" w:hAnsi="Arial" w:cs="Arial"/>
          <w:szCs w:val="22"/>
        </w:rPr>
        <w:t>anovení</w:t>
      </w:r>
      <w:r w:rsidRPr="00684DF8">
        <w:rPr>
          <w:rFonts w:ascii="Arial" w:hAnsi="Arial" w:cs="Arial"/>
          <w:szCs w:val="22"/>
        </w:rPr>
        <w:t xml:space="preserve"> § 14 vyhlášky č. 62/2001 Sb., o hospodaření organizačních složek státu </w:t>
      </w:r>
      <w:r w:rsidR="00FF4A4F" w:rsidRPr="00684DF8">
        <w:rPr>
          <w:rFonts w:ascii="Arial" w:hAnsi="Arial" w:cs="Arial"/>
          <w:szCs w:val="22"/>
        </w:rPr>
        <w:br/>
      </w:r>
      <w:r w:rsidRPr="00684DF8">
        <w:rPr>
          <w:rFonts w:ascii="Arial" w:hAnsi="Arial" w:cs="Arial"/>
          <w:szCs w:val="22"/>
        </w:rPr>
        <w:t>a státních organizací s majetkem státu, ve</w:t>
      </w:r>
      <w:r w:rsidR="00FF4A4F" w:rsidRPr="00684DF8">
        <w:rPr>
          <w:rFonts w:ascii="Arial" w:hAnsi="Arial" w:cs="Arial"/>
          <w:szCs w:val="22"/>
        </w:rPr>
        <w:t> </w:t>
      </w:r>
      <w:r w:rsidRPr="00684DF8">
        <w:rPr>
          <w:rFonts w:ascii="Arial" w:hAnsi="Arial" w:cs="Arial"/>
          <w:szCs w:val="22"/>
        </w:rPr>
        <w:t>znění pozdějších předpisů</w:t>
      </w:r>
      <w:r w:rsidR="009F2840" w:rsidRPr="00684DF8">
        <w:rPr>
          <w:rFonts w:ascii="Arial" w:hAnsi="Arial" w:cs="Arial"/>
          <w:szCs w:val="22"/>
        </w:rPr>
        <w:t>,</w:t>
      </w:r>
      <w:r w:rsidRPr="00684DF8">
        <w:rPr>
          <w:rFonts w:ascii="Arial" w:hAnsi="Arial" w:cs="Arial"/>
          <w:szCs w:val="22"/>
        </w:rPr>
        <w:t xml:space="preserve"> </w:t>
      </w:r>
      <w:r w:rsidR="00FF4A4F" w:rsidRPr="00684DF8">
        <w:rPr>
          <w:rFonts w:ascii="Arial" w:hAnsi="Arial" w:cs="Arial"/>
          <w:szCs w:val="22"/>
        </w:rPr>
        <w:br/>
      </w:r>
      <w:r w:rsidR="00CC72CC" w:rsidRPr="00684DF8">
        <w:rPr>
          <w:rFonts w:ascii="Arial" w:hAnsi="Arial" w:cs="Arial"/>
          <w:szCs w:val="22"/>
        </w:rPr>
        <w:t xml:space="preserve">a </w:t>
      </w:r>
      <w:r w:rsidR="009F2840" w:rsidRPr="00684DF8">
        <w:rPr>
          <w:rFonts w:ascii="Arial" w:hAnsi="Arial" w:cs="Arial"/>
          <w:szCs w:val="22"/>
        </w:rPr>
        <w:t>po</w:t>
      </w:r>
      <w:r w:rsidR="00CC72CC" w:rsidRPr="00684DF8">
        <w:rPr>
          <w:rFonts w:ascii="Arial" w:hAnsi="Arial" w:cs="Arial"/>
          <w:szCs w:val="22"/>
        </w:rPr>
        <w:t xml:space="preserve">dle § 1746 odst. 2 a 2358 a násl. </w:t>
      </w:r>
      <w:r w:rsidR="00266A43" w:rsidRPr="00684DF8">
        <w:rPr>
          <w:rFonts w:ascii="Arial" w:hAnsi="Arial" w:cs="Arial"/>
          <w:szCs w:val="22"/>
        </w:rPr>
        <w:t>z</w:t>
      </w:r>
      <w:r w:rsidR="00CC72CC" w:rsidRPr="00684DF8">
        <w:rPr>
          <w:rFonts w:ascii="Arial" w:hAnsi="Arial" w:cs="Arial"/>
          <w:szCs w:val="22"/>
        </w:rPr>
        <w:t xml:space="preserve">ákona č. 89/2012 Sb., občanský zákoník, </w:t>
      </w:r>
      <w:r w:rsidR="009F2840" w:rsidRPr="00684DF8">
        <w:rPr>
          <w:rFonts w:ascii="Arial" w:hAnsi="Arial" w:cs="Arial"/>
          <w:szCs w:val="22"/>
        </w:rPr>
        <w:br/>
      </w:r>
      <w:r w:rsidR="00CC72CC" w:rsidRPr="00684DF8">
        <w:rPr>
          <w:rFonts w:ascii="Arial" w:hAnsi="Arial" w:cs="Arial"/>
          <w:szCs w:val="22"/>
        </w:rPr>
        <w:t>ve znění pozdějších předpisů</w:t>
      </w:r>
    </w:p>
    <w:p w14:paraId="2EDEDA53" w14:textId="77777777" w:rsidR="006C1D3F" w:rsidRPr="00684DF8" w:rsidRDefault="006C1D3F" w:rsidP="006C1D3F">
      <w:pPr>
        <w:pStyle w:val="dajeosmluvnstran"/>
        <w:rPr>
          <w:rFonts w:ascii="Arial" w:hAnsi="Arial" w:cs="Arial"/>
          <w:szCs w:val="22"/>
        </w:rPr>
      </w:pPr>
      <w:r w:rsidRPr="00684DF8">
        <w:rPr>
          <w:rFonts w:ascii="Arial" w:hAnsi="Arial" w:cs="Arial"/>
          <w:szCs w:val="22"/>
        </w:rPr>
        <w:t>(dále jen „</w:t>
      </w:r>
      <w:r w:rsidRPr="00684DF8">
        <w:rPr>
          <w:rFonts w:ascii="Arial" w:hAnsi="Arial" w:cs="Arial"/>
          <w:b/>
          <w:bCs/>
          <w:szCs w:val="22"/>
        </w:rPr>
        <w:t>Zápis</w:t>
      </w:r>
      <w:r w:rsidRPr="00684DF8">
        <w:rPr>
          <w:rFonts w:ascii="Arial" w:hAnsi="Arial" w:cs="Arial"/>
          <w:szCs w:val="22"/>
        </w:rPr>
        <w:t>“)</w:t>
      </w:r>
    </w:p>
    <w:p w14:paraId="366A7792" w14:textId="77777777" w:rsidR="006C1D3F" w:rsidRPr="00684DF8" w:rsidRDefault="006C1D3F" w:rsidP="006C1D3F">
      <w:pPr>
        <w:pStyle w:val="dajeosmluvnstran"/>
        <w:rPr>
          <w:rFonts w:ascii="Arial" w:hAnsi="Arial" w:cs="Arial"/>
          <w:szCs w:val="22"/>
        </w:rPr>
      </w:pPr>
    </w:p>
    <w:p w14:paraId="2D79F894" w14:textId="77777777" w:rsidR="005541F1" w:rsidRPr="00684DF8" w:rsidRDefault="005541F1" w:rsidP="006C1D3F">
      <w:pPr>
        <w:pStyle w:val="dajeosmluvnstran"/>
        <w:rPr>
          <w:rFonts w:ascii="Arial" w:hAnsi="Arial" w:cs="Arial"/>
          <w:szCs w:val="22"/>
        </w:rPr>
      </w:pPr>
    </w:p>
    <w:p w14:paraId="3B4205C1" w14:textId="77777777" w:rsidR="006C1D3F" w:rsidRPr="00684DF8" w:rsidRDefault="006C1D3F" w:rsidP="006C1D3F">
      <w:pPr>
        <w:pStyle w:val="dajeosmluvnstran"/>
        <w:rPr>
          <w:rFonts w:ascii="Arial" w:hAnsi="Arial" w:cs="Arial"/>
          <w:szCs w:val="22"/>
        </w:rPr>
      </w:pPr>
      <w:r w:rsidRPr="00684DF8">
        <w:rPr>
          <w:rFonts w:ascii="Arial" w:hAnsi="Arial" w:cs="Arial"/>
          <w:szCs w:val="22"/>
        </w:rPr>
        <w:t>mezi organizačními složkami státu</w:t>
      </w:r>
    </w:p>
    <w:p w14:paraId="6EE39B98" w14:textId="77777777" w:rsidR="006C1D3F" w:rsidRPr="00684DF8" w:rsidRDefault="006C1D3F" w:rsidP="00FB0E20">
      <w:pPr>
        <w:pStyle w:val="dajeosmluvnstran"/>
        <w:rPr>
          <w:rFonts w:ascii="Arial" w:hAnsi="Arial" w:cs="Arial"/>
          <w:b/>
          <w:szCs w:val="22"/>
        </w:rPr>
      </w:pPr>
    </w:p>
    <w:p w14:paraId="2CD5184C" w14:textId="77777777" w:rsidR="005541F1" w:rsidRPr="00684DF8" w:rsidRDefault="005541F1" w:rsidP="00FB0E20">
      <w:pPr>
        <w:pStyle w:val="dajeosmluvnstran"/>
        <w:rPr>
          <w:rFonts w:ascii="Arial" w:hAnsi="Arial" w:cs="Arial"/>
          <w:b/>
          <w:szCs w:val="22"/>
        </w:rPr>
      </w:pPr>
    </w:p>
    <w:p w14:paraId="0611DBAD" w14:textId="77777777" w:rsidR="00FB0E20" w:rsidRPr="00684DF8" w:rsidRDefault="00FB0E20" w:rsidP="00FB0E20">
      <w:pPr>
        <w:pStyle w:val="dajeosmluvnstran"/>
        <w:rPr>
          <w:rFonts w:ascii="Arial" w:hAnsi="Arial" w:cs="Arial"/>
          <w:b/>
          <w:szCs w:val="22"/>
        </w:rPr>
      </w:pPr>
      <w:bookmarkStart w:id="1" w:name="_Hlk111127542"/>
      <w:r w:rsidRPr="00684DF8">
        <w:rPr>
          <w:rFonts w:ascii="Arial" w:hAnsi="Arial" w:cs="Arial"/>
          <w:b/>
          <w:szCs w:val="22"/>
        </w:rPr>
        <w:t>Ministerstvo zemědělství</w:t>
      </w:r>
      <w:bookmarkEnd w:id="1"/>
    </w:p>
    <w:p w14:paraId="76253AEF" w14:textId="77777777" w:rsidR="00FB0E20" w:rsidRPr="00684DF8" w:rsidRDefault="00FB0E20" w:rsidP="00FB0E20">
      <w:pPr>
        <w:pStyle w:val="dajeosmluvnstran"/>
        <w:rPr>
          <w:rFonts w:ascii="Arial" w:hAnsi="Arial" w:cs="Arial"/>
          <w:szCs w:val="22"/>
        </w:rPr>
      </w:pPr>
      <w:bookmarkStart w:id="2" w:name="_Hlk111127574"/>
      <w:r w:rsidRPr="00684DF8">
        <w:rPr>
          <w:rFonts w:ascii="Arial" w:hAnsi="Arial" w:cs="Arial"/>
          <w:szCs w:val="22"/>
        </w:rPr>
        <w:t xml:space="preserve">se sídlem: </w:t>
      </w:r>
      <w:r w:rsidRPr="00684DF8">
        <w:rPr>
          <w:rFonts w:ascii="Arial" w:hAnsi="Arial" w:cs="Arial"/>
          <w:color w:val="000000"/>
          <w:szCs w:val="22"/>
        </w:rPr>
        <w:t>Těšnov 65/17, 110 00 Praha 1 - Nové město</w:t>
      </w:r>
      <w:bookmarkEnd w:id="2"/>
    </w:p>
    <w:p w14:paraId="0D52E0C8" w14:textId="77777777" w:rsidR="00FB0E20" w:rsidRPr="00684DF8" w:rsidRDefault="00FB0E20" w:rsidP="00FB0E20">
      <w:pPr>
        <w:pStyle w:val="dajeosmluvnstran"/>
        <w:rPr>
          <w:rFonts w:ascii="Arial" w:hAnsi="Arial" w:cs="Arial"/>
          <w:szCs w:val="22"/>
        </w:rPr>
      </w:pPr>
      <w:bookmarkStart w:id="3" w:name="_Hlk111127588"/>
      <w:r w:rsidRPr="00684DF8">
        <w:rPr>
          <w:rFonts w:ascii="Arial" w:hAnsi="Arial" w:cs="Arial"/>
          <w:szCs w:val="22"/>
        </w:rPr>
        <w:t>IČO: 00020478</w:t>
      </w:r>
      <w:bookmarkEnd w:id="3"/>
    </w:p>
    <w:p w14:paraId="4C7B779C" w14:textId="77777777" w:rsidR="001A3518" w:rsidRDefault="006C1D3F" w:rsidP="00FB0E20">
      <w:pPr>
        <w:pStyle w:val="dajeosmluvnstran"/>
        <w:rPr>
          <w:rFonts w:ascii="Arial" w:hAnsi="Arial" w:cs="Arial"/>
          <w:color w:val="000000"/>
          <w:szCs w:val="22"/>
        </w:rPr>
      </w:pPr>
      <w:r w:rsidRPr="00684DF8">
        <w:rPr>
          <w:rFonts w:ascii="Arial" w:hAnsi="Arial" w:cs="Arial"/>
          <w:szCs w:val="22"/>
        </w:rPr>
        <w:t>zastoupen:</w:t>
      </w:r>
      <w:r w:rsidR="00FB0E20" w:rsidRPr="00684DF8">
        <w:rPr>
          <w:rFonts w:ascii="Arial" w:hAnsi="Arial" w:cs="Arial"/>
          <w:szCs w:val="22"/>
        </w:rPr>
        <w:t xml:space="preserve"> </w:t>
      </w:r>
      <w:r w:rsidR="001A3518">
        <w:rPr>
          <w:rFonts w:ascii="Arial" w:hAnsi="Arial" w:cs="Arial"/>
          <w:color w:val="000000"/>
          <w:szCs w:val="22"/>
        </w:rPr>
        <w:t>Ing. Jan Waraus</w:t>
      </w:r>
    </w:p>
    <w:p w14:paraId="3F86192B" w14:textId="50080493" w:rsidR="00FB0E20" w:rsidRDefault="001A3518" w:rsidP="00FB0E20">
      <w:pPr>
        <w:pStyle w:val="dajeosmluvnstran"/>
        <w:rPr>
          <w:rStyle w:val="Odkaznakoment"/>
          <w:rFonts w:ascii="Arial" w:hAnsi="Arial" w:cs="Arial"/>
          <w:sz w:val="22"/>
          <w:szCs w:val="22"/>
          <w:lang w:eastAsia="cs-CZ"/>
        </w:rPr>
      </w:pPr>
      <w:r>
        <w:rPr>
          <w:rFonts w:ascii="Arial" w:hAnsi="Arial" w:cs="Arial"/>
          <w:color w:val="000000"/>
          <w:szCs w:val="22"/>
        </w:rPr>
        <w:t>ředitel Odboru</w:t>
      </w:r>
      <w:r w:rsidR="00FB0E20" w:rsidRPr="00684DF8">
        <w:rPr>
          <w:rStyle w:val="Odkaznakoment"/>
          <w:rFonts w:ascii="Arial" w:hAnsi="Arial" w:cs="Arial"/>
          <w:sz w:val="22"/>
          <w:szCs w:val="22"/>
          <w:lang w:eastAsia="cs-CZ"/>
        </w:rPr>
        <w:t xml:space="preserve"> </w:t>
      </w:r>
      <w:r w:rsidRPr="001A3518">
        <w:rPr>
          <w:rStyle w:val="Odkaznakoment"/>
          <w:rFonts w:ascii="Arial" w:hAnsi="Arial" w:cs="Arial"/>
          <w:sz w:val="22"/>
          <w:szCs w:val="22"/>
          <w:lang w:eastAsia="cs-CZ"/>
        </w:rPr>
        <w:t>inform</w:t>
      </w:r>
      <w:r>
        <w:rPr>
          <w:rStyle w:val="Odkaznakoment"/>
          <w:rFonts w:ascii="Arial" w:hAnsi="Arial" w:cs="Arial"/>
          <w:sz w:val="22"/>
          <w:szCs w:val="22"/>
          <w:lang w:eastAsia="cs-CZ"/>
        </w:rPr>
        <w:t>ačních</w:t>
      </w:r>
      <w:r w:rsidRPr="001A3518">
        <w:rPr>
          <w:rStyle w:val="Odkaznakoment"/>
          <w:rFonts w:ascii="Arial" w:hAnsi="Arial" w:cs="Arial"/>
          <w:sz w:val="22"/>
          <w:szCs w:val="22"/>
          <w:lang w:eastAsia="cs-CZ"/>
        </w:rPr>
        <w:t xml:space="preserve"> a komunikačních technologií</w:t>
      </w:r>
    </w:p>
    <w:p w14:paraId="4F82F9A2" w14:textId="55E5129D" w:rsidR="001A3518" w:rsidRPr="00684DF8" w:rsidRDefault="001A3518" w:rsidP="00FB0E20">
      <w:pPr>
        <w:pStyle w:val="dajeosmluvnstran"/>
        <w:rPr>
          <w:rFonts w:ascii="Arial" w:hAnsi="Arial" w:cs="Arial"/>
          <w:szCs w:val="22"/>
        </w:rPr>
      </w:pPr>
      <w:r>
        <w:rPr>
          <w:rStyle w:val="Odkaznakoment"/>
          <w:rFonts w:ascii="Arial" w:hAnsi="Arial" w:cs="Arial"/>
          <w:sz w:val="22"/>
          <w:szCs w:val="22"/>
          <w:lang w:eastAsia="cs-CZ"/>
        </w:rPr>
        <w:t>Ministerstva zemědělství</w:t>
      </w:r>
    </w:p>
    <w:p w14:paraId="16806F86" w14:textId="77777777" w:rsidR="00FB0E20" w:rsidRPr="00684DF8" w:rsidRDefault="00FB0E20" w:rsidP="00FB0E20">
      <w:pPr>
        <w:pStyle w:val="dajeosmluvnstran"/>
        <w:rPr>
          <w:rFonts w:ascii="Arial" w:hAnsi="Arial" w:cs="Arial"/>
          <w:szCs w:val="22"/>
        </w:rPr>
      </w:pPr>
      <w:r w:rsidRPr="00684DF8">
        <w:rPr>
          <w:rFonts w:ascii="Arial" w:hAnsi="Arial" w:cs="Arial"/>
          <w:szCs w:val="22"/>
        </w:rPr>
        <w:t>(dále jen „</w:t>
      </w:r>
      <w:r w:rsidR="006C1D3F" w:rsidRPr="00684DF8">
        <w:rPr>
          <w:rStyle w:val="ProhlensmluvnchstranChar"/>
          <w:rFonts w:ascii="Arial" w:hAnsi="Arial" w:cs="Arial"/>
          <w:szCs w:val="22"/>
          <w:lang w:val="cs-CZ"/>
        </w:rPr>
        <w:t>MZe</w:t>
      </w:r>
      <w:r w:rsidRPr="00684DF8">
        <w:rPr>
          <w:rFonts w:ascii="Arial" w:hAnsi="Arial" w:cs="Arial"/>
          <w:szCs w:val="22"/>
        </w:rPr>
        <w:t>“)</w:t>
      </w:r>
      <w:r w:rsidRPr="00684DF8">
        <w:rPr>
          <w:rFonts w:ascii="Arial" w:hAnsi="Arial" w:cs="Arial"/>
          <w:szCs w:val="22"/>
          <w:highlight w:val="yellow"/>
        </w:rPr>
        <w:t xml:space="preserve"> </w:t>
      </w:r>
    </w:p>
    <w:p w14:paraId="5843268B" w14:textId="77777777" w:rsidR="00FB0E20" w:rsidRPr="00684DF8" w:rsidRDefault="00FB0E20" w:rsidP="00FB0E20">
      <w:pPr>
        <w:pStyle w:val="dajeosmluvnstran"/>
        <w:rPr>
          <w:rFonts w:ascii="Arial" w:hAnsi="Arial" w:cs="Arial"/>
          <w:szCs w:val="22"/>
        </w:rPr>
      </w:pPr>
    </w:p>
    <w:p w14:paraId="232A8B8C" w14:textId="77777777" w:rsidR="00FB0E20" w:rsidRPr="00684DF8" w:rsidRDefault="00FB0E20" w:rsidP="00FB0E20">
      <w:pPr>
        <w:pStyle w:val="dajeosmluvnstran"/>
        <w:rPr>
          <w:rFonts w:ascii="Arial" w:hAnsi="Arial" w:cs="Arial"/>
          <w:szCs w:val="22"/>
        </w:rPr>
      </w:pPr>
      <w:r w:rsidRPr="00684DF8">
        <w:rPr>
          <w:rFonts w:ascii="Arial" w:hAnsi="Arial" w:cs="Arial"/>
          <w:szCs w:val="22"/>
        </w:rPr>
        <w:t>a</w:t>
      </w:r>
    </w:p>
    <w:p w14:paraId="323846A9" w14:textId="77777777" w:rsidR="00FB0E20" w:rsidRPr="00684DF8" w:rsidRDefault="00FB0E20" w:rsidP="00FB0E20">
      <w:pPr>
        <w:pStyle w:val="dajeosmluvnstran"/>
        <w:rPr>
          <w:rFonts w:ascii="Arial" w:hAnsi="Arial" w:cs="Arial"/>
          <w:szCs w:val="22"/>
        </w:rPr>
      </w:pPr>
    </w:p>
    <w:p w14:paraId="33FBA234" w14:textId="77777777" w:rsidR="006C1D3F" w:rsidRPr="00684DF8" w:rsidRDefault="006C1D3F" w:rsidP="00FB0E20">
      <w:pPr>
        <w:pStyle w:val="dajeosmluvnstran"/>
        <w:rPr>
          <w:rFonts w:ascii="Arial" w:hAnsi="Arial" w:cs="Arial"/>
          <w:color w:val="000000"/>
          <w:szCs w:val="22"/>
        </w:rPr>
      </w:pPr>
      <w:bookmarkStart w:id="4" w:name="_Hlk111127551"/>
      <w:r w:rsidRPr="00684DF8">
        <w:rPr>
          <w:rFonts w:ascii="Arial" w:hAnsi="Arial" w:cs="Arial"/>
          <w:b/>
          <w:bCs/>
          <w:szCs w:val="22"/>
        </w:rPr>
        <w:t>Státní pozemkový úřad</w:t>
      </w:r>
      <w:bookmarkEnd w:id="4"/>
    </w:p>
    <w:p w14:paraId="578A7271" w14:textId="77777777" w:rsidR="006C1D3F" w:rsidRPr="00684DF8" w:rsidRDefault="00C82B38" w:rsidP="006C1D3F">
      <w:pPr>
        <w:pStyle w:val="dajeosmluvnstran"/>
        <w:rPr>
          <w:rFonts w:ascii="Arial" w:hAnsi="Arial" w:cs="Arial"/>
          <w:szCs w:val="22"/>
        </w:rPr>
      </w:pPr>
      <w:bookmarkStart w:id="5" w:name="_Hlk111127611"/>
      <w:r w:rsidRPr="00684DF8">
        <w:rPr>
          <w:rFonts w:ascii="Arial" w:hAnsi="Arial" w:cs="Arial"/>
          <w:szCs w:val="22"/>
        </w:rPr>
        <w:t>se sídlem: Husinecká 1024/11a, 130 00 Praha 3 – Žižkov</w:t>
      </w:r>
      <w:bookmarkEnd w:id="5"/>
    </w:p>
    <w:p w14:paraId="755532D0" w14:textId="77777777" w:rsidR="00C82B38" w:rsidRPr="00684DF8" w:rsidRDefault="00C82B38" w:rsidP="006C1D3F">
      <w:pPr>
        <w:pStyle w:val="dajeosmluvnstran"/>
        <w:rPr>
          <w:rFonts w:ascii="Arial" w:hAnsi="Arial" w:cs="Arial"/>
          <w:szCs w:val="22"/>
        </w:rPr>
      </w:pPr>
      <w:bookmarkStart w:id="6" w:name="_Hlk111127599"/>
      <w:r w:rsidRPr="00684DF8">
        <w:rPr>
          <w:rFonts w:ascii="Arial" w:hAnsi="Arial" w:cs="Arial"/>
          <w:szCs w:val="22"/>
        </w:rPr>
        <w:t>IČO: 01312774</w:t>
      </w:r>
      <w:bookmarkEnd w:id="6"/>
    </w:p>
    <w:p w14:paraId="608B46A1" w14:textId="77777777" w:rsidR="00FE6A28" w:rsidRPr="00684DF8" w:rsidRDefault="006C1D3F" w:rsidP="00FE6A28">
      <w:pPr>
        <w:pStyle w:val="dajeosmluvnstran"/>
        <w:rPr>
          <w:rFonts w:ascii="Arial" w:hAnsi="Arial" w:cs="Arial"/>
          <w:szCs w:val="22"/>
        </w:rPr>
      </w:pPr>
      <w:r w:rsidRPr="00684DF8">
        <w:rPr>
          <w:rFonts w:ascii="Arial" w:hAnsi="Arial" w:cs="Arial"/>
          <w:szCs w:val="22"/>
        </w:rPr>
        <w:t xml:space="preserve">zastoupen: </w:t>
      </w:r>
      <w:r w:rsidR="00FE6A28" w:rsidRPr="00684DF8">
        <w:rPr>
          <w:rFonts w:ascii="Arial" w:hAnsi="Arial" w:cs="Arial"/>
          <w:szCs w:val="22"/>
        </w:rPr>
        <w:t>Mgr. Pavel Škeřík</w:t>
      </w:r>
    </w:p>
    <w:p w14:paraId="5A216C13" w14:textId="77777777" w:rsidR="00FE6A28" w:rsidRPr="00684DF8" w:rsidRDefault="00FE6A28" w:rsidP="00FE6A28">
      <w:pPr>
        <w:pStyle w:val="dajeosmluvnstran"/>
        <w:rPr>
          <w:rFonts w:ascii="Arial" w:hAnsi="Arial" w:cs="Arial"/>
          <w:szCs w:val="22"/>
        </w:rPr>
      </w:pPr>
      <w:r w:rsidRPr="00684DF8">
        <w:rPr>
          <w:rFonts w:ascii="Arial" w:hAnsi="Arial" w:cs="Arial"/>
          <w:szCs w:val="22"/>
        </w:rPr>
        <w:t>ředitel Sekce provozních činností</w:t>
      </w:r>
    </w:p>
    <w:p w14:paraId="4F3BE9B8" w14:textId="77777777" w:rsidR="006C1D3F" w:rsidRPr="00684DF8" w:rsidRDefault="00FE6A28" w:rsidP="00FE6A28">
      <w:pPr>
        <w:pStyle w:val="dajeosmluvnstran"/>
        <w:rPr>
          <w:rFonts w:ascii="Arial" w:hAnsi="Arial" w:cs="Arial"/>
          <w:color w:val="000000"/>
          <w:szCs w:val="22"/>
        </w:rPr>
      </w:pPr>
      <w:r w:rsidRPr="00684DF8">
        <w:rPr>
          <w:rFonts w:ascii="Arial" w:hAnsi="Arial" w:cs="Arial"/>
          <w:szCs w:val="22"/>
        </w:rPr>
        <w:t>Státního pozemkového úřadu</w:t>
      </w:r>
    </w:p>
    <w:p w14:paraId="4882295C" w14:textId="77777777" w:rsidR="00FB0E20" w:rsidRPr="00684DF8" w:rsidRDefault="00FB0E20" w:rsidP="00FB0E20">
      <w:pPr>
        <w:spacing w:after="120" w:line="280" w:lineRule="atLeast"/>
        <w:jc w:val="center"/>
        <w:rPr>
          <w:rFonts w:ascii="Arial" w:hAnsi="Arial" w:cs="Arial"/>
          <w:sz w:val="22"/>
          <w:szCs w:val="22"/>
        </w:rPr>
      </w:pPr>
      <w:r w:rsidRPr="00684DF8">
        <w:rPr>
          <w:rFonts w:ascii="Arial" w:hAnsi="Arial" w:cs="Arial"/>
          <w:sz w:val="22"/>
          <w:szCs w:val="22"/>
        </w:rPr>
        <w:t>(dále jen „</w:t>
      </w:r>
      <w:r w:rsidR="006C1D3F" w:rsidRPr="00684DF8">
        <w:rPr>
          <w:rStyle w:val="ProhlensmluvnchstranChar"/>
          <w:rFonts w:ascii="Arial" w:eastAsia="Calibri" w:hAnsi="Arial" w:cs="Arial"/>
          <w:sz w:val="22"/>
          <w:szCs w:val="22"/>
          <w:lang w:val="cs-CZ"/>
        </w:rPr>
        <w:t>SPÚ</w:t>
      </w:r>
      <w:r w:rsidRPr="00684DF8">
        <w:rPr>
          <w:rFonts w:ascii="Arial" w:hAnsi="Arial" w:cs="Arial"/>
          <w:sz w:val="22"/>
          <w:szCs w:val="22"/>
        </w:rPr>
        <w:t>“)</w:t>
      </w:r>
    </w:p>
    <w:p w14:paraId="44798F61" w14:textId="77777777" w:rsidR="00FB0E20" w:rsidRPr="00684DF8" w:rsidRDefault="00FB0E20" w:rsidP="00FB0E20">
      <w:pPr>
        <w:spacing w:after="120" w:line="280" w:lineRule="atLeast"/>
        <w:rPr>
          <w:rFonts w:ascii="Arial" w:hAnsi="Arial" w:cs="Arial"/>
          <w:sz w:val="22"/>
          <w:szCs w:val="22"/>
        </w:rPr>
      </w:pPr>
    </w:p>
    <w:p w14:paraId="067E57BB" w14:textId="77777777" w:rsidR="00FB0E20" w:rsidRPr="00684DF8" w:rsidRDefault="00FB0E20" w:rsidP="00FB0E20">
      <w:pPr>
        <w:spacing w:before="120" w:after="120" w:line="280" w:lineRule="atLeast"/>
        <w:jc w:val="center"/>
        <w:rPr>
          <w:rFonts w:ascii="Arial" w:eastAsia="Times New Roman" w:hAnsi="Arial" w:cs="Arial"/>
          <w:b/>
          <w:caps/>
          <w:spacing w:val="6"/>
          <w:sz w:val="22"/>
          <w:szCs w:val="22"/>
          <w:lang w:eastAsia="en-US"/>
        </w:rPr>
      </w:pPr>
      <w:r w:rsidRPr="00684DF8">
        <w:rPr>
          <w:rFonts w:ascii="Arial" w:hAnsi="Arial" w:cs="Arial"/>
          <w:sz w:val="22"/>
          <w:szCs w:val="22"/>
        </w:rPr>
        <w:br w:type="page"/>
      </w:r>
    </w:p>
    <w:p w14:paraId="37F84C18" w14:textId="77777777" w:rsidR="00FB0E20" w:rsidRPr="00684DF8" w:rsidRDefault="00FB0E20" w:rsidP="00FB0E20">
      <w:pPr>
        <w:pStyle w:val="1lneksmlouvy"/>
        <w:jc w:val="left"/>
        <w:rPr>
          <w:rFonts w:ascii="Arial" w:hAnsi="Arial" w:cs="Arial"/>
          <w:szCs w:val="22"/>
        </w:rPr>
      </w:pPr>
      <w:r w:rsidRPr="00684DF8">
        <w:rPr>
          <w:rFonts w:ascii="Arial" w:hAnsi="Arial" w:cs="Arial"/>
          <w:szCs w:val="22"/>
        </w:rPr>
        <w:lastRenderedPageBreak/>
        <w:t>úvodní ustanovení</w:t>
      </w:r>
    </w:p>
    <w:p w14:paraId="4B8C002C" w14:textId="77777777" w:rsidR="00FB0E20" w:rsidRPr="00684DF8" w:rsidRDefault="00C82B38" w:rsidP="00884115">
      <w:pPr>
        <w:pStyle w:val="11slovantext"/>
        <w:rPr>
          <w:rFonts w:ascii="Arial" w:hAnsi="Arial" w:cs="Arial"/>
          <w:szCs w:val="22"/>
          <w:lang w:eastAsia="en-US"/>
        </w:rPr>
      </w:pPr>
      <w:r w:rsidRPr="00684DF8">
        <w:rPr>
          <w:rFonts w:ascii="Arial" w:hAnsi="Arial" w:cs="Arial"/>
          <w:szCs w:val="22"/>
        </w:rPr>
        <w:t>Společnost T-SOFT a.s., IČO: 40766314</w:t>
      </w:r>
      <w:r w:rsidR="00884115" w:rsidRPr="00684DF8">
        <w:rPr>
          <w:rFonts w:ascii="Arial" w:hAnsi="Arial" w:cs="Arial"/>
          <w:szCs w:val="22"/>
        </w:rPr>
        <w:t xml:space="preserve">, se sídlem: </w:t>
      </w:r>
      <w:bookmarkStart w:id="7" w:name="_Hlk111117648"/>
      <w:r w:rsidR="00E44A70" w:rsidRPr="00684DF8">
        <w:rPr>
          <w:rFonts w:ascii="Arial" w:hAnsi="Arial" w:cs="Arial"/>
          <w:szCs w:val="22"/>
        </w:rPr>
        <w:t>Za Brumlovkou 1559/5, Michle, 140 00 Praha 4</w:t>
      </w:r>
      <w:bookmarkEnd w:id="7"/>
      <w:r w:rsidR="00F85321" w:rsidRPr="00684DF8">
        <w:rPr>
          <w:rFonts w:ascii="Arial" w:hAnsi="Arial" w:cs="Arial"/>
          <w:szCs w:val="22"/>
        </w:rPr>
        <w:t xml:space="preserve"> (dále jen „</w:t>
      </w:r>
      <w:r w:rsidR="00F85321" w:rsidRPr="00684DF8">
        <w:rPr>
          <w:rFonts w:ascii="Arial" w:hAnsi="Arial" w:cs="Arial"/>
          <w:b/>
          <w:bCs/>
          <w:szCs w:val="22"/>
        </w:rPr>
        <w:t>T-SOFT</w:t>
      </w:r>
      <w:r w:rsidR="00F85321" w:rsidRPr="00684DF8">
        <w:rPr>
          <w:rFonts w:ascii="Arial" w:hAnsi="Arial" w:cs="Arial"/>
          <w:szCs w:val="22"/>
        </w:rPr>
        <w:t>“)</w:t>
      </w:r>
      <w:r w:rsidR="00D83C3C" w:rsidRPr="00684DF8">
        <w:rPr>
          <w:rFonts w:ascii="Arial" w:hAnsi="Arial" w:cs="Arial"/>
          <w:szCs w:val="22"/>
        </w:rPr>
        <w:t>,</w:t>
      </w:r>
      <w:r w:rsidR="00FB0E20" w:rsidRPr="00684DF8">
        <w:rPr>
          <w:rFonts w:ascii="Arial" w:hAnsi="Arial" w:cs="Arial"/>
          <w:szCs w:val="22"/>
        </w:rPr>
        <w:t xml:space="preserve"> vytvořil</w:t>
      </w:r>
      <w:r w:rsidR="00884115" w:rsidRPr="00684DF8">
        <w:rPr>
          <w:rFonts w:ascii="Arial" w:hAnsi="Arial" w:cs="Arial"/>
          <w:szCs w:val="22"/>
        </w:rPr>
        <w:t>a</w:t>
      </w:r>
      <w:r w:rsidR="00FB0E20" w:rsidRPr="00684DF8">
        <w:rPr>
          <w:rFonts w:ascii="Arial" w:hAnsi="Arial" w:cs="Arial"/>
          <w:szCs w:val="22"/>
        </w:rPr>
        <w:t xml:space="preserve"> </w:t>
      </w:r>
      <w:r w:rsidR="00266A43" w:rsidRPr="00684DF8">
        <w:rPr>
          <w:rFonts w:ascii="Arial" w:hAnsi="Arial" w:cs="Arial"/>
          <w:szCs w:val="22"/>
        </w:rPr>
        <w:t xml:space="preserve">na základě smluv </w:t>
      </w:r>
      <w:r w:rsidR="00064182" w:rsidRPr="00684DF8">
        <w:rPr>
          <w:rFonts w:ascii="Arial" w:hAnsi="Arial" w:cs="Arial"/>
          <w:szCs w:val="22"/>
        </w:rPr>
        <w:t xml:space="preserve">MZe </w:t>
      </w:r>
      <w:r w:rsidR="00936363" w:rsidRPr="00684DF8">
        <w:rPr>
          <w:rFonts w:ascii="Arial" w:hAnsi="Arial" w:cs="Arial"/>
          <w:szCs w:val="22"/>
        </w:rPr>
        <w:t>č.</w:t>
      </w:r>
      <w:r w:rsidR="00441F67">
        <w:rPr>
          <w:rFonts w:ascii="Arial" w:hAnsi="Arial" w:cs="Arial"/>
          <w:szCs w:val="22"/>
        </w:rPr>
        <w:t> </w:t>
      </w:r>
      <w:r w:rsidR="003F207D" w:rsidRPr="00684DF8">
        <w:rPr>
          <w:rFonts w:ascii="Arial" w:hAnsi="Arial" w:cs="Arial"/>
          <w:szCs w:val="22"/>
        </w:rPr>
        <w:t>S2008-27</w:t>
      </w:r>
      <w:r w:rsidR="00936363" w:rsidRPr="00684DF8">
        <w:rPr>
          <w:rFonts w:ascii="Arial" w:hAnsi="Arial" w:cs="Arial"/>
          <w:szCs w:val="22"/>
        </w:rPr>
        <w:t xml:space="preserve"> ze</w:t>
      </w:r>
      <w:r w:rsidR="00DC0030" w:rsidRPr="00684DF8">
        <w:rPr>
          <w:rFonts w:ascii="Arial" w:hAnsi="Arial" w:cs="Arial"/>
          <w:szCs w:val="22"/>
        </w:rPr>
        <w:t> </w:t>
      </w:r>
      <w:r w:rsidR="00936363" w:rsidRPr="00684DF8">
        <w:rPr>
          <w:rFonts w:ascii="Arial" w:hAnsi="Arial" w:cs="Arial"/>
          <w:szCs w:val="22"/>
        </w:rPr>
        <w:t>dne 25.06.2008 O optimalizaci správy a evidenci dokumentů</w:t>
      </w:r>
      <w:r w:rsidR="003F207D" w:rsidRPr="00684DF8">
        <w:rPr>
          <w:rFonts w:ascii="Arial" w:hAnsi="Arial" w:cs="Arial"/>
          <w:szCs w:val="22"/>
        </w:rPr>
        <w:t xml:space="preserve"> a </w:t>
      </w:r>
      <w:r w:rsidR="00936363" w:rsidRPr="00684DF8">
        <w:rPr>
          <w:rFonts w:ascii="Arial" w:hAnsi="Arial" w:cs="Arial"/>
          <w:szCs w:val="22"/>
        </w:rPr>
        <w:t xml:space="preserve">č. </w:t>
      </w:r>
      <w:r w:rsidR="003F207D" w:rsidRPr="00684DF8">
        <w:rPr>
          <w:rFonts w:ascii="Arial" w:hAnsi="Arial" w:cs="Arial"/>
          <w:szCs w:val="22"/>
        </w:rPr>
        <w:t>S2012-0079</w:t>
      </w:r>
      <w:r w:rsidR="00936363" w:rsidRPr="00684DF8">
        <w:rPr>
          <w:rFonts w:ascii="Arial" w:hAnsi="Arial" w:cs="Arial"/>
          <w:szCs w:val="22"/>
        </w:rPr>
        <w:t xml:space="preserve"> ze</w:t>
      </w:r>
      <w:r w:rsidR="00DC0030" w:rsidRPr="00684DF8">
        <w:rPr>
          <w:rFonts w:ascii="Arial" w:hAnsi="Arial" w:cs="Arial"/>
          <w:szCs w:val="22"/>
        </w:rPr>
        <w:t> </w:t>
      </w:r>
      <w:r w:rsidR="00936363" w:rsidRPr="00684DF8">
        <w:rPr>
          <w:rFonts w:ascii="Arial" w:hAnsi="Arial" w:cs="Arial"/>
          <w:szCs w:val="22"/>
        </w:rPr>
        <w:t xml:space="preserve">dne 18.06.2012 Dohoda o narovnání </w:t>
      </w:r>
      <w:r w:rsidR="00266A43" w:rsidRPr="00684DF8">
        <w:rPr>
          <w:rFonts w:ascii="Arial" w:hAnsi="Arial" w:cs="Arial"/>
          <w:szCs w:val="22"/>
        </w:rPr>
        <w:t>(dále jen „</w:t>
      </w:r>
      <w:r w:rsidR="00266A43" w:rsidRPr="00684DF8">
        <w:rPr>
          <w:rFonts w:ascii="Arial" w:hAnsi="Arial" w:cs="Arial"/>
          <w:b/>
          <w:bCs/>
          <w:szCs w:val="22"/>
        </w:rPr>
        <w:t>Smlouvy</w:t>
      </w:r>
      <w:r w:rsidR="00266A43" w:rsidRPr="00684DF8">
        <w:rPr>
          <w:rFonts w:ascii="Arial" w:hAnsi="Arial" w:cs="Arial"/>
          <w:szCs w:val="22"/>
        </w:rPr>
        <w:t xml:space="preserve">“) </w:t>
      </w:r>
      <w:r w:rsidR="00FB0E20" w:rsidRPr="00684DF8">
        <w:rPr>
          <w:rFonts w:ascii="Arial" w:hAnsi="Arial" w:cs="Arial"/>
          <w:szCs w:val="22"/>
        </w:rPr>
        <w:t xml:space="preserve">pro </w:t>
      </w:r>
      <w:r w:rsidR="00884115" w:rsidRPr="00684DF8">
        <w:rPr>
          <w:rFonts w:ascii="Arial" w:hAnsi="Arial" w:cs="Arial"/>
          <w:szCs w:val="22"/>
        </w:rPr>
        <w:t>MZe</w:t>
      </w:r>
      <w:r w:rsidR="00FB0E20" w:rsidRPr="00684DF8">
        <w:rPr>
          <w:rFonts w:ascii="Arial" w:hAnsi="Arial" w:cs="Arial"/>
          <w:szCs w:val="22"/>
        </w:rPr>
        <w:t xml:space="preserve"> komplexní integrovaný informační systém správy a evidence dokumentů (dále jen „</w:t>
      </w:r>
      <w:r w:rsidR="00FB0E20" w:rsidRPr="00684DF8">
        <w:rPr>
          <w:rFonts w:ascii="Arial" w:hAnsi="Arial" w:cs="Arial"/>
          <w:b/>
          <w:szCs w:val="22"/>
        </w:rPr>
        <w:t>Systém DMS</w:t>
      </w:r>
      <w:r w:rsidR="00FB0E20" w:rsidRPr="00684DF8">
        <w:rPr>
          <w:rFonts w:ascii="Arial" w:hAnsi="Arial" w:cs="Arial"/>
          <w:szCs w:val="22"/>
        </w:rPr>
        <w:t xml:space="preserve">“), jehož </w:t>
      </w:r>
      <w:r w:rsidR="00884115" w:rsidRPr="00684DF8">
        <w:rPr>
          <w:rFonts w:ascii="Arial" w:hAnsi="Arial" w:cs="Arial"/>
          <w:szCs w:val="22"/>
        </w:rPr>
        <w:t>aktuální verze je</w:t>
      </w:r>
      <w:r w:rsidR="00FB0E20" w:rsidRPr="00684DF8">
        <w:rPr>
          <w:rFonts w:ascii="Arial" w:hAnsi="Arial" w:cs="Arial"/>
          <w:szCs w:val="22"/>
        </w:rPr>
        <w:t xml:space="preserve"> specifik</w:t>
      </w:r>
      <w:r w:rsidR="00884115" w:rsidRPr="00684DF8">
        <w:rPr>
          <w:rFonts w:ascii="Arial" w:hAnsi="Arial" w:cs="Arial"/>
          <w:szCs w:val="22"/>
        </w:rPr>
        <w:t>ována v příloze č. 1 k tomuto Zápisu</w:t>
      </w:r>
      <w:r w:rsidR="00FB0E20" w:rsidRPr="00684DF8">
        <w:rPr>
          <w:rFonts w:ascii="Arial" w:hAnsi="Arial" w:cs="Arial"/>
          <w:szCs w:val="22"/>
        </w:rPr>
        <w:t xml:space="preserve">. </w:t>
      </w:r>
    </w:p>
    <w:p w14:paraId="54EF6E73" w14:textId="77777777" w:rsidR="00FB0E20" w:rsidRPr="00684DF8" w:rsidRDefault="00FC0AF5" w:rsidP="00FB0E20">
      <w:pPr>
        <w:pStyle w:val="11slovantext"/>
        <w:rPr>
          <w:rFonts w:ascii="Arial" w:hAnsi="Arial" w:cs="Arial"/>
          <w:szCs w:val="22"/>
          <w:lang w:eastAsia="en-US"/>
        </w:rPr>
      </w:pPr>
      <w:r w:rsidRPr="00684DF8">
        <w:rPr>
          <w:rFonts w:ascii="Arial" w:hAnsi="Arial" w:cs="Arial"/>
          <w:szCs w:val="22"/>
        </w:rPr>
        <w:t xml:space="preserve">V souladu s ustanoveními </w:t>
      </w:r>
      <w:r w:rsidR="00300B57" w:rsidRPr="00684DF8">
        <w:rPr>
          <w:rFonts w:ascii="Arial" w:hAnsi="Arial" w:cs="Arial"/>
          <w:szCs w:val="22"/>
        </w:rPr>
        <w:t>D</w:t>
      </w:r>
      <w:r w:rsidRPr="00684DF8">
        <w:rPr>
          <w:rFonts w:ascii="Arial" w:hAnsi="Arial" w:cs="Arial"/>
          <w:szCs w:val="22"/>
        </w:rPr>
        <w:t xml:space="preserve">odatku č. 1 ke Smlouvě o poskytování služeb podpory, provozu a rozvoje systému optimalizace správy a evidence dokumentů ze dne </w:t>
      </w:r>
      <w:r w:rsidR="00024CF6" w:rsidRPr="00684DF8">
        <w:rPr>
          <w:rFonts w:ascii="Arial" w:hAnsi="Arial" w:cs="Arial"/>
          <w:szCs w:val="22"/>
        </w:rPr>
        <w:t>0</w:t>
      </w:r>
      <w:r w:rsidRPr="00684DF8">
        <w:rPr>
          <w:rFonts w:ascii="Arial" w:hAnsi="Arial" w:cs="Arial"/>
          <w:szCs w:val="22"/>
        </w:rPr>
        <w:t>3</w:t>
      </w:r>
      <w:r w:rsidR="00024CF6" w:rsidRPr="00684DF8">
        <w:rPr>
          <w:rFonts w:ascii="Arial" w:hAnsi="Arial" w:cs="Arial"/>
          <w:szCs w:val="22"/>
        </w:rPr>
        <w:t>.0</w:t>
      </w:r>
      <w:r w:rsidRPr="00684DF8">
        <w:rPr>
          <w:rFonts w:ascii="Arial" w:hAnsi="Arial" w:cs="Arial"/>
          <w:szCs w:val="22"/>
        </w:rPr>
        <w:t>3.2014</w:t>
      </w:r>
      <w:r w:rsidR="0083567F" w:rsidRPr="00684DF8">
        <w:rPr>
          <w:rFonts w:ascii="Arial" w:hAnsi="Arial" w:cs="Arial"/>
          <w:szCs w:val="22"/>
        </w:rPr>
        <w:t>,</w:t>
      </w:r>
      <w:r w:rsidRPr="00684DF8">
        <w:rPr>
          <w:rFonts w:ascii="Arial" w:hAnsi="Arial" w:cs="Arial"/>
          <w:szCs w:val="22"/>
        </w:rPr>
        <w:t xml:space="preserve"> č. smlouvy </w:t>
      </w:r>
      <w:r w:rsidR="00B25D26" w:rsidRPr="00684DF8">
        <w:rPr>
          <w:rFonts w:ascii="Arial" w:hAnsi="Arial" w:cs="Arial"/>
          <w:szCs w:val="22"/>
        </w:rPr>
        <w:t>MZe</w:t>
      </w:r>
      <w:r w:rsidRPr="00684DF8">
        <w:rPr>
          <w:rFonts w:ascii="Arial" w:hAnsi="Arial" w:cs="Arial"/>
          <w:szCs w:val="22"/>
        </w:rPr>
        <w:t>: S2014</w:t>
      </w:r>
      <w:r w:rsidR="00441F67">
        <w:rPr>
          <w:rFonts w:ascii="Arial" w:hAnsi="Arial" w:cs="Arial"/>
          <w:szCs w:val="22"/>
        </w:rPr>
        <w:t>-</w:t>
      </w:r>
      <w:r w:rsidRPr="00684DF8">
        <w:rPr>
          <w:rFonts w:ascii="Arial" w:hAnsi="Arial" w:cs="Arial"/>
          <w:szCs w:val="22"/>
        </w:rPr>
        <w:t>0018, 850-2013-12122 a dodatku č. 5 ke</w:t>
      </w:r>
      <w:r w:rsidR="00DC0030" w:rsidRPr="00684DF8">
        <w:rPr>
          <w:rFonts w:ascii="Arial" w:hAnsi="Arial" w:cs="Arial"/>
          <w:szCs w:val="22"/>
        </w:rPr>
        <w:t> </w:t>
      </w:r>
      <w:r w:rsidRPr="00684DF8">
        <w:rPr>
          <w:rFonts w:ascii="Arial" w:hAnsi="Arial" w:cs="Arial"/>
          <w:szCs w:val="22"/>
        </w:rPr>
        <w:t>Smlouvě o Optimalizaci správy a evidence dokumentů ze dne 25.</w:t>
      </w:r>
      <w:r w:rsidR="00024CF6" w:rsidRPr="00684DF8">
        <w:rPr>
          <w:rFonts w:ascii="Arial" w:hAnsi="Arial" w:cs="Arial"/>
          <w:szCs w:val="22"/>
        </w:rPr>
        <w:t>0</w:t>
      </w:r>
      <w:r w:rsidRPr="00684DF8">
        <w:rPr>
          <w:rFonts w:ascii="Arial" w:hAnsi="Arial" w:cs="Arial"/>
          <w:szCs w:val="22"/>
        </w:rPr>
        <w:t>6.2008</w:t>
      </w:r>
      <w:r w:rsidR="00F96DB1" w:rsidRPr="00684DF8">
        <w:rPr>
          <w:rFonts w:ascii="Arial" w:hAnsi="Arial" w:cs="Arial"/>
          <w:szCs w:val="22"/>
        </w:rPr>
        <w:t>,</w:t>
      </w:r>
      <w:r w:rsidRPr="00684DF8">
        <w:rPr>
          <w:rFonts w:ascii="Arial" w:hAnsi="Arial" w:cs="Arial"/>
          <w:szCs w:val="22"/>
        </w:rPr>
        <w:t xml:space="preserve"> č.</w:t>
      </w:r>
      <w:r w:rsidR="00DC0030" w:rsidRPr="00684DF8">
        <w:rPr>
          <w:rFonts w:ascii="Arial" w:hAnsi="Arial" w:cs="Arial"/>
          <w:szCs w:val="22"/>
        </w:rPr>
        <w:t> </w:t>
      </w:r>
      <w:r w:rsidRPr="00684DF8">
        <w:rPr>
          <w:rFonts w:ascii="Arial" w:hAnsi="Arial" w:cs="Arial"/>
          <w:szCs w:val="22"/>
        </w:rPr>
        <w:t xml:space="preserve">smlouvy </w:t>
      </w:r>
      <w:r w:rsidR="00B25D26" w:rsidRPr="00684DF8">
        <w:rPr>
          <w:rFonts w:ascii="Arial" w:hAnsi="Arial" w:cs="Arial"/>
          <w:szCs w:val="22"/>
        </w:rPr>
        <w:t>MZe</w:t>
      </w:r>
      <w:r w:rsidRPr="00684DF8">
        <w:rPr>
          <w:rFonts w:ascii="Arial" w:hAnsi="Arial" w:cs="Arial"/>
          <w:szCs w:val="22"/>
        </w:rPr>
        <w:t>: S2008</w:t>
      </w:r>
      <w:r w:rsidR="00DC0030" w:rsidRPr="00684DF8">
        <w:rPr>
          <w:rFonts w:ascii="Arial" w:hAnsi="Arial" w:cs="Arial"/>
          <w:szCs w:val="22"/>
        </w:rPr>
        <w:t>-</w:t>
      </w:r>
      <w:r w:rsidRPr="00684DF8">
        <w:rPr>
          <w:rFonts w:ascii="Arial" w:hAnsi="Arial" w:cs="Arial"/>
          <w:szCs w:val="22"/>
        </w:rPr>
        <w:t>0027</w:t>
      </w:r>
      <w:r w:rsidR="00291092" w:rsidRPr="00684DF8">
        <w:rPr>
          <w:rFonts w:ascii="Arial" w:hAnsi="Arial" w:cs="Arial"/>
          <w:szCs w:val="22"/>
        </w:rPr>
        <w:t xml:space="preserve"> (dále jen „</w:t>
      </w:r>
      <w:r w:rsidR="00291092" w:rsidRPr="009B72E5">
        <w:rPr>
          <w:rFonts w:ascii="Arial" w:hAnsi="Arial" w:cs="Arial"/>
          <w:b/>
          <w:bCs/>
          <w:szCs w:val="22"/>
        </w:rPr>
        <w:t>Dodatek</w:t>
      </w:r>
      <w:r w:rsidR="00291092" w:rsidRPr="00684DF8">
        <w:rPr>
          <w:rFonts w:ascii="Arial" w:hAnsi="Arial" w:cs="Arial"/>
          <w:szCs w:val="22"/>
        </w:rPr>
        <w:t>“)</w:t>
      </w:r>
      <w:r w:rsidRPr="00684DF8">
        <w:rPr>
          <w:rFonts w:ascii="Arial" w:hAnsi="Arial" w:cs="Arial"/>
          <w:szCs w:val="22"/>
        </w:rPr>
        <w:t>, a v souladu s obsahem dalších smluvních vztahů mezi MZe a SPÚ má MZe právo poskytnout SPÚ k</w:t>
      </w:r>
      <w:r w:rsidR="00087ED0" w:rsidRPr="00684DF8">
        <w:rPr>
          <w:rFonts w:ascii="Arial" w:hAnsi="Arial" w:cs="Arial"/>
          <w:szCs w:val="22"/>
        </w:rPr>
        <w:t xml:space="preserve"> </w:t>
      </w:r>
      <w:r w:rsidRPr="00684DF8">
        <w:rPr>
          <w:rFonts w:ascii="Arial" w:hAnsi="Arial" w:cs="Arial"/>
          <w:szCs w:val="22"/>
        </w:rPr>
        <w:t>užití</w:t>
      </w:r>
      <w:r w:rsidR="00D83C3C" w:rsidRPr="00684DF8">
        <w:rPr>
          <w:rFonts w:ascii="Arial" w:hAnsi="Arial" w:cs="Arial"/>
          <w:szCs w:val="22"/>
        </w:rPr>
        <w:t xml:space="preserve"> </w:t>
      </w:r>
      <w:r w:rsidRPr="00684DF8">
        <w:rPr>
          <w:rFonts w:ascii="Arial" w:hAnsi="Arial" w:cs="Arial"/>
          <w:szCs w:val="22"/>
        </w:rPr>
        <w:t>aktuální verzi Systému DMS</w:t>
      </w:r>
      <w:r w:rsidR="00FB0E20" w:rsidRPr="00684DF8">
        <w:rPr>
          <w:rFonts w:ascii="Arial" w:hAnsi="Arial" w:cs="Arial"/>
          <w:szCs w:val="22"/>
        </w:rPr>
        <w:t>.</w:t>
      </w:r>
    </w:p>
    <w:p w14:paraId="006D2326" w14:textId="77777777" w:rsidR="00FB0E20" w:rsidRPr="00684DF8" w:rsidRDefault="00D83C3C" w:rsidP="00FB0E20">
      <w:pPr>
        <w:pStyle w:val="1lneksmlouvy"/>
        <w:jc w:val="left"/>
        <w:rPr>
          <w:rFonts w:ascii="Arial" w:hAnsi="Arial" w:cs="Arial"/>
          <w:szCs w:val="22"/>
        </w:rPr>
      </w:pPr>
      <w:r w:rsidRPr="00684DF8">
        <w:rPr>
          <w:rFonts w:ascii="Arial" w:hAnsi="Arial" w:cs="Arial"/>
          <w:szCs w:val="22"/>
        </w:rPr>
        <w:t>UŽití systému DMS</w:t>
      </w:r>
    </w:p>
    <w:p w14:paraId="75EA1576" w14:textId="77777777" w:rsidR="00D83C3C" w:rsidRPr="00684DF8" w:rsidRDefault="00D83C3C" w:rsidP="00FB0E20">
      <w:pPr>
        <w:pStyle w:val="11slovantext"/>
        <w:rPr>
          <w:rFonts w:ascii="Arial" w:hAnsi="Arial" w:cs="Arial"/>
          <w:szCs w:val="22"/>
          <w:lang w:eastAsia="en-US"/>
        </w:rPr>
      </w:pPr>
      <w:bookmarkStart w:id="8" w:name="_Ref388080725"/>
      <w:r w:rsidRPr="00684DF8">
        <w:rPr>
          <w:rFonts w:ascii="Arial" w:hAnsi="Arial" w:cs="Arial"/>
          <w:szCs w:val="22"/>
          <w:lang w:eastAsia="en-US"/>
        </w:rPr>
        <w:t xml:space="preserve">MZe poskytne SPÚ </w:t>
      </w:r>
      <w:r w:rsidR="00804BDB" w:rsidRPr="00684DF8">
        <w:rPr>
          <w:rFonts w:ascii="Arial" w:hAnsi="Arial" w:cs="Arial"/>
          <w:szCs w:val="22"/>
          <w:lang w:eastAsia="en-US"/>
        </w:rPr>
        <w:t>k užití aktuální verzi Systému DMS</w:t>
      </w:r>
      <w:r w:rsidR="00A37A00" w:rsidRPr="00684DF8">
        <w:rPr>
          <w:rFonts w:ascii="Arial" w:hAnsi="Arial" w:cs="Arial"/>
          <w:szCs w:val="22"/>
          <w:lang w:eastAsia="en-US"/>
        </w:rPr>
        <w:t>, která je specifikována v </w:t>
      </w:r>
      <w:r w:rsidR="00A37A00" w:rsidRPr="00684DF8">
        <w:rPr>
          <w:rFonts w:ascii="Arial" w:hAnsi="Arial" w:cs="Arial"/>
          <w:szCs w:val="22"/>
        </w:rPr>
        <w:t>příloze č. 1 k tomuto Zápisu.</w:t>
      </w:r>
      <w:r w:rsidRPr="00684DF8">
        <w:rPr>
          <w:rFonts w:ascii="Arial" w:hAnsi="Arial" w:cs="Arial"/>
          <w:szCs w:val="22"/>
          <w:lang w:eastAsia="en-US"/>
        </w:rPr>
        <w:t xml:space="preserve"> </w:t>
      </w:r>
    </w:p>
    <w:p w14:paraId="30463399" w14:textId="77777777" w:rsidR="00D83C3C" w:rsidRPr="00684DF8" w:rsidRDefault="00D83C3C" w:rsidP="00FB0E20">
      <w:pPr>
        <w:pStyle w:val="11slovantext"/>
        <w:rPr>
          <w:rFonts w:ascii="Arial" w:hAnsi="Arial" w:cs="Arial"/>
          <w:szCs w:val="22"/>
          <w:lang w:eastAsia="en-US"/>
        </w:rPr>
      </w:pPr>
      <w:bookmarkStart w:id="9" w:name="_Ref111126572"/>
      <w:r w:rsidRPr="00684DF8">
        <w:rPr>
          <w:rFonts w:ascii="Arial" w:hAnsi="Arial" w:cs="Arial"/>
          <w:szCs w:val="22"/>
          <w:lang w:eastAsia="en-US"/>
        </w:rPr>
        <w:t>MZe poskytu</w:t>
      </w:r>
      <w:r w:rsidR="00F85321" w:rsidRPr="00684DF8">
        <w:rPr>
          <w:rFonts w:ascii="Arial" w:hAnsi="Arial" w:cs="Arial"/>
          <w:szCs w:val="22"/>
          <w:lang w:eastAsia="en-US"/>
        </w:rPr>
        <w:t>je</w:t>
      </w:r>
      <w:r w:rsidR="00440735" w:rsidRPr="00684DF8">
        <w:rPr>
          <w:rFonts w:ascii="Arial" w:hAnsi="Arial" w:cs="Arial"/>
          <w:szCs w:val="22"/>
          <w:lang w:eastAsia="en-US"/>
        </w:rPr>
        <w:t xml:space="preserve"> SPÚ</w:t>
      </w:r>
      <w:r w:rsidR="00F85321" w:rsidRPr="00684DF8">
        <w:rPr>
          <w:rFonts w:ascii="Arial" w:hAnsi="Arial" w:cs="Arial"/>
          <w:szCs w:val="22"/>
          <w:lang w:eastAsia="en-US"/>
        </w:rPr>
        <w:t xml:space="preserve"> v souladu se smluvními ujednáními se</w:t>
      </w:r>
      <w:r w:rsidR="00440735" w:rsidRPr="00684DF8">
        <w:rPr>
          <w:rFonts w:ascii="Arial" w:hAnsi="Arial" w:cs="Arial"/>
          <w:szCs w:val="22"/>
          <w:lang w:eastAsia="en-US"/>
        </w:rPr>
        <w:t xml:space="preserve"> společností </w:t>
      </w:r>
      <w:r w:rsidR="00441F67">
        <w:rPr>
          <w:rFonts w:ascii="Arial" w:hAnsi="Arial" w:cs="Arial"/>
          <w:szCs w:val="22"/>
          <w:lang w:eastAsia="en-US"/>
        </w:rPr>
        <w:br/>
      </w:r>
      <w:r w:rsidR="00440735" w:rsidRPr="00684DF8">
        <w:rPr>
          <w:rFonts w:ascii="Arial" w:hAnsi="Arial" w:cs="Arial"/>
          <w:szCs w:val="22"/>
          <w:lang w:eastAsia="en-US"/>
        </w:rPr>
        <w:t>T-SOFT</w:t>
      </w:r>
      <w:r w:rsidR="00F85321" w:rsidRPr="00684DF8">
        <w:rPr>
          <w:rFonts w:ascii="Arial" w:hAnsi="Arial" w:cs="Arial"/>
          <w:szCs w:val="22"/>
          <w:lang w:eastAsia="en-US"/>
        </w:rPr>
        <w:t xml:space="preserve"> </w:t>
      </w:r>
      <w:r w:rsidR="00440735" w:rsidRPr="00684DF8">
        <w:rPr>
          <w:rFonts w:ascii="Arial" w:hAnsi="Arial" w:cs="Arial"/>
          <w:szCs w:val="22"/>
          <w:lang w:eastAsia="en-US"/>
        </w:rPr>
        <w:t>právo k užití Systému DMS (podlicenci) za následujících podmínek:</w:t>
      </w:r>
      <w:bookmarkEnd w:id="9"/>
    </w:p>
    <w:p w14:paraId="103650F9" w14:textId="77777777" w:rsidR="00FB0E20" w:rsidRPr="00684DF8" w:rsidRDefault="00440735" w:rsidP="00FB0E20">
      <w:pPr>
        <w:pStyle w:val="11slovantext"/>
        <w:numPr>
          <w:ilvl w:val="2"/>
          <w:numId w:val="1"/>
        </w:numPr>
        <w:rPr>
          <w:rFonts w:ascii="Arial" w:hAnsi="Arial" w:cs="Arial"/>
          <w:szCs w:val="22"/>
          <w:lang w:eastAsia="en-US"/>
        </w:rPr>
      </w:pPr>
      <w:bookmarkStart w:id="10" w:name="_Ref410723977"/>
      <w:bookmarkEnd w:id="8"/>
      <w:r w:rsidRPr="00684DF8">
        <w:rPr>
          <w:rFonts w:ascii="Arial" w:hAnsi="Arial" w:cs="Arial"/>
          <w:szCs w:val="22"/>
          <w:lang w:eastAsia="en-US"/>
        </w:rPr>
        <w:t xml:space="preserve">podlicence je poskytována jako </w:t>
      </w:r>
      <w:r w:rsidR="00FB0E20" w:rsidRPr="00684DF8">
        <w:rPr>
          <w:rFonts w:ascii="Arial" w:hAnsi="Arial" w:cs="Arial"/>
          <w:szCs w:val="22"/>
          <w:lang w:eastAsia="en-US"/>
        </w:rPr>
        <w:t>nevypověditeln</w:t>
      </w:r>
      <w:r w:rsidRPr="00684DF8">
        <w:rPr>
          <w:rFonts w:ascii="Arial" w:hAnsi="Arial" w:cs="Arial"/>
          <w:szCs w:val="22"/>
          <w:lang w:eastAsia="en-US"/>
        </w:rPr>
        <w:t>á a</w:t>
      </w:r>
      <w:r w:rsidR="00FB0E20" w:rsidRPr="00684DF8">
        <w:rPr>
          <w:rFonts w:ascii="Arial" w:hAnsi="Arial" w:cs="Arial"/>
          <w:szCs w:val="22"/>
          <w:lang w:eastAsia="en-US"/>
        </w:rPr>
        <w:t xml:space="preserve"> nevýhradní k užití Systému DMS jako celku či k jeho částem, v původní nebo zpracované či jinak změněné podobě, všemi způsoby přicházejícími v úvahu, zejména způsoby dle §</w:t>
      </w:r>
      <w:r w:rsidR="00B25D26" w:rsidRPr="00684DF8">
        <w:rPr>
          <w:rFonts w:ascii="Arial" w:hAnsi="Arial" w:cs="Arial"/>
          <w:szCs w:val="22"/>
          <w:lang w:eastAsia="en-US"/>
        </w:rPr>
        <w:t> </w:t>
      </w:r>
      <w:r w:rsidR="00FB0E20" w:rsidRPr="00684DF8">
        <w:rPr>
          <w:rFonts w:ascii="Arial" w:hAnsi="Arial" w:cs="Arial"/>
          <w:szCs w:val="22"/>
          <w:lang w:eastAsia="en-US"/>
        </w:rPr>
        <w:t>12</w:t>
      </w:r>
      <w:r w:rsidR="00B25D26" w:rsidRPr="00684DF8">
        <w:rPr>
          <w:rFonts w:ascii="Arial" w:hAnsi="Arial" w:cs="Arial"/>
          <w:szCs w:val="22"/>
          <w:lang w:eastAsia="en-US"/>
        </w:rPr>
        <w:t> </w:t>
      </w:r>
      <w:r w:rsidR="00FB0E20" w:rsidRPr="00684DF8">
        <w:rPr>
          <w:rFonts w:ascii="Arial" w:hAnsi="Arial" w:cs="Arial"/>
          <w:szCs w:val="22"/>
          <w:lang w:eastAsia="en-US"/>
        </w:rPr>
        <w:t>zákona č. 121/2000 Sb., o právu autorském, o právech souvisejících s</w:t>
      </w:r>
      <w:r w:rsidR="00B25D26" w:rsidRPr="00684DF8">
        <w:rPr>
          <w:rFonts w:ascii="Arial" w:hAnsi="Arial" w:cs="Arial"/>
          <w:szCs w:val="22"/>
          <w:lang w:eastAsia="en-US"/>
        </w:rPr>
        <w:t> </w:t>
      </w:r>
      <w:r w:rsidR="00FB0E20" w:rsidRPr="00684DF8">
        <w:rPr>
          <w:rFonts w:ascii="Arial" w:hAnsi="Arial" w:cs="Arial"/>
          <w:szCs w:val="22"/>
          <w:lang w:eastAsia="en-US"/>
        </w:rPr>
        <w:t xml:space="preserve">právem autorským a o změně některých zákonů (autorský zákon), ve znění </w:t>
      </w:r>
      <w:r w:rsidRPr="00684DF8">
        <w:rPr>
          <w:rFonts w:ascii="Arial" w:hAnsi="Arial" w:cs="Arial"/>
          <w:szCs w:val="22"/>
          <w:lang w:eastAsia="en-US"/>
        </w:rPr>
        <w:t>pozdějších předpisů</w:t>
      </w:r>
      <w:r w:rsidR="00FB0E20" w:rsidRPr="00684DF8">
        <w:rPr>
          <w:rFonts w:ascii="Arial" w:hAnsi="Arial" w:cs="Arial"/>
          <w:szCs w:val="22"/>
          <w:lang w:eastAsia="en-US"/>
        </w:rPr>
        <w:t>, bez omezení rozsahu množstevního, teritoriálního, a to na dobu trvání majetkových práv autorských;</w:t>
      </w:r>
      <w:bookmarkEnd w:id="10"/>
      <w:r w:rsidR="00FB0E20" w:rsidRPr="00684DF8">
        <w:rPr>
          <w:rFonts w:ascii="Arial" w:hAnsi="Arial" w:cs="Arial"/>
          <w:szCs w:val="22"/>
          <w:lang w:eastAsia="en-US"/>
        </w:rPr>
        <w:t xml:space="preserve"> </w:t>
      </w:r>
    </w:p>
    <w:p w14:paraId="0ECD1283" w14:textId="77777777" w:rsidR="00FB0E20" w:rsidRPr="00684DF8" w:rsidRDefault="006F76C2" w:rsidP="00FB0E20">
      <w:pPr>
        <w:pStyle w:val="11slovantext"/>
        <w:numPr>
          <w:ilvl w:val="2"/>
          <w:numId w:val="1"/>
        </w:numPr>
        <w:rPr>
          <w:rFonts w:ascii="Arial" w:hAnsi="Arial" w:cs="Arial"/>
          <w:szCs w:val="22"/>
          <w:lang w:eastAsia="en-US"/>
        </w:rPr>
      </w:pPr>
      <w:r w:rsidRPr="00684DF8">
        <w:rPr>
          <w:rFonts w:ascii="Arial" w:hAnsi="Arial" w:cs="Arial"/>
          <w:szCs w:val="22"/>
          <w:lang w:eastAsia="en-US"/>
        </w:rPr>
        <w:t>pod</w:t>
      </w:r>
      <w:r w:rsidR="00FB0E20" w:rsidRPr="00684DF8">
        <w:rPr>
          <w:rFonts w:ascii="Arial" w:hAnsi="Arial" w:cs="Arial"/>
          <w:szCs w:val="22"/>
          <w:lang w:eastAsia="en-US"/>
        </w:rPr>
        <w:t xml:space="preserve">licence je poskytována k užití a ke změnám Systému DMS </w:t>
      </w:r>
      <w:r w:rsidR="009B72E5">
        <w:rPr>
          <w:rFonts w:ascii="Arial" w:hAnsi="Arial" w:cs="Arial"/>
          <w:szCs w:val="22"/>
          <w:lang w:eastAsia="en-US"/>
        </w:rPr>
        <w:br/>
      </w:r>
      <w:r w:rsidR="00FB0E20" w:rsidRPr="00684DF8">
        <w:rPr>
          <w:rFonts w:ascii="Arial" w:hAnsi="Arial" w:cs="Arial"/>
          <w:szCs w:val="22"/>
          <w:lang w:eastAsia="en-US"/>
        </w:rPr>
        <w:t>a veškerých jeho částí ve strojovém i</w:t>
      </w:r>
      <w:r w:rsidRPr="00684DF8">
        <w:rPr>
          <w:rFonts w:ascii="Arial" w:hAnsi="Arial" w:cs="Arial"/>
          <w:szCs w:val="22"/>
          <w:lang w:eastAsia="en-US"/>
        </w:rPr>
        <w:t> </w:t>
      </w:r>
      <w:r w:rsidR="00FB0E20" w:rsidRPr="00684DF8">
        <w:rPr>
          <w:rFonts w:ascii="Arial" w:hAnsi="Arial" w:cs="Arial"/>
          <w:szCs w:val="22"/>
          <w:lang w:eastAsia="en-US"/>
        </w:rPr>
        <w:t xml:space="preserve">zdrojovém kódu i k užití koncepčních </w:t>
      </w:r>
      <w:r w:rsidR="00132620">
        <w:rPr>
          <w:rFonts w:ascii="Arial" w:hAnsi="Arial" w:cs="Arial"/>
          <w:szCs w:val="22"/>
          <w:lang w:eastAsia="en-US"/>
        </w:rPr>
        <w:br/>
      </w:r>
      <w:r w:rsidR="00FB0E20" w:rsidRPr="00684DF8">
        <w:rPr>
          <w:rFonts w:ascii="Arial" w:hAnsi="Arial" w:cs="Arial"/>
          <w:szCs w:val="22"/>
          <w:lang w:eastAsia="en-US"/>
        </w:rPr>
        <w:t>a přípravných materiálů a veškeré další dokumentace k Systému DMS;</w:t>
      </w:r>
    </w:p>
    <w:p w14:paraId="6C4BEBF3" w14:textId="77777777" w:rsidR="00FB0E20" w:rsidRPr="00684DF8" w:rsidRDefault="00440735" w:rsidP="00FB0E20">
      <w:pPr>
        <w:pStyle w:val="11slovantext"/>
        <w:numPr>
          <w:ilvl w:val="2"/>
          <w:numId w:val="1"/>
        </w:numPr>
        <w:rPr>
          <w:rFonts w:ascii="Arial" w:hAnsi="Arial" w:cs="Arial"/>
          <w:szCs w:val="22"/>
          <w:lang w:eastAsia="en-US"/>
        </w:rPr>
      </w:pPr>
      <w:bookmarkStart w:id="11" w:name="_Ref397529647"/>
      <w:r w:rsidRPr="00684DF8">
        <w:rPr>
          <w:rFonts w:ascii="Arial" w:hAnsi="Arial" w:cs="Arial"/>
          <w:szCs w:val="22"/>
          <w:lang w:eastAsia="en-US"/>
        </w:rPr>
        <w:t xml:space="preserve">SPÚ </w:t>
      </w:r>
      <w:r w:rsidR="00FB0E20" w:rsidRPr="00684DF8">
        <w:rPr>
          <w:rFonts w:ascii="Arial" w:hAnsi="Arial" w:cs="Arial"/>
          <w:szCs w:val="22"/>
          <w:lang w:eastAsia="en-US"/>
        </w:rPr>
        <w:t>je dále poskytnuto právo provádět bez omezení změny, rozšíření, úpravy nebo překlady Systému DMS včetně všech jeho částí, přičemž součástí těchto oprávnění je právo do Systému DMS včetně všech jeho částí zasahovat, zapracovávat do dalších autorských děl, event. zařazovat do</w:t>
      </w:r>
      <w:r w:rsidR="00132620">
        <w:rPr>
          <w:rFonts w:ascii="Arial" w:hAnsi="Arial" w:cs="Arial"/>
          <w:szCs w:val="22"/>
          <w:lang w:eastAsia="en-US"/>
        </w:rPr>
        <w:t> </w:t>
      </w:r>
      <w:r w:rsidR="00FB0E20" w:rsidRPr="00684DF8">
        <w:rPr>
          <w:rFonts w:ascii="Arial" w:hAnsi="Arial" w:cs="Arial"/>
          <w:szCs w:val="22"/>
          <w:lang w:eastAsia="en-US"/>
        </w:rPr>
        <w:t>databází, a to i</w:t>
      </w:r>
      <w:r w:rsidR="00B25D26" w:rsidRPr="00684DF8">
        <w:rPr>
          <w:rFonts w:ascii="Arial" w:hAnsi="Arial" w:cs="Arial"/>
          <w:szCs w:val="22"/>
          <w:lang w:eastAsia="en-US"/>
        </w:rPr>
        <w:t> </w:t>
      </w:r>
      <w:r w:rsidR="00FB0E20" w:rsidRPr="00684DF8">
        <w:rPr>
          <w:rFonts w:ascii="Arial" w:hAnsi="Arial" w:cs="Arial"/>
          <w:szCs w:val="22"/>
          <w:lang w:eastAsia="en-US"/>
        </w:rPr>
        <w:t xml:space="preserve">prostřednictvím třetích osob; </w:t>
      </w:r>
      <w:bookmarkEnd w:id="11"/>
    </w:p>
    <w:p w14:paraId="37A7CA9B" w14:textId="77777777" w:rsidR="00FB0E20" w:rsidRPr="00684DF8" w:rsidRDefault="00B817C1" w:rsidP="00FB0E20">
      <w:pPr>
        <w:pStyle w:val="11slovantext"/>
        <w:numPr>
          <w:ilvl w:val="2"/>
          <w:numId w:val="1"/>
        </w:numPr>
        <w:rPr>
          <w:rFonts w:ascii="Arial" w:hAnsi="Arial" w:cs="Arial"/>
          <w:szCs w:val="22"/>
          <w:lang w:eastAsia="en-US"/>
        </w:rPr>
      </w:pPr>
      <w:r w:rsidRPr="00684DF8">
        <w:rPr>
          <w:rFonts w:ascii="Arial" w:hAnsi="Arial" w:cs="Arial"/>
          <w:szCs w:val="22"/>
          <w:lang w:eastAsia="en-US"/>
        </w:rPr>
        <w:t xml:space="preserve">SPÚ </w:t>
      </w:r>
      <w:r w:rsidR="006F76C2" w:rsidRPr="00684DF8">
        <w:rPr>
          <w:rFonts w:ascii="Arial" w:hAnsi="Arial" w:cs="Arial"/>
          <w:szCs w:val="22"/>
          <w:lang w:eastAsia="en-US"/>
        </w:rPr>
        <w:t>nemá povinnost</w:t>
      </w:r>
      <w:r w:rsidR="00FB0E20" w:rsidRPr="00684DF8">
        <w:rPr>
          <w:rFonts w:ascii="Arial" w:hAnsi="Arial" w:cs="Arial"/>
          <w:szCs w:val="22"/>
          <w:lang w:eastAsia="en-US"/>
        </w:rPr>
        <w:t xml:space="preserve"> </w:t>
      </w:r>
      <w:r w:rsidR="006F76C2" w:rsidRPr="00684DF8">
        <w:rPr>
          <w:rFonts w:ascii="Arial" w:hAnsi="Arial" w:cs="Arial"/>
          <w:szCs w:val="22"/>
          <w:lang w:eastAsia="en-US"/>
        </w:rPr>
        <w:t>pod</w:t>
      </w:r>
      <w:r w:rsidR="00FB0E20" w:rsidRPr="00684DF8">
        <w:rPr>
          <w:rFonts w:ascii="Arial" w:hAnsi="Arial" w:cs="Arial"/>
          <w:szCs w:val="22"/>
          <w:lang w:eastAsia="en-US"/>
        </w:rPr>
        <w:t xml:space="preserve">licenci </w:t>
      </w:r>
      <w:r w:rsidR="006F76C2" w:rsidRPr="00684DF8">
        <w:rPr>
          <w:rFonts w:ascii="Arial" w:hAnsi="Arial" w:cs="Arial"/>
          <w:szCs w:val="22"/>
          <w:lang w:eastAsia="en-US"/>
        </w:rPr>
        <w:t>v</w:t>
      </w:r>
      <w:r w:rsidR="00FB0E20" w:rsidRPr="00684DF8">
        <w:rPr>
          <w:rFonts w:ascii="Arial" w:hAnsi="Arial" w:cs="Arial"/>
          <w:szCs w:val="22"/>
          <w:lang w:eastAsia="en-US"/>
        </w:rPr>
        <w:t>yužít</w:t>
      </w:r>
      <w:r w:rsidR="00FB0E20" w:rsidRPr="00684DF8">
        <w:rPr>
          <w:rFonts w:ascii="Arial" w:hAnsi="Arial" w:cs="Arial"/>
          <w:szCs w:val="22"/>
          <w:lang w:val="en-US" w:eastAsia="en-US"/>
        </w:rPr>
        <w:t>;</w:t>
      </w:r>
    </w:p>
    <w:p w14:paraId="3B146391" w14:textId="77777777" w:rsidR="00FB0E20" w:rsidRPr="00684DF8" w:rsidRDefault="00B817C1" w:rsidP="00FB0E20">
      <w:pPr>
        <w:pStyle w:val="11slovantext"/>
        <w:numPr>
          <w:ilvl w:val="2"/>
          <w:numId w:val="1"/>
        </w:numPr>
        <w:rPr>
          <w:rFonts w:ascii="Arial" w:hAnsi="Arial" w:cs="Arial"/>
          <w:szCs w:val="22"/>
          <w:lang w:eastAsia="en-US"/>
        </w:rPr>
      </w:pPr>
      <w:r w:rsidRPr="00684DF8">
        <w:rPr>
          <w:rFonts w:ascii="Arial" w:hAnsi="Arial" w:cs="Arial"/>
          <w:szCs w:val="22"/>
          <w:lang w:eastAsia="en-US"/>
        </w:rPr>
        <w:t>pod</w:t>
      </w:r>
      <w:r w:rsidR="00FB0E20" w:rsidRPr="00684DF8">
        <w:rPr>
          <w:rFonts w:ascii="Arial" w:hAnsi="Arial" w:cs="Arial"/>
          <w:szCs w:val="22"/>
          <w:lang w:eastAsia="en-US"/>
        </w:rPr>
        <w:t xml:space="preserve">licence k Systému DMS jako celku a veškerá související oprávnění poskytovaná dle tohoto odst. </w:t>
      </w:r>
      <w:r w:rsidR="00D25BF0" w:rsidRPr="00684DF8">
        <w:rPr>
          <w:rFonts w:ascii="Arial" w:hAnsi="Arial" w:cs="Arial"/>
          <w:szCs w:val="22"/>
          <w:lang w:eastAsia="en-US"/>
        </w:rPr>
        <w:fldChar w:fldCharType="begin"/>
      </w:r>
      <w:r w:rsidR="00D25BF0" w:rsidRPr="00684DF8">
        <w:rPr>
          <w:rFonts w:ascii="Arial" w:hAnsi="Arial" w:cs="Arial"/>
          <w:szCs w:val="22"/>
          <w:lang w:eastAsia="en-US"/>
        </w:rPr>
        <w:instrText xml:space="preserve"> REF _Ref111126572 \r \h </w:instrText>
      </w:r>
      <w:r w:rsidR="00684DF8" w:rsidRPr="00684DF8">
        <w:rPr>
          <w:rFonts w:ascii="Arial" w:hAnsi="Arial" w:cs="Arial"/>
          <w:szCs w:val="22"/>
          <w:lang w:eastAsia="en-US"/>
        </w:rPr>
        <w:instrText xml:space="preserve"> \* MERGEFORMAT </w:instrText>
      </w:r>
      <w:r w:rsidR="00D25BF0" w:rsidRPr="00684DF8">
        <w:rPr>
          <w:rFonts w:ascii="Arial" w:hAnsi="Arial" w:cs="Arial"/>
          <w:szCs w:val="22"/>
          <w:lang w:eastAsia="en-US"/>
        </w:rPr>
      </w:r>
      <w:r w:rsidR="00D25BF0" w:rsidRPr="00684DF8">
        <w:rPr>
          <w:rFonts w:ascii="Arial" w:hAnsi="Arial" w:cs="Arial"/>
          <w:szCs w:val="22"/>
          <w:lang w:eastAsia="en-US"/>
        </w:rPr>
        <w:fldChar w:fldCharType="separate"/>
      </w:r>
      <w:r w:rsidR="00D25BF0" w:rsidRPr="00684DF8">
        <w:rPr>
          <w:rFonts w:ascii="Arial" w:hAnsi="Arial" w:cs="Arial"/>
          <w:szCs w:val="22"/>
          <w:lang w:eastAsia="en-US"/>
        </w:rPr>
        <w:t>2.2</w:t>
      </w:r>
      <w:r w:rsidR="00D25BF0" w:rsidRPr="00684DF8">
        <w:rPr>
          <w:rFonts w:ascii="Arial" w:hAnsi="Arial" w:cs="Arial"/>
          <w:szCs w:val="22"/>
          <w:lang w:eastAsia="en-US"/>
        </w:rPr>
        <w:fldChar w:fldCharType="end"/>
      </w:r>
      <w:r w:rsidR="00D25BF0" w:rsidRPr="00684DF8">
        <w:rPr>
          <w:rFonts w:ascii="Arial" w:hAnsi="Arial" w:cs="Arial"/>
          <w:szCs w:val="22"/>
          <w:lang w:eastAsia="en-US"/>
        </w:rPr>
        <w:t xml:space="preserve"> </w:t>
      </w:r>
      <w:r w:rsidR="00467695" w:rsidRPr="00684DF8">
        <w:rPr>
          <w:rFonts w:ascii="Arial" w:hAnsi="Arial" w:cs="Arial"/>
          <w:szCs w:val="22"/>
          <w:lang w:eastAsia="en-US"/>
        </w:rPr>
        <w:t>Zápisu</w:t>
      </w:r>
      <w:r w:rsidR="00FB0E20" w:rsidRPr="00684DF8">
        <w:rPr>
          <w:rFonts w:ascii="Arial" w:hAnsi="Arial" w:cs="Arial"/>
          <w:szCs w:val="22"/>
          <w:lang w:eastAsia="en-US"/>
        </w:rPr>
        <w:t xml:space="preserve"> se automaticky vztahují </w:t>
      </w:r>
      <w:r w:rsidR="005B2DFE" w:rsidRPr="00684DF8">
        <w:rPr>
          <w:rFonts w:ascii="Arial" w:hAnsi="Arial" w:cs="Arial"/>
          <w:szCs w:val="22"/>
          <w:lang w:eastAsia="en-US"/>
        </w:rPr>
        <w:br/>
      </w:r>
      <w:r w:rsidR="00FB0E20" w:rsidRPr="00684DF8">
        <w:rPr>
          <w:rFonts w:ascii="Arial" w:hAnsi="Arial" w:cs="Arial"/>
          <w:szCs w:val="22"/>
          <w:lang w:eastAsia="en-US"/>
        </w:rPr>
        <w:t>i na veškeré části Systému DMS</w:t>
      </w:r>
      <w:r w:rsidR="00266A43" w:rsidRPr="00684DF8">
        <w:rPr>
          <w:rFonts w:ascii="Arial" w:hAnsi="Arial" w:cs="Arial"/>
          <w:szCs w:val="22"/>
          <w:lang w:eastAsia="en-US"/>
        </w:rPr>
        <w:t xml:space="preserve"> podle Smluv, včetně výstupů </w:t>
      </w:r>
      <w:r w:rsidR="00FB0E20" w:rsidRPr="00684DF8">
        <w:rPr>
          <w:rFonts w:ascii="Arial" w:hAnsi="Arial" w:cs="Arial"/>
          <w:szCs w:val="22"/>
          <w:lang w:eastAsia="en-US"/>
        </w:rPr>
        <w:t>poskytnut</w:t>
      </w:r>
      <w:r w:rsidR="00266A43" w:rsidRPr="00684DF8">
        <w:rPr>
          <w:rFonts w:ascii="Arial" w:hAnsi="Arial" w:cs="Arial"/>
          <w:szCs w:val="22"/>
          <w:lang w:eastAsia="en-US"/>
        </w:rPr>
        <w:t xml:space="preserve">ých </w:t>
      </w:r>
      <w:r w:rsidR="00FB0E20" w:rsidRPr="00684DF8">
        <w:rPr>
          <w:rFonts w:ascii="Arial" w:hAnsi="Arial" w:cs="Arial"/>
          <w:szCs w:val="22"/>
          <w:lang w:eastAsia="en-US"/>
        </w:rPr>
        <w:t>v</w:t>
      </w:r>
      <w:r w:rsidR="00266A43" w:rsidRPr="00684DF8">
        <w:rPr>
          <w:rFonts w:ascii="Arial" w:hAnsi="Arial" w:cs="Arial"/>
          <w:szCs w:val="22"/>
          <w:lang w:eastAsia="en-US"/>
        </w:rPr>
        <w:t> </w:t>
      </w:r>
      <w:r w:rsidR="00FB0E20" w:rsidRPr="00684DF8">
        <w:rPr>
          <w:rFonts w:ascii="Arial" w:hAnsi="Arial" w:cs="Arial"/>
          <w:szCs w:val="22"/>
          <w:lang w:eastAsia="en-US"/>
        </w:rPr>
        <w:t>minulosti</w:t>
      </w:r>
      <w:r w:rsidR="00266A43" w:rsidRPr="00684DF8">
        <w:rPr>
          <w:rFonts w:ascii="Arial" w:hAnsi="Arial" w:cs="Arial"/>
          <w:szCs w:val="22"/>
          <w:lang w:eastAsia="en-US"/>
        </w:rPr>
        <w:t xml:space="preserve"> MZe na základě Smluv</w:t>
      </w:r>
      <w:r w:rsidR="00FB0E20" w:rsidRPr="00684DF8">
        <w:rPr>
          <w:rFonts w:ascii="Arial" w:hAnsi="Arial" w:cs="Arial"/>
          <w:szCs w:val="22"/>
          <w:lang w:eastAsia="en-US"/>
        </w:rPr>
        <w:t>, jakož i na všechny nové verze, aktualizované verze, úpravy a překlady Systému DMS</w:t>
      </w:r>
      <w:r w:rsidR="00FB0E20" w:rsidRPr="00684DF8">
        <w:rPr>
          <w:rFonts w:ascii="Arial" w:hAnsi="Arial" w:cs="Arial"/>
          <w:szCs w:val="22"/>
        </w:rPr>
        <w:t>;</w:t>
      </w:r>
      <w:r w:rsidRPr="00684DF8">
        <w:rPr>
          <w:rFonts w:ascii="Arial" w:hAnsi="Arial" w:cs="Arial"/>
          <w:szCs w:val="22"/>
        </w:rPr>
        <w:t xml:space="preserve"> </w:t>
      </w:r>
    </w:p>
    <w:p w14:paraId="183C818D" w14:textId="77777777" w:rsidR="00FB0E20" w:rsidRPr="00684DF8" w:rsidRDefault="00FB0E20" w:rsidP="00FB0E20">
      <w:pPr>
        <w:pStyle w:val="11slovantext"/>
        <w:numPr>
          <w:ilvl w:val="2"/>
          <w:numId w:val="1"/>
        </w:numPr>
        <w:rPr>
          <w:rFonts w:ascii="Arial" w:hAnsi="Arial" w:cs="Arial"/>
          <w:szCs w:val="22"/>
          <w:lang w:eastAsia="en-US"/>
        </w:rPr>
      </w:pPr>
      <w:r w:rsidRPr="00684DF8">
        <w:rPr>
          <w:rFonts w:ascii="Arial" w:hAnsi="Arial" w:cs="Arial"/>
          <w:szCs w:val="22"/>
          <w:lang w:eastAsia="en-US"/>
        </w:rPr>
        <w:t>ustanovení § 2370</w:t>
      </w:r>
      <w:r w:rsidR="00CD4EDA" w:rsidRPr="00684DF8">
        <w:rPr>
          <w:rFonts w:ascii="Arial" w:hAnsi="Arial" w:cs="Arial"/>
          <w:szCs w:val="22"/>
          <w:lang w:eastAsia="en-US"/>
        </w:rPr>
        <w:t xml:space="preserve"> zákona č. 89/2012 Sb.,</w:t>
      </w:r>
      <w:r w:rsidRPr="00684DF8">
        <w:rPr>
          <w:rFonts w:ascii="Arial" w:hAnsi="Arial" w:cs="Arial"/>
          <w:szCs w:val="22"/>
          <w:lang w:eastAsia="en-US"/>
        </w:rPr>
        <w:t xml:space="preserve"> občansk</w:t>
      </w:r>
      <w:r w:rsidR="00CD4EDA" w:rsidRPr="00684DF8">
        <w:rPr>
          <w:rFonts w:ascii="Arial" w:hAnsi="Arial" w:cs="Arial"/>
          <w:szCs w:val="22"/>
          <w:lang w:eastAsia="en-US"/>
        </w:rPr>
        <w:t>ý</w:t>
      </w:r>
      <w:r w:rsidRPr="00684DF8">
        <w:rPr>
          <w:rFonts w:ascii="Arial" w:hAnsi="Arial" w:cs="Arial"/>
          <w:szCs w:val="22"/>
          <w:lang w:eastAsia="en-US"/>
        </w:rPr>
        <w:t xml:space="preserve"> zákoník</w:t>
      </w:r>
      <w:r w:rsidR="00CD4EDA" w:rsidRPr="00684DF8">
        <w:rPr>
          <w:rFonts w:ascii="Arial" w:hAnsi="Arial" w:cs="Arial"/>
          <w:szCs w:val="22"/>
          <w:lang w:eastAsia="en-US"/>
        </w:rPr>
        <w:t>, ve znění pozdějších,</w:t>
      </w:r>
      <w:r w:rsidRPr="00684DF8">
        <w:rPr>
          <w:rFonts w:ascii="Arial" w:hAnsi="Arial" w:cs="Arial"/>
          <w:szCs w:val="22"/>
          <w:lang w:eastAsia="en-US"/>
        </w:rPr>
        <w:t xml:space="preserve"> se nepoužije</w:t>
      </w:r>
      <w:r w:rsidR="003355BC" w:rsidRPr="00684DF8">
        <w:rPr>
          <w:rFonts w:ascii="Arial" w:hAnsi="Arial" w:cs="Arial"/>
          <w:szCs w:val="22"/>
          <w:lang w:eastAsia="en-US"/>
        </w:rPr>
        <w:t>.</w:t>
      </w:r>
    </w:p>
    <w:p w14:paraId="6442C9D3" w14:textId="462B49C8" w:rsidR="00804BDB" w:rsidRPr="00684DF8" w:rsidRDefault="00804BDB" w:rsidP="002D5441">
      <w:pPr>
        <w:pStyle w:val="11slovantext"/>
        <w:rPr>
          <w:rFonts w:ascii="Arial" w:hAnsi="Arial" w:cs="Arial"/>
          <w:szCs w:val="22"/>
          <w:lang w:eastAsia="en-US"/>
        </w:rPr>
      </w:pPr>
      <w:r w:rsidRPr="00684DF8">
        <w:rPr>
          <w:rFonts w:ascii="Arial" w:hAnsi="Arial" w:cs="Arial"/>
          <w:szCs w:val="22"/>
          <w:lang w:eastAsia="en-US"/>
        </w:rPr>
        <w:t>SPÚ se zavazuje užívat</w:t>
      </w:r>
      <w:r w:rsidR="00A37A00" w:rsidRPr="00684DF8">
        <w:rPr>
          <w:rFonts w:ascii="Arial" w:hAnsi="Arial" w:cs="Arial"/>
          <w:szCs w:val="22"/>
          <w:lang w:eastAsia="en-US"/>
        </w:rPr>
        <w:t xml:space="preserve"> systém DMS</w:t>
      </w:r>
      <w:r w:rsidRPr="00684DF8">
        <w:rPr>
          <w:rFonts w:ascii="Arial" w:hAnsi="Arial" w:cs="Arial"/>
          <w:szCs w:val="22"/>
          <w:lang w:eastAsia="en-US"/>
        </w:rPr>
        <w:t xml:space="preserve"> výlučně v souladu s účelem Systému DMS</w:t>
      </w:r>
      <w:r w:rsidR="00266A43" w:rsidRPr="00684DF8">
        <w:rPr>
          <w:rFonts w:ascii="Arial" w:hAnsi="Arial" w:cs="Arial"/>
          <w:szCs w:val="22"/>
          <w:lang w:eastAsia="en-US"/>
        </w:rPr>
        <w:t xml:space="preserve"> vyplývajícím ze Smluv</w:t>
      </w:r>
      <w:r w:rsidR="00491612">
        <w:rPr>
          <w:rFonts w:ascii="Arial" w:hAnsi="Arial" w:cs="Arial"/>
          <w:szCs w:val="22"/>
          <w:lang w:eastAsia="en-US"/>
        </w:rPr>
        <w:t xml:space="preserve">, přičemž jakékoliv náklady související se změnami, rozšířeními, úpravami nebo překlady a jakýmikoliv jinými zásahy do Systému DMS </w:t>
      </w:r>
      <w:r w:rsidR="00491612">
        <w:rPr>
          <w:rFonts w:ascii="Arial" w:hAnsi="Arial" w:cs="Arial"/>
          <w:szCs w:val="22"/>
          <w:lang w:eastAsia="en-US"/>
        </w:rPr>
        <w:lastRenderedPageBreak/>
        <w:t>prováděnými ze strany SPÚ v souladu s tímto Zápisem a Smlouvami nese ze svého SPÚ</w:t>
      </w:r>
      <w:r w:rsidR="00A37A00" w:rsidRPr="00684DF8">
        <w:rPr>
          <w:rFonts w:ascii="Arial" w:hAnsi="Arial" w:cs="Arial"/>
          <w:szCs w:val="22"/>
          <w:lang w:eastAsia="en-US"/>
        </w:rPr>
        <w:t>.</w:t>
      </w:r>
    </w:p>
    <w:p w14:paraId="7145880E" w14:textId="06053BA8" w:rsidR="00CA49A6" w:rsidRPr="00684DF8" w:rsidRDefault="00A17C38" w:rsidP="002D5441">
      <w:pPr>
        <w:pStyle w:val="11slovantext"/>
        <w:rPr>
          <w:rFonts w:ascii="Arial" w:hAnsi="Arial" w:cs="Arial"/>
          <w:szCs w:val="22"/>
          <w:lang w:eastAsia="en-US"/>
        </w:rPr>
      </w:pPr>
      <w:r w:rsidRPr="00684DF8">
        <w:rPr>
          <w:rFonts w:ascii="Arial" w:hAnsi="Arial" w:cs="Arial"/>
          <w:szCs w:val="22"/>
          <w:lang w:eastAsia="en-US"/>
        </w:rPr>
        <w:t>MZe poskytuje práva dle tohoto Zápisu SPÚ, jakožto podřízené organizaci, za</w:t>
      </w:r>
      <w:r w:rsidR="001C47DF">
        <w:rPr>
          <w:rFonts w:ascii="Arial" w:hAnsi="Arial" w:cs="Arial"/>
          <w:szCs w:val="22"/>
          <w:lang w:eastAsia="en-US"/>
        </w:rPr>
        <w:t> </w:t>
      </w:r>
      <w:r w:rsidRPr="00684DF8">
        <w:rPr>
          <w:rFonts w:ascii="Arial" w:hAnsi="Arial" w:cs="Arial"/>
          <w:szCs w:val="22"/>
          <w:lang w:eastAsia="en-US"/>
        </w:rPr>
        <w:t>účelem vytvoření podmínek zlepšení efektivity výkonu státní správy v</w:t>
      </w:r>
      <w:r w:rsidR="00266A43" w:rsidRPr="00684DF8">
        <w:rPr>
          <w:rFonts w:ascii="Arial" w:hAnsi="Arial" w:cs="Arial"/>
          <w:szCs w:val="22"/>
          <w:lang w:eastAsia="en-US"/>
        </w:rPr>
        <w:t> </w:t>
      </w:r>
      <w:r w:rsidRPr="00684DF8">
        <w:rPr>
          <w:rFonts w:ascii="Arial" w:hAnsi="Arial" w:cs="Arial"/>
          <w:szCs w:val="22"/>
          <w:lang w:eastAsia="en-US"/>
        </w:rPr>
        <w:t>resortu</w:t>
      </w:r>
      <w:r w:rsidR="00266A43" w:rsidRPr="00684DF8">
        <w:rPr>
          <w:rFonts w:ascii="Arial" w:hAnsi="Arial" w:cs="Arial"/>
          <w:szCs w:val="22"/>
          <w:lang w:eastAsia="en-US"/>
        </w:rPr>
        <w:t xml:space="preserve">, </w:t>
      </w:r>
      <w:r w:rsidR="00E747D0">
        <w:rPr>
          <w:rFonts w:ascii="Arial" w:hAnsi="Arial" w:cs="Arial"/>
          <w:szCs w:val="22"/>
          <w:lang w:eastAsia="en-US"/>
        </w:rPr>
        <w:br/>
      </w:r>
      <w:r w:rsidR="00266A43" w:rsidRPr="00684DF8">
        <w:rPr>
          <w:rFonts w:ascii="Arial" w:hAnsi="Arial" w:cs="Arial"/>
          <w:szCs w:val="22"/>
          <w:lang w:eastAsia="en-US"/>
        </w:rPr>
        <w:t>a to v souladu s odst.</w:t>
      </w:r>
      <w:r w:rsidR="00291092" w:rsidRPr="00684DF8">
        <w:rPr>
          <w:rFonts w:ascii="Arial" w:hAnsi="Arial" w:cs="Arial"/>
          <w:szCs w:val="22"/>
          <w:lang w:eastAsia="en-US"/>
        </w:rPr>
        <w:t xml:space="preserve"> </w:t>
      </w:r>
      <w:r w:rsidR="00266A43" w:rsidRPr="00684DF8">
        <w:rPr>
          <w:rFonts w:ascii="Arial" w:hAnsi="Arial" w:cs="Arial"/>
          <w:szCs w:val="22"/>
          <w:lang w:eastAsia="en-US"/>
        </w:rPr>
        <w:t>2.11 ve spojení s pododst</w:t>
      </w:r>
      <w:r w:rsidR="00291092" w:rsidRPr="00684DF8">
        <w:rPr>
          <w:rFonts w:ascii="Arial" w:hAnsi="Arial" w:cs="Arial"/>
          <w:szCs w:val="22"/>
          <w:lang w:eastAsia="en-US"/>
        </w:rPr>
        <w:t>avcem</w:t>
      </w:r>
      <w:r w:rsidR="00266A43" w:rsidRPr="00684DF8">
        <w:rPr>
          <w:rFonts w:ascii="Arial" w:hAnsi="Arial" w:cs="Arial"/>
          <w:szCs w:val="22"/>
          <w:lang w:eastAsia="en-US"/>
        </w:rPr>
        <w:t xml:space="preserve"> 2.1.1. Dodatku</w:t>
      </w:r>
      <w:r w:rsidRPr="00684DF8">
        <w:rPr>
          <w:rFonts w:ascii="Arial" w:hAnsi="Arial" w:cs="Arial"/>
          <w:szCs w:val="22"/>
          <w:lang w:eastAsia="en-US"/>
        </w:rPr>
        <w:t xml:space="preserve">. </w:t>
      </w:r>
      <w:r w:rsidR="00CA49A6" w:rsidRPr="00684DF8">
        <w:rPr>
          <w:rFonts w:ascii="Arial" w:hAnsi="Arial" w:cs="Arial"/>
          <w:szCs w:val="22"/>
          <w:lang w:eastAsia="en-US"/>
        </w:rPr>
        <w:t xml:space="preserve">MZe nenáleží za poskytnutí práv dle tohoto Zápisu finanční plnění.  </w:t>
      </w:r>
    </w:p>
    <w:p w14:paraId="13816A37" w14:textId="77777777" w:rsidR="002B0B2D" w:rsidRPr="00684DF8" w:rsidRDefault="002B0B2D" w:rsidP="002D5441">
      <w:pPr>
        <w:pStyle w:val="11slovantext"/>
        <w:rPr>
          <w:rFonts w:ascii="Arial" w:hAnsi="Arial" w:cs="Arial"/>
          <w:szCs w:val="22"/>
          <w:lang w:eastAsia="en-US"/>
        </w:rPr>
      </w:pPr>
      <w:r w:rsidRPr="00684DF8">
        <w:rPr>
          <w:rFonts w:ascii="Arial" w:hAnsi="Arial" w:cs="Arial"/>
          <w:szCs w:val="22"/>
          <w:lang w:eastAsia="en-US"/>
        </w:rPr>
        <w:t xml:space="preserve">SPÚ se zavazuje průběžně informovat MZe o připravovaných </w:t>
      </w:r>
      <w:r w:rsidR="007445B6" w:rsidRPr="00684DF8">
        <w:rPr>
          <w:rFonts w:ascii="Arial" w:hAnsi="Arial" w:cs="Arial"/>
          <w:szCs w:val="22"/>
          <w:lang w:eastAsia="en-US"/>
        </w:rPr>
        <w:t xml:space="preserve">a realizovaných </w:t>
      </w:r>
      <w:r w:rsidRPr="00684DF8">
        <w:rPr>
          <w:rFonts w:ascii="Arial" w:hAnsi="Arial" w:cs="Arial"/>
          <w:szCs w:val="22"/>
          <w:lang w:eastAsia="en-US"/>
        </w:rPr>
        <w:t>změnách systému DMS a v případě zájmu MZe poskytnout MZe veškerá potřebná právní i technologická oprávnění k implementaci těchto změn do</w:t>
      </w:r>
      <w:r w:rsidR="001C47DF">
        <w:rPr>
          <w:rFonts w:ascii="Arial" w:hAnsi="Arial" w:cs="Arial"/>
          <w:szCs w:val="22"/>
          <w:lang w:eastAsia="en-US"/>
        </w:rPr>
        <w:t> </w:t>
      </w:r>
      <w:r w:rsidRPr="00684DF8">
        <w:rPr>
          <w:rFonts w:ascii="Arial" w:hAnsi="Arial" w:cs="Arial"/>
          <w:szCs w:val="22"/>
          <w:lang w:eastAsia="en-US"/>
        </w:rPr>
        <w:t xml:space="preserve">Systému DMS, a to v jeho podobě aktuálně provozované ze strany MZe.   </w:t>
      </w:r>
    </w:p>
    <w:p w14:paraId="66D46D76" w14:textId="77777777" w:rsidR="005503FB" w:rsidRPr="00684DF8" w:rsidRDefault="005503FB" w:rsidP="002D5441">
      <w:pPr>
        <w:pStyle w:val="11slovantext"/>
        <w:rPr>
          <w:rFonts w:ascii="Arial" w:hAnsi="Arial" w:cs="Arial"/>
          <w:szCs w:val="22"/>
          <w:lang w:eastAsia="en-US"/>
        </w:rPr>
      </w:pPr>
      <w:r w:rsidRPr="00684DF8">
        <w:rPr>
          <w:rFonts w:ascii="Arial" w:hAnsi="Arial" w:cs="Arial"/>
          <w:szCs w:val="22"/>
        </w:rPr>
        <w:t>Tímto zápisem není dotčeno ustanovení pododstavce 2.1.1. Dodatku ohledně přímého poskytnutí licence SPÚ ze strany T-SOFT</w:t>
      </w:r>
      <w:r w:rsidR="009E7A8B" w:rsidRPr="00684DF8">
        <w:rPr>
          <w:rFonts w:ascii="Arial" w:hAnsi="Arial" w:cs="Arial"/>
          <w:szCs w:val="22"/>
        </w:rPr>
        <w:t>.</w:t>
      </w:r>
    </w:p>
    <w:p w14:paraId="7E782B85" w14:textId="77777777" w:rsidR="00FB0E20" w:rsidRPr="00684DF8" w:rsidRDefault="00FB0E20" w:rsidP="00FB0E20">
      <w:pPr>
        <w:pStyle w:val="1lneksmlouvy"/>
        <w:rPr>
          <w:rFonts w:ascii="Arial" w:hAnsi="Arial" w:cs="Arial"/>
          <w:szCs w:val="22"/>
        </w:rPr>
      </w:pPr>
      <w:r w:rsidRPr="00684DF8">
        <w:rPr>
          <w:rFonts w:ascii="Arial" w:hAnsi="Arial" w:cs="Arial"/>
          <w:szCs w:val="22"/>
        </w:rPr>
        <w:t>OSTATNÍ A ZÁVĚREČNÁ USTANOVENÍ</w:t>
      </w:r>
    </w:p>
    <w:p w14:paraId="632A7D7B" w14:textId="4DAE6B9B" w:rsidR="00FB0E20" w:rsidRDefault="00D83C3C" w:rsidP="00FB0E20">
      <w:pPr>
        <w:pStyle w:val="11slovantext"/>
        <w:rPr>
          <w:rFonts w:ascii="Arial" w:hAnsi="Arial" w:cs="Arial"/>
          <w:szCs w:val="22"/>
        </w:rPr>
      </w:pPr>
      <w:r w:rsidRPr="00684DF8">
        <w:rPr>
          <w:rFonts w:ascii="Arial" w:hAnsi="Arial" w:cs="Arial"/>
          <w:szCs w:val="22"/>
        </w:rPr>
        <w:t xml:space="preserve">Tento </w:t>
      </w:r>
      <w:r w:rsidR="003C048C" w:rsidRPr="00684DF8">
        <w:rPr>
          <w:rFonts w:ascii="Arial" w:hAnsi="Arial" w:cs="Arial"/>
          <w:szCs w:val="22"/>
        </w:rPr>
        <w:t xml:space="preserve">Zápis </w:t>
      </w:r>
      <w:r w:rsidRPr="00684DF8">
        <w:rPr>
          <w:rFonts w:ascii="Arial" w:hAnsi="Arial" w:cs="Arial"/>
          <w:szCs w:val="22"/>
        </w:rPr>
        <w:t xml:space="preserve">může být měněn a doplňován pouze formou písemných číslovaných dodatků odsouhlasených oběma stranami </w:t>
      </w:r>
      <w:r w:rsidR="003C048C" w:rsidRPr="00684DF8">
        <w:rPr>
          <w:rFonts w:ascii="Arial" w:hAnsi="Arial" w:cs="Arial"/>
          <w:szCs w:val="22"/>
        </w:rPr>
        <w:t>Zápisu</w:t>
      </w:r>
      <w:r w:rsidRPr="00684DF8">
        <w:rPr>
          <w:rFonts w:ascii="Arial" w:hAnsi="Arial" w:cs="Arial"/>
          <w:szCs w:val="22"/>
        </w:rPr>
        <w:t xml:space="preserve">. Odsouhlasené dodatky se pak stávají nedílnou součástí tohoto </w:t>
      </w:r>
      <w:r w:rsidR="003C048C" w:rsidRPr="00684DF8">
        <w:rPr>
          <w:rFonts w:ascii="Arial" w:hAnsi="Arial" w:cs="Arial"/>
          <w:szCs w:val="22"/>
        </w:rPr>
        <w:t>Zápisu</w:t>
      </w:r>
      <w:r w:rsidRPr="00684DF8">
        <w:rPr>
          <w:rFonts w:ascii="Arial" w:hAnsi="Arial" w:cs="Arial"/>
          <w:szCs w:val="22"/>
        </w:rPr>
        <w:t>.</w:t>
      </w:r>
    </w:p>
    <w:p w14:paraId="3762F5C5" w14:textId="49C481C6" w:rsidR="00C233A5" w:rsidRPr="00684DF8" w:rsidRDefault="00C233A5" w:rsidP="00FB0E20">
      <w:pPr>
        <w:pStyle w:val="11slovantext"/>
        <w:rPr>
          <w:rFonts w:ascii="Arial" w:hAnsi="Arial" w:cs="Arial"/>
          <w:szCs w:val="22"/>
        </w:rPr>
      </w:pPr>
      <w:r>
        <w:rPr>
          <w:rFonts w:ascii="Arial" w:hAnsi="Arial" w:cs="Arial"/>
          <w:szCs w:val="22"/>
        </w:rPr>
        <w:t>MZe a SPÚ svým podpisem níže potvrzují, že souhlasí s u</w:t>
      </w:r>
      <w:r w:rsidRPr="002C68C6">
        <w:rPr>
          <w:rFonts w:ascii="Arial" w:hAnsi="Arial" w:cs="Arial"/>
          <w:szCs w:val="22"/>
        </w:rPr>
        <w:t>veřejnění</w:t>
      </w:r>
      <w:r>
        <w:rPr>
          <w:rFonts w:ascii="Arial" w:hAnsi="Arial" w:cs="Arial"/>
          <w:szCs w:val="22"/>
        </w:rPr>
        <w:t>m Zápisu, včetně jeho příloh, případných dodatků a jeho metadat</w:t>
      </w:r>
      <w:r w:rsidRPr="002C68C6">
        <w:rPr>
          <w:rFonts w:ascii="Arial" w:hAnsi="Arial" w:cs="Arial"/>
          <w:szCs w:val="22"/>
        </w:rPr>
        <w:t xml:space="preserve"> v registru smluv podle zákona č. 340/2015 Sb., o zvláštních podmínkách účinnosti některých smluv, uveřejňování těchto smluv a o registru smluv</w:t>
      </w:r>
      <w:r>
        <w:rPr>
          <w:rFonts w:ascii="Arial" w:hAnsi="Arial" w:cs="Arial"/>
          <w:szCs w:val="22"/>
        </w:rPr>
        <w:t>, ve znění pozdějších předpisů.</w:t>
      </w:r>
    </w:p>
    <w:p w14:paraId="701CD4BC" w14:textId="02CD02C9" w:rsidR="008849F1" w:rsidRPr="00684DF8" w:rsidRDefault="008849F1" w:rsidP="00FB0E20">
      <w:pPr>
        <w:pStyle w:val="11slovantext"/>
        <w:rPr>
          <w:rFonts w:ascii="Arial" w:hAnsi="Arial" w:cs="Arial"/>
          <w:szCs w:val="22"/>
        </w:rPr>
      </w:pPr>
      <w:r w:rsidRPr="00684DF8">
        <w:rPr>
          <w:rFonts w:ascii="Arial" w:hAnsi="Arial" w:cs="Arial"/>
          <w:szCs w:val="22"/>
        </w:rPr>
        <w:t xml:space="preserve">Tento Zápis nabývá platnosti dnem podpisu </w:t>
      </w:r>
      <w:r w:rsidR="00353BE2">
        <w:rPr>
          <w:rFonts w:ascii="Arial" w:hAnsi="Arial" w:cs="Arial"/>
          <w:szCs w:val="22"/>
        </w:rPr>
        <w:t xml:space="preserve">oběma </w:t>
      </w:r>
      <w:r w:rsidRPr="00684DF8">
        <w:rPr>
          <w:rFonts w:ascii="Arial" w:hAnsi="Arial" w:cs="Arial"/>
          <w:szCs w:val="22"/>
        </w:rPr>
        <w:t>smluvní</w:t>
      </w:r>
      <w:r w:rsidR="002640C9">
        <w:rPr>
          <w:rFonts w:ascii="Arial" w:hAnsi="Arial" w:cs="Arial"/>
          <w:szCs w:val="22"/>
        </w:rPr>
        <w:t>mi</w:t>
      </w:r>
      <w:r w:rsidRPr="00684DF8">
        <w:rPr>
          <w:rFonts w:ascii="Arial" w:hAnsi="Arial" w:cs="Arial"/>
          <w:szCs w:val="22"/>
        </w:rPr>
        <w:t xml:space="preserve"> stran</w:t>
      </w:r>
      <w:r w:rsidR="002640C9">
        <w:rPr>
          <w:rFonts w:ascii="Arial" w:hAnsi="Arial" w:cs="Arial"/>
          <w:szCs w:val="22"/>
        </w:rPr>
        <w:t>ami</w:t>
      </w:r>
      <w:r w:rsidR="00D0791D">
        <w:rPr>
          <w:rFonts w:ascii="Arial" w:hAnsi="Arial" w:cs="Arial"/>
          <w:szCs w:val="22"/>
        </w:rPr>
        <w:t xml:space="preserve"> a účinnosti jeho uveřejněním </w:t>
      </w:r>
      <w:r w:rsidR="000F0013">
        <w:rPr>
          <w:rFonts w:ascii="Arial" w:hAnsi="Arial" w:cs="Arial"/>
          <w:szCs w:val="22"/>
        </w:rPr>
        <w:t>v Registru smluv. Uveřejnění v Registru smluv zajistí M</w:t>
      </w:r>
      <w:r w:rsidR="00903713">
        <w:rPr>
          <w:rFonts w:ascii="Arial" w:hAnsi="Arial" w:cs="Arial"/>
          <w:szCs w:val="22"/>
        </w:rPr>
        <w:t>Ze</w:t>
      </w:r>
      <w:r w:rsidR="000F0013">
        <w:rPr>
          <w:rFonts w:ascii="Arial" w:hAnsi="Arial" w:cs="Arial"/>
          <w:szCs w:val="22"/>
        </w:rPr>
        <w:t>.</w:t>
      </w:r>
    </w:p>
    <w:p w14:paraId="1D1A3692" w14:textId="77777777" w:rsidR="00A4250B" w:rsidRPr="00684DF8" w:rsidRDefault="00A4250B" w:rsidP="00FB0E20">
      <w:pPr>
        <w:pStyle w:val="11slovantext"/>
        <w:rPr>
          <w:rFonts w:ascii="Arial" w:hAnsi="Arial" w:cs="Arial"/>
          <w:szCs w:val="22"/>
        </w:rPr>
      </w:pPr>
      <w:r w:rsidRPr="00684DF8">
        <w:rPr>
          <w:rFonts w:ascii="Arial" w:hAnsi="Arial" w:cs="Arial"/>
          <w:szCs w:val="22"/>
        </w:rPr>
        <w:t xml:space="preserve">Nedílnou součástí tohoto zápisu je jeho příloha č. 1: Specifikace </w:t>
      </w:r>
      <w:r w:rsidR="002B0B2D" w:rsidRPr="00684DF8">
        <w:rPr>
          <w:rFonts w:ascii="Arial" w:hAnsi="Arial" w:cs="Arial"/>
          <w:szCs w:val="22"/>
        </w:rPr>
        <w:t>S</w:t>
      </w:r>
      <w:r w:rsidRPr="00684DF8">
        <w:rPr>
          <w:rFonts w:ascii="Arial" w:hAnsi="Arial" w:cs="Arial"/>
          <w:szCs w:val="22"/>
        </w:rPr>
        <w:t>ystému DMS.</w:t>
      </w:r>
    </w:p>
    <w:p w14:paraId="11AC45B3" w14:textId="77777777" w:rsidR="00FB0E20" w:rsidRPr="00684DF8" w:rsidRDefault="00AC5A7C" w:rsidP="003C048C">
      <w:pPr>
        <w:pStyle w:val="11slovantext"/>
        <w:rPr>
          <w:rFonts w:ascii="Arial" w:hAnsi="Arial" w:cs="Arial"/>
          <w:szCs w:val="22"/>
        </w:rPr>
      </w:pPr>
      <w:r w:rsidRPr="00684DF8">
        <w:rPr>
          <w:rFonts w:ascii="Arial" w:hAnsi="Arial" w:cs="Arial"/>
          <w:szCs w:val="22"/>
        </w:rPr>
        <w:t>Požadavek písemné formy dle tohoto zápisu je splněn i tehdy, pokud je příslušné právní jednání učiněno elektronicky a elektronicky podepsáno.</w:t>
      </w:r>
    </w:p>
    <w:p w14:paraId="18FAA285" w14:textId="7EE115C1" w:rsidR="00AC5A7C" w:rsidRPr="00684DF8" w:rsidRDefault="00AC5A7C" w:rsidP="003C048C">
      <w:pPr>
        <w:pStyle w:val="11slovantext"/>
        <w:rPr>
          <w:rFonts w:ascii="Arial" w:hAnsi="Arial" w:cs="Arial"/>
          <w:szCs w:val="22"/>
        </w:rPr>
      </w:pPr>
      <w:r w:rsidRPr="00684DF8">
        <w:rPr>
          <w:rFonts w:ascii="Arial" w:hAnsi="Arial" w:cs="Arial"/>
          <w:szCs w:val="22"/>
        </w:rPr>
        <w:t>Tento zápis se vyhotovuje v elektronické podobě ve formátu (.pdf), přičemž každá ze</w:t>
      </w:r>
      <w:r w:rsidR="007E35B9">
        <w:rPr>
          <w:rFonts w:ascii="Arial" w:hAnsi="Arial" w:cs="Arial"/>
          <w:szCs w:val="22"/>
        </w:rPr>
        <w:t> </w:t>
      </w:r>
      <w:r w:rsidRPr="00684DF8">
        <w:rPr>
          <w:rFonts w:ascii="Arial" w:hAnsi="Arial" w:cs="Arial"/>
          <w:szCs w:val="22"/>
        </w:rPr>
        <w:t>smluvních stran obdrží oboustranně elektronicky podepsaný datový soubor tohoto Zápisu.</w:t>
      </w:r>
    </w:p>
    <w:tbl>
      <w:tblPr>
        <w:tblW w:w="9673" w:type="dxa"/>
        <w:tblInd w:w="108" w:type="dxa"/>
        <w:tblLayout w:type="fixed"/>
        <w:tblLook w:val="0000" w:firstRow="0" w:lastRow="0" w:firstColumn="0" w:lastColumn="0" w:noHBand="0" w:noVBand="0"/>
      </w:tblPr>
      <w:tblGrid>
        <w:gridCol w:w="4995"/>
        <w:gridCol w:w="4678"/>
      </w:tblGrid>
      <w:tr w:rsidR="00FB0E20" w:rsidRPr="00684DF8" w14:paraId="3EC2958E" w14:textId="77777777" w:rsidTr="00132620">
        <w:tc>
          <w:tcPr>
            <w:tcW w:w="4995" w:type="dxa"/>
          </w:tcPr>
          <w:p w14:paraId="699406ED" w14:textId="68E8BCB5" w:rsidR="00FB0E20" w:rsidRPr="00684DF8" w:rsidRDefault="00FB0E20" w:rsidP="00D016D0">
            <w:pPr>
              <w:spacing w:before="600"/>
              <w:ind w:left="65"/>
              <w:rPr>
                <w:rFonts w:ascii="Arial" w:hAnsi="Arial" w:cs="Arial"/>
                <w:sz w:val="22"/>
                <w:szCs w:val="22"/>
              </w:rPr>
            </w:pPr>
            <w:bookmarkStart w:id="12" w:name="_Hlk111117843"/>
            <w:r w:rsidRPr="00684DF8">
              <w:rPr>
                <w:rFonts w:ascii="Arial" w:hAnsi="Arial" w:cs="Arial"/>
                <w:sz w:val="22"/>
                <w:szCs w:val="22"/>
              </w:rPr>
              <w:t xml:space="preserve">V </w:t>
            </w:r>
            <w:r w:rsidR="0085505F">
              <w:rPr>
                <w:rFonts w:ascii="Arial" w:hAnsi="Arial" w:cs="Arial"/>
                <w:sz w:val="22"/>
                <w:szCs w:val="22"/>
              </w:rPr>
              <w:t>Praze</w:t>
            </w:r>
            <w:r w:rsidRPr="00684DF8">
              <w:rPr>
                <w:rFonts w:ascii="Arial" w:hAnsi="Arial" w:cs="Arial"/>
                <w:sz w:val="22"/>
                <w:szCs w:val="22"/>
              </w:rPr>
              <w:t xml:space="preserve"> </w:t>
            </w:r>
            <w:bookmarkEnd w:id="12"/>
          </w:p>
        </w:tc>
        <w:tc>
          <w:tcPr>
            <w:tcW w:w="4678" w:type="dxa"/>
          </w:tcPr>
          <w:p w14:paraId="6653FA9F" w14:textId="439C6297" w:rsidR="00FB0E20" w:rsidRPr="00684DF8" w:rsidRDefault="00FB0E20" w:rsidP="00D016D0">
            <w:pPr>
              <w:spacing w:before="600"/>
              <w:rPr>
                <w:rFonts w:ascii="Arial" w:hAnsi="Arial" w:cs="Arial"/>
                <w:sz w:val="22"/>
                <w:szCs w:val="22"/>
              </w:rPr>
            </w:pPr>
            <w:r w:rsidRPr="00684DF8">
              <w:rPr>
                <w:rFonts w:ascii="Arial" w:hAnsi="Arial" w:cs="Arial"/>
                <w:sz w:val="22"/>
                <w:szCs w:val="22"/>
              </w:rPr>
              <w:t xml:space="preserve">V </w:t>
            </w:r>
            <w:r w:rsidR="007E35B9">
              <w:rPr>
                <w:rFonts w:ascii="Arial" w:hAnsi="Arial" w:cs="Arial"/>
                <w:sz w:val="22"/>
                <w:szCs w:val="22"/>
              </w:rPr>
              <w:t>Praze</w:t>
            </w:r>
            <w:r w:rsidRPr="00684DF8">
              <w:rPr>
                <w:rFonts w:ascii="Arial" w:hAnsi="Arial" w:cs="Arial"/>
                <w:sz w:val="22"/>
                <w:szCs w:val="22"/>
              </w:rPr>
              <w:t xml:space="preserve"> </w:t>
            </w:r>
          </w:p>
        </w:tc>
      </w:tr>
      <w:tr w:rsidR="00FB0E20" w:rsidRPr="00684DF8" w14:paraId="174C65A7" w14:textId="77777777" w:rsidTr="00132620">
        <w:tc>
          <w:tcPr>
            <w:tcW w:w="4995" w:type="dxa"/>
          </w:tcPr>
          <w:p w14:paraId="0D49A65E" w14:textId="77777777" w:rsidR="00D016D0" w:rsidRPr="00684DF8" w:rsidRDefault="00D016D0" w:rsidP="00DF54D9">
            <w:pPr>
              <w:spacing w:before="1200"/>
              <w:jc w:val="center"/>
              <w:rPr>
                <w:rFonts w:ascii="Arial" w:hAnsi="Arial" w:cs="Arial"/>
                <w:sz w:val="22"/>
                <w:szCs w:val="22"/>
              </w:rPr>
            </w:pPr>
          </w:p>
          <w:p w14:paraId="2DEFD505" w14:textId="77777777" w:rsidR="00FB0E20" w:rsidRPr="00684DF8" w:rsidRDefault="00FB0E20" w:rsidP="00CD377A">
            <w:pPr>
              <w:snapToGrid w:val="0"/>
              <w:ind w:right="355"/>
              <w:jc w:val="center"/>
              <w:rPr>
                <w:rFonts w:ascii="Arial" w:hAnsi="Arial" w:cs="Arial"/>
                <w:sz w:val="22"/>
                <w:szCs w:val="22"/>
              </w:rPr>
            </w:pPr>
            <w:r w:rsidRPr="00684DF8">
              <w:rPr>
                <w:rFonts w:ascii="Arial" w:hAnsi="Arial" w:cs="Arial"/>
                <w:sz w:val="22"/>
                <w:szCs w:val="22"/>
              </w:rPr>
              <w:t>_______________________________</w:t>
            </w:r>
          </w:p>
          <w:p w14:paraId="64CBF08A" w14:textId="77777777" w:rsidR="00CD377A" w:rsidRPr="00684DF8" w:rsidRDefault="00CD377A" w:rsidP="00CD377A">
            <w:pPr>
              <w:snapToGrid w:val="0"/>
              <w:spacing w:before="120"/>
              <w:jc w:val="center"/>
              <w:rPr>
                <w:rFonts w:ascii="Arial" w:hAnsi="Arial" w:cs="Arial"/>
                <w:b/>
                <w:bCs/>
                <w:sz w:val="22"/>
                <w:szCs w:val="22"/>
              </w:rPr>
            </w:pPr>
            <w:r w:rsidRPr="00684DF8">
              <w:rPr>
                <w:rFonts w:ascii="Arial" w:hAnsi="Arial" w:cs="Arial"/>
                <w:b/>
                <w:sz w:val="22"/>
                <w:szCs w:val="22"/>
              </w:rPr>
              <w:t>Státní pozemkový úřad</w:t>
            </w:r>
          </w:p>
          <w:p w14:paraId="7ED7C229" w14:textId="77777777" w:rsidR="00CD377A" w:rsidRPr="00684DF8" w:rsidRDefault="00CD377A" w:rsidP="00A50221">
            <w:pPr>
              <w:spacing w:before="120" w:after="120"/>
              <w:jc w:val="center"/>
              <w:rPr>
                <w:rFonts w:ascii="Arial" w:hAnsi="Arial" w:cs="Arial"/>
                <w:sz w:val="22"/>
                <w:szCs w:val="22"/>
              </w:rPr>
            </w:pPr>
            <w:r w:rsidRPr="00684DF8">
              <w:rPr>
                <w:rFonts w:ascii="Arial" w:hAnsi="Arial" w:cs="Arial"/>
                <w:sz w:val="22"/>
                <w:szCs w:val="22"/>
              </w:rPr>
              <w:t>Mgr. Pavel Škeřík</w:t>
            </w:r>
          </w:p>
          <w:p w14:paraId="36408B8B" w14:textId="77777777" w:rsidR="00CD377A" w:rsidRPr="00684DF8" w:rsidRDefault="00CD377A" w:rsidP="00CD377A">
            <w:pPr>
              <w:jc w:val="center"/>
              <w:rPr>
                <w:rFonts w:ascii="Arial" w:hAnsi="Arial" w:cs="Arial"/>
                <w:sz w:val="22"/>
                <w:szCs w:val="22"/>
              </w:rPr>
            </w:pPr>
            <w:r w:rsidRPr="00684DF8">
              <w:rPr>
                <w:rFonts w:ascii="Arial" w:hAnsi="Arial" w:cs="Arial"/>
                <w:sz w:val="22"/>
                <w:szCs w:val="22"/>
              </w:rPr>
              <w:t>ředitel Sekce provozních činností</w:t>
            </w:r>
          </w:p>
          <w:p w14:paraId="653615A8" w14:textId="77777777" w:rsidR="00CD377A" w:rsidRDefault="00CD377A" w:rsidP="00CD377A">
            <w:pPr>
              <w:jc w:val="center"/>
              <w:rPr>
                <w:rFonts w:ascii="Arial" w:hAnsi="Arial" w:cs="Arial"/>
                <w:sz w:val="22"/>
                <w:szCs w:val="22"/>
              </w:rPr>
            </w:pPr>
            <w:r w:rsidRPr="00684DF8">
              <w:rPr>
                <w:rFonts w:ascii="Arial" w:hAnsi="Arial" w:cs="Arial"/>
                <w:sz w:val="22"/>
                <w:szCs w:val="22"/>
              </w:rPr>
              <w:t>Státního pozemkového úřadu</w:t>
            </w:r>
          </w:p>
          <w:p w14:paraId="66E9B6C7" w14:textId="77777777" w:rsidR="00FB0E20" w:rsidRPr="00684DF8" w:rsidRDefault="00FB0E20" w:rsidP="001B6618">
            <w:pPr>
              <w:snapToGrid w:val="0"/>
              <w:jc w:val="center"/>
              <w:rPr>
                <w:rFonts w:ascii="Arial" w:hAnsi="Arial" w:cs="Arial"/>
                <w:b/>
                <w:sz w:val="22"/>
                <w:szCs w:val="22"/>
              </w:rPr>
            </w:pPr>
          </w:p>
        </w:tc>
        <w:tc>
          <w:tcPr>
            <w:tcW w:w="4678" w:type="dxa"/>
          </w:tcPr>
          <w:p w14:paraId="77564E34" w14:textId="77777777" w:rsidR="00FB0E20" w:rsidRPr="00684DF8" w:rsidRDefault="00FB0E20" w:rsidP="00DF54D9">
            <w:pPr>
              <w:spacing w:before="1200"/>
              <w:jc w:val="center"/>
              <w:rPr>
                <w:rFonts w:ascii="Arial" w:hAnsi="Arial" w:cs="Arial"/>
                <w:sz w:val="22"/>
                <w:szCs w:val="22"/>
              </w:rPr>
            </w:pPr>
          </w:p>
          <w:p w14:paraId="4503134E" w14:textId="77777777" w:rsidR="00FB0E20" w:rsidRPr="00684DF8" w:rsidRDefault="00FB0E20" w:rsidP="001B6618">
            <w:pPr>
              <w:jc w:val="center"/>
              <w:rPr>
                <w:rFonts w:ascii="Arial" w:hAnsi="Arial" w:cs="Arial"/>
                <w:sz w:val="22"/>
                <w:szCs w:val="22"/>
              </w:rPr>
            </w:pPr>
            <w:r w:rsidRPr="00684DF8">
              <w:rPr>
                <w:rFonts w:ascii="Arial" w:hAnsi="Arial" w:cs="Arial"/>
                <w:sz w:val="22"/>
                <w:szCs w:val="22"/>
              </w:rPr>
              <w:t>__________________________________</w:t>
            </w:r>
          </w:p>
          <w:p w14:paraId="22087F43" w14:textId="77777777" w:rsidR="00CD377A" w:rsidRPr="00684DF8" w:rsidRDefault="00CD377A" w:rsidP="00CD377A">
            <w:pPr>
              <w:snapToGrid w:val="0"/>
              <w:spacing w:before="120"/>
              <w:jc w:val="center"/>
              <w:rPr>
                <w:rFonts w:ascii="Arial" w:hAnsi="Arial" w:cs="Arial"/>
                <w:b/>
                <w:sz w:val="22"/>
                <w:szCs w:val="22"/>
              </w:rPr>
            </w:pPr>
            <w:r w:rsidRPr="00684DF8">
              <w:rPr>
                <w:rFonts w:ascii="Arial" w:hAnsi="Arial" w:cs="Arial"/>
                <w:b/>
                <w:sz w:val="22"/>
                <w:szCs w:val="22"/>
              </w:rPr>
              <w:t>Ministerstvo zemědělství</w:t>
            </w:r>
          </w:p>
          <w:p w14:paraId="40B891E7" w14:textId="77777777" w:rsidR="00CD377A" w:rsidRDefault="007E35B9" w:rsidP="00A50221">
            <w:pPr>
              <w:spacing w:before="120" w:after="120"/>
              <w:jc w:val="center"/>
              <w:rPr>
                <w:rFonts w:ascii="Arial" w:hAnsi="Arial" w:cs="Arial"/>
                <w:sz w:val="22"/>
                <w:szCs w:val="22"/>
              </w:rPr>
            </w:pPr>
            <w:r>
              <w:rPr>
                <w:rFonts w:ascii="Arial" w:hAnsi="Arial" w:cs="Arial"/>
                <w:sz w:val="22"/>
                <w:szCs w:val="22"/>
              </w:rPr>
              <w:t>Ing. Jan Waraus</w:t>
            </w:r>
          </w:p>
          <w:p w14:paraId="3B0704B5" w14:textId="63B0784A" w:rsidR="007E35B9" w:rsidRPr="00684DF8" w:rsidRDefault="007E35B9" w:rsidP="00CD377A">
            <w:pPr>
              <w:jc w:val="center"/>
              <w:rPr>
                <w:rFonts w:ascii="Arial" w:hAnsi="Arial" w:cs="Arial"/>
                <w:b/>
                <w:sz w:val="22"/>
                <w:szCs w:val="22"/>
              </w:rPr>
            </w:pPr>
            <w:r>
              <w:rPr>
                <w:rFonts w:ascii="Arial" w:hAnsi="Arial" w:cs="Arial"/>
                <w:sz w:val="22"/>
                <w:szCs w:val="22"/>
              </w:rPr>
              <w:t xml:space="preserve">ředitel Odboru informačních </w:t>
            </w:r>
            <w:r w:rsidR="008947DD">
              <w:rPr>
                <w:rFonts w:ascii="Arial" w:hAnsi="Arial" w:cs="Arial"/>
                <w:sz w:val="22"/>
                <w:szCs w:val="22"/>
              </w:rPr>
              <w:br/>
            </w:r>
            <w:r>
              <w:rPr>
                <w:rFonts w:ascii="Arial" w:hAnsi="Arial" w:cs="Arial"/>
                <w:sz w:val="22"/>
                <w:szCs w:val="22"/>
              </w:rPr>
              <w:t>a komunikačních technologií</w:t>
            </w:r>
          </w:p>
        </w:tc>
      </w:tr>
    </w:tbl>
    <w:p w14:paraId="06C8B661" w14:textId="77777777" w:rsidR="00D54063" w:rsidRDefault="00D54063" w:rsidP="00FB0E20">
      <w:pPr>
        <w:spacing w:after="200" w:line="276" w:lineRule="auto"/>
        <w:rPr>
          <w:rFonts w:ascii="Arial" w:hAnsi="Arial" w:cs="Arial"/>
          <w:b/>
          <w:sz w:val="22"/>
          <w:szCs w:val="22"/>
        </w:rPr>
        <w:sectPr w:rsidR="00D54063" w:rsidSect="003B4B4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425" w:gutter="0"/>
          <w:cols w:space="708"/>
          <w:titlePg/>
          <w:docGrid w:linePitch="360"/>
        </w:sectPr>
      </w:pPr>
    </w:p>
    <w:p w14:paraId="20FFF8CF" w14:textId="77777777" w:rsidR="00057297" w:rsidRPr="00684DF8" w:rsidRDefault="00FB0E20" w:rsidP="00CA11DA">
      <w:pPr>
        <w:spacing w:before="360"/>
        <w:jc w:val="center"/>
        <w:rPr>
          <w:rFonts w:ascii="Arial" w:hAnsi="Arial" w:cs="Arial"/>
          <w:b/>
          <w:sz w:val="22"/>
          <w:szCs w:val="22"/>
        </w:rPr>
      </w:pPr>
      <w:r w:rsidRPr="00684DF8">
        <w:rPr>
          <w:rFonts w:ascii="Arial" w:hAnsi="Arial" w:cs="Arial"/>
          <w:b/>
          <w:sz w:val="22"/>
          <w:szCs w:val="22"/>
        </w:rPr>
        <w:lastRenderedPageBreak/>
        <w:t>Příloha č. 1 – Specifikace systému DMS</w:t>
      </w:r>
    </w:p>
    <w:p w14:paraId="2A9156A4" w14:textId="770AE99A" w:rsidR="003C048C" w:rsidRPr="00684DF8" w:rsidRDefault="003C048C" w:rsidP="00877CD5">
      <w:pPr>
        <w:spacing w:before="480"/>
        <w:rPr>
          <w:rFonts w:ascii="Arial" w:hAnsi="Arial" w:cs="Arial"/>
          <w:sz w:val="22"/>
          <w:szCs w:val="22"/>
        </w:rPr>
      </w:pPr>
      <w:r w:rsidRPr="00684DF8">
        <w:rPr>
          <w:rFonts w:ascii="Arial" w:eastAsia="Times New Roman" w:hAnsi="Arial" w:cs="Arial"/>
          <w:b/>
          <w:bCs/>
          <w:sz w:val="22"/>
          <w:szCs w:val="22"/>
          <w:u w:val="single"/>
        </w:rPr>
        <w:t>Poslední nasazená verze DMS na MZe:</w:t>
      </w:r>
      <w:r w:rsidRPr="00684DF8">
        <w:rPr>
          <w:rFonts w:ascii="Arial" w:eastAsia="Times New Roman" w:hAnsi="Arial" w:cs="Arial"/>
          <w:sz w:val="22"/>
          <w:szCs w:val="22"/>
        </w:rPr>
        <w:t xml:space="preserve"> 3.</w:t>
      </w:r>
      <w:r w:rsidR="00682C6A">
        <w:rPr>
          <w:rFonts w:ascii="Arial" w:eastAsia="Times New Roman" w:hAnsi="Arial" w:cs="Arial"/>
          <w:sz w:val="22"/>
          <w:szCs w:val="22"/>
        </w:rPr>
        <w:t>19</w:t>
      </w:r>
      <w:r w:rsidRPr="00684DF8">
        <w:rPr>
          <w:rFonts w:ascii="Arial" w:eastAsia="Times New Roman" w:hAnsi="Arial" w:cs="Arial"/>
          <w:sz w:val="22"/>
          <w:szCs w:val="22"/>
        </w:rPr>
        <w:t>.1</w:t>
      </w:r>
    </w:p>
    <w:p w14:paraId="24B5ABB8" w14:textId="77777777" w:rsidR="003C048C" w:rsidRPr="00684DF8" w:rsidRDefault="003C048C" w:rsidP="00FB0E20">
      <w:pPr>
        <w:rPr>
          <w:rFonts w:ascii="Arial" w:hAnsi="Arial" w:cs="Arial"/>
          <w:sz w:val="22"/>
          <w:szCs w:val="22"/>
        </w:rPr>
      </w:pPr>
    </w:p>
    <w:p w14:paraId="68897906" w14:textId="77777777" w:rsidR="003C048C" w:rsidRPr="00684DF8" w:rsidRDefault="003C048C" w:rsidP="00FB0E20">
      <w:pPr>
        <w:rPr>
          <w:rFonts w:ascii="Arial" w:eastAsia="Times New Roman" w:hAnsi="Arial" w:cs="Arial"/>
          <w:b/>
          <w:bCs/>
          <w:sz w:val="22"/>
          <w:szCs w:val="22"/>
          <w:u w:val="single"/>
        </w:rPr>
      </w:pPr>
      <w:r w:rsidRPr="00684DF8">
        <w:rPr>
          <w:rFonts w:ascii="Arial" w:eastAsia="Times New Roman" w:hAnsi="Arial" w:cs="Arial"/>
          <w:b/>
          <w:bCs/>
          <w:sz w:val="22"/>
          <w:szCs w:val="22"/>
          <w:u w:val="single"/>
        </w:rPr>
        <w:t>Popis</w:t>
      </w:r>
      <w:r w:rsidR="006B3607" w:rsidRPr="00684DF8">
        <w:rPr>
          <w:rFonts w:ascii="Arial" w:eastAsia="Times New Roman" w:hAnsi="Arial" w:cs="Arial"/>
          <w:b/>
          <w:bCs/>
          <w:sz w:val="22"/>
          <w:szCs w:val="22"/>
          <w:u w:val="single"/>
        </w:rPr>
        <w:t>:</w:t>
      </w:r>
    </w:p>
    <w:p w14:paraId="7CF4CA72" w14:textId="77777777" w:rsidR="00A3539D" w:rsidRPr="00684DF8" w:rsidRDefault="00A3539D" w:rsidP="006B3607">
      <w:pPr>
        <w:jc w:val="both"/>
        <w:rPr>
          <w:rFonts w:ascii="Arial" w:hAnsi="Arial" w:cs="Arial"/>
          <w:sz w:val="22"/>
          <w:szCs w:val="22"/>
        </w:rPr>
      </w:pPr>
    </w:p>
    <w:p w14:paraId="56076D80" w14:textId="77777777" w:rsidR="00FB0E20" w:rsidRPr="00684DF8" w:rsidRDefault="00FB0E20" w:rsidP="00684DF8">
      <w:pPr>
        <w:spacing w:after="240"/>
        <w:jc w:val="both"/>
        <w:rPr>
          <w:rFonts w:ascii="Arial" w:eastAsiaTheme="minorHAnsi" w:hAnsi="Arial" w:cs="Arial"/>
          <w:sz w:val="22"/>
          <w:szCs w:val="22"/>
        </w:rPr>
      </w:pPr>
      <w:r w:rsidRPr="00684DF8">
        <w:rPr>
          <w:rFonts w:ascii="Arial" w:hAnsi="Arial" w:cs="Arial"/>
          <w:sz w:val="22"/>
          <w:szCs w:val="22"/>
        </w:rPr>
        <w:t>Systém DMS je elektronický systém spisové služby, který zajišťuje práci s dokumenty a spisy v souladu s prováděcí vyhláškou č. 259/2012 Sb.</w:t>
      </w:r>
      <w:r w:rsidR="00FF4A4F" w:rsidRPr="00684DF8">
        <w:rPr>
          <w:rFonts w:ascii="Arial" w:hAnsi="Arial" w:cs="Arial"/>
          <w:sz w:val="22"/>
          <w:szCs w:val="22"/>
        </w:rPr>
        <w:t>, o podrobnostech výkonu spisové služby, ve</w:t>
      </w:r>
      <w:r w:rsidR="00684DF8">
        <w:rPr>
          <w:rFonts w:ascii="Arial" w:hAnsi="Arial" w:cs="Arial"/>
          <w:sz w:val="22"/>
          <w:szCs w:val="22"/>
        </w:rPr>
        <w:t> </w:t>
      </w:r>
      <w:r w:rsidR="00FF4A4F" w:rsidRPr="00684DF8">
        <w:rPr>
          <w:rFonts w:ascii="Arial" w:hAnsi="Arial" w:cs="Arial"/>
          <w:sz w:val="22"/>
          <w:szCs w:val="22"/>
        </w:rPr>
        <w:t>znění pozdějších předpisů</w:t>
      </w:r>
      <w:r w:rsidR="00D614A5" w:rsidRPr="00684DF8">
        <w:rPr>
          <w:rFonts w:ascii="Arial" w:hAnsi="Arial" w:cs="Arial"/>
          <w:sz w:val="22"/>
          <w:szCs w:val="22"/>
        </w:rPr>
        <w:t>,</w:t>
      </w:r>
      <w:r w:rsidRPr="00684DF8">
        <w:rPr>
          <w:rFonts w:ascii="Arial" w:hAnsi="Arial" w:cs="Arial"/>
          <w:sz w:val="22"/>
          <w:szCs w:val="22"/>
        </w:rPr>
        <w:t xml:space="preserve"> zákona č. 499/2004 Sb., o spisové službě a archivnictví, </w:t>
      </w:r>
      <w:r w:rsidR="00D614A5" w:rsidRPr="00684DF8">
        <w:rPr>
          <w:rFonts w:ascii="Arial" w:hAnsi="Arial" w:cs="Arial"/>
          <w:sz w:val="22"/>
          <w:szCs w:val="22"/>
        </w:rPr>
        <w:t>ve</w:t>
      </w:r>
      <w:r w:rsidR="00684DF8">
        <w:rPr>
          <w:rFonts w:ascii="Arial" w:hAnsi="Arial" w:cs="Arial"/>
          <w:sz w:val="22"/>
          <w:szCs w:val="22"/>
        </w:rPr>
        <w:t> </w:t>
      </w:r>
      <w:r w:rsidR="00D614A5" w:rsidRPr="00684DF8">
        <w:rPr>
          <w:rFonts w:ascii="Arial" w:hAnsi="Arial" w:cs="Arial"/>
          <w:sz w:val="22"/>
          <w:szCs w:val="22"/>
        </w:rPr>
        <w:t xml:space="preserve">znění pozdějších předpisů, </w:t>
      </w:r>
      <w:r w:rsidRPr="00684DF8">
        <w:rPr>
          <w:rFonts w:ascii="Arial" w:hAnsi="Arial" w:cs="Arial"/>
          <w:sz w:val="22"/>
          <w:szCs w:val="22"/>
        </w:rPr>
        <w:t>včetně </w:t>
      </w:r>
      <w:r w:rsidR="00FD1C38" w:rsidRPr="00684DF8">
        <w:rPr>
          <w:rFonts w:ascii="Arial" w:hAnsi="Arial" w:cs="Arial"/>
          <w:sz w:val="22"/>
          <w:szCs w:val="22"/>
        </w:rPr>
        <w:t xml:space="preserve">Národního standardu pro elektronické systémy spisové služby (tzv. </w:t>
      </w:r>
      <w:r w:rsidRPr="00684DF8">
        <w:rPr>
          <w:rFonts w:ascii="Arial" w:hAnsi="Arial" w:cs="Arial"/>
          <w:sz w:val="22"/>
          <w:szCs w:val="22"/>
        </w:rPr>
        <w:t>NSESSS</w:t>
      </w:r>
      <w:r w:rsidR="00FD1C38" w:rsidRPr="00684DF8">
        <w:rPr>
          <w:rFonts w:ascii="Arial" w:hAnsi="Arial" w:cs="Arial"/>
          <w:sz w:val="22"/>
          <w:szCs w:val="22"/>
        </w:rPr>
        <w:t>)</w:t>
      </w:r>
      <w:r w:rsidRPr="00684DF8">
        <w:rPr>
          <w:rFonts w:ascii="Arial" w:hAnsi="Arial" w:cs="Arial"/>
          <w:sz w:val="22"/>
          <w:szCs w:val="22"/>
        </w:rPr>
        <w:t xml:space="preserve"> </w:t>
      </w:r>
      <w:r w:rsidR="00AE499E">
        <w:rPr>
          <w:rFonts w:ascii="Arial" w:hAnsi="Arial" w:cs="Arial"/>
          <w:sz w:val="22"/>
          <w:szCs w:val="22"/>
        </w:rPr>
        <w:br/>
      </w:r>
      <w:r w:rsidRPr="00684DF8">
        <w:rPr>
          <w:rFonts w:ascii="Arial" w:hAnsi="Arial" w:cs="Arial"/>
          <w:sz w:val="22"/>
          <w:szCs w:val="22"/>
        </w:rPr>
        <w:t>a zákona č.</w:t>
      </w:r>
      <w:r w:rsidR="00FD1C38" w:rsidRPr="00684DF8">
        <w:rPr>
          <w:rFonts w:ascii="Arial" w:hAnsi="Arial" w:cs="Arial"/>
          <w:sz w:val="22"/>
          <w:szCs w:val="22"/>
        </w:rPr>
        <w:t> </w:t>
      </w:r>
      <w:r w:rsidRPr="00684DF8">
        <w:rPr>
          <w:rFonts w:ascii="Arial" w:hAnsi="Arial" w:cs="Arial"/>
          <w:sz w:val="22"/>
          <w:szCs w:val="22"/>
        </w:rPr>
        <w:t>297/2016 Sb., o službách vytvářející důvěru pro</w:t>
      </w:r>
      <w:r w:rsidR="00684DF8">
        <w:rPr>
          <w:rFonts w:ascii="Arial" w:hAnsi="Arial" w:cs="Arial"/>
          <w:sz w:val="22"/>
          <w:szCs w:val="22"/>
        </w:rPr>
        <w:t> </w:t>
      </w:r>
      <w:r w:rsidRPr="00684DF8">
        <w:rPr>
          <w:rFonts w:ascii="Arial" w:hAnsi="Arial" w:cs="Arial"/>
          <w:sz w:val="22"/>
          <w:szCs w:val="22"/>
        </w:rPr>
        <w:t>elektronické transakce</w:t>
      </w:r>
      <w:r w:rsidR="00D614A5" w:rsidRPr="00684DF8">
        <w:rPr>
          <w:rFonts w:ascii="Arial" w:hAnsi="Arial" w:cs="Arial"/>
          <w:sz w:val="22"/>
          <w:szCs w:val="22"/>
        </w:rPr>
        <w:t>, ve znění pozdějších předpisů,</w:t>
      </w:r>
      <w:r w:rsidRPr="00684DF8">
        <w:rPr>
          <w:rFonts w:ascii="Arial" w:hAnsi="Arial" w:cs="Arial"/>
          <w:sz w:val="22"/>
          <w:szCs w:val="22"/>
        </w:rPr>
        <w:t xml:space="preserve"> včetně nařízení EU eIDAS.</w:t>
      </w:r>
    </w:p>
    <w:p w14:paraId="7600AB87" w14:textId="77777777" w:rsidR="00FB0E20" w:rsidRPr="00684DF8" w:rsidRDefault="00FB0E20" w:rsidP="00684DF8">
      <w:pPr>
        <w:spacing w:after="240"/>
        <w:jc w:val="both"/>
        <w:rPr>
          <w:rFonts w:ascii="Arial" w:hAnsi="Arial" w:cs="Arial"/>
          <w:sz w:val="22"/>
          <w:szCs w:val="22"/>
        </w:rPr>
      </w:pPr>
      <w:r w:rsidRPr="00684DF8">
        <w:rPr>
          <w:rFonts w:ascii="Arial" w:hAnsi="Arial" w:cs="Arial"/>
          <w:sz w:val="22"/>
          <w:szCs w:val="22"/>
        </w:rPr>
        <w:t>Systém zajišťuje celý životní cyklus dokumentů tak, aby veškeré změny byly dokumentovány, zaručuje věrohodnost a neporušitelnost obsahu. Přístupová práva a oprávnění definovaných rolí zaručují autorizovaný přístup výhradně oprávněným osobám.</w:t>
      </w:r>
    </w:p>
    <w:p w14:paraId="12C146B1" w14:textId="77777777" w:rsidR="00FB0E20" w:rsidRPr="00684DF8" w:rsidRDefault="00FB0E20" w:rsidP="00684DF8">
      <w:pPr>
        <w:spacing w:after="240"/>
        <w:jc w:val="both"/>
        <w:rPr>
          <w:rFonts w:ascii="Arial" w:hAnsi="Arial" w:cs="Arial"/>
          <w:sz w:val="22"/>
          <w:szCs w:val="22"/>
        </w:rPr>
      </w:pPr>
      <w:r w:rsidRPr="00684DF8">
        <w:rPr>
          <w:rFonts w:ascii="Arial" w:hAnsi="Arial" w:cs="Arial"/>
          <w:sz w:val="22"/>
          <w:szCs w:val="22"/>
        </w:rPr>
        <w:t xml:space="preserve">DMS obsahuje jak funkcionality spisové služby pro aktivní spisy a dokumenty, tak funkce spisovny s podporou skartačního řízení a komunikace s Národním archivem ČR pro spisy uzavřené. </w:t>
      </w:r>
    </w:p>
    <w:p w14:paraId="1BC1B677" w14:textId="77777777" w:rsidR="00FB0E20" w:rsidRPr="00684DF8" w:rsidRDefault="00FB0E20" w:rsidP="00684DF8">
      <w:pPr>
        <w:spacing w:after="240"/>
        <w:jc w:val="both"/>
        <w:rPr>
          <w:rFonts w:ascii="Arial" w:hAnsi="Arial" w:cs="Arial"/>
          <w:sz w:val="22"/>
          <w:szCs w:val="22"/>
        </w:rPr>
      </w:pPr>
      <w:r w:rsidRPr="00684DF8">
        <w:rPr>
          <w:rFonts w:ascii="Arial" w:hAnsi="Arial" w:cs="Arial"/>
          <w:sz w:val="22"/>
          <w:szCs w:val="22"/>
        </w:rPr>
        <w:t>Systém nabízí aplikační rozhraní pro napojení dalších agendových systémů podle NSESSS.</w:t>
      </w:r>
    </w:p>
    <w:p w14:paraId="7181B59D" w14:textId="77777777" w:rsidR="00FB0E20" w:rsidRPr="00684DF8" w:rsidRDefault="00FB0E20" w:rsidP="00684DF8">
      <w:pPr>
        <w:spacing w:after="240"/>
        <w:jc w:val="both"/>
        <w:rPr>
          <w:rFonts w:ascii="Arial" w:hAnsi="Arial" w:cs="Arial"/>
          <w:sz w:val="22"/>
          <w:szCs w:val="22"/>
        </w:rPr>
      </w:pPr>
      <w:r w:rsidRPr="00684DF8">
        <w:rPr>
          <w:rFonts w:ascii="Arial" w:hAnsi="Arial" w:cs="Arial"/>
          <w:sz w:val="22"/>
          <w:szCs w:val="22"/>
        </w:rPr>
        <w:t xml:space="preserve">V rámci rozvoje byl systém upravován na míru pro potřeby činností uživatelů a zajištění procesů ministerstva MZE, a postupně byly zapracovány úpravy vztahující se k naplnění NSESSS. </w:t>
      </w:r>
    </w:p>
    <w:p w14:paraId="4F7B624E" w14:textId="7B01BB86" w:rsidR="00FB0E20" w:rsidRPr="00684DF8" w:rsidRDefault="00FB0E20" w:rsidP="00826AA6">
      <w:pPr>
        <w:spacing w:after="240"/>
        <w:jc w:val="both"/>
        <w:rPr>
          <w:rFonts w:ascii="Arial" w:hAnsi="Arial" w:cs="Arial"/>
          <w:sz w:val="22"/>
          <w:szCs w:val="22"/>
        </w:rPr>
      </w:pPr>
      <w:r w:rsidRPr="00684DF8">
        <w:rPr>
          <w:rFonts w:ascii="Arial" w:hAnsi="Arial" w:cs="Arial"/>
          <w:sz w:val="22"/>
          <w:szCs w:val="22"/>
        </w:rPr>
        <w:t>Cílem rozvoje DMS je vyhovět platné legislativě a nárokům na uživatelský komfort. Vedle vlastní spisové služby systém pokrývá i další procesy spojené se zpracováním dokumentů v rámci MZe, které přímo se spisovou službou nesouvisejí, např. vnitřní připomínkové řízení, vedení smluv, stížností, žádostí o informaci, detailní schvalovací workflow, součástí DMS je modul el. podatelny a</w:t>
      </w:r>
      <w:r w:rsidR="006B3607" w:rsidRPr="00684DF8">
        <w:rPr>
          <w:rFonts w:ascii="Arial" w:hAnsi="Arial" w:cs="Arial"/>
          <w:sz w:val="22"/>
          <w:szCs w:val="22"/>
        </w:rPr>
        <w:t> </w:t>
      </w:r>
      <w:r w:rsidRPr="00684DF8">
        <w:rPr>
          <w:rFonts w:ascii="Arial" w:hAnsi="Arial" w:cs="Arial"/>
          <w:sz w:val="22"/>
          <w:szCs w:val="22"/>
        </w:rPr>
        <w:t>výpravn</w:t>
      </w:r>
      <w:r w:rsidR="006B3607" w:rsidRPr="00684DF8">
        <w:rPr>
          <w:rFonts w:ascii="Arial" w:hAnsi="Arial" w:cs="Arial"/>
          <w:sz w:val="22"/>
          <w:szCs w:val="22"/>
        </w:rPr>
        <w:t>y.</w:t>
      </w:r>
    </w:p>
    <w:p w14:paraId="4B771D5B" w14:textId="77777777" w:rsidR="006B3607" w:rsidRDefault="006B3607">
      <w:pPr>
        <w:spacing w:after="160" w:line="259" w:lineRule="auto"/>
        <w:rPr>
          <w:rFonts w:eastAsia="Times New Roman"/>
          <w:b/>
          <w:bCs/>
          <w:sz w:val="22"/>
          <w:szCs w:val="22"/>
          <w:u w:val="single"/>
        </w:rPr>
      </w:pPr>
      <w:r>
        <w:rPr>
          <w:rFonts w:eastAsia="Times New Roman"/>
          <w:b/>
          <w:bCs/>
          <w:sz w:val="22"/>
          <w:szCs w:val="22"/>
          <w:u w:val="single"/>
        </w:rPr>
        <w:br w:type="page"/>
      </w:r>
    </w:p>
    <w:p w14:paraId="33AE0FCA" w14:textId="77777777" w:rsidR="00FB0E20" w:rsidRPr="006B3607" w:rsidRDefault="006B3607" w:rsidP="006B3607">
      <w:pPr>
        <w:rPr>
          <w:rFonts w:eastAsia="Times New Roman"/>
          <w:sz w:val="22"/>
          <w:szCs w:val="22"/>
        </w:rPr>
      </w:pPr>
      <w:r>
        <w:rPr>
          <w:rFonts w:eastAsia="Times New Roman"/>
          <w:b/>
          <w:bCs/>
          <w:sz w:val="22"/>
          <w:szCs w:val="22"/>
          <w:u w:val="single"/>
        </w:rPr>
        <w:lastRenderedPageBreak/>
        <w:t>Znázornění</w:t>
      </w:r>
      <w:r w:rsidR="00FB0E20" w:rsidRPr="006B3607">
        <w:rPr>
          <w:rFonts w:eastAsia="Times New Roman"/>
          <w:b/>
          <w:bCs/>
          <w:sz w:val="22"/>
          <w:szCs w:val="22"/>
          <w:u w:val="single"/>
        </w:rPr>
        <w:t>:</w:t>
      </w:r>
    </w:p>
    <w:p w14:paraId="37A08928" w14:textId="3DD4ECED" w:rsidR="00FB0E20" w:rsidRDefault="00FB0E20" w:rsidP="00FB0E20">
      <w:r>
        <w:t> </w:t>
      </w:r>
    </w:p>
    <w:p w14:paraId="2C921152" w14:textId="77777777" w:rsidR="00814159" w:rsidRDefault="00814159" w:rsidP="00FB0E20">
      <w:pPr>
        <w:rPr>
          <w:rFonts w:eastAsiaTheme="minorHAnsi"/>
        </w:rPr>
      </w:pPr>
    </w:p>
    <w:p w14:paraId="24BA9607" w14:textId="5DF4D145" w:rsidR="00FB0E20" w:rsidRDefault="00814159" w:rsidP="00FB0E20">
      <w:r w:rsidRPr="00814159">
        <w:rPr>
          <w:noProof/>
        </w:rPr>
        <w:drawing>
          <wp:inline distT="0" distB="0" distL="0" distR="0" wp14:anchorId="140D331D" wp14:editId="4FE43793">
            <wp:extent cx="3219450" cy="72032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2167" cy="7209309"/>
                    </a:xfrm>
                    <a:prstGeom prst="rect">
                      <a:avLst/>
                    </a:prstGeom>
                  </pic:spPr>
                </pic:pic>
              </a:graphicData>
            </a:graphic>
          </wp:inline>
        </w:drawing>
      </w:r>
    </w:p>
    <w:sectPr w:rsidR="00FB0E20" w:rsidSect="00CA11DA">
      <w:footerReference w:type="first" r:id="rId15"/>
      <w:pgSz w:w="11906" w:h="16838"/>
      <w:pgMar w:top="1418" w:right="1134" w:bottom="1134" w:left="1134" w:header="709"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68F5" w14:textId="77777777" w:rsidR="00A02938" w:rsidRDefault="00A02938">
      <w:r>
        <w:separator/>
      </w:r>
    </w:p>
  </w:endnote>
  <w:endnote w:type="continuationSeparator" w:id="0">
    <w:p w14:paraId="640EA096" w14:textId="77777777" w:rsidR="00A02938" w:rsidRDefault="00A0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7ACB" w14:textId="77777777" w:rsidR="003B4B4E" w:rsidRDefault="003B4B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61124306"/>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140A576C" w14:textId="5DAF7C93" w:rsidR="00B7130C" w:rsidRPr="00931594" w:rsidRDefault="00931594" w:rsidP="00931594">
            <w:pPr>
              <w:pStyle w:val="Zpat"/>
              <w:jc w:val="center"/>
              <w:rPr>
                <w:rFonts w:ascii="Arial" w:hAnsi="Arial" w:cs="Arial"/>
              </w:rPr>
            </w:pPr>
            <w:r w:rsidRPr="00931594">
              <w:rPr>
                <w:rFonts w:ascii="Arial" w:hAnsi="Arial" w:cs="Arial"/>
              </w:rPr>
              <w:t xml:space="preserve">Stránka </w:t>
            </w:r>
            <w:r w:rsidRPr="00931594">
              <w:rPr>
                <w:rFonts w:ascii="Arial" w:hAnsi="Arial" w:cs="Arial"/>
              </w:rPr>
              <w:fldChar w:fldCharType="begin"/>
            </w:r>
            <w:r w:rsidRPr="00931594">
              <w:rPr>
                <w:rFonts w:ascii="Arial" w:hAnsi="Arial" w:cs="Arial"/>
              </w:rPr>
              <w:instrText>PAGE</w:instrText>
            </w:r>
            <w:r w:rsidRPr="00931594">
              <w:rPr>
                <w:rFonts w:ascii="Arial" w:hAnsi="Arial" w:cs="Arial"/>
              </w:rPr>
              <w:fldChar w:fldCharType="separate"/>
            </w:r>
            <w:r w:rsidRPr="00931594">
              <w:rPr>
                <w:rFonts w:ascii="Arial" w:hAnsi="Arial" w:cs="Arial"/>
              </w:rPr>
              <w:t>2</w:t>
            </w:r>
            <w:r w:rsidRPr="00931594">
              <w:rPr>
                <w:rFonts w:ascii="Arial" w:hAnsi="Arial" w:cs="Arial"/>
              </w:rPr>
              <w:fldChar w:fldCharType="end"/>
            </w:r>
            <w:r w:rsidRPr="00931594">
              <w:rPr>
                <w:rFonts w:ascii="Arial" w:hAnsi="Arial" w:cs="Arial"/>
              </w:rPr>
              <w:t xml:space="preserve"> z </w:t>
            </w:r>
            <w:r w:rsidR="00C70A0B">
              <w:rPr>
                <w:rFonts w:ascii="Arial" w:hAnsi="Arial" w:cs="Arial"/>
              </w:rPr>
              <w:fldChar w:fldCharType="begin"/>
            </w:r>
            <w:r w:rsidR="00C70A0B">
              <w:rPr>
                <w:rFonts w:ascii="Arial" w:hAnsi="Arial" w:cs="Arial"/>
              </w:rPr>
              <w:instrText xml:space="preserve"> SECTIONPAGES  </w:instrText>
            </w:r>
            <w:r w:rsidR="00C70A0B">
              <w:rPr>
                <w:rFonts w:ascii="Arial" w:hAnsi="Arial" w:cs="Arial"/>
              </w:rPr>
              <w:fldChar w:fldCharType="separate"/>
            </w:r>
            <w:r w:rsidR="000B69B4">
              <w:rPr>
                <w:rFonts w:ascii="Arial" w:hAnsi="Arial" w:cs="Arial"/>
                <w:noProof/>
              </w:rPr>
              <w:t>3</w:t>
            </w:r>
            <w:r w:rsidR="00C70A0B">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27443339"/>
      <w:docPartObj>
        <w:docPartGallery w:val="Page Numbers (Bottom of Page)"/>
        <w:docPartUnique/>
      </w:docPartObj>
    </w:sdtPr>
    <w:sdtEndPr/>
    <w:sdtContent>
      <w:sdt>
        <w:sdtPr>
          <w:rPr>
            <w:rFonts w:ascii="Arial" w:hAnsi="Arial" w:cs="Arial"/>
          </w:rPr>
          <w:id w:val="864862755"/>
          <w:docPartObj>
            <w:docPartGallery w:val="Page Numbers (Top of Page)"/>
            <w:docPartUnique/>
          </w:docPartObj>
        </w:sdtPr>
        <w:sdtEndPr/>
        <w:sdtContent>
          <w:p w14:paraId="60F480E1" w14:textId="0EDBFEBC" w:rsidR="00D54063" w:rsidRPr="0021518E" w:rsidRDefault="00D54063" w:rsidP="0021518E">
            <w:pPr>
              <w:pStyle w:val="Zpat"/>
              <w:jc w:val="center"/>
              <w:rPr>
                <w:rFonts w:ascii="Arial" w:hAnsi="Arial" w:cs="Arial"/>
              </w:rPr>
            </w:pPr>
            <w:r w:rsidRPr="0021518E">
              <w:rPr>
                <w:rFonts w:ascii="Arial" w:hAnsi="Arial" w:cs="Arial"/>
              </w:rPr>
              <w:t xml:space="preserve">Stránka </w:t>
            </w:r>
            <w:r w:rsidRPr="0021518E">
              <w:rPr>
                <w:rFonts w:ascii="Arial" w:hAnsi="Arial" w:cs="Arial"/>
              </w:rPr>
              <w:fldChar w:fldCharType="begin"/>
            </w:r>
            <w:r w:rsidRPr="0021518E">
              <w:rPr>
                <w:rFonts w:ascii="Arial" w:hAnsi="Arial" w:cs="Arial"/>
              </w:rPr>
              <w:instrText>PAGE</w:instrText>
            </w:r>
            <w:r w:rsidRPr="0021518E">
              <w:rPr>
                <w:rFonts w:ascii="Arial" w:hAnsi="Arial" w:cs="Arial"/>
              </w:rPr>
              <w:fldChar w:fldCharType="separate"/>
            </w:r>
            <w:r w:rsidRPr="0021518E">
              <w:rPr>
                <w:rFonts w:ascii="Arial" w:hAnsi="Arial" w:cs="Arial"/>
              </w:rPr>
              <w:t>2</w:t>
            </w:r>
            <w:r w:rsidRPr="0021518E">
              <w:rPr>
                <w:rFonts w:ascii="Arial" w:hAnsi="Arial" w:cs="Arial"/>
              </w:rPr>
              <w:fldChar w:fldCharType="end"/>
            </w:r>
            <w:r w:rsidRPr="0021518E">
              <w:rPr>
                <w:rFonts w:ascii="Arial" w:hAnsi="Arial" w:cs="Arial"/>
              </w:rPr>
              <w:t xml:space="preserve"> z </w:t>
            </w:r>
            <w:r w:rsidR="00522435">
              <w:rPr>
                <w:rFonts w:ascii="Arial" w:hAnsi="Arial" w:cs="Arial"/>
              </w:rPr>
              <w:fldChar w:fldCharType="begin"/>
            </w:r>
            <w:r w:rsidR="00522435">
              <w:rPr>
                <w:rFonts w:ascii="Arial" w:hAnsi="Arial" w:cs="Arial"/>
              </w:rPr>
              <w:instrText xml:space="preserve"> SECTIONPAGES  </w:instrText>
            </w:r>
            <w:r w:rsidR="00522435">
              <w:rPr>
                <w:rFonts w:ascii="Arial" w:hAnsi="Arial" w:cs="Arial"/>
              </w:rPr>
              <w:fldChar w:fldCharType="separate"/>
            </w:r>
            <w:r w:rsidR="000B69B4">
              <w:rPr>
                <w:rFonts w:ascii="Arial" w:hAnsi="Arial" w:cs="Arial"/>
                <w:noProof/>
              </w:rPr>
              <w:t>3</w:t>
            </w:r>
            <w:r w:rsidR="00522435">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77693013"/>
      <w:docPartObj>
        <w:docPartGallery w:val="Page Numbers (Bottom of Page)"/>
        <w:docPartUnique/>
      </w:docPartObj>
    </w:sdtPr>
    <w:sdtEndPr/>
    <w:sdtContent>
      <w:sdt>
        <w:sdtPr>
          <w:rPr>
            <w:rFonts w:ascii="Arial" w:hAnsi="Arial" w:cs="Arial"/>
          </w:rPr>
          <w:id w:val="778759975"/>
          <w:docPartObj>
            <w:docPartGallery w:val="Page Numbers (Top of Page)"/>
            <w:docPartUnique/>
          </w:docPartObj>
        </w:sdtPr>
        <w:sdtEndPr/>
        <w:sdtContent>
          <w:p w14:paraId="06877E90" w14:textId="050EC740" w:rsidR="00D54063" w:rsidRPr="00D54063" w:rsidRDefault="00D54063" w:rsidP="00D54063">
            <w:pPr>
              <w:pStyle w:val="Zpat"/>
              <w:jc w:val="center"/>
              <w:rPr>
                <w:rFonts w:ascii="Arial" w:hAnsi="Arial" w:cs="Arial"/>
              </w:rPr>
            </w:pPr>
            <w:r w:rsidRPr="00D54063">
              <w:rPr>
                <w:rFonts w:ascii="Arial" w:hAnsi="Arial" w:cs="Arial"/>
              </w:rPr>
              <w:t xml:space="preserve">Stránka </w:t>
            </w:r>
            <w:r w:rsidRPr="00D54063">
              <w:rPr>
                <w:rFonts w:ascii="Arial" w:hAnsi="Arial" w:cs="Arial"/>
              </w:rPr>
              <w:fldChar w:fldCharType="begin"/>
            </w:r>
            <w:r w:rsidRPr="00D54063">
              <w:rPr>
                <w:rFonts w:ascii="Arial" w:hAnsi="Arial" w:cs="Arial"/>
              </w:rPr>
              <w:instrText>PAGE</w:instrText>
            </w:r>
            <w:r w:rsidRPr="00D54063">
              <w:rPr>
                <w:rFonts w:ascii="Arial" w:hAnsi="Arial" w:cs="Arial"/>
              </w:rPr>
              <w:fldChar w:fldCharType="separate"/>
            </w:r>
            <w:r w:rsidRPr="00D54063">
              <w:rPr>
                <w:rFonts w:ascii="Arial" w:hAnsi="Arial" w:cs="Arial"/>
              </w:rPr>
              <w:t>2</w:t>
            </w:r>
            <w:r w:rsidRPr="00D54063">
              <w:rPr>
                <w:rFonts w:ascii="Arial" w:hAnsi="Arial" w:cs="Arial"/>
              </w:rPr>
              <w:fldChar w:fldCharType="end"/>
            </w:r>
            <w:r w:rsidRPr="00D54063">
              <w:rPr>
                <w:rFonts w:ascii="Arial" w:hAnsi="Arial" w:cs="Arial"/>
              </w:rPr>
              <w:t xml:space="preserve"> z </w:t>
            </w:r>
            <w:r w:rsidR="00B24B57">
              <w:rPr>
                <w:rFonts w:ascii="Arial" w:hAnsi="Arial" w:cs="Arial"/>
              </w:rPr>
              <w:fldChar w:fldCharType="begin"/>
            </w:r>
            <w:r w:rsidR="00B24B57">
              <w:rPr>
                <w:rFonts w:ascii="Arial" w:hAnsi="Arial" w:cs="Arial"/>
              </w:rPr>
              <w:instrText xml:space="preserve"> SECTIONPAGES  </w:instrText>
            </w:r>
            <w:r w:rsidR="00B24B57">
              <w:rPr>
                <w:rFonts w:ascii="Arial" w:hAnsi="Arial" w:cs="Arial"/>
              </w:rPr>
              <w:fldChar w:fldCharType="separate"/>
            </w:r>
            <w:r w:rsidR="000B69B4">
              <w:rPr>
                <w:rFonts w:ascii="Arial" w:hAnsi="Arial" w:cs="Arial"/>
                <w:noProof/>
              </w:rPr>
              <w:t>2</w:t>
            </w:r>
            <w:r w:rsidR="00B24B57">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18A8" w14:textId="77777777" w:rsidR="00A02938" w:rsidRDefault="00A02938">
      <w:r>
        <w:separator/>
      </w:r>
    </w:p>
  </w:footnote>
  <w:footnote w:type="continuationSeparator" w:id="0">
    <w:p w14:paraId="241DAD4E" w14:textId="77777777" w:rsidR="00A02938" w:rsidRDefault="00A0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3458" w14:textId="77777777" w:rsidR="003B4B4E" w:rsidRDefault="003B4B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A310" w14:textId="4FE25288" w:rsidR="003577EC" w:rsidRPr="003B4B4E" w:rsidRDefault="003577EC" w:rsidP="003B4B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10F1" w14:textId="350DDE7B" w:rsidR="00B7130C" w:rsidRPr="00EB38FA" w:rsidRDefault="00EB38FA" w:rsidP="00EB38FA">
    <w:pPr>
      <w:pStyle w:val="Zhlav"/>
      <w:jc w:val="right"/>
      <w:rPr>
        <w:rFonts w:ascii="Arial" w:hAnsi="Arial" w:cs="Arial"/>
      </w:rPr>
    </w:pPr>
    <w:r>
      <w:rPr>
        <w:rFonts w:ascii="Arial" w:hAnsi="Arial" w:cs="Arial"/>
      </w:rPr>
      <w:t>č</w:t>
    </w:r>
    <w:r w:rsidRPr="00D00C2D">
      <w:rPr>
        <w:rFonts w:ascii="Arial" w:hAnsi="Arial" w:cs="Arial"/>
      </w:rPr>
      <w:t>.j. MZE-</w:t>
    </w:r>
    <w:r w:rsidRPr="001721BB">
      <w:rPr>
        <w:rFonts w:ascii="Arial" w:hAnsi="Arial" w:cs="Arial"/>
      </w:rPr>
      <w:t>64750/2022-12120</w:t>
    </w:r>
    <w:r w:rsidRPr="00D00C2D">
      <w:rPr>
        <w:rFonts w:ascii="Arial" w:hAnsi="Arial" w:cs="Arial"/>
      </w:rPr>
      <w:br/>
      <w:t xml:space="preserve">ev. číslo: </w:t>
    </w:r>
    <w:r w:rsidRPr="001721BB">
      <w:rPr>
        <w:rFonts w:ascii="Arial" w:hAnsi="Arial" w:cs="Arial"/>
      </w:rPr>
      <w:t>1837-2022-12120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5C1F"/>
    <w:multiLevelType w:val="hybridMultilevel"/>
    <w:tmpl w:val="C8005C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3385982"/>
    <w:multiLevelType w:val="hybridMultilevel"/>
    <w:tmpl w:val="26E8E1F4"/>
    <w:lvl w:ilvl="0" w:tplc="D0BC6516">
      <w:numFmt w:val="bullet"/>
      <w:lvlText w:val="-"/>
      <w:lvlJc w:val="left"/>
      <w:pPr>
        <w:ind w:left="720" w:hanging="360"/>
      </w:pPr>
      <w:rPr>
        <w:rFonts w:ascii="Calibri" w:eastAsia="Times New Roman"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362C6FCD"/>
    <w:multiLevelType w:val="multilevel"/>
    <w:tmpl w:val="985ED90A"/>
    <w:lvl w:ilvl="0">
      <w:start w:val="1"/>
      <w:numFmt w:val="decimal"/>
      <w:pStyle w:val="1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B77495D"/>
    <w:multiLevelType w:val="hybridMultilevel"/>
    <w:tmpl w:val="77EE64AC"/>
    <w:lvl w:ilvl="0" w:tplc="D0BC6516">
      <w:numFmt w:val="bullet"/>
      <w:lvlText w:val="-"/>
      <w:lvlJc w:val="left"/>
      <w:pPr>
        <w:ind w:left="720" w:hanging="360"/>
      </w:pPr>
      <w:rPr>
        <w:rFonts w:ascii="Calibri" w:eastAsia="Times New Roman"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6D1C1450"/>
    <w:multiLevelType w:val="hybridMultilevel"/>
    <w:tmpl w:val="CE3451BC"/>
    <w:lvl w:ilvl="0" w:tplc="D0BC6516">
      <w:numFmt w:val="bullet"/>
      <w:lvlText w:val="-"/>
      <w:lvlJc w:val="left"/>
      <w:pPr>
        <w:ind w:left="720" w:hanging="360"/>
      </w:pPr>
      <w:rPr>
        <w:rFonts w:ascii="Calibri" w:eastAsia="Times New Roman"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20"/>
    <w:rsid w:val="00000854"/>
    <w:rsid w:val="00023DD0"/>
    <w:rsid w:val="00024CF6"/>
    <w:rsid w:val="000323CF"/>
    <w:rsid w:val="00033F93"/>
    <w:rsid w:val="00064182"/>
    <w:rsid w:val="00087ED0"/>
    <w:rsid w:val="000A15E9"/>
    <w:rsid w:val="000A56A9"/>
    <w:rsid w:val="000B1D71"/>
    <w:rsid w:val="000B69B4"/>
    <w:rsid w:val="000E1B80"/>
    <w:rsid w:val="000E2214"/>
    <w:rsid w:val="000F0013"/>
    <w:rsid w:val="000F1926"/>
    <w:rsid w:val="001220E4"/>
    <w:rsid w:val="00132620"/>
    <w:rsid w:val="001721BB"/>
    <w:rsid w:val="00190558"/>
    <w:rsid w:val="001A3518"/>
    <w:rsid w:val="001C47DF"/>
    <w:rsid w:val="002142FF"/>
    <w:rsid w:val="0021518B"/>
    <w:rsid w:val="0021518E"/>
    <w:rsid w:val="002577D8"/>
    <w:rsid w:val="002640C9"/>
    <w:rsid w:val="00266A43"/>
    <w:rsid w:val="00282C9D"/>
    <w:rsid w:val="00283C04"/>
    <w:rsid w:val="00283C40"/>
    <w:rsid w:val="00291092"/>
    <w:rsid w:val="002B0B2D"/>
    <w:rsid w:val="002D5441"/>
    <w:rsid w:val="00300909"/>
    <w:rsid w:val="00300B57"/>
    <w:rsid w:val="003222A0"/>
    <w:rsid w:val="003355BC"/>
    <w:rsid w:val="00353BE2"/>
    <w:rsid w:val="003577EC"/>
    <w:rsid w:val="00373204"/>
    <w:rsid w:val="0038277F"/>
    <w:rsid w:val="00392209"/>
    <w:rsid w:val="003B4B4E"/>
    <w:rsid w:val="003C048C"/>
    <w:rsid w:val="003F207D"/>
    <w:rsid w:val="00400FBD"/>
    <w:rsid w:val="00440735"/>
    <w:rsid w:val="00441F67"/>
    <w:rsid w:val="004527F5"/>
    <w:rsid w:val="00456C98"/>
    <w:rsid w:val="00467695"/>
    <w:rsid w:val="00491612"/>
    <w:rsid w:val="0049486D"/>
    <w:rsid w:val="0051380C"/>
    <w:rsid w:val="005203DB"/>
    <w:rsid w:val="005204FC"/>
    <w:rsid w:val="00522435"/>
    <w:rsid w:val="005503FB"/>
    <w:rsid w:val="005541F1"/>
    <w:rsid w:val="00582004"/>
    <w:rsid w:val="005B2DFE"/>
    <w:rsid w:val="005C2C1A"/>
    <w:rsid w:val="005D07F7"/>
    <w:rsid w:val="005D6135"/>
    <w:rsid w:val="005E4613"/>
    <w:rsid w:val="005E6356"/>
    <w:rsid w:val="006013D4"/>
    <w:rsid w:val="00643C19"/>
    <w:rsid w:val="00667156"/>
    <w:rsid w:val="00682C6A"/>
    <w:rsid w:val="00683442"/>
    <w:rsid w:val="00684DF8"/>
    <w:rsid w:val="0069539D"/>
    <w:rsid w:val="006B3607"/>
    <w:rsid w:val="006C1D3F"/>
    <w:rsid w:val="006F76C2"/>
    <w:rsid w:val="0071246C"/>
    <w:rsid w:val="00736948"/>
    <w:rsid w:val="007445B6"/>
    <w:rsid w:val="007805E1"/>
    <w:rsid w:val="007900CC"/>
    <w:rsid w:val="007B124E"/>
    <w:rsid w:val="007C63DA"/>
    <w:rsid w:val="007E19AD"/>
    <w:rsid w:val="007E35B9"/>
    <w:rsid w:val="00803F33"/>
    <w:rsid w:val="00804BDB"/>
    <w:rsid w:val="0080696A"/>
    <w:rsid w:val="00814159"/>
    <w:rsid w:val="008159A9"/>
    <w:rsid w:val="00826AA6"/>
    <w:rsid w:val="0083567F"/>
    <w:rsid w:val="0085505F"/>
    <w:rsid w:val="00877CD5"/>
    <w:rsid w:val="00884115"/>
    <w:rsid w:val="008849F1"/>
    <w:rsid w:val="00892332"/>
    <w:rsid w:val="008947DD"/>
    <w:rsid w:val="008E3D00"/>
    <w:rsid w:val="00903713"/>
    <w:rsid w:val="0091634E"/>
    <w:rsid w:val="00931594"/>
    <w:rsid w:val="00936363"/>
    <w:rsid w:val="00981CFF"/>
    <w:rsid w:val="0099514D"/>
    <w:rsid w:val="009A3B1A"/>
    <w:rsid w:val="009B72E5"/>
    <w:rsid w:val="009D35DC"/>
    <w:rsid w:val="009D4A64"/>
    <w:rsid w:val="009E7A8B"/>
    <w:rsid w:val="009F2840"/>
    <w:rsid w:val="00A02938"/>
    <w:rsid w:val="00A17C38"/>
    <w:rsid w:val="00A3539D"/>
    <w:rsid w:val="00A37A00"/>
    <w:rsid w:val="00A4250B"/>
    <w:rsid w:val="00A50221"/>
    <w:rsid w:val="00AA0BC5"/>
    <w:rsid w:val="00AA2FD6"/>
    <w:rsid w:val="00AA35CD"/>
    <w:rsid w:val="00AB4105"/>
    <w:rsid w:val="00AC1FBD"/>
    <w:rsid w:val="00AC5A7C"/>
    <w:rsid w:val="00AE499E"/>
    <w:rsid w:val="00B0641C"/>
    <w:rsid w:val="00B120F7"/>
    <w:rsid w:val="00B24B57"/>
    <w:rsid w:val="00B25D26"/>
    <w:rsid w:val="00B52B90"/>
    <w:rsid w:val="00B71A0A"/>
    <w:rsid w:val="00B817C1"/>
    <w:rsid w:val="00BC1B09"/>
    <w:rsid w:val="00C2120D"/>
    <w:rsid w:val="00C233A5"/>
    <w:rsid w:val="00C5179E"/>
    <w:rsid w:val="00C6148B"/>
    <w:rsid w:val="00C70A0B"/>
    <w:rsid w:val="00C71E1D"/>
    <w:rsid w:val="00C82B38"/>
    <w:rsid w:val="00C85E77"/>
    <w:rsid w:val="00CA11DA"/>
    <w:rsid w:val="00CA49A6"/>
    <w:rsid w:val="00CC72CC"/>
    <w:rsid w:val="00CD137D"/>
    <w:rsid w:val="00CD377A"/>
    <w:rsid w:val="00CD4EDA"/>
    <w:rsid w:val="00D00C2D"/>
    <w:rsid w:val="00D016D0"/>
    <w:rsid w:val="00D0791D"/>
    <w:rsid w:val="00D1029B"/>
    <w:rsid w:val="00D15465"/>
    <w:rsid w:val="00D171E1"/>
    <w:rsid w:val="00D25BF0"/>
    <w:rsid w:val="00D262E3"/>
    <w:rsid w:val="00D3145A"/>
    <w:rsid w:val="00D504BB"/>
    <w:rsid w:val="00D54063"/>
    <w:rsid w:val="00D614A5"/>
    <w:rsid w:val="00D83C3C"/>
    <w:rsid w:val="00D84429"/>
    <w:rsid w:val="00D94805"/>
    <w:rsid w:val="00DB07F5"/>
    <w:rsid w:val="00DC0030"/>
    <w:rsid w:val="00DD07EB"/>
    <w:rsid w:val="00DF28F7"/>
    <w:rsid w:val="00DF3548"/>
    <w:rsid w:val="00DF54D9"/>
    <w:rsid w:val="00E03E39"/>
    <w:rsid w:val="00E17684"/>
    <w:rsid w:val="00E20109"/>
    <w:rsid w:val="00E27399"/>
    <w:rsid w:val="00E3510D"/>
    <w:rsid w:val="00E44A70"/>
    <w:rsid w:val="00E45DFC"/>
    <w:rsid w:val="00E747D0"/>
    <w:rsid w:val="00EA62EE"/>
    <w:rsid w:val="00EA7BAC"/>
    <w:rsid w:val="00EB38FA"/>
    <w:rsid w:val="00EE0611"/>
    <w:rsid w:val="00EE1AAA"/>
    <w:rsid w:val="00EE248E"/>
    <w:rsid w:val="00F037C9"/>
    <w:rsid w:val="00F13EA8"/>
    <w:rsid w:val="00F36601"/>
    <w:rsid w:val="00F4750C"/>
    <w:rsid w:val="00F61274"/>
    <w:rsid w:val="00F85321"/>
    <w:rsid w:val="00F87DCA"/>
    <w:rsid w:val="00F96DB1"/>
    <w:rsid w:val="00FB0E20"/>
    <w:rsid w:val="00FB5CD9"/>
    <w:rsid w:val="00FC0AF5"/>
    <w:rsid w:val="00FC4865"/>
    <w:rsid w:val="00FD1C38"/>
    <w:rsid w:val="00FE6A28"/>
    <w:rsid w:val="00FF4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B1F5"/>
  <w15:chartTrackingRefBased/>
  <w15:docId w15:val="{25441575-7283-44AE-B2DA-ED4DD957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E20"/>
    <w:pPr>
      <w:spacing w:after="0" w:line="240" w:lineRule="auto"/>
    </w:pPr>
    <w:rPr>
      <w:rFonts w:ascii="Calibri" w:eastAsia="Calibri" w:hAnsi="Calibri" w:cs="Times New Roman"/>
      <w:sz w:val="20"/>
      <w:szCs w:val="20"/>
      <w:lang w:eastAsia="cs-CZ"/>
    </w:rPr>
  </w:style>
  <w:style w:type="paragraph" w:styleId="Nadpis1">
    <w:name w:val="heading 1"/>
    <w:basedOn w:val="Normln"/>
    <w:next w:val="Normln"/>
    <w:link w:val="Nadpis1Char"/>
    <w:uiPriority w:val="9"/>
    <w:qFormat/>
    <w:rsid w:val="006C1D3F"/>
    <w:pPr>
      <w:keepNext/>
      <w:spacing w:before="360"/>
      <w:jc w:val="center"/>
      <w:outlineLvl w:val="0"/>
    </w:pPr>
    <w:rPr>
      <w:rFonts w:ascii="Cambria" w:eastAsia="Times New Roman"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1slovantext">
    <w:name w:val="1.1 Číslovaný text"/>
    <w:basedOn w:val="Normln"/>
    <w:link w:val="11slovantextChar"/>
    <w:rsid w:val="00FB0E20"/>
    <w:pPr>
      <w:numPr>
        <w:ilvl w:val="1"/>
        <w:numId w:val="1"/>
      </w:numPr>
      <w:spacing w:after="120" w:line="280" w:lineRule="atLeast"/>
      <w:jc w:val="both"/>
    </w:pPr>
    <w:rPr>
      <w:rFonts w:eastAsia="Times New Roman"/>
      <w:sz w:val="22"/>
      <w:szCs w:val="24"/>
    </w:rPr>
  </w:style>
  <w:style w:type="character" w:customStyle="1" w:styleId="11slovantextChar">
    <w:name w:val="1.1 Číslovaný text Char"/>
    <w:basedOn w:val="Standardnpsmoodstavce"/>
    <w:link w:val="11slovantext"/>
    <w:rsid w:val="00FB0E20"/>
    <w:rPr>
      <w:rFonts w:ascii="Calibri" w:eastAsia="Times New Roman" w:hAnsi="Calibri" w:cs="Times New Roman"/>
      <w:szCs w:val="24"/>
      <w:lang w:eastAsia="cs-CZ"/>
    </w:rPr>
  </w:style>
  <w:style w:type="paragraph" w:customStyle="1" w:styleId="1lneksmlouvy">
    <w:name w:val="1 Článek smlouvy"/>
    <w:basedOn w:val="Normln"/>
    <w:next w:val="11slovantext"/>
    <w:link w:val="1lneksmlouvyChar"/>
    <w:rsid w:val="00FB0E20"/>
    <w:pPr>
      <w:keepNext/>
      <w:numPr>
        <w:numId w:val="1"/>
      </w:numPr>
      <w:suppressAutoHyphens/>
      <w:spacing w:before="360" w:after="240"/>
      <w:jc w:val="both"/>
      <w:outlineLvl w:val="0"/>
    </w:pPr>
    <w:rPr>
      <w:rFonts w:eastAsia="Times New Roman"/>
      <w:b/>
      <w:caps/>
      <w:spacing w:val="6"/>
      <w:sz w:val="22"/>
      <w:szCs w:val="24"/>
      <w:lang w:eastAsia="en-US"/>
    </w:rPr>
  </w:style>
  <w:style w:type="character" w:customStyle="1" w:styleId="1lneksmlouvyChar">
    <w:name w:val="1 Článek smlouvy Char"/>
    <w:basedOn w:val="Standardnpsmoodstavce"/>
    <w:link w:val="1lneksmlouvy"/>
    <w:rsid w:val="00FB0E20"/>
    <w:rPr>
      <w:rFonts w:ascii="Calibri" w:eastAsia="Times New Roman" w:hAnsi="Calibri" w:cs="Times New Roman"/>
      <w:b/>
      <w:caps/>
      <w:spacing w:val="6"/>
      <w:szCs w:val="24"/>
    </w:rPr>
  </w:style>
  <w:style w:type="paragraph" w:styleId="Zhlav">
    <w:name w:val="header"/>
    <w:basedOn w:val="Normln"/>
    <w:link w:val="ZhlavChar"/>
    <w:uiPriority w:val="99"/>
    <w:unhideWhenUsed/>
    <w:rsid w:val="00FB0E20"/>
    <w:pPr>
      <w:tabs>
        <w:tab w:val="center" w:pos="4536"/>
        <w:tab w:val="right" w:pos="9072"/>
      </w:tabs>
    </w:pPr>
  </w:style>
  <w:style w:type="character" w:customStyle="1" w:styleId="ZhlavChar">
    <w:name w:val="Záhlaví Char"/>
    <w:basedOn w:val="Standardnpsmoodstavce"/>
    <w:link w:val="Zhlav"/>
    <w:uiPriority w:val="99"/>
    <w:rsid w:val="00FB0E20"/>
    <w:rPr>
      <w:rFonts w:ascii="Calibri" w:eastAsia="Calibri" w:hAnsi="Calibri" w:cs="Times New Roman"/>
      <w:sz w:val="20"/>
      <w:szCs w:val="20"/>
      <w:lang w:eastAsia="cs-CZ"/>
    </w:rPr>
  </w:style>
  <w:style w:type="paragraph" w:styleId="Zpat">
    <w:name w:val="footer"/>
    <w:basedOn w:val="Normln"/>
    <w:link w:val="ZpatChar"/>
    <w:uiPriority w:val="99"/>
    <w:unhideWhenUsed/>
    <w:rsid w:val="00FB0E20"/>
    <w:pPr>
      <w:tabs>
        <w:tab w:val="center" w:pos="4536"/>
        <w:tab w:val="right" w:pos="9072"/>
      </w:tabs>
    </w:pPr>
  </w:style>
  <w:style w:type="character" w:customStyle="1" w:styleId="ZpatChar">
    <w:name w:val="Zápatí Char"/>
    <w:basedOn w:val="Standardnpsmoodstavce"/>
    <w:link w:val="Zpat"/>
    <w:uiPriority w:val="99"/>
    <w:rsid w:val="00FB0E20"/>
    <w:rPr>
      <w:rFonts w:ascii="Calibri" w:eastAsia="Calibri" w:hAnsi="Calibri" w:cs="Times New Roman"/>
      <w:sz w:val="20"/>
      <w:szCs w:val="20"/>
      <w:lang w:eastAsia="cs-CZ"/>
    </w:rPr>
  </w:style>
  <w:style w:type="paragraph" w:customStyle="1" w:styleId="dajeosmluvnstran">
    <w:name w:val="údaje o smluvní straně"/>
    <w:basedOn w:val="Normln"/>
    <w:uiPriority w:val="99"/>
    <w:rsid w:val="00FB0E20"/>
    <w:pPr>
      <w:spacing w:after="120" w:line="280" w:lineRule="exact"/>
      <w:jc w:val="center"/>
    </w:pPr>
    <w:rPr>
      <w:rFonts w:eastAsia="Times New Roman"/>
      <w:sz w:val="22"/>
      <w:szCs w:val="24"/>
      <w:lang w:eastAsia="en-US"/>
    </w:rPr>
  </w:style>
  <w:style w:type="paragraph" w:customStyle="1" w:styleId="Prohlensmluvnchstran">
    <w:name w:val="Prohlášení smluvních stran"/>
    <w:basedOn w:val="Normln"/>
    <w:link w:val="ProhlensmluvnchstranChar"/>
    <w:rsid w:val="00FB0E20"/>
    <w:pPr>
      <w:spacing w:after="120" w:line="280" w:lineRule="exact"/>
      <w:jc w:val="center"/>
    </w:pPr>
    <w:rPr>
      <w:rFonts w:eastAsia="Times New Roman"/>
      <w:b/>
      <w:sz w:val="22"/>
      <w:szCs w:val="24"/>
      <w:lang w:val="x-none" w:eastAsia="x-none"/>
    </w:rPr>
  </w:style>
  <w:style w:type="character" w:styleId="Odkaznakoment">
    <w:name w:val="annotation reference"/>
    <w:uiPriority w:val="99"/>
    <w:rsid w:val="00FB0E20"/>
    <w:rPr>
      <w:sz w:val="16"/>
      <w:szCs w:val="16"/>
    </w:rPr>
  </w:style>
  <w:style w:type="character" w:customStyle="1" w:styleId="ProhlensmluvnchstranChar">
    <w:name w:val="Prohlášení smluvních stran Char"/>
    <w:link w:val="Prohlensmluvnchstran"/>
    <w:rsid w:val="00FB0E20"/>
    <w:rPr>
      <w:rFonts w:ascii="Calibri" w:eastAsia="Times New Roman" w:hAnsi="Calibri" w:cs="Times New Roman"/>
      <w:b/>
      <w:szCs w:val="24"/>
      <w:lang w:val="x-none" w:eastAsia="x-none"/>
    </w:rPr>
  </w:style>
  <w:style w:type="paragraph" w:styleId="Normlnweb">
    <w:name w:val="Normal (Web)"/>
    <w:basedOn w:val="Normln"/>
    <w:uiPriority w:val="99"/>
    <w:semiHidden/>
    <w:unhideWhenUsed/>
    <w:rsid w:val="00FB0E20"/>
    <w:pPr>
      <w:spacing w:before="100" w:beforeAutospacing="1" w:after="100" w:afterAutospacing="1"/>
    </w:pPr>
    <w:rPr>
      <w:rFonts w:ascii="Times New Roman" w:eastAsiaTheme="minorHAnsi" w:hAnsi="Times New Roman"/>
      <w:sz w:val="24"/>
      <w:szCs w:val="24"/>
    </w:rPr>
  </w:style>
  <w:style w:type="paragraph" w:styleId="Odstavecseseznamem">
    <w:name w:val="List Paragraph"/>
    <w:basedOn w:val="Normln"/>
    <w:uiPriority w:val="34"/>
    <w:qFormat/>
    <w:rsid w:val="00FB0E20"/>
    <w:pPr>
      <w:ind w:left="720"/>
      <w:contextualSpacing/>
    </w:pPr>
  </w:style>
  <w:style w:type="character" w:customStyle="1" w:styleId="Nadpis1Char">
    <w:name w:val="Nadpis 1 Char"/>
    <w:basedOn w:val="Standardnpsmoodstavce"/>
    <w:link w:val="Nadpis1"/>
    <w:uiPriority w:val="9"/>
    <w:rsid w:val="006C1D3F"/>
    <w:rPr>
      <w:rFonts w:ascii="Cambria" w:eastAsia="Times New Roman" w:hAnsi="Cambria" w:cs="Times New Roman"/>
      <w:b/>
      <w:bCs/>
      <w:kern w:val="32"/>
      <w:sz w:val="32"/>
      <w:szCs w:val="32"/>
      <w:lang w:val="x-none" w:eastAsia="x-none"/>
    </w:rPr>
  </w:style>
  <w:style w:type="paragraph" w:styleId="Zkladntext2">
    <w:name w:val="Body Text 2"/>
    <w:basedOn w:val="Normln"/>
    <w:link w:val="Zkladntext2Char"/>
    <w:uiPriority w:val="99"/>
    <w:semiHidden/>
    <w:rsid w:val="006C1D3F"/>
    <w:pPr>
      <w:spacing w:before="840"/>
      <w:jc w:val="center"/>
    </w:pPr>
    <w:rPr>
      <w:rFonts w:ascii="Times New Roman" w:eastAsia="Times New Roman" w:hAnsi="Times New Roman"/>
      <w:lang w:val="x-none" w:eastAsia="x-none"/>
    </w:rPr>
  </w:style>
  <w:style w:type="character" w:customStyle="1" w:styleId="Zkladntext2Char">
    <w:name w:val="Základní text 2 Char"/>
    <w:basedOn w:val="Standardnpsmoodstavce"/>
    <w:link w:val="Zkladntext2"/>
    <w:uiPriority w:val="99"/>
    <w:semiHidden/>
    <w:rsid w:val="006C1D3F"/>
    <w:rPr>
      <w:rFonts w:ascii="Times New Roman" w:eastAsia="Times New Roman" w:hAnsi="Times New Roman" w:cs="Times New Roman"/>
      <w:sz w:val="20"/>
      <w:szCs w:val="20"/>
      <w:lang w:val="x-none" w:eastAsia="x-none"/>
    </w:rPr>
  </w:style>
  <w:style w:type="paragraph" w:styleId="Zkladntextodsazen3">
    <w:name w:val="Body Text Indent 3"/>
    <w:basedOn w:val="Normln"/>
    <w:link w:val="Zkladntextodsazen3Char"/>
    <w:uiPriority w:val="99"/>
    <w:semiHidden/>
    <w:unhideWhenUsed/>
    <w:rsid w:val="003C04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C048C"/>
    <w:rPr>
      <w:rFonts w:ascii="Calibri" w:eastAsia="Calibri" w:hAnsi="Calibri" w:cs="Times New Roman"/>
      <w:sz w:val="16"/>
      <w:szCs w:val="16"/>
      <w:lang w:eastAsia="cs-CZ"/>
    </w:rPr>
  </w:style>
  <w:style w:type="paragraph" w:styleId="Textkomente">
    <w:name w:val="annotation text"/>
    <w:basedOn w:val="Normln"/>
    <w:link w:val="TextkomenteChar"/>
    <w:uiPriority w:val="99"/>
    <w:semiHidden/>
    <w:unhideWhenUsed/>
    <w:rsid w:val="00D25BF0"/>
  </w:style>
  <w:style w:type="character" w:customStyle="1" w:styleId="TextkomenteChar">
    <w:name w:val="Text komentáře Char"/>
    <w:basedOn w:val="Standardnpsmoodstavce"/>
    <w:link w:val="Textkomente"/>
    <w:uiPriority w:val="99"/>
    <w:semiHidden/>
    <w:rsid w:val="00D25BF0"/>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25BF0"/>
    <w:rPr>
      <w:b/>
      <w:bCs/>
    </w:rPr>
  </w:style>
  <w:style w:type="character" w:customStyle="1" w:styleId="PedmtkomenteChar">
    <w:name w:val="Předmět komentáře Char"/>
    <w:basedOn w:val="TextkomenteChar"/>
    <w:link w:val="Pedmtkomente"/>
    <w:uiPriority w:val="99"/>
    <w:semiHidden/>
    <w:rsid w:val="00D25BF0"/>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0323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23CF"/>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1F69-EC09-46AB-BF8B-F7D32937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1123</Words>
  <Characters>6631</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Strelicka &amp; Partners</dc:creator>
  <cp:keywords/>
  <dc:description/>
  <cp:lastModifiedBy>Hynková Dana</cp:lastModifiedBy>
  <cp:revision>2</cp:revision>
  <dcterms:created xsi:type="dcterms:W3CDTF">2022-11-14T06:02:00Z</dcterms:created>
  <dcterms:modified xsi:type="dcterms:W3CDTF">2022-11-14T06:02:00Z</dcterms:modified>
</cp:coreProperties>
</file>