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F7A92" w14:textId="77777777" w:rsidR="00F12F0C" w:rsidRDefault="00F12F0C">
      <w:pPr>
        <w:widowControl w:val="0"/>
        <w:autoSpaceDE w:val="0"/>
        <w:autoSpaceDN w:val="0"/>
        <w:adjustRightInd w:val="0"/>
        <w:spacing w:after="0" w:line="240" w:lineRule="auto"/>
        <w:jc w:val="both"/>
        <w:rPr>
          <w:rFonts w:ascii="Times New Roman" w:hAnsi="Times New Roman" w:cs="Times New Roman"/>
          <w:sz w:val="24"/>
          <w:szCs w:val="24"/>
        </w:rPr>
      </w:pPr>
    </w:p>
    <w:p w14:paraId="7EFE265A" w14:textId="77777777" w:rsidR="00F12F0C" w:rsidRDefault="00F12F0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Kupní smlouva</w:t>
      </w:r>
    </w:p>
    <w:p w14:paraId="77123983" w14:textId="77777777" w:rsidR="00F12F0C" w:rsidRDefault="00F12F0C">
      <w:pPr>
        <w:widowControl w:val="0"/>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 uzavřená dle </w:t>
      </w:r>
      <w:proofErr w:type="spellStart"/>
      <w:r>
        <w:rPr>
          <w:rFonts w:ascii="Times New Roman" w:hAnsi="Times New Roman" w:cs="Times New Roman"/>
          <w:i/>
          <w:iCs/>
          <w:sz w:val="24"/>
          <w:szCs w:val="24"/>
        </w:rPr>
        <w:t>ust</w:t>
      </w:r>
      <w:proofErr w:type="spellEnd"/>
      <w:r>
        <w:rPr>
          <w:rFonts w:ascii="Times New Roman" w:hAnsi="Times New Roman" w:cs="Times New Roman"/>
          <w:i/>
          <w:iCs/>
          <w:sz w:val="24"/>
          <w:szCs w:val="24"/>
        </w:rPr>
        <w:t>. § 2079 a násl. občanského zákoníku č. 80/2012 Sb. v platném znění</w:t>
      </w:r>
    </w:p>
    <w:p w14:paraId="1135494F" w14:textId="77777777" w:rsidR="00F12F0C" w:rsidRDefault="00F12F0C">
      <w:pPr>
        <w:widowControl w:val="0"/>
        <w:autoSpaceDE w:val="0"/>
        <w:autoSpaceDN w:val="0"/>
        <w:adjustRightInd w:val="0"/>
        <w:spacing w:after="0" w:line="240" w:lineRule="auto"/>
        <w:jc w:val="both"/>
        <w:rPr>
          <w:rFonts w:ascii="Times New Roman" w:hAnsi="Times New Roman" w:cs="Times New Roman"/>
          <w:b/>
          <w:bCs/>
          <w:sz w:val="24"/>
          <w:szCs w:val="24"/>
        </w:rPr>
      </w:pPr>
    </w:p>
    <w:p w14:paraId="444A12C6" w14:textId="77777777" w:rsidR="00F12F0C" w:rsidRDefault="00F12F0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I.</w:t>
      </w:r>
    </w:p>
    <w:p w14:paraId="68BEFCCF" w14:textId="77777777" w:rsidR="00F12F0C" w:rsidRDefault="00F12F0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Smluvní strany</w:t>
      </w:r>
    </w:p>
    <w:p w14:paraId="01F58AF6" w14:textId="77777777" w:rsidR="00F12F0C" w:rsidRDefault="00F12F0C">
      <w:pPr>
        <w:jc w:val="center"/>
        <w:rPr>
          <w:rFonts w:ascii="Times New Roman" w:hAnsi="Times New Roman" w:cs="Times New Roman"/>
          <w:b/>
          <w:bCs/>
        </w:rPr>
      </w:pPr>
    </w:p>
    <w:p w14:paraId="43E0B936" w14:textId="1042D56F"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Obchodní firma:</w:t>
      </w:r>
      <w:r>
        <w:rPr>
          <w:rFonts w:ascii="Times New Roman" w:hAnsi="Times New Roman" w:cs="Times New Roman"/>
          <w:b/>
          <w:bCs/>
          <w:sz w:val="24"/>
          <w:szCs w:val="24"/>
        </w:rPr>
        <w:tab/>
      </w:r>
      <w:r w:rsidR="00372366">
        <w:rPr>
          <w:rFonts w:ascii="Times New Roman" w:hAnsi="Times New Roman" w:cs="Times New Roman"/>
          <w:b/>
          <w:bCs/>
          <w:sz w:val="24"/>
          <w:szCs w:val="24"/>
        </w:rPr>
        <w:t>DILERIS a.s.</w:t>
      </w:r>
    </w:p>
    <w:p w14:paraId="1F2E2F27" w14:textId="622A0DD5"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 xml:space="preserve">Se sídlem: </w:t>
      </w:r>
      <w:r>
        <w:rPr>
          <w:rFonts w:ascii="Times New Roman" w:hAnsi="Times New Roman" w:cs="Times New Roman"/>
          <w:b/>
          <w:bCs/>
          <w:sz w:val="24"/>
          <w:szCs w:val="24"/>
        </w:rPr>
        <w:tab/>
      </w:r>
      <w:r>
        <w:rPr>
          <w:rFonts w:ascii="Times New Roman" w:hAnsi="Times New Roman" w:cs="Times New Roman"/>
          <w:b/>
          <w:bCs/>
          <w:sz w:val="24"/>
          <w:szCs w:val="24"/>
        </w:rPr>
        <w:tab/>
      </w:r>
      <w:r w:rsidR="00B5104D">
        <w:rPr>
          <w:rFonts w:ascii="Times New Roman" w:hAnsi="Times New Roman" w:cs="Times New Roman"/>
          <w:b/>
          <w:bCs/>
          <w:sz w:val="24"/>
          <w:szCs w:val="24"/>
        </w:rPr>
        <w:t>Novoveská 1262/95, 709 00 Ostrava</w:t>
      </w:r>
    </w:p>
    <w:p w14:paraId="49D3B02D" w14:textId="37E3E4A1"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Zastoupený:</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B5104D">
        <w:rPr>
          <w:rFonts w:ascii="Times New Roman" w:hAnsi="Times New Roman" w:cs="Times New Roman"/>
          <w:sz w:val="24"/>
          <w:szCs w:val="24"/>
        </w:rPr>
        <w:t xml:space="preserve">Ondřej </w:t>
      </w:r>
      <w:proofErr w:type="spellStart"/>
      <w:r w:rsidR="00B5104D">
        <w:rPr>
          <w:rFonts w:ascii="Times New Roman" w:hAnsi="Times New Roman" w:cs="Times New Roman"/>
          <w:sz w:val="24"/>
          <w:szCs w:val="24"/>
        </w:rPr>
        <w:t>Ligocký</w:t>
      </w:r>
      <w:proofErr w:type="spellEnd"/>
      <w:r w:rsidR="00B5104D">
        <w:rPr>
          <w:rFonts w:ascii="Times New Roman" w:hAnsi="Times New Roman" w:cs="Times New Roman"/>
          <w:sz w:val="24"/>
          <w:szCs w:val="24"/>
        </w:rPr>
        <w:t xml:space="preserve"> a Ing. Josef Tyl, členové předs</w:t>
      </w:r>
      <w:r w:rsidR="005D4AEA">
        <w:rPr>
          <w:rFonts w:ascii="Times New Roman" w:hAnsi="Times New Roman" w:cs="Times New Roman"/>
          <w:sz w:val="24"/>
          <w:szCs w:val="24"/>
        </w:rPr>
        <w:t>t</w:t>
      </w:r>
      <w:r w:rsidR="00B5104D">
        <w:rPr>
          <w:rFonts w:ascii="Times New Roman" w:hAnsi="Times New Roman" w:cs="Times New Roman"/>
          <w:sz w:val="24"/>
          <w:szCs w:val="24"/>
        </w:rPr>
        <w:t>avenstva</w:t>
      </w:r>
    </w:p>
    <w:p w14:paraId="591A935A" w14:textId="757399F8"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IČ</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5104D">
        <w:rPr>
          <w:rFonts w:ascii="Times New Roman" w:hAnsi="Times New Roman" w:cs="Times New Roman"/>
          <w:sz w:val="24"/>
          <w:szCs w:val="24"/>
        </w:rPr>
        <w:t>26828677</w:t>
      </w:r>
    </w:p>
    <w:p w14:paraId="6B93B7D6" w14:textId="1D765094"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DIČ:</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5104D">
        <w:rPr>
          <w:rFonts w:ascii="Times New Roman" w:hAnsi="Times New Roman" w:cs="Times New Roman"/>
          <w:sz w:val="24"/>
          <w:szCs w:val="24"/>
        </w:rPr>
        <w:t>CZ26828677</w:t>
      </w:r>
    </w:p>
    <w:p w14:paraId="1D008C46" w14:textId="586A31A2"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Bankovní spojení:</w:t>
      </w:r>
      <w:r w:rsidR="008B3944">
        <w:rPr>
          <w:rFonts w:ascii="Times New Roman" w:hAnsi="Times New Roman" w:cs="Times New Roman"/>
          <w:sz w:val="24"/>
          <w:szCs w:val="24"/>
        </w:rPr>
        <w:t xml:space="preserve"> </w:t>
      </w:r>
      <w:r w:rsidR="008B3944">
        <w:rPr>
          <w:rFonts w:ascii="Times New Roman" w:hAnsi="Times New Roman" w:cs="Times New Roman"/>
          <w:sz w:val="24"/>
          <w:szCs w:val="24"/>
        </w:rPr>
        <w:tab/>
      </w:r>
    </w:p>
    <w:p w14:paraId="391212E7" w14:textId="293A06F7" w:rsidR="00F12F0C" w:rsidRDefault="00F12F0C">
      <w:pPr>
        <w:pStyle w:val="Bezmezer"/>
        <w:rPr>
          <w:rFonts w:ascii="Times New Roman" w:hAnsi="Times New Roman" w:cs="Times New Roman"/>
          <w:b/>
          <w:bCs/>
          <w:sz w:val="24"/>
          <w:szCs w:val="24"/>
        </w:rPr>
      </w:pPr>
      <w:r>
        <w:rPr>
          <w:rFonts w:ascii="Times New Roman" w:hAnsi="Times New Roman" w:cs="Times New Roman"/>
          <w:i/>
          <w:iCs/>
          <w:sz w:val="24"/>
          <w:szCs w:val="24"/>
        </w:rPr>
        <w:t xml:space="preserve">společnost je zapsána ve veřejném rejstříku vedeném u </w:t>
      </w:r>
      <w:r w:rsidR="00813AAA">
        <w:rPr>
          <w:rFonts w:ascii="Times New Roman" w:hAnsi="Times New Roman" w:cs="Times New Roman"/>
          <w:i/>
          <w:iCs/>
          <w:sz w:val="24"/>
          <w:szCs w:val="24"/>
        </w:rPr>
        <w:t>Krajského soudu v Ostravě, pod B 3309</w:t>
      </w:r>
    </w:p>
    <w:p w14:paraId="056BE79C" w14:textId="77777777" w:rsidR="00F12F0C" w:rsidRDefault="00F12F0C">
      <w:pPr>
        <w:pStyle w:val="Bezmezer"/>
        <w:rPr>
          <w:rFonts w:ascii="Times New Roman" w:hAnsi="Times New Roman" w:cs="Times New Roman"/>
          <w:sz w:val="24"/>
          <w:szCs w:val="24"/>
        </w:rPr>
      </w:pPr>
    </w:p>
    <w:p w14:paraId="17A10E49"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dále jen prodávající </w:t>
      </w:r>
    </w:p>
    <w:p w14:paraId="18ADCC5B" w14:textId="77777777" w:rsidR="00F12F0C" w:rsidRDefault="00F12F0C">
      <w:pPr>
        <w:pStyle w:val="Bezmezer"/>
        <w:rPr>
          <w:rFonts w:ascii="Times New Roman" w:hAnsi="Times New Roman" w:cs="Times New Roman"/>
          <w:sz w:val="24"/>
          <w:szCs w:val="24"/>
        </w:rPr>
      </w:pPr>
    </w:p>
    <w:p w14:paraId="5E857D9F"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a</w:t>
      </w:r>
    </w:p>
    <w:p w14:paraId="4231304D" w14:textId="77777777" w:rsidR="00F12F0C" w:rsidRDefault="00F12F0C">
      <w:pPr>
        <w:pStyle w:val="Bezmezer"/>
        <w:rPr>
          <w:rFonts w:ascii="Times New Roman" w:hAnsi="Times New Roman" w:cs="Times New Roman"/>
          <w:sz w:val="24"/>
          <w:szCs w:val="24"/>
        </w:rPr>
      </w:pPr>
    </w:p>
    <w:p w14:paraId="7416D741" w14:textId="77777777" w:rsidR="00F12F0C" w:rsidRPr="006A5F77" w:rsidRDefault="00F12F0C">
      <w:pPr>
        <w:pStyle w:val="Bezmezer"/>
        <w:rPr>
          <w:rFonts w:ascii="Times New Roman" w:hAnsi="Times New Roman" w:cs="Times New Roman"/>
          <w:sz w:val="24"/>
          <w:szCs w:val="24"/>
        </w:rPr>
      </w:pPr>
      <w:r>
        <w:rPr>
          <w:rFonts w:ascii="Times New Roman" w:hAnsi="Times New Roman" w:cs="Times New Roman"/>
          <w:b/>
          <w:bCs/>
          <w:sz w:val="24"/>
          <w:szCs w:val="24"/>
        </w:rPr>
        <w:t>Obchodní firma:</w:t>
      </w:r>
      <w:r>
        <w:rPr>
          <w:rFonts w:ascii="Times New Roman" w:hAnsi="Times New Roman" w:cs="Times New Roman"/>
          <w:b/>
          <w:bCs/>
          <w:sz w:val="24"/>
          <w:szCs w:val="24"/>
        </w:rPr>
        <w:tab/>
      </w:r>
      <w:r w:rsidR="00755D52">
        <w:rPr>
          <w:rFonts w:ascii="Times New Roman" w:hAnsi="Times New Roman" w:cs="Times New Roman"/>
          <w:b/>
          <w:bCs/>
          <w:sz w:val="24"/>
          <w:szCs w:val="24"/>
        </w:rPr>
        <w:t>Střední zdravotnická škola a Vyšší odborná škola zdravotnická</w:t>
      </w:r>
    </w:p>
    <w:p w14:paraId="2B4CDE49" w14:textId="77777777" w:rsidR="00F12F0C" w:rsidRPr="006A5F77" w:rsidRDefault="00F12F0C">
      <w:pPr>
        <w:pStyle w:val="Bezmezer"/>
        <w:rPr>
          <w:rFonts w:ascii="Times New Roman" w:hAnsi="Times New Roman" w:cs="Times New Roman"/>
          <w:sz w:val="24"/>
          <w:szCs w:val="24"/>
        </w:rPr>
      </w:pPr>
      <w:r w:rsidRPr="006A5F77">
        <w:rPr>
          <w:rFonts w:ascii="Times New Roman" w:hAnsi="Times New Roman" w:cs="Times New Roman"/>
          <w:b/>
          <w:bCs/>
          <w:sz w:val="24"/>
          <w:szCs w:val="24"/>
        </w:rPr>
        <w:t xml:space="preserve">Se sídlem: </w:t>
      </w:r>
      <w:r w:rsidRPr="006A5F77">
        <w:rPr>
          <w:rFonts w:ascii="Times New Roman" w:hAnsi="Times New Roman" w:cs="Times New Roman"/>
          <w:b/>
          <w:bCs/>
          <w:sz w:val="24"/>
          <w:szCs w:val="24"/>
        </w:rPr>
        <w:tab/>
      </w:r>
      <w:r w:rsidRPr="006A5F77">
        <w:rPr>
          <w:rFonts w:ascii="Times New Roman" w:hAnsi="Times New Roman" w:cs="Times New Roman"/>
          <w:b/>
          <w:bCs/>
          <w:sz w:val="24"/>
          <w:szCs w:val="24"/>
        </w:rPr>
        <w:tab/>
      </w:r>
      <w:r w:rsidR="00755D52">
        <w:rPr>
          <w:rFonts w:ascii="Times New Roman" w:hAnsi="Times New Roman" w:cs="Times New Roman"/>
          <w:sz w:val="24"/>
          <w:szCs w:val="24"/>
        </w:rPr>
        <w:t>Husova 555/3, České Budějovice</w:t>
      </w:r>
    </w:p>
    <w:p w14:paraId="3EF87228" w14:textId="77777777" w:rsidR="00F12F0C" w:rsidRPr="006A5F77" w:rsidRDefault="00F12F0C">
      <w:pPr>
        <w:pStyle w:val="Bezmezer"/>
        <w:rPr>
          <w:rFonts w:ascii="Times New Roman" w:hAnsi="Times New Roman" w:cs="Times New Roman"/>
          <w:sz w:val="24"/>
          <w:szCs w:val="24"/>
        </w:rPr>
      </w:pPr>
      <w:r w:rsidRPr="006A5F77">
        <w:rPr>
          <w:rFonts w:ascii="Times New Roman" w:hAnsi="Times New Roman" w:cs="Times New Roman"/>
          <w:b/>
          <w:bCs/>
          <w:sz w:val="24"/>
          <w:szCs w:val="24"/>
        </w:rPr>
        <w:t>Zastoupený:</w:t>
      </w:r>
      <w:r w:rsidR="00D519FA">
        <w:rPr>
          <w:rFonts w:ascii="Times New Roman" w:hAnsi="Times New Roman" w:cs="Times New Roman"/>
          <w:sz w:val="24"/>
          <w:szCs w:val="24"/>
        </w:rPr>
        <w:t xml:space="preserve"> </w:t>
      </w:r>
      <w:r w:rsidR="00D519FA">
        <w:rPr>
          <w:rFonts w:ascii="Times New Roman" w:hAnsi="Times New Roman" w:cs="Times New Roman"/>
          <w:sz w:val="24"/>
          <w:szCs w:val="24"/>
        </w:rPr>
        <w:tab/>
      </w:r>
      <w:r w:rsidR="00D519FA">
        <w:rPr>
          <w:rFonts w:ascii="Times New Roman" w:hAnsi="Times New Roman" w:cs="Times New Roman"/>
          <w:sz w:val="24"/>
          <w:szCs w:val="24"/>
        </w:rPr>
        <w:tab/>
      </w:r>
      <w:r w:rsidR="00755D52">
        <w:rPr>
          <w:rFonts w:ascii="Times New Roman" w:hAnsi="Times New Roman" w:cs="Times New Roman"/>
          <w:sz w:val="24"/>
          <w:szCs w:val="24"/>
        </w:rPr>
        <w:t xml:space="preserve">PhDr. Karel </w:t>
      </w:r>
      <w:proofErr w:type="spellStart"/>
      <w:r w:rsidR="00755D52">
        <w:rPr>
          <w:rFonts w:ascii="Times New Roman" w:hAnsi="Times New Roman" w:cs="Times New Roman"/>
          <w:sz w:val="24"/>
          <w:szCs w:val="24"/>
        </w:rPr>
        <w:t>Štix</w:t>
      </w:r>
      <w:proofErr w:type="spellEnd"/>
      <w:r w:rsidR="00755D52">
        <w:rPr>
          <w:rFonts w:ascii="Times New Roman" w:hAnsi="Times New Roman" w:cs="Times New Roman"/>
          <w:sz w:val="24"/>
          <w:szCs w:val="24"/>
        </w:rPr>
        <w:t>, ředitel školy</w:t>
      </w:r>
    </w:p>
    <w:p w14:paraId="5C4047FD" w14:textId="77777777" w:rsidR="00F12F0C" w:rsidRPr="006A5F77" w:rsidRDefault="00F12F0C">
      <w:pPr>
        <w:pStyle w:val="Bezmezer"/>
        <w:rPr>
          <w:rFonts w:ascii="Times New Roman" w:hAnsi="Times New Roman" w:cs="Times New Roman"/>
          <w:sz w:val="24"/>
          <w:szCs w:val="24"/>
        </w:rPr>
      </w:pPr>
      <w:r w:rsidRPr="006A5F77">
        <w:rPr>
          <w:rFonts w:ascii="Times New Roman" w:hAnsi="Times New Roman" w:cs="Times New Roman"/>
          <w:b/>
          <w:bCs/>
          <w:sz w:val="24"/>
          <w:szCs w:val="24"/>
        </w:rPr>
        <w:t>IČ</w:t>
      </w:r>
      <w:r w:rsidRPr="006A5F77">
        <w:rPr>
          <w:rFonts w:ascii="Times New Roman" w:hAnsi="Times New Roman" w:cs="Times New Roman"/>
          <w:sz w:val="24"/>
          <w:szCs w:val="24"/>
        </w:rPr>
        <w:t xml:space="preserve">: </w:t>
      </w:r>
      <w:r w:rsidRPr="006A5F77">
        <w:rPr>
          <w:rFonts w:ascii="Times New Roman" w:hAnsi="Times New Roman" w:cs="Times New Roman"/>
          <w:sz w:val="24"/>
          <w:szCs w:val="24"/>
        </w:rPr>
        <w:tab/>
      </w:r>
      <w:r w:rsidRPr="006A5F77">
        <w:rPr>
          <w:rFonts w:ascii="Times New Roman" w:hAnsi="Times New Roman" w:cs="Times New Roman"/>
          <w:sz w:val="24"/>
          <w:szCs w:val="24"/>
        </w:rPr>
        <w:tab/>
      </w:r>
      <w:r w:rsidRPr="006A5F77">
        <w:rPr>
          <w:rFonts w:ascii="Times New Roman" w:hAnsi="Times New Roman" w:cs="Times New Roman"/>
          <w:sz w:val="24"/>
          <w:szCs w:val="24"/>
        </w:rPr>
        <w:tab/>
      </w:r>
      <w:r w:rsidR="00755D52">
        <w:rPr>
          <w:rFonts w:ascii="Times New Roman" w:hAnsi="Times New Roman" w:cs="Times New Roman"/>
          <w:sz w:val="24"/>
          <w:szCs w:val="24"/>
        </w:rPr>
        <w:t>00582239</w:t>
      </w:r>
    </w:p>
    <w:p w14:paraId="29169E7C" w14:textId="77777777" w:rsidR="00F12F0C" w:rsidRPr="006A5F77" w:rsidRDefault="00F12F0C">
      <w:pPr>
        <w:pStyle w:val="Bezmezer"/>
        <w:rPr>
          <w:rFonts w:ascii="Times New Roman" w:hAnsi="Times New Roman" w:cs="Times New Roman"/>
          <w:sz w:val="24"/>
          <w:szCs w:val="24"/>
        </w:rPr>
      </w:pPr>
      <w:r w:rsidRPr="006A5F77">
        <w:rPr>
          <w:rFonts w:ascii="Times New Roman" w:hAnsi="Times New Roman" w:cs="Times New Roman"/>
          <w:b/>
          <w:bCs/>
          <w:sz w:val="24"/>
          <w:szCs w:val="24"/>
        </w:rPr>
        <w:t>DIČ:</w:t>
      </w:r>
      <w:r w:rsidR="00D519FA">
        <w:rPr>
          <w:rFonts w:ascii="Times New Roman" w:hAnsi="Times New Roman" w:cs="Times New Roman"/>
          <w:sz w:val="24"/>
          <w:szCs w:val="24"/>
        </w:rPr>
        <w:t xml:space="preserve"> </w:t>
      </w:r>
      <w:r w:rsidR="00D519FA">
        <w:rPr>
          <w:rFonts w:ascii="Times New Roman" w:hAnsi="Times New Roman" w:cs="Times New Roman"/>
          <w:sz w:val="24"/>
          <w:szCs w:val="24"/>
        </w:rPr>
        <w:tab/>
      </w:r>
      <w:r w:rsidR="00D519FA">
        <w:rPr>
          <w:rFonts w:ascii="Times New Roman" w:hAnsi="Times New Roman" w:cs="Times New Roman"/>
          <w:sz w:val="24"/>
          <w:szCs w:val="24"/>
        </w:rPr>
        <w:tab/>
      </w:r>
      <w:r w:rsidR="00D519FA">
        <w:rPr>
          <w:rFonts w:ascii="Times New Roman" w:hAnsi="Times New Roman" w:cs="Times New Roman"/>
          <w:sz w:val="24"/>
          <w:szCs w:val="24"/>
        </w:rPr>
        <w:tab/>
      </w:r>
      <w:r w:rsidR="007474FC">
        <w:rPr>
          <w:rFonts w:ascii="Times New Roman" w:hAnsi="Times New Roman" w:cs="Times New Roman"/>
          <w:sz w:val="24"/>
          <w:szCs w:val="24"/>
        </w:rPr>
        <w:t>…………</w:t>
      </w:r>
      <w:proofErr w:type="gramStart"/>
      <w:r w:rsidR="007474FC">
        <w:rPr>
          <w:rFonts w:ascii="Times New Roman" w:hAnsi="Times New Roman" w:cs="Times New Roman"/>
          <w:sz w:val="24"/>
          <w:szCs w:val="24"/>
        </w:rPr>
        <w:t>…….</w:t>
      </w:r>
      <w:proofErr w:type="gramEnd"/>
      <w:r w:rsidR="007474FC">
        <w:rPr>
          <w:rFonts w:ascii="Times New Roman" w:hAnsi="Times New Roman" w:cs="Times New Roman"/>
          <w:sz w:val="24"/>
          <w:szCs w:val="24"/>
        </w:rPr>
        <w:t>.</w:t>
      </w:r>
    </w:p>
    <w:p w14:paraId="63CAD243" w14:textId="7CFEF28F" w:rsidR="00F12F0C" w:rsidRDefault="00F12F0C">
      <w:pPr>
        <w:pStyle w:val="Bezmezer"/>
        <w:rPr>
          <w:rFonts w:ascii="Times New Roman" w:hAnsi="Times New Roman" w:cs="Times New Roman"/>
          <w:sz w:val="24"/>
          <w:szCs w:val="24"/>
        </w:rPr>
      </w:pPr>
      <w:r w:rsidRPr="006A5F77">
        <w:rPr>
          <w:rFonts w:ascii="Times New Roman" w:hAnsi="Times New Roman" w:cs="Times New Roman"/>
          <w:b/>
          <w:bCs/>
          <w:sz w:val="24"/>
          <w:szCs w:val="24"/>
        </w:rPr>
        <w:t>Bankovní spojení:</w:t>
      </w:r>
      <w:r w:rsidR="00ED1BD2">
        <w:rPr>
          <w:rFonts w:ascii="Times New Roman" w:hAnsi="Times New Roman" w:cs="Times New Roman"/>
          <w:sz w:val="24"/>
          <w:szCs w:val="24"/>
        </w:rPr>
        <w:t xml:space="preserve"> </w:t>
      </w:r>
      <w:r w:rsidR="00ED1BD2">
        <w:rPr>
          <w:rFonts w:ascii="Times New Roman" w:hAnsi="Times New Roman" w:cs="Times New Roman"/>
          <w:sz w:val="24"/>
          <w:szCs w:val="24"/>
        </w:rPr>
        <w:tab/>
      </w:r>
    </w:p>
    <w:p w14:paraId="1FFDCFEF"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ab/>
      </w:r>
    </w:p>
    <w:p w14:paraId="671EC516"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dále jen kupující </w:t>
      </w:r>
    </w:p>
    <w:p w14:paraId="227BBEDA" w14:textId="77777777" w:rsidR="00F12F0C" w:rsidRDefault="00F12F0C">
      <w:pPr>
        <w:pStyle w:val="Bezmezer"/>
        <w:rPr>
          <w:rFonts w:ascii="Times New Roman" w:hAnsi="Times New Roman" w:cs="Times New Roman"/>
          <w:sz w:val="24"/>
          <w:szCs w:val="24"/>
        </w:rPr>
      </w:pPr>
    </w:p>
    <w:p w14:paraId="00556D38"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(prodávající a kupující dále společně i jako „účastníci smlouvy“ nebo „smluvní strany“¨</w:t>
      </w:r>
    </w:p>
    <w:p w14:paraId="684B9D69" w14:textId="77777777" w:rsidR="00F12F0C" w:rsidRDefault="00F12F0C">
      <w:pPr>
        <w:pStyle w:val="Bezmezer"/>
        <w:rPr>
          <w:rFonts w:ascii="Times New Roman" w:hAnsi="Times New Roman" w:cs="Times New Roman"/>
          <w:sz w:val="24"/>
          <w:szCs w:val="24"/>
        </w:rPr>
      </w:pPr>
    </w:p>
    <w:p w14:paraId="37E2BB75" w14:textId="77777777" w:rsidR="00F12F0C" w:rsidRDefault="00F12F0C">
      <w:pPr>
        <w:pStyle w:val="Bezmezer"/>
        <w:rPr>
          <w:rFonts w:ascii="Times New Roman" w:hAnsi="Times New Roman" w:cs="Times New Roman"/>
          <w:sz w:val="24"/>
          <w:szCs w:val="24"/>
        </w:rPr>
      </w:pPr>
    </w:p>
    <w:p w14:paraId="103E5877"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II.</w:t>
      </w:r>
    </w:p>
    <w:p w14:paraId="42D4825B"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Vlastnické vztahy</w:t>
      </w:r>
    </w:p>
    <w:p w14:paraId="6D99AE94" w14:textId="77777777" w:rsidR="00F12F0C" w:rsidRDefault="00F12F0C">
      <w:pPr>
        <w:pStyle w:val="Bezmezer"/>
        <w:rPr>
          <w:rFonts w:ascii="Times New Roman" w:hAnsi="Times New Roman" w:cs="Times New Roman"/>
          <w:b/>
          <w:bCs/>
          <w:sz w:val="24"/>
          <w:szCs w:val="24"/>
        </w:rPr>
      </w:pPr>
    </w:p>
    <w:p w14:paraId="3BCB5595" w14:textId="56E7B309" w:rsidR="00FA3CA0" w:rsidRPr="00670D4D" w:rsidRDefault="00F12F0C" w:rsidP="006F53F7">
      <w:pPr>
        <w:pStyle w:val="Default"/>
        <w:spacing w:after="53" w:line="276" w:lineRule="auto"/>
        <w:rPr>
          <w:rFonts w:ascii="Times New Roman" w:hAnsi="Times New Roman" w:cs="Times New Roman"/>
        </w:rPr>
      </w:pPr>
      <w:r>
        <w:rPr>
          <w:rFonts w:ascii="Times New Roman" w:hAnsi="Times New Roman" w:cs="Times New Roman"/>
        </w:rPr>
        <w:t xml:space="preserve">1) Předmětem této smlouvy </w:t>
      </w:r>
      <w:r w:rsidRPr="00EF02D3">
        <w:rPr>
          <w:rFonts w:ascii="Times New Roman" w:hAnsi="Times New Roman" w:cs="Times New Roman"/>
        </w:rPr>
        <w:t xml:space="preserve">je </w:t>
      </w:r>
      <w:r w:rsidR="006F53F7" w:rsidRPr="006F53F7">
        <w:rPr>
          <w:rFonts w:ascii="Times New Roman" w:hAnsi="Times New Roman" w:cs="Times New Roman"/>
          <w:b/>
          <w:bCs/>
        </w:rPr>
        <w:t xml:space="preserve">Dodávka </w:t>
      </w:r>
      <w:proofErr w:type="spellStart"/>
      <w:r w:rsidR="006F53F7" w:rsidRPr="006F53F7">
        <w:rPr>
          <w:rFonts w:ascii="Times New Roman" w:hAnsi="Times New Roman" w:cs="Times New Roman"/>
          <w:b/>
          <w:bCs/>
        </w:rPr>
        <w:t>headsetů</w:t>
      </w:r>
      <w:proofErr w:type="spellEnd"/>
      <w:r w:rsidR="006F53F7" w:rsidRPr="006F53F7">
        <w:rPr>
          <w:rFonts w:ascii="Times New Roman" w:hAnsi="Times New Roman" w:cs="Times New Roman"/>
          <w:b/>
          <w:bCs/>
        </w:rPr>
        <w:t xml:space="preserve"> s příslušenstvím pro práci v prostředí virtuální reality</w:t>
      </w:r>
      <w:r w:rsidR="001859EE" w:rsidRPr="006F53F7">
        <w:rPr>
          <w:rFonts w:ascii="Times New Roman" w:hAnsi="Times New Roman" w:cs="Times New Roman"/>
          <w:b/>
          <w:bCs/>
        </w:rPr>
        <w:t xml:space="preserve"> </w:t>
      </w:r>
      <w:r w:rsidR="001859EE" w:rsidRPr="006F53F7">
        <w:rPr>
          <w:rFonts w:ascii="Times New Roman" w:hAnsi="Times New Roman" w:cs="Times New Roman"/>
          <w:bCs/>
        </w:rPr>
        <w:t>na základě cenové nabídky</w:t>
      </w:r>
      <w:r w:rsidRPr="00670D4D">
        <w:rPr>
          <w:rFonts w:ascii="Times New Roman" w:hAnsi="Times New Roman" w:cs="Times New Roman"/>
        </w:rPr>
        <w:t xml:space="preserve"> (dále i jen jak</w:t>
      </w:r>
      <w:r w:rsidRPr="00670D4D">
        <w:rPr>
          <w:rFonts w:ascii="Times New Roman" w:hAnsi="Times New Roman" w:cs="Times New Roman"/>
          <w:b/>
          <w:bCs/>
        </w:rPr>
        <w:t>o „předmět koupě“</w:t>
      </w:r>
      <w:r w:rsidRPr="00670D4D">
        <w:rPr>
          <w:rFonts w:ascii="Times New Roman" w:hAnsi="Times New Roman" w:cs="Times New Roman"/>
        </w:rPr>
        <w:t>), a to dle přiložené technické specifikace uvedené v příloze č. 1 této smlouvy.</w:t>
      </w:r>
    </w:p>
    <w:p w14:paraId="029F0BAD" w14:textId="667260E0" w:rsidR="00F12F0C" w:rsidRDefault="00F12F0C">
      <w:pPr>
        <w:pStyle w:val="Bezmezer"/>
        <w:jc w:val="both"/>
        <w:rPr>
          <w:rFonts w:ascii="Times New Roman" w:hAnsi="Times New Roman" w:cs="Times New Roman"/>
          <w:sz w:val="24"/>
          <w:szCs w:val="24"/>
        </w:rPr>
      </w:pPr>
    </w:p>
    <w:p w14:paraId="4CFB66E6" w14:textId="77777777" w:rsidR="0000218A" w:rsidRDefault="0000218A">
      <w:pPr>
        <w:pStyle w:val="Bezmezer"/>
        <w:jc w:val="both"/>
        <w:rPr>
          <w:rFonts w:ascii="Times New Roman" w:hAnsi="Times New Roman" w:cs="Times New Roman"/>
          <w:sz w:val="24"/>
          <w:szCs w:val="24"/>
        </w:rPr>
      </w:pPr>
    </w:p>
    <w:p w14:paraId="2A8F9775"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III.</w:t>
      </w:r>
    </w:p>
    <w:p w14:paraId="61B23267"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14:paraId="0C449487" w14:textId="77777777" w:rsidR="00F12F0C" w:rsidRDefault="00F12F0C">
      <w:pPr>
        <w:pStyle w:val="Bezmezer"/>
        <w:rPr>
          <w:rFonts w:ascii="Times New Roman" w:hAnsi="Times New Roman" w:cs="Times New Roman"/>
          <w:b/>
          <w:bCs/>
          <w:sz w:val="24"/>
          <w:szCs w:val="24"/>
        </w:rPr>
      </w:pPr>
    </w:p>
    <w:p w14:paraId="3E02C33A" w14:textId="77777777"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1) Prodávající touto smlouvou prodává a kupující touto smlouvou kupuje výše uvedený předmět koupě a tento přijímá do svého vlastnictví za níže sjednanou kupní cenu. </w:t>
      </w:r>
    </w:p>
    <w:p w14:paraId="0B086D27" w14:textId="77777777" w:rsidR="00F12F0C" w:rsidRDefault="00F12F0C">
      <w:pPr>
        <w:pStyle w:val="Bezmezer"/>
        <w:jc w:val="both"/>
        <w:rPr>
          <w:rFonts w:ascii="Times New Roman" w:hAnsi="Times New Roman" w:cs="Times New Roman"/>
          <w:sz w:val="24"/>
          <w:szCs w:val="24"/>
        </w:rPr>
      </w:pPr>
    </w:p>
    <w:p w14:paraId="5D5025EB" w14:textId="77777777"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2) Kupující se touto smlouvou zavazuje předmět koupě od prodávajícího převzít a zaplatit kupní cenu podle této smlouvy. </w:t>
      </w:r>
    </w:p>
    <w:p w14:paraId="66CB7D6A" w14:textId="0FA743AE" w:rsidR="00F12F0C" w:rsidRDefault="00F12F0C">
      <w:pPr>
        <w:pStyle w:val="Bezmezer"/>
        <w:rPr>
          <w:rFonts w:ascii="Times New Roman" w:hAnsi="Times New Roman" w:cs="Times New Roman"/>
          <w:sz w:val="24"/>
          <w:szCs w:val="24"/>
        </w:rPr>
      </w:pPr>
    </w:p>
    <w:p w14:paraId="1EDC31C5" w14:textId="77777777" w:rsidR="0017740D" w:rsidRDefault="0017740D">
      <w:pPr>
        <w:pStyle w:val="Bezmezer"/>
        <w:rPr>
          <w:rFonts w:ascii="Times New Roman" w:hAnsi="Times New Roman" w:cs="Times New Roman"/>
          <w:sz w:val="24"/>
          <w:szCs w:val="24"/>
        </w:rPr>
      </w:pPr>
    </w:p>
    <w:p w14:paraId="5F39BCE0" w14:textId="77777777" w:rsidR="00F366BB" w:rsidRDefault="00F366BB">
      <w:pPr>
        <w:pStyle w:val="Bezmezer"/>
        <w:rPr>
          <w:rFonts w:ascii="Times New Roman" w:hAnsi="Times New Roman" w:cs="Times New Roman"/>
          <w:sz w:val="24"/>
          <w:szCs w:val="24"/>
        </w:rPr>
      </w:pPr>
    </w:p>
    <w:p w14:paraId="27972B91"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IV.</w:t>
      </w:r>
    </w:p>
    <w:p w14:paraId="6D6F2E44"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Kupní cena</w:t>
      </w:r>
    </w:p>
    <w:p w14:paraId="5D4EE9AD" w14:textId="77777777" w:rsidR="00F12F0C" w:rsidRDefault="00F12F0C">
      <w:pPr>
        <w:pStyle w:val="Bezmezer"/>
        <w:rPr>
          <w:rFonts w:ascii="Times New Roman" w:hAnsi="Times New Roman" w:cs="Times New Roman"/>
          <w:b/>
          <w:bCs/>
          <w:sz w:val="24"/>
          <w:szCs w:val="24"/>
        </w:rPr>
      </w:pPr>
    </w:p>
    <w:p w14:paraId="37677F2B" w14:textId="7BA8BA0A"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1) Účastníci této smlouvy sjednávají za předmět koupě kupní cenu ve výši </w:t>
      </w:r>
      <w:r w:rsidR="003B47B2">
        <w:rPr>
          <w:rFonts w:ascii="Times New Roman" w:hAnsi="Times New Roman" w:cs="Times New Roman"/>
          <w:sz w:val="24"/>
          <w:szCs w:val="24"/>
        </w:rPr>
        <w:t>188 298</w:t>
      </w:r>
      <w:r>
        <w:rPr>
          <w:rFonts w:ascii="Times New Roman" w:hAnsi="Times New Roman" w:cs="Times New Roman"/>
          <w:sz w:val="24"/>
          <w:szCs w:val="24"/>
        </w:rPr>
        <w:t xml:space="preserve"> Kč (</w:t>
      </w:r>
      <w:proofErr w:type="gramStart"/>
      <w:r>
        <w:rPr>
          <w:rFonts w:ascii="Times New Roman" w:hAnsi="Times New Roman" w:cs="Times New Roman"/>
          <w:sz w:val="24"/>
          <w:szCs w:val="24"/>
        </w:rPr>
        <w:t>slovy:</w:t>
      </w:r>
      <w:r w:rsidR="00FA3CA0">
        <w:rPr>
          <w:rFonts w:ascii="Times New Roman" w:hAnsi="Times New Roman" w:cs="Times New Roman"/>
          <w:sz w:val="24"/>
          <w:szCs w:val="24"/>
        </w:rPr>
        <w:t xml:space="preserve"> </w:t>
      </w:r>
      <w:r w:rsidR="003B47B2">
        <w:rPr>
          <w:rFonts w:ascii="Times New Roman" w:hAnsi="Times New Roman" w:cs="Times New Roman"/>
          <w:sz w:val="24"/>
          <w:szCs w:val="24"/>
        </w:rPr>
        <w:t xml:space="preserve"> </w:t>
      </w:r>
      <w:proofErr w:type="spellStart"/>
      <w:r w:rsidR="003B47B2">
        <w:rPr>
          <w:rFonts w:ascii="Times New Roman" w:hAnsi="Times New Roman" w:cs="Times New Roman"/>
          <w:sz w:val="24"/>
          <w:szCs w:val="24"/>
        </w:rPr>
        <w:t>stoosmdesátosmtisíc</w:t>
      </w:r>
      <w:r w:rsidR="008044B1">
        <w:rPr>
          <w:rFonts w:ascii="Times New Roman" w:hAnsi="Times New Roman" w:cs="Times New Roman"/>
          <w:sz w:val="24"/>
          <w:szCs w:val="24"/>
        </w:rPr>
        <w:t>dvěstědevadesátosm</w:t>
      </w:r>
      <w:proofErr w:type="spellEnd"/>
      <w:proofErr w:type="gramEnd"/>
      <w:r w:rsidR="008044B1">
        <w:rPr>
          <w:rFonts w:ascii="Times New Roman" w:hAnsi="Times New Roman" w:cs="Times New Roman"/>
          <w:sz w:val="24"/>
          <w:szCs w:val="24"/>
        </w:rPr>
        <w:t xml:space="preserve"> </w:t>
      </w:r>
      <w:r>
        <w:rPr>
          <w:rFonts w:ascii="Times New Roman" w:hAnsi="Times New Roman" w:cs="Times New Roman"/>
          <w:sz w:val="24"/>
          <w:szCs w:val="24"/>
        </w:rPr>
        <w:t>korun českých) plus</w:t>
      </w:r>
      <w:r w:rsidR="00FA3CA0">
        <w:rPr>
          <w:rFonts w:ascii="Times New Roman" w:hAnsi="Times New Roman" w:cs="Times New Roman"/>
          <w:sz w:val="24"/>
          <w:szCs w:val="24"/>
        </w:rPr>
        <w:t xml:space="preserve"> 21</w:t>
      </w:r>
      <w:r>
        <w:rPr>
          <w:rFonts w:ascii="Times New Roman" w:hAnsi="Times New Roman" w:cs="Times New Roman"/>
          <w:sz w:val="24"/>
          <w:szCs w:val="24"/>
        </w:rPr>
        <w:t xml:space="preserve">% DPH, </w:t>
      </w:r>
      <w:proofErr w:type="spellStart"/>
      <w:r>
        <w:rPr>
          <w:rFonts w:ascii="Times New Roman" w:hAnsi="Times New Roman" w:cs="Times New Roman"/>
          <w:sz w:val="24"/>
          <w:szCs w:val="24"/>
        </w:rPr>
        <w:t>tj.celkem</w:t>
      </w:r>
      <w:proofErr w:type="spellEnd"/>
      <w:r w:rsidR="00FA3CA0">
        <w:rPr>
          <w:rFonts w:ascii="Times New Roman" w:hAnsi="Times New Roman" w:cs="Times New Roman"/>
          <w:sz w:val="24"/>
          <w:szCs w:val="24"/>
        </w:rPr>
        <w:t xml:space="preserve"> </w:t>
      </w:r>
      <w:r w:rsidR="008044B1">
        <w:rPr>
          <w:rFonts w:ascii="Times New Roman" w:hAnsi="Times New Roman" w:cs="Times New Roman"/>
          <w:sz w:val="24"/>
          <w:szCs w:val="24"/>
        </w:rPr>
        <w:t>227 840, 58</w:t>
      </w:r>
      <w:r w:rsidR="00FA3CA0">
        <w:rPr>
          <w:rFonts w:ascii="Times New Roman" w:hAnsi="Times New Roman" w:cs="Times New Roman"/>
          <w:sz w:val="24"/>
          <w:szCs w:val="24"/>
        </w:rPr>
        <w:t xml:space="preserve"> </w:t>
      </w:r>
      <w:r>
        <w:rPr>
          <w:rFonts w:ascii="Times New Roman" w:hAnsi="Times New Roman" w:cs="Times New Roman"/>
          <w:sz w:val="24"/>
          <w:szCs w:val="24"/>
        </w:rPr>
        <w:t>Kč (slovy:</w:t>
      </w:r>
      <w:r w:rsidR="00FA3CA0">
        <w:rPr>
          <w:rFonts w:ascii="Times New Roman" w:hAnsi="Times New Roman" w:cs="Times New Roman"/>
          <w:sz w:val="24"/>
          <w:szCs w:val="24"/>
        </w:rPr>
        <w:t xml:space="preserve"> </w:t>
      </w:r>
      <w:proofErr w:type="spellStart"/>
      <w:r w:rsidR="008044B1">
        <w:rPr>
          <w:rFonts w:ascii="Times New Roman" w:hAnsi="Times New Roman" w:cs="Times New Roman"/>
          <w:sz w:val="24"/>
          <w:szCs w:val="24"/>
        </w:rPr>
        <w:t>dvěstědvacetsedmtisí</w:t>
      </w:r>
      <w:r w:rsidR="006F4C3E">
        <w:rPr>
          <w:rFonts w:ascii="Times New Roman" w:hAnsi="Times New Roman" w:cs="Times New Roman"/>
          <w:sz w:val="24"/>
          <w:szCs w:val="24"/>
        </w:rPr>
        <w:t>cosmsetčtyřicet</w:t>
      </w:r>
      <w:proofErr w:type="spellEnd"/>
      <w:r w:rsidR="00755D52">
        <w:rPr>
          <w:rFonts w:ascii="Times New Roman" w:hAnsi="Times New Roman" w:cs="Times New Roman"/>
          <w:sz w:val="24"/>
          <w:szCs w:val="24"/>
        </w:rPr>
        <w:t xml:space="preserve"> korun českých</w:t>
      </w:r>
      <w:r>
        <w:rPr>
          <w:rFonts w:ascii="Times New Roman" w:hAnsi="Times New Roman" w:cs="Times New Roman"/>
          <w:sz w:val="24"/>
          <w:szCs w:val="24"/>
        </w:rPr>
        <w:t xml:space="preserve">). </w:t>
      </w:r>
    </w:p>
    <w:p w14:paraId="18866EFD" w14:textId="77777777" w:rsidR="00F12F0C" w:rsidRDefault="00F12F0C">
      <w:pPr>
        <w:pStyle w:val="Bezmezer"/>
        <w:jc w:val="both"/>
        <w:rPr>
          <w:rFonts w:ascii="Times New Roman" w:hAnsi="Times New Roman" w:cs="Times New Roman"/>
          <w:sz w:val="24"/>
          <w:szCs w:val="24"/>
        </w:rPr>
      </w:pPr>
    </w:p>
    <w:p w14:paraId="785C95A1" w14:textId="0070B6EB" w:rsidR="00F12F0C" w:rsidRPr="00912B96"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2) </w:t>
      </w:r>
      <w:r w:rsidR="00912B96" w:rsidRPr="00912B96">
        <w:rPr>
          <w:rFonts w:ascii="Times New Roman" w:hAnsi="Times New Roman" w:cs="Times New Roman"/>
          <w:sz w:val="24"/>
          <w:szCs w:val="24"/>
        </w:rPr>
        <w:t>Zadavatel nebude poskytovat zálohy.</w:t>
      </w:r>
      <w:r w:rsidR="00912B96" w:rsidRPr="005F2DBD">
        <w:rPr>
          <w:rFonts w:cstheme="minorHAnsi"/>
        </w:rPr>
        <w:t xml:space="preserve"> </w:t>
      </w:r>
      <w:r w:rsidR="00912B96">
        <w:rPr>
          <w:rFonts w:cstheme="minorHAnsi"/>
        </w:rPr>
        <w:t xml:space="preserve"> </w:t>
      </w:r>
      <w:r>
        <w:rPr>
          <w:rFonts w:ascii="Times New Roman" w:hAnsi="Times New Roman" w:cs="Times New Roman"/>
          <w:sz w:val="24"/>
          <w:szCs w:val="24"/>
        </w:rPr>
        <w:t xml:space="preserve">Kupující se zavazuje kupní cenu zaplatit prodávajícímu bezhotovostním převodem. Úhrada kupní ceny bude provedena na základě řádného daňového dokladu (faktury), který splňuje veškeré zákonné požadavky. Daňový doklad bude prodávajícím vystaven po řádném předání zboží kupujícímu a podpisu předávacího protokolu (dodacího listu) jeho oprávněným zástupcem. K daňovému dokladu (faktuře) musí být přiložena kopie kupujícím potvrzeného předávacího protokolu (dodacího listu). Splatnost daňového dokladu (faktury) bude </w:t>
      </w:r>
      <w:r w:rsidR="00FA3CA0">
        <w:rPr>
          <w:rFonts w:ascii="Times New Roman" w:hAnsi="Times New Roman" w:cs="Times New Roman"/>
          <w:sz w:val="24"/>
          <w:szCs w:val="24"/>
        </w:rPr>
        <w:t>14</w:t>
      </w:r>
      <w:r>
        <w:rPr>
          <w:rFonts w:ascii="Times New Roman" w:hAnsi="Times New Roman" w:cs="Times New Roman"/>
          <w:color w:val="FF0000"/>
          <w:sz w:val="24"/>
          <w:szCs w:val="24"/>
        </w:rPr>
        <w:t xml:space="preserve"> </w:t>
      </w:r>
      <w:r w:rsidRPr="00FA3CA0">
        <w:rPr>
          <w:rFonts w:ascii="Times New Roman" w:hAnsi="Times New Roman" w:cs="Times New Roman"/>
          <w:sz w:val="24"/>
          <w:szCs w:val="24"/>
        </w:rPr>
        <w:t>(</w:t>
      </w:r>
      <w:r w:rsidR="00FA3CA0" w:rsidRPr="00FA3CA0">
        <w:rPr>
          <w:rFonts w:ascii="Times New Roman" w:hAnsi="Times New Roman" w:cs="Times New Roman"/>
          <w:sz w:val="24"/>
          <w:szCs w:val="24"/>
        </w:rPr>
        <w:t>čtrnáct</w:t>
      </w:r>
      <w:r w:rsidRPr="00FA3CA0">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dní ode dne převzetí zboží kupujícím.</w:t>
      </w:r>
      <w:r w:rsidR="00912B96">
        <w:rPr>
          <w:rFonts w:ascii="Times New Roman" w:hAnsi="Times New Roman" w:cs="Times New Roman"/>
          <w:sz w:val="24"/>
          <w:szCs w:val="24"/>
        </w:rPr>
        <w:t xml:space="preserve"> </w:t>
      </w:r>
      <w:r w:rsidR="00912B96" w:rsidRPr="00912B96">
        <w:rPr>
          <w:rFonts w:ascii="Times New Roman" w:hAnsi="Times New Roman" w:cs="Times New Roman"/>
          <w:sz w:val="24"/>
          <w:szCs w:val="24"/>
        </w:rPr>
        <w:t>Platby budou probíhat výhradně v Kč, rovněž veškeré cenové údaje budou v této měně.</w:t>
      </w:r>
    </w:p>
    <w:p w14:paraId="04ABDA9F" w14:textId="77777777" w:rsidR="00F12F0C" w:rsidRDefault="00F12F0C">
      <w:pPr>
        <w:pStyle w:val="Bezmezer"/>
        <w:jc w:val="both"/>
        <w:rPr>
          <w:rFonts w:ascii="Times New Roman" w:hAnsi="Times New Roman" w:cs="Times New Roman"/>
          <w:sz w:val="24"/>
          <w:szCs w:val="24"/>
        </w:rPr>
      </w:pPr>
    </w:p>
    <w:p w14:paraId="4FEEB498" w14:textId="77777777" w:rsidR="00F12F0C" w:rsidRDefault="00F12F0C">
      <w:pPr>
        <w:pStyle w:val="Bezmezer"/>
        <w:jc w:val="both"/>
        <w:rPr>
          <w:rFonts w:ascii="Times New Roman" w:hAnsi="Times New Roman" w:cs="Times New Roman"/>
          <w:sz w:val="24"/>
          <w:szCs w:val="24"/>
        </w:rPr>
      </w:pPr>
    </w:p>
    <w:p w14:paraId="1392FE5A"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V.</w:t>
      </w:r>
    </w:p>
    <w:p w14:paraId="3BAF12C7" w14:textId="62A68D6A"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Vlastnické právo</w:t>
      </w:r>
      <w:r w:rsidR="00F366BB">
        <w:rPr>
          <w:rFonts w:ascii="Times New Roman" w:hAnsi="Times New Roman" w:cs="Times New Roman"/>
          <w:b/>
          <w:bCs/>
          <w:sz w:val="24"/>
          <w:szCs w:val="24"/>
        </w:rPr>
        <w:t xml:space="preserve"> a termín plnění</w:t>
      </w:r>
    </w:p>
    <w:p w14:paraId="46703ED3" w14:textId="77777777" w:rsidR="00F12F0C" w:rsidRDefault="00F12F0C">
      <w:pPr>
        <w:pStyle w:val="Bezmezer"/>
        <w:rPr>
          <w:rFonts w:ascii="Times New Roman" w:hAnsi="Times New Roman" w:cs="Times New Roman"/>
          <w:b/>
          <w:bCs/>
          <w:sz w:val="24"/>
          <w:szCs w:val="24"/>
        </w:rPr>
      </w:pPr>
    </w:p>
    <w:p w14:paraId="5B26F905" w14:textId="77777777" w:rsidR="00076C55" w:rsidRPr="00076C55" w:rsidRDefault="00F12F0C" w:rsidP="00076C55">
      <w:pPr>
        <w:pStyle w:val="Bezmezer"/>
        <w:jc w:val="both"/>
        <w:rPr>
          <w:rFonts w:ascii="Times New Roman" w:hAnsi="Times New Roman" w:cs="Times New Roman"/>
          <w:sz w:val="24"/>
          <w:szCs w:val="24"/>
        </w:rPr>
      </w:pPr>
      <w:r>
        <w:rPr>
          <w:rFonts w:ascii="Times New Roman" w:hAnsi="Times New Roman" w:cs="Times New Roman"/>
          <w:sz w:val="24"/>
          <w:szCs w:val="24"/>
        </w:rPr>
        <w:t xml:space="preserve">1) Účastníci smlouvy se dohodli, že kupující se stane vlastníkem předmětu koupě v okamžiku </w:t>
      </w:r>
      <w:r w:rsidR="00076C55" w:rsidRPr="00076C55">
        <w:rPr>
          <w:rFonts w:ascii="Times New Roman" w:hAnsi="Times New Roman" w:cs="Times New Roman"/>
          <w:sz w:val="24"/>
          <w:szCs w:val="24"/>
        </w:rPr>
        <w:t>úplného zaplacení kupní ceny dle čl. IV. odst. 1 této smlouvy.</w:t>
      </w:r>
    </w:p>
    <w:p w14:paraId="012C22E4" w14:textId="77777777" w:rsidR="00F12F0C" w:rsidRDefault="00F12F0C">
      <w:pPr>
        <w:pStyle w:val="Bezmezer"/>
        <w:jc w:val="both"/>
        <w:rPr>
          <w:rFonts w:ascii="Times New Roman" w:hAnsi="Times New Roman" w:cs="Times New Roman"/>
          <w:sz w:val="24"/>
          <w:szCs w:val="24"/>
        </w:rPr>
      </w:pPr>
    </w:p>
    <w:p w14:paraId="4DD9C543" w14:textId="2BDC5428" w:rsidR="00F12F0C" w:rsidRDefault="00F12F0C" w:rsidP="00EF02D3">
      <w:pPr>
        <w:pStyle w:val="Bezmezer"/>
        <w:jc w:val="both"/>
        <w:rPr>
          <w:rFonts w:ascii="Times New Roman" w:hAnsi="Times New Roman" w:cs="Times New Roman"/>
          <w:sz w:val="24"/>
          <w:szCs w:val="24"/>
        </w:rPr>
      </w:pPr>
      <w:r>
        <w:rPr>
          <w:rFonts w:ascii="Times New Roman" w:hAnsi="Times New Roman" w:cs="Times New Roman"/>
          <w:sz w:val="24"/>
          <w:szCs w:val="24"/>
        </w:rPr>
        <w:t xml:space="preserve"> 2) K přechodu nebezpečí škody na předmětu koupě dojde okamžikem jeho převzetí ze strany kupujícího. </w:t>
      </w:r>
    </w:p>
    <w:p w14:paraId="36716721" w14:textId="77777777" w:rsidR="00F12F0C" w:rsidRDefault="00F12F0C">
      <w:pPr>
        <w:pStyle w:val="Bezmezer"/>
        <w:rPr>
          <w:rFonts w:ascii="Times New Roman" w:hAnsi="Times New Roman" w:cs="Times New Roman"/>
          <w:sz w:val="24"/>
          <w:szCs w:val="24"/>
        </w:rPr>
      </w:pPr>
    </w:p>
    <w:p w14:paraId="378E3F98" w14:textId="2264FD99"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3) Místem dodání je</w:t>
      </w:r>
      <w:r w:rsidR="00FA3CA0">
        <w:rPr>
          <w:rFonts w:ascii="Times New Roman" w:hAnsi="Times New Roman" w:cs="Times New Roman"/>
          <w:sz w:val="24"/>
          <w:szCs w:val="24"/>
        </w:rPr>
        <w:t xml:space="preserve">: </w:t>
      </w:r>
      <w:r w:rsidR="00841CB4">
        <w:rPr>
          <w:rFonts w:ascii="Times New Roman" w:hAnsi="Times New Roman" w:cs="Times New Roman"/>
          <w:sz w:val="24"/>
          <w:szCs w:val="24"/>
        </w:rPr>
        <w:t>Střední zdravotnická škola a Vyšší odborná škola zdravotnická České Budějovice,</w:t>
      </w:r>
      <w:r w:rsidR="009B2662">
        <w:rPr>
          <w:rFonts w:ascii="Times New Roman" w:hAnsi="Times New Roman" w:cs="Times New Roman"/>
          <w:sz w:val="24"/>
          <w:szCs w:val="24"/>
        </w:rPr>
        <w:t xml:space="preserve"> Husova 3, sídlo</w:t>
      </w:r>
      <w:r w:rsidR="00841CB4">
        <w:rPr>
          <w:rFonts w:ascii="Times New Roman" w:hAnsi="Times New Roman" w:cs="Times New Roman"/>
          <w:sz w:val="24"/>
          <w:szCs w:val="24"/>
        </w:rPr>
        <w:t xml:space="preserve"> Husova 555/</w:t>
      </w:r>
      <w:proofErr w:type="gramStart"/>
      <w:r w:rsidR="00841CB4">
        <w:rPr>
          <w:rFonts w:ascii="Times New Roman" w:hAnsi="Times New Roman" w:cs="Times New Roman"/>
          <w:sz w:val="24"/>
          <w:szCs w:val="24"/>
        </w:rPr>
        <w:t xml:space="preserve">3  </w:t>
      </w:r>
      <w:r w:rsidR="009B2662">
        <w:rPr>
          <w:rFonts w:ascii="Times New Roman" w:hAnsi="Times New Roman" w:cs="Times New Roman"/>
          <w:sz w:val="24"/>
          <w:szCs w:val="24"/>
        </w:rPr>
        <w:t>Č</w:t>
      </w:r>
      <w:r w:rsidR="00841CB4">
        <w:rPr>
          <w:rFonts w:ascii="Times New Roman" w:hAnsi="Times New Roman" w:cs="Times New Roman"/>
          <w:sz w:val="24"/>
          <w:szCs w:val="24"/>
        </w:rPr>
        <w:t>eské</w:t>
      </w:r>
      <w:proofErr w:type="gramEnd"/>
      <w:r w:rsidR="00841CB4">
        <w:rPr>
          <w:rFonts w:ascii="Times New Roman" w:hAnsi="Times New Roman" w:cs="Times New Roman"/>
          <w:sz w:val="24"/>
          <w:szCs w:val="24"/>
        </w:rPr>
        <w:t xml:space="preserve"> Budějovice.</w:t>
      </w:r>
    </w:p>
    <w:p w14:paraId="5AF073B8" w14:textId="55944FB4" w:rsidR="00F366BB" w:rsidRDefault="00F366BB">
      <w:pPr>
        <w:pStyle w:val="Bezmezer"/>
        <w:rPr>
          <w:rFonts w:ascii="Times New Roman" w:hAnsi="Times New Roman" w:cs="Times New Roman"/>
          <w:sz w:val="24"/>
          <w:szCs w:val="24"/>
        </w:rPr>
      </w:pPr>
    </w:p>
    <w:p w14:paraId="35C2A1E1" w14:textId="72EBB145" w:rsidR="00F366BB" w:rsidRDefault="00F366BB">
      <w:pPr>
        <w:pStyle w:val="Bezmezer"/>
        <w:rPr>
          <w:rFonts w:ascii="Times New Roman" w:hAnsi="Times New Roman" w:cs="Times New Roman"/>
          <w:sz w:val="24"/>
          <w:szCs w:val="24"/>
        </w:rPr>
      </w:pPr>
      <w:r>
        <w:rPr>
          <w:rFonts w:ascii="Times New Roman" w:hAnsi="Times New Roman" w:cs="Times New Roman"/>
          <w:sz w:val="24"/>
          <w:szCs w:val="24"/>
        </w:rPr>
        <w:t xml:space="preserve">4) </w:t>
      </w:r>
      <w:r w:rsidRPr="008B3944">
        <w:rPr>
          <w:rFonts w:ascii="Times New Roman" w:hAnsi="Times New Roman" w:cs="Times New Roman"/>
          <w:sz w:val="24"/>
          <w:szCs w:val="24"/>
        </w:rPr>
        <w:t xml:space="preserve">Termín plnění: </w:t>
      </w:r>
      <w:proofErr w:type="gramStart"/>
      <w:r w:rsidR="00240FC9">
        <w:rPr>
          <w:rFonts w:ascii="Times New Roman" w:hAnsi="Times New Roman" w:cs="Times New Roman"/>
          <w:sz w:val="24"/>
          <w:szCs w:val="24"/>
        </w:rPr>
        <w:t xml:space="preserve">dodání </w:t>
      </w:r>
      <w:r w:rsidR="00D60C7F">
        <w:rPr>
          <w:rFonts w:ascii="Times New Roman" w:hAnsi="Times New Roman" w:cs="Times New Roman"/>
          <w:sz w:val="24"/>
          <w:szCs w:val="24"/>
        </w:rPr>
        <w:t xml:space="preserve"> </w:t>
      </w:r>
      <w:r w:rsidRPr="008B3944">
        <w:rPr>
          <w:rFonts w:ascii="Times New Roman" w:hAnsi="Times New Roman" w:cs="Times New Roman"/>
          <w:sz w:val="24"/>
          <w:szCs w:val="24"/>
        </w:rPr>
        <w:t>do</w:t>
      </w:r>
      <w:proofErr w:type="gramEnd"/>
      <w:r w:rsidRPr="008B3944">
        <w:rPr>
          <w:rFonts w:ascii="Times New Roman" w:hAnsi="Times New Roman" w:cs="Times New Roman"/>
          <w:sz w:val="24"/>
          <w:szCs w:val="24"/>
        </w:rPr>
        <w:t xml:space="preserve"> </w:t>
      </w:r>
      <w:r w:rsidR="00A166A1">
        <w:rPr>
          <w:rFonts w:ascii="Times New Roman" w:hAnsi="Times New Roman" w:cs="Times New Roman"/>
          <w:sz w:val="24"/>
          <w:szCs w:val="24"/>
        </w:rPr>
        <w:t>60 dnů od podpisu kupní smlouvy</w:t>
      </w:r>
    </w:p>
    <w:p w14:paraId="656CC28C" w14:textId="1870531F" w:rsidR="00FC339B" w:rsidRDefault="00FC339B">
      <w:pPr>
        <w:pStyle w:val="Bezmezer"/>
        <w:rPr>
          <w:rFonts w:ascii="Times New Roman" w:hAnsi="Times New Roman" w:cs="Times New Roman"/>
          <w:sz w:val="24"/>
          <w:szCs w:val="24"/>
        </w:rPr>
      </w:pPr>
    </w:p>
    <w:p w14:paraId="65528288" w14:textId="77777777" w:rsidR="00F12F0C" w:rsidRDefault="00F12F0C">
      <w:pPr>
        <w:pStyle w:val="Bezmezer"/>
        <w:jc w:val="center"/>
        <w:rPr>
          <w:rFonts w:ascii="Times New Roman" w:hAnsi="Times New Roman" w:cs="Times New Roman"/>
          <w:sz w:val="24"/>
          <w:szCs w:val="24"/>
        </w:rPr>
      </w:pPr>
    </w:p>
    <w:p w14:paraId="29669577"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VI.</w:t>
      </w:r>
    </w:p>
    <w:p w14:paraId="5F80CBF2"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Odpovědnost za vady, záruka</w:t>
      </w:r>
    </w:p>
    <w:p w14:paraId="6B1CFB52" w14:textId="77777777" w:rsidR="00F12F0C" w:rsidRDefault="00F12F0C">
      <w:pPr>
        <w:pStyle w:val="Bezmezer"/>
        <w:jc w:val="both"/>
        <w:rPr>
          <w:rFonts w:ascii="Times New Roman" w:hAnsi="Times New Roman" w:cs="Times New Roman"/>
          <w:sz w:val="24"/>
          <w:szCs w:val="24"/>
        </w:rPr>
      </w:pPr>
    </w:p>
    <w:p w14:paraId="51E27505" w14:textId="284CC5E8" w:rsidR="00F12F0C" w:rsidRDefault="00F12F0C" w:rsidP="009809BF">
      <w:pPr>
        <w:pStyle w:val="Bezmeze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V případě, že budou kupujícím po převzetí předmětu koupě na tomto zjištěny vady, má kupující právo uplatnit vůči prodávajícímu nároky v souladu s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§2099 až 2117 zákona č. 89/2012 Sb., občanský zákoník, v platném znění. </w:t>
      </w:r>
    </w:p>
    <w:p w14:paraId="24512708" w14:textId="77777777" w:rsidR="009809BF" w:rsidRDefault="009809BF" w:rsidP="009809BF">
      <w:pPr>
        <w:pStyle w:val="Bezmezer"/>
        <w:ind w:left="360"/>
        <w:jc w:val="both"/>
        <w:rPr>
          <w:rFonts w:ascii="Times New Roman" w:hAnsi="Times New Roman" w:cs="Times New Roman"/>
          <w:sz w:val="24"/>
          <w:szCs w:val="24"/>
        </w:rPr>
      </w:pPr>
    </w:p>
    <w:p w14:paraId="4F109013" w14:textId="41D7F015" w:rsidR="009809BF" w:rsidRDefault="009809BF" w:rsidP="009809BF">
      <w:pPr>
        <w:pStyle w:val="Bezmeze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Záruční doba v trvání   </w:t>
      </w:r>
      <w:r w:rsidR="000153D6">
        <w:rPr>
          <w:rFonts w:ascii="Times New Roman" w:hAnsi="Times New Roman" w:cs="Times New Roman"/>
          <w:sz w:val="24"/>
          <w:szCs w:val="24"/>
        </w:rPr>
        <w:t xml:space="preserve">24 </w:t>
      </w:r>
      <w:r>
        <w:rPr>
          <w:rFonts w:ascii="Times New Roman" w:hAnsi="Times New Roman" w:cs="Times New Roman"/>
          <w:sz w:val="24"/>
          <w:szCs w:val="24"/>
        </w:rPr>
        <w:t>měsíců začíná plynout ode dne převzetí zakázky.</w:t>
      </w:r>
    </w:p>
    <w:p w14:paraId="77B020F2" w14:textId="4A6A10A5" w:rsidR="00F12F0C" w:rsidRDefault="00F12F0C">
      <w:pPr>
        <w:pStyle w:val="Bezmezer"/>
        <w:jc w:val="both"/>
        <w:rPr>
          <w:rFonts w:ascii="Times New Roman" w:hAnsi="Times New Roman" w:cs="Times New Roman"/>
          <w:sz w:val="24"/>
          <w:szCs w:val="24"/>
        </w:rPr>
      </w:pPr>
    </w:p>
    <w:p w14:paraId="0D4E9716" w14:textId="77777777" w:rsidR="00E6715B" w:rsidRDefault="00E6715B">
      <w:pPr>
        <w:pStyle w:val="Bezmezer"/>
        <w:jc w:val="center"/>
        <w:rPr>
          <w:rFonts w:ascii="Times New Roman" w:hAnsi="Times New Roman" w:cs="Times New Roman"/>
          <w:sz w:val="24"/>
          <w:szCs w:val="24"/>
        </w:rPr>
      </w:pPr>
    </w:p>
    <w:p w14:paraId="5B562F68" w14:textId="47F984A2"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VII.</w:t>
      </w:r>
    </w:p>
    <w:p w14:paraId="10A057A2" w14:textId="77777777" w:rsidR="00A968DE" w:rsidRPr="00A968DE" w:rsidRDefault="00A968DE" w:rsidP="00A968DE">
      <w:pPr>
        <w:jc w:val="center"/>
        <w:rPr>
          <w:rFonts w:ascii="Times New Roman" w:hAnsi="Times New Roman" w:cs="Times New Roman"/>
          <w:b/>
          <w:bCs/>
          <w:sz w:val="24"/>
          <w:szCs w:val="24"/>
        </w:rPr>
      </w:pPr>
      <w:r w:rsidRPr="00A968DE">
        <w:rPr>
          <w:rFonts w:ascii="Times New Roman" w:hAnsi="Times New Roman" w:cs="Times New Roman"/>
          <w:b/>
          <w:bCs/>
          <w:sz w:val="24"/>
          <w:szCs w:val="24"/>
        </w:rPr>
        <w:t>Smluvní pokuty</w:t>
      </w:r>
    </w:p>
    <w:p w14:paraId="724E9314" w14:textId="77777777" w:rsidR="00A968DE" w:rsidRPr="00A968DE" w:rsidRDefault="00A968DE" w:rsidP="00A968DE">
      <w:pPr>
        <w:pStyle w:val="Zkladntext3"/>
        <w:numPr>
          <w:ilvl w:val="0"/>
          <w:numId w:val="3"/>
        </w:numPr>
        <w:tabs>
          <w:tab w:val="clear" w:pos="720"/>
          <w:tab w:val="num" w:pos="360"/>
        </w:tabs>
        <w:spacing w:before="120" w:after="0"/>
        <w:ind w:left="360"/>
        <w:jc w:val="both"/>
        <w:rPr>
          <w:sz w:val="24"/>
          <w:szCs w:val="24"/>
        </w:rPr>
      </w:pPr>
      <w:r w:rsidRPr="00A968DE">
        <w:rPr>
          <w:sz w:val="24"/>
          <w:szCs w:val="24"/>
        </w:rPr>
        <w:t xml:space="preserve">V případě prodlení kupujícího s úhradou kupní ceny, je kupující povinen uhradit prodávajícímu smluvní pokutu ve výši </w:t>
      </w:r>
      <w:proofErr w:type="gramStart"/>
      <w:r w:rsidRPr="00A968DE">
        <w:rPr>
          <w:sz w:val="24"/>
          <w:szCs w:val="24"/>
        </w:rPr>
        <w:t>0,05%</w:t>
      </w:r>
      <w:proofErr w:type="gramEnd"/>
      <w:r w:rsidRPr="00A968DE">
        <w:rPr>
          <w:sz w:val="24"/>
          <w:szCs w:val="24"/>
        </w:rPr>
        <w:t xml:space="preserve"> (žádná celá nula pět procent) z celkové kupní ceny včetně DPH za každý den prodlení.</w:t>
      </w:r>
    </w:p>
    <w:p w14:paraId="4B6D4D11" w14:textId="77777777" w:rsidR="00A968DE" w:rsidRPr="00A968DE" w:rsidRDefault="00A968DE" w:rsidP="00A968DE">
      <w:pPr>
        <w:pStyle w:val="Zkladntext3"/>
        <w:numPr>
          <w:ilvl w:val="0"/>
          <w:numId w:val="3"/>
        </w:numPr>
        <w:tabs>
          <w:tab w:val="clear" w:pos="720"/>
          <w:tab w:val="num" w:pos="360"/>
        </w:tabs>
        <w:spacing w:before="120" w:after="0"/>
        <w:ind w:left="360"/>
        <w:jc w:val="both"/>
        <w:rPr>
          <w:sz w:val="24"/>
          <w:szCs w:val="24"/>
        </w:rPr>
      </w:pPr>
      <w:r w:rsidRPr="00A968DE">
        <w:rPr>
          <w:sz w:val="24"/>
          <w:szCs w:val="24"/>
        </w:rPr>
        <w:lastRenderedPageBreak/>
        <w:t xml:space="preserve">V případě prodlení kupujícího s řádným a včasným převzetím zboží dle této smlouvy, je kupující povinen uhradit prodávajícímu smluvní pokutu ve výši </w:t>
      </w:r>
      <w:proofErr w:type="gramStart"/>
      <w:r w:rsidRPr="00A968DE">
        <w:rPr>
          <w:sz w:val="24"/>
          <w:szCs w:val="24"/>
        </w:rPr>
        <w:t>0,05%</w:t>
      </w:r>
      <w:proofErr w:type="gramEnd"/>
      <w:r w:rsidRPr="00A968DE">
        <w:rPr>
          <w:sz w:val="24"/>
          <w:szCs w:val="24"/>
        </w:rPr>
        <w:t xml:space="preserve"> (žádná celá nula pět procent) z celkové kupní ceny včetně DPH za každý den prodlení.</w:t>
      </w:r>
    </w:p>
    <w:p w14:paraId="3B32671C" w14:textId="77777777" w:rsidR="00A968DE" w:rsidRPr="00A968DE" w:rsidRDefault="00A968DE" w:rsidP="00A968DE">
      <w:pPr>
        <w:pStyle w:val="Zkladntext3"/>
        <w:numPr>
          <w:ilvl w:val="0"/>
          <w:numId w:val="3"/>
        </w:numPr>
        <w:tabs>
          <w:tab w:val="clear" w:pos="720"/>
          <w:tab w:val="num" w:pos="360"/>
        </w:tabs>
        <w:spacing w:before="120" w:after="0"/>
        <w:ind w:left="360"/>
        <w:jc w:val="both"/>
        <w:rPr>
          <w:sz w:val="24"/>
          <w:szCs w:val="24"/>
        </w:rPr>
      </w:pPr>
      <w:r w:rsidRPr="00A968DE">
        <w:rPr>
          <w:sz w:val="24"/>
          <w:szCs w:val="24"/>
        </w:rPr>
        <w:t xml:space="preserve">V případě, že prodávající bude v prodlení s dodáním zboží, je prodávající povinen uhradit kupujícímu smluvní pokutu ve výši </w:t>
      </w:r>
      <w:proofErr w:type="gramStart"/>
      <w:r w:rsidRPr="00A968DE">
        <w:rPr>
          <w:sz w:val="24"/>
          <w:szCs w:val="24"/>
        </w:rPr>
        <w:t>0,05%</w:t>
      </w:r>
      <w:proofErr w:type="gramEnd"/>
      <w:r w:rsidRPr="00A968DE">
        <w:rPr>
          <w:sz w:val="24"/>
          <w:szCs w:val="24"/>
        </w:rPr>
        <w:t xml:space="preserve">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14:paraId="17AA6029" w14:textId="77777777" w:rsidR="00A968DE" w:rsidRPr="00A968DE" w:rsidRDefault="00A968DE" w:rsidP="00A968DE">
      <w:pPr>
        <w:pStyle w:val="Zkladntext3"/>
        <w:numPr>
          <w:ilvl w:val="0"/>
          <w:numId w:val="3"/>
        </w:numPr>
        <w:tabs>
          <w:tab w:val="clear" w:pos="720"/>
          <w:tab w:val="num" w:pos="360"/>
        </w:tabs>
        <w:spacing w:before="120" w:after="0"/>
        <w:ind w:left="360"/>
        <w:jc w:val="both"/>
        <w:rPr>
          <w:sz w:val="24"/>
          <w:szCs w:val="24"/>
        </w:rPr>
      </w:pPr>
      <w:r w:rsidRPr="00A968DE">
        <w:rPr>
          <w:sz w:val="24"/>
          <w:szCs w:val="24"/>
        </w:rPr>
        <w:t>Smluvní strany považují výše ujednaných smluvních pokut za zcela přiměřené. Odchylně od ustanovení § 2050 občanského zákoníku smluvní strany ujednávají, že zaplacením smluvní pokuty není dotčen nárok objednatele na náhradu škody v plném rozsahu.</w:t>
      </w:r>
    </w:p>
    <w:p w14:paraId="6C2DDCAF" w14:textId="77777777" w:rsidR="00A968DE" w:rsidRDefault="00A968DE" w:rsidP="00A968DE">
      <w:pPr>
        <w:pStyle w:val="Bezmezer"/>
        <w:ind w:left="720"/>
        <w:rPr>
          <w:rFonts w:ascii="Times New Roman" w:hAnsi="Times New Roman" w:cs="Times New Roman"/>
          <w:b/>
          <w:bCs/>
          <w:sz w:val="24"/>
          <w:szCs w:val="24"/>
        </w:rPr>
      </w:pPr>
    </w:p>
    <w:p w14:paraId="35AAEA87" w14:textId="77777777" w:rsidR="00A968DE" w:rsidRDefault="00A968DE" w:rsidP="00A968DE">
      <w:pPr>
        <w:pStyle w:val="Bezmezer"/>
        <w:ind w:left="720"/>
        <w:rPr>
          <w:rFonts w:ascii="Times New Roman" w:hAnsi="Times New Roman" w:cs="Times New Roman"/>
          <w:b/>
          <w:bCs/>
          <w:sz w:val="24"/>
          <w:szCs w:val="24"/>
        </w:rPr>
      </w:pPr>
    </w:p>
    <w:p w14:paraId="796BF737" w14:textId="78F40C04" w:rsidR="00A968DE" w:rsidRDefault="00A968DE" w:rsidP="00A968DE">
      <w:pPr>
        <w:pStyle w:val="Bezmezer"/>
        <w:ind w:left="3552" w:firstLine="696"/>
        <w:rPr>
          <w:rFonts w:ascii="Times New Roman" w:hAnsi="Times New Roman" w:cs="Times New Roman"/>
          <w:b/>
          <w:bCs/>
          <w:sz w:val="24"/>
          <w:szCs w:val="24"/>
        </w:rPr>
      </w:pPr>
      <w:r>
        <w:rPr>
          <w:rFonts w:ascii="Times New Roman" w:hAnsi="Times New Roman" w:cs="Times New Roman"/>
          <w:b/>
          <w:bCs/>
          <w:sz w:val="24"/>
          <w:szCs w:val="24"/>
        </w:rPr>
        <w:t>Čl. VIII.</w:t>
      </w:r>
    </w:p>
    <w:p w14:paraId="14658A91"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14:paraId="168191BA" w14:textId="77777777" w:rsidR="00F12F0C" w:rsidRDefault="00F12F0C">
      <w:pPr>
        <w:pStyle w:val="Bezmezer"/>
        <w:rPr>
          <w:rFonts w:ascii="Times New Roman" w:hAnsi="Times New Roman" w:cs="Times New Roman"/>
          <w:b/>
          <w:bCs/>
          <w:sz w:val="24"/>
          <w:szCs w:val="24"/>
        </w:rPr>
      </w:pPr>
    </w:p>
    <w:p w14:paraId="03C05721"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1) Obě smluvní strany shodně prohlašují, že si tuto smlouvu před jejím podpisem přečetly, že byla uzavřena po vzájemném projednání podle jejich pravé a svobodné vůle, určitě, vážně a srozumitelně, nikoliv v tísni a za nápadně nevýhodných podmínek. </w:t>
      </w:r>
    </w:p>
    <w:p w14:paraId="04DB3634" w14:textId="77777777" w:rsidR="00F12F0C" w:rsidRDefault="00F12F0C">
      <w:pPr>
        <w:pStyle w:val="Bezmezer"/>
        <w:rPr>
          <w:rFonts w:ascii="Times New Roman" w:hAnsi="Times New Roman" w:cs="Times New Roman"/>
          <w:sz w:val="24"/>
          <w:szCs w:val="24"/>
        </w:rPr>
      </w:pPr>
    </w:p>
    <w:p w14:paraId="68BB189E" w14:textId="77777777"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2) Změny a doplňky této smlouvy lze činit pouze písemně, číslovanými dodatky, podepsanými oběma smluvními stranami. </w:t>
      </w:r>
    </w:p>
    <w:p w14:paraId="6CAC5A49" w14:textId="77777777" w:rsidR="00F12F0C" w:rsidRDefault="00F12F0C">
      <w:pPr>
        <w:pStyle w:val="Bezmezer"/>
        <w:jc w:val="both"/>
        <w:rPr>
          <w:rFonts w:ascii="Times New Roman" w:hAnsi="Times New Roman" w:cs="Times New Roman"/>
          <w:sz w:val="24"/>
          <w:szCs w:val="24"/>
        </w:rPr>
      </w:pPr>
    </w:p>
    <w:p w14:paraId="2B108A26" w14:textId="77777777" w:rsidR="00841CB4" w:rsidRDefault="00F12F0C">
      <w:pPr>
        <w:pStyle w:val="Bezmezer"/>
        <w:jc w:val="both"/>
        <w:rPr>
          <w:rFonts w:ascii="Times New Roman" w:hAnsi="Times New Roman" w:cs="Times New Roman"/>
          <w:sz w:val="24"/>
          <w:szCs w:val="24"/>
        </w:rPr>
      </w:pPr>
      <w:r w:rsidRPr="00E6715B">
        <w:rPr>
          <w:rFonts w:ascii="Times New Roman" w:hAnsi="Times New Roman" w:cs="Times New Roman"/>
          <w:sz w:val="24"/>
          <w:szCs w:val="24"/>
        </w:rPr>
        <w:t xml:space="preserve">3) </w:t>
      </w:r>
      <w:r w:rsidR="00841CB4">
        <w:rPr>
          <w:rFonts w:ascii="Times New Roman" w:hAnsi="Times New Roman" w:cs="Times New Roman"/>
          <w:sz w:val="24"/>
          <w:szCs w:val="24"/>
        </w:rPr>
        <w:t xml:space="preserve">Smluvní strany berou na vědomí, že tato smlouva včetně jejích dodatků bude uveřejněna v registru smluv podle </w:t>
      </w:r>
      <w:r w:rsidR="00E14483" w:rsidRPr="00E6715B">
        <w:rPr>
          <w:rFonts w:ascii="Times New Roman" w:hAnsi="Times New Roman" w:cs="Times New Roman"/>
          <w:sz w:val="24"/>
          <w:szCs w:val="24"/>
        </w:rPr>
        <w:t>zákona č. 340/2015 Sb. o zvláštních podmínkách účinnosti některých smluv, uveřejňování těchto smluv a o registru smluv</w:t>
      </w:r>
      <w:r w:rsidR="00841CB4">
        <w:rPr>
          <w:rFonts w:ascii="Times New Roman" w:hAnsi="Times New Roman" w:cs="Times New Roman"/>
          <w:sz w:val="24"/>
          <w:szCs w:val="24"/>
        </w:rPr>
        <w:t xml:space="preserve"> (zákon o registru smluv), ve znění pozdějších předpisů.</w:t>
      </w:r>
    </w:p>
    <w:p w14:paraId="34908F60" w14:textId="77777777" w:rsidR="00E14483" w:rsidRDefault="00E14483">
      <w:pPr>
        <w:pStyle w:val="Bezmezer"/>
        <w:jc w:val="both"/>
        <w:rPr>
          <w:rFonts w:ascii="Times New Roman" w:hAnsi="Times New Roman" w:cs="Times New Roman"/>
          <w:sz w:val="24"/>
          <w:szCs w:val="24"/>
        </w:rPr>
      </w:pPr>
    </w:p>
    <w:p w14:paraId="0BDB53A8" w14:textId="77777777" w:rsidR="00957ED8" w:rsidRPr="00957ED8" w:rsidRDefault="00841CB4" w:rsidP="00957ED8">
      <w:pPr>
        <w:rPr>
          <w:rFonts w:ascii="Times New Roman" w:hAnsi="Times New Roman" w:cs="Times New Roman"/>
          <w:b/>
          <w:color w:val="000000"/>
          <w:sz w:val="24"/>
          <w:szCs w:val="24"/>
        </w:rPr>
      </w:pPr>
      <w:r>
        <w:rPr>
          <w:rFonts w:ascii="Times New Roman" w:hAnsi="Times New Roman" w:cs="Times New Roman"/>
          <w:sz w:val="24"/>
          <w:szCs w:val="24"/>
        </w:rPr>
        <w:t>4) Prodávající se zavazuje, že dodrží lhůtu pro uchování originálních dokumentů a umožní provedení kontroly ze strany kontrolních orgánů. Ve vazbě na potřebu zajištění řádné funkce systému pro záznam a uchování účetních záznamů pro každou činnost je stanovena, po kterou musí být originální dokumenty k dispozici kontrolním orgánům do 31.12.2033, pokud legislativa nestanovuje pro některé typy dokumentů dobu delší.</w:t>
      </w:r>
      <w:r w:rsidR="00957ED8">
        <w:rPr>
          <w:rFonts w:ascii="Times New Roman" w:hAnsi="Times New Roman" w:cs="Times New Roman"/>
          <w:sz w:val="24"/>
          <w:szCs w:val="24"/>
        </w:rPr>
        <w:t xml:space="preserve"> </w:t>
      </w:r>
      <w:r w:rsidR="00957ED8" w:rsidRPr="00957ED8">
        <w:rPr>
          <w:rFonts w:ascii="Times New Roman" w:hAnsi="Times New Roman" w:cs="Times New Roman"/>
          <w:sz w:val="24"/>
          <w:szCs w:val="24"/>
        </w:rPr>
        <w:t xml:space="preserve">Nákup je realizován v rámci projektu Implementace Krajského akčního plánu Jihočeského kraje II, </w:t>
      </w:r>
      <w:proofErr w:type="spellStart"/>
      <w:r w:rsidR="00957ED8" w:rsidRPr="00957ED8">
        <w:rPr>
          <w:rFonts w:ascii="Times New Roman" w:hAnsi="Times New Roman" w:cs="Times New Roman"/>
          <w:b/>
          <w:sz w:val="24"/>
          <w:szCs w:val="24"/>
        </w:rPr>
        <w:t>r</w:t>
      </w:r>
      <w:r w:rsidR="00957ED8" w:rsidRPr="00957ED8">
        <w:rPr>
          <w:rStyle w:val="Siln"/>
          <w:rFonts w:ascii="Times New Roman" w:hAnsi="Times New Roman" w:cs="Times New Roman"/>
          <w:b w:val="0"/>
          <w:sz w:val="24"/>
          <w:szCs w:val="24"/>
          <w:shd w:val="clear" w:color="auto" w:fill="FEFEFE"/>
        </w:rPr>
        <w:t>eg</w:t>
      </w:r>
      <w:proofErr w:type="spellEnd"/>
      <w:r w:rsidR="00957ED8" w:rsidRPr="00957ED8">
        <w:rPr>
          <w:rStyle w:val="Siln"/>
          <w:rFonts w:ascii="Times New Roman" w:hAnsi="Times New Roman" w:cs="Times New Roman"/>
          <w:b w:val="0"/>
          <w:sz w:val="24"/>
          <w:szCs w:val="24"/>
          <w:shd w:val="clear" w:color="auto" w:fill="FEFEFE"/>
        </w:rPr>
        <w:t>. číslo: CZ.02.3.68/0.0/0.0/19_078/0018245</w:t>
      </w:r>
    </w:p>
    <w:p w14:paraId="28D918DD" w14:textId="7825149E" w:rsidR="00841CB4" w:rsidRDefault="00841CB4" w:rsidP="00606D70">
      <w:pPr>
        <w:pStyle w:val="Bezmezer"/>
        <w:rPr>
          <w:rFonts w:ascii="Times New Roman" w:hAnsi="Times New Roman" w:cs="Times New Roman"/>
          <w:sz w:val="24"/>
          <w:szCs w:val="24"/>
        </w:rPr>
      </w:pPr>
    </w:p>
    <w:p w14:paraId="2B9B9899" w14:textId="77777777" w:rsidR="00F12F0C" w:rsidRDefault="00841CB4">
      <w:pPr>
        <w:pStyle w:val="Bezmezer"/>
        <w:jc w:val="both"/>
        <w:rPr>
          <w:rFonts w:ascii="Times New Roman" w:hAnsi="Times New Roman" w:cs="Times New Roman"/>
          <w:sz w:val="24"/>
          <w:szCs w:val="24"/>
        </w:rPr>
      </w:pPr>
      <w:r>
        <w:rPr>
          <w:rFonts w:ascii="Times New Roman" w:hAnsi="Times New Roman" w:cs="Times New Roman"/>
          <w:sz w:val="24"/>
          <w:szCs w:val="24"/>
        </w:rPr>
        <w:t>5</w:t>
      </w:r>
      <w:r w:rsidR="00E14483">
        <w:rPr>
          <w:rFonts w:ascii="Times New Roman" w:hAnsi="Times New Roman" w:cs="Times New Roman"/>
          <w:sz w:val="24"/>
          <w:szCs w:val="24"/>
        </w:rPr>
        <w:t xml:space="preserve">) </w:t>
      </w:r>
      <w:r w:rsidR="00F12F0C">
        <w:rPr>
          <w:rFonts w:ascii="Times New Roman" w:hAnsi="Times New Roman" w:cs="Times New Roman"/>
          <w:sz w:val="24"/>
          <w:szCs w:val="24"/>
        </w:rPr>
        <w:t>Smlouva nabývá platnosti pod</w:t>
      </w:r>
      <w:r w:rsidR="00076C55">
        <w:rPr>
          <w:rFonts w:ascii="Times New Roman" w:hAnsi="Times New Roman" w:cs="Times New Roman"/>
          <w:sz w:val="24"/>
          <w:szCs w:val="24"/>
        </w:rPr>
        <w:t>pisem oběma smluvními stranami a účinnosti dnem u</w:t>
      </w:r>
      <w:r w:rsidR="00E14483">
        <w:rPr>
          <w:rFonts w:ascii="Times New Roman" w:hAnsi="Times New Roman" w:cs="Times New Roman"/>
          <w:sz w:val="24"/>
          <w:szCs w:val="24"/>
        </w:rPr>
        <w:t>veřejnění v registru smluv.</w:t>
      </w:r>
      <w:r w:rsidR="00E52F71">
        <w:rPr>
          <w:rFonts w:ascii="Times New Roman" w:hAnsi="Times New Roman" w:cs="Times New Roman"/>
          <w:sz w:val="24"/>
          <w:szCs w:val="24"/>
        </w:rPr>
        <w:t xml:space="preserve"> Kupující se zavazuje smlouvu v registru smluv uveřejnit neprodleně po doručení podepsané kupní smlouvy na adresu kupujícího uvedenou v záhlaví této smlouvy.</w:t>
      </w:r>
    </w:p>
    <w:p w14:paraId="2B4C8177" w14:textId="34741AA9" w:rsidR="00005962" w:rsidRPr="00005962" w:rsidRDefault="00841CB4" w:rsidP="00005962">
      <w:pPr>
        <w:pStyle w:val="Zkladntext"/>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F12F0C">
        <w:rPr>
          <w:rFonts w:ascii="Times New Roman" w:hAnsi="Times New Roman" w:cs="Times New Roman"/>
          <w:sz w:val="24"/>
          <w:szCs w:val="24"/>
        </w:rPr>
        <w:t xml:space="preserve">) </w:t>
      </w:r>
      <w:r w:rsidR="00005962" w:rsidRPr="00005962">
        <w:rPr>
          <w:rFonts w:ascii="Times New Roman" w:hAnsi="Times New Roman" w:cs="Times New Roman"/>
          <w:sz w:val="24"/>
          <w:szCs w:val="24"/>
        </w:rPr>
        <w:t>Ve věcech plnění této smlouvy jsou kontaktními osobami:</w:t>
      </w:r>
    </w:p>
    <w:p w14:paraId="310F700C" w14:textId="0342C8CA" w:rsidR="00005962" w:rsidRPr="00005962" w:rsidRDefault="00005962" w:rsidP="00005962">
      <w:pPr>
        <w:pStyle w:val="Zkladntext"/>
        <w:spacing w:before="120"/>
        <w:ind w:left="360"/>
        <w:rPr>
          <w:rFonts w:ascii="Times New Roman" w:hAnsi="Times New Roman" w:cs="Times New Roman"/>
          <w:sz w:val="24"/>
          <w:szCs w:val="24"/>
        </w:rPr>
      </w:pPr>
      <w:r w:rsidRPr="00005962">
        <w:rPr>
          <w:rFonts w:ascii="Times New Roman" w:hAnsi="Times New Roman" w:cs="Times New Roman"/>
          <w:sz w:val="24"/>
          <w:szCs w:val="24"/>
        </w:rPr>
        <w:t>na straně prodávajícího:</w:t>
      </w:r>
      <w:r w:rsidR="008A4713">
        <w:rPr>
          <w:rFonts w:ascii="Times New Roman" w:hAnsi="Times New Roman" w:cs="Times New Roman"/>
          <w:sz w:val="24"/>
          <w:szCs w:val="24"/>
        </w:rPr>
        <w:t xml:space="preserve"> </w:t>
      </w:r>
      <w:bookmarkStart w:id="0" w:name="_GoBack"/>
      <w:bookmarkEnd w:id="0"/>
    </w:p>
    <w:p w14:paraId="03B4AF24" w14:textId="09EA7979" w:rsidR="00005962" w:rsidRDefault="00005962" w:rsidP="00005962">
      <w:pPr>
        <w:pStyle w:val="Zkladntext"/>
        <w:ind w:firstLine="360"/>
        <w:rPr>
          <w:rFonts w:ascii="Times New Roman" w:hAnsi="Times New Roman" w:cs="Times New Roman"/>
          <w:sz w:val="24"/>
          <w:szCs w:val="24"/>
        </w:rPr>
      </w:pPr>
      <w:r w:rsidRPr="00005962">
        <w:rPr>
          <w:rFonts w:ascii="Times New Roman" w:hAnsi="Times New Roman" w:cs="Times New Roman"/>
          <w:sz w:val="24"/>
          <w:szCs w:val="24"/>
        </w:rPr>
        <w:t xml:space="preserve">na straně kupujícího: </w:t>
      </w:r>
    </w:p>
    <w:p w14:paraId="4DD624BF" w14:textId="5FA9A34C" w:rsidR="00005962" w:rsidRPr="00005962" w:rsidRDefault="00005962" w:rsidP="00005962">
      <w:pPr>
        <w:pStyle w:val="Zkladntext"/>
        <w:ind w:firstLine="360"/>
        <w:rPr>
          <w:rFonts w:ascii="Times New Roman" w:hAnsi="Times New Roman" w:cs="Times New Roman"/>
          <w:sz w:val="24"/>
          <w:szCs w:val="24"/>
        </w:rPr>
      </w:pPr>
      <w:r w:rsidRPr="00005962">
        <w:rPr>
          <w:rFonts w:ascii="Times New Roman" w:hAnsi="Times New Roman" w:cs="Times New Roman"/>
          <w:sz w:val="24"/>
          <w:szCs w:val="24"/>
        </w:rPr>
        <w:t xml:space="preserve">e-mail: </w:t>
      </w:r>
    </w:p>
    <w:p w14:paraId="499B9455" w14:textId="385870F0" w:rsidR="00F12F0C" w:rsidRDefault="00005962">
      <w:pPr>
        <w:pStyle w:val="Bezmezer"/>
        <w:jc w:val="both"/>
        <w:rPr>
          <w:rFonts w:ascii="Times New Roman" w:hAnsi="Times New Roman" w:cs="Times New Roman"/>
          <w:sz w:val="24"/>
          <w:szCs w:val="24"/>
        </w:rPr>
      </w:pPr>
      <w:r>
        <w:rPr>
          <w:rFonts w:ascii="Times New Roman" w:hAnsi="Times New Roman" w:cs="Times New Roman"/>
          <w:sz w:val="24"/>
          <w:szCs w:val="24"/>
        </w:rPr>
        <w:t xml:space="preserve">7) </w:t>
      </w:r>
      <w:r w:rsidR="00F12F0C">
        <w:rPr>
          <w:rFonts w:ascii="Times New Roman" w:hAnsi="Times New Roman" w:cs="Times New Roman"/>
          <w:sz w:val="24"/>
          <w:szCs w:val="24"/>
        </w:rPr>
        <w:t xml:space="preserve">Smlouva je sepsána ve dvou vyhotoveních, z nichž po jednom obdrží každá smluvní strana. </w:t>
      </w:r>
    </w:p>
    <w:p w14:paraId="70964C8E" w14:textId="77777777" w:rsidR="00F12F0C" w:rsidRDefault="00F12F0C">
      <w:pPr>
        <w:pStyle w:val="Bezmezer"/>
        <w:rPr>
          <w:rFonts w:ascii="Times New Roman" w:hAnsi="Times New Roman" w:cs="Times New Roman"/>
          <w:sz w:val="24"/>
          <w:szCs w:val="24"/>
        </w:rPr>
      </w:pPr>
    </w:p>
    <w:p w14:paraId="5103CEF5" w14:textId="22B8FCB9" w:rsidR="00954361" w:rsidRPr="00C01AE7" w:rsidRDefault="00005962" w:rsidP="00954361">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8</w:t>
      </w:r>
      <w:r w:rsidR="00954361">
        <w:rPr>
          <w:rFonts w:ascii="Times New Roman" w:hAnsi="Times New Roman" w:cs="Times New Roman"/>
          <w:sz w:val="24"/>
          <w:szCs w:val="24"/>
        </w:rPr>
        <w:t xml:space="preserve">) Nedílnou součástí smlouvy je </w:t>
      </w:r>
      <w:r w:rsidR="004F577A">
        <w:rPr>
          <w:rFonts w:ascii="Times New Roman" w:hAnsi="Times New Roman" w:cs="Times New Roman"/>
          <w:sz w:val="24"/>
          <w:szCs w:val="24"/>
        </w:rPr>
        <w:t>c</w:t>
      </w:r>
      <w:r w:rsidR="00954361">
        <w:rPr>
          <w:rFonts w:ascii="Times New Roman" w:hAnsi="Times New Roman" w:cs="Times New Roman"/>
          <w:sz w:val="24"/>
          <w:szCs w:val="24"/>
        </w:rPr>
        <w:t xml:space="preserve">enová nabídka </w:t>
      </w:r>
      <w:r w:rsidR="008B3944">
        <w:rPr>
          <w:rFonts w:ascii="Times New Roman" w:hAnsi="Times New Roman" w:cs="Times New Roman"/>
          <w:sz w:val="24"/>
          <w:szCs w:val="24"/>
        </w:rPr>
        <w:t>včetně technické specifikace</w:t>
      </w:r>
    </w:p>
    <w:p w14:paraId="1A277216" w14:textId="77777777" w:rsidR="00954361" w:rsidRDefault="00954361">
      <w:pPr>
        <w:pStyle w:val="Bezmezer"/>
        <w:rPr>
          <w:rFonts w:ascii="Times New Roman" w:hAnsi="Times New Roman" w:cs="Times New Roman"/>
          <w:sz w:val="24"/>
          <w:szCs w:val="24"/>
        </w:rPr>
      </w:pPr>
    </w:p>
    <w:p w14:paraId="76506ABD" w14:textId="77777777" w:rsidR="00E6715B" w:rsidRDefault="00E6715B">
      <w:pPr>
        <w:pStyle w:val="Bezmezer"/>
        <w:rPr>
          <w:rFonts w:ascii="Times New Roman" w:hAnsi="Times New Roman" w:cs="Times New Roman"/>
          <w:sz w:val="24"/>
          <w:szCs w:val="24"/>
        </w:rPr>
      </w:pPr>
    </w:p>
    <w:p w14:paraId="061BD012" w14:textId="77777777" w:rsidR="00E6715B" w:rsidRDefault="00E6715B">
      <w:pPr>
        <w:pStyle w:val="Bezmezer"/>
        <w:rPr>
          <w:rFonts w:ascii="Times New Roman" w:hAnsi="Times New Roman" w:cs="Times New Roman"/>
          <w:sz w:val="24"/>
          <w:szCs w:val="24"/>
        </w:rPr>
      </w:pPr>
    </w:p>
    <w:p w14:paraId="7409FC4E" w14:textId="77777777" w:rsidR="00F12F0C" w:rsidRDefault="00F12F0C">
      <w:pPr>
        <w:pStyle w:val="Bezmezer"/>
        <w:rPr>
          <w:rFonts w:ascii="Times New Roman" w:hAnsi="Times New Roman" w:cs="Times New Roman"/>
          <w:sz w:val="24"/>
          <w:szCs w:val="24"/>
        </w:rPr>
      </w:pPr>
    </w:p>
    <w:p w14:paraId="3E213E43" w14:textId="37A8E1FD"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V</w:t>
      </w:r>
      <w:r w:rsidR="008A4713">
        <w:rPr>
          <w:rFonts w:ascii="Times New Roman" w:hAnsi="Times New Roman" w:cs="Times New Roman"/>
          <w:sz w:val="24"/>
          <w:szCs w:val="24"/>
        </w:rPr>
        <w:t xml:space="preserve"> Ostravě </w:t>
      </w:r>
      <w:r>
        <w:rPr>
          <w:rFonts w:ascii="Times New Roman" w:hAnsi="Times New Roman" w:cs="Times New Roman"/>
          <w:sz w:val="24"/>
          <w:szCs w:val="24"/>
        </w:rPr>
        <w:t>dne</w:t>
      </w:r>
      <w:r w:rsidR="008B3944">
        <w:rPr>
          <w:rFonts w:ascii="Times New Roman" w:hAnsi="Times New Roman" w:cs="Times New Roman"/>
          <w:sz w:val="24"/>
          <w:szCs w:val="24"/>
        </w:rPr>
        <w:t xml:space="preserve"> </w:t>
      </w:r>
      <w:r w:rsidR="00ED245E">
        <w:rPr>
          <w:rFonts w:ascii="Times New Roman" w:hAnsi="Times New Roman" w:cs="Times New Roman"/>
          <w:sz w:val="24"/>
          <w:szCs w:val="24"/>
        </w:rPr>
        <w:tab/>
      </w:r>
      <w:r w:rsidR="00A8187B">
        <w:rPr>
          <w:rFonts w:ascii="Times New Roman" w:hAnsi="Times New Roman" w:cs="Times New Roman"/>
          <w:sz w:val="24"/>
          <w:szCs w:val="24"/>
        </w:rPr>
        <w:t xml:space="preserve">   </w:t>
      </w:r>
      <w:r w:rsidR="00A8187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41CB4">
        <w:rPr>
          <w:rFonts w:ascii="Times New Roman" w:hAnsi="Times New Roman" w:cs="Times New Roman"/>
          <w:sz w:val="24"/>
          <w:szCs w:val="24"/>
        </w:rPr>
        <w:tab/>
      </w:r>
      <w:r w:rsidR="008B3944">
        <w:rPr>
          <w:rFonts w:ascii="Times New Roman" w:hAnsi="Times New Roman" w:cs="Times New Roman"/>
          <w:sz w:val="24"/>
          <w:szCs w:val="24"/>
        </w:rPr>
        <w:t xml:space="preserve"> </w:t>
      </w:r>
      <w:r>
        <w:rPr>
          <w:rFonts w:ascii="Times New Roman" w:hAnsi="Times New Roman" w:cs="Times New Roman"/>
          <w:sz w:val="24"/>
          <w:szCs w:val="24"/>
        </w:rPr>
        <w:t>V</w:t>
      </w:r>
      <w:r w:rsidR="008B3944">
        <w:rPr>
          <w:rFonts w:ascii="Times New Roman" w:hAnsi="Times New Roman" w:cs="Times New Roman"/>
          <w:sz w:val="24"/>
          <w:szCs w:val="24"/>
        </w:rPr>
        <w:t xml:space="preserve"> Českých </w:t>
      </w:r>
      <w:proofErr w:type="gramStart"/>
      <w:r w:rsidR="008B3944">
        <w:rPr>
          <w:rFonts w:ascii="Times New Roman" w:hAnsi="Times New Roman" w:cs="Times New Roman"/>
          <w:sz w:val="24"/>
          <w:szCs w:val="24"/>
        </w:rPr>
        <w:t>Budějovicích</w:t>
      </w:r>
      <w:r w:rsidR="00841CB4">
        <w:rPr>
          <w:rFonts w:ascii="Times New Roman" w:hAnsi="Times New Roman" w:cs="Times New Roman"/>
          <w:sz w:val="24"/>
          <w:szCs w:val="24"/>
        </w:rPr>
        <w:t xml:space="preserve"> </w:t>
      </w:r>
      <w:r>
        <w:rPr>
          <w:rFonts w:ascii="Times New Roman" w:hAnsi="Times New Roman" w:cs="Times New Roman"/>
          <w:sz w:val="24"/>
          <w:szCs w:val="24"/>
        </w:rPr>
        <w:t xml:space="preserve"> dne</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C5E68FC" w14:textId="77777777" w:rsidR="00F12F0C" w:rsidRDefault="00F12F0C">
      <w:pPr>
        <w:pStyle w:val="Bezmezer"/>
        <w:rPr>
          <w:rFonts w:ascii="Times New Roman" w:hAnsi="Times New Roman" w:cs="Times New Roman"/>
          <w:sz w:val="24"/>
          <w:szCs w:val="24"/>
        </w:rPr>
      </w:pPr>
    </w:p>
    <w:p w14:paraId="6CEE3A73" w14:textId="77777777" w:rsidR="00F12F0C" w:rsidRDefault="00F12F0C">
      <w:pPr>
        <w:pStyle w:val="Bezmezer"/>
        <w:rPr>
          <w:rFonts w:ascii="Times New Roman" w:hAnsi="Times New Roman" w:cs="Times New Roman"/>
          <w:sz w:val="24"/>
          <w:szCs w:val="24"/>
        </w:rPr>
      </w:pPr>
    </w:p>
    <w:p w14:paraId="0A4542BE" w14:textId="77777777" w:rsidR="00E6715B" w:rsidRDefault="00E6715B">
      <w:pPr>
        <w:pStyle w:val="Bezmezer"/>
        <w:rPr>
          <w:rFonts w:ascii="Times New Roman" w:hAnsi="Times New Roman" w:cs="Times New Roman"/>
          <w:sz w:val="24"/>
          <w:szCs w:val="24"/>
        </w:rPr>
      </w:pPr>
    </w:p>
    <w:p w14:paraId="1E1E3B55" w14:textId="77777777" w:rsidR="00E6715B" w:rsidRDefault="00E6715B">
      <w:pPr>
        <w:pStyle w:val="Bezmezer"/>
        <w:rPr>
          <w:rFonts w:ascii="Times New Roman" w:hAnsi="Times New Roman" w:cs="Times New Roman"/>
          <w:sz w:val="24"/>
          <w:szCs w:val="24"/>
        </w:rPr>
      </w:pPr>
    </w:p>
    <w:p w14:paraId="08D6EA39" w14:textId="77777777" w:rsidR="00F12F0C" w:rsidRDefault="00F12F0C">
      <w:pPr>
        <w:pStyle w:val="Bezmezer"/>
        <w:rPr>
          <w:rFonts w:ascii="Times New Roman" w:hAnsi="Times New Roman" w:cs="Times New Roman"/>
          <w:sz w:val="24"/>
          <w:szCs w:val="24"/>
        </w:rPr>
      </w:pPr>
    </w:p>
    <w:p w14:paraId="37E444FB"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4B371478"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Prodávající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Kupující</w:t>
      </w:r>
    </w:p>
    <w:p w14:paraId="451575AF" w14:textId="77777777" w:rsidR="00AA2E24" w:rsidRDefault="00AA2E24">
      <w:pPr>
        <w:pStyle w:val="Bezmezer"/>
        <w:rPr>
          <w:rFonts w:ascii="Times New Roman" w:hAnsi="Times New Roman" w:cs="Times New Roman"/>
          <w:sz w:val="24"/>
          <w:szCs w:val="24"/>
        </w:rPr>
      </w:pPr>
    </w:p>
    <w:p w14:paraId="63509E87" w14:textId="77777777" w:rsidR="00AA2E24" w:rsidRDefault="00AA2E24">
      <w:pPr>
        <w:pStyle w:val="Bezmezer"/>
        <w:rPr>
          <w:rFonts w:ascii="Times New Roman" w:hAnsi="Times New Roman" w:cs="Times New Roman"/>
          <w:sz w:val="24"/>
          <w:szCs w:val="24"/>
        </w:rPr>
      </w:pPr>
    </w:p>
    <w:p w14:paraId="26DE86B9" w14:textId="77777777" w:rsidR="00AA2E24" w:rsidRDefault="00AA2E24">
      <w:pPr>
        <w:pStyle w:val="Bezmezer"/>
        <w:rPr>
          <w:rFonts w:ascii="Times New Roman" w:hAnsi="Times New Roman" w:cs="Times New Roman"/>
          <w:sz w:val="24"/>
          <w:szCs w:val="24"/>
        </w:rPr>
      </w:pPr>
    </w:p>
    <w:p w14:paraId="41E32D57" w14:textId="77777777" w:rsidR="00AA2E24" w:rsidRDefault="00AA2E24">
      <w:pPr>
        <w:pStyle w:val="Bezmezer"/>
        <w:rPr>
          <w:rFonts w:ascii="Times New Roman" w:hAnsi="Times New Roman" w:cs="Times New Roman"/>
          <w:sz w:val="24"/>
          <w:szCs w:val="24"/>
        </w:rPr>
      </w:pPr>
    </w:p>
    <w:p w14:paraId="434F3D0B" w14:textId="77777777" w:rsidR="00AA2E24" w:rsidRDefault="00AA2E24">
      <w:pPr>
        <w:pStyle w:val="Bezmezer"/>
        <w:rPr>
          <w:rFonts w:ascii="Times New Roman" w:hAnsi="Times New Roman" w:cs="Times New Roman"/>
          <w:sz w:val="24"/>
          <w:szCs w:val="24"/>
        </w:rPr>
      </w:pPr>
    </w:p>
    <w:p w14:paraId="51E5B20D" w14:textId="77777777" w:rsidR="00AA2E24" w:rsidRDefault="00AA2E24">
      <w:pPr>
        <w:pStyle w:val="Bezmezer"/>
        <w:rPr>
          <w:rFonts w:ascii="Times New Roman" w:hAnsi="Times New Roman" w:cs="Times New Roman"/>
          <w:sz w:val="24"/>
          <w:szCs w:val="24"/>
        </w:rPr>
      </w:pPr>
    </w:p>
    <w:sectPr w:rsidR="00AA2E24" w:rsidSect="00F12F0C">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733"/>
    <w:multiLevelType w:val="hybridMultilevel"/>
    <w:tmpl w:val="ACB07AB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542310"/>
    <w:multiLevelType w:val="hybridMultilevel"/>
    <w:tmpl w:val="C324F724"/>
    <w:lvl w:ilvl="0" w:tplc="04050017">
      <w:start w:val="1"/>
      <w:numFmt w:val="lowerLetter"/>
      <w:lvlText w:val="%1)"/>
      <w:lvlJc w:val="left"/>
      <w:pPr>
        <w:tabs>
          <w:tab w:val="num" w:pos="720"/>
        </w:tabs>
        <w:ind w:left="720" w:hanging="360"/>
      </w:pPr>
      <w:rPr>
        <w:rFonts w:ascii="Times New Roman" w:hAnsi="Times New Roman" w:hint="default"/>
      </w:rPr>
    </w:lvl>
    <w:lvl w:ilvl="1" w:tplc="04050019">
      <w:start w:val="1"/>
      <w:numFmt w:val="lowerLetter"/>
      <w:lvlText w:val="%2."/>
      <w:lvlJc w:val="left"/>
      <w:pPr>
        <w:tabs>
          <w:tab w:val="num" w:pos="1440"/>
        </w:tabs>
        <w:ind w:left="1440" w:hanging="360"/>
      </w:pPr>
      <w:rPr>
        <w:rFonts w:ascii="Times New Roman" w:hAnsi="Times New Roman"/>
      </w:rPr>
    </w:lvl>
    <w:lvl w:ilvl="2" w:tplc="0405001B">
      <w:start w:val="1"/>
      <w:numFmt w:val="lowerRoman"/>
      <w:lvlText w:val="%3."/>
      <w:lvlJc w:val="right"/>
      <w:pPr>
        <w:tabs>
          <w:tab w:val="num" w:pos="2160"/>
        </w:tabs>
        <w:ind w:left="2160" w:hanging="180"/>
      </w:pPr>
      <w:rPr>
        <w:rFonts w:ascii="Times New Roman" w:hAnsi="Times New Roman"/>
      </w:rPr>
    </w:lvl>
    <w:lvl w:ilvl="3" w:tplc="0405000F">
      <w:start w:val="1"/>
      <w:numFmt w:val="decimal"/>
      <w:lvlText w:val="%4."/>
      <w:lvlJc w:val="left"/>
      <w:pPr>
        <w:tabs>
          <w:tab w:val="num" w:pos="2880"/>
        </w:tabs>
        <w:ind w:left="2880" w:hanging="360"/>
      </w:pPr>
      <w:rPr>
        <w:rFonts w:ascii="Times New Roman" w:hAnsi="Times New Roman"/>
      </w:rPr>
    </w:lvl>
    <w:lvl w:ilvl="4" w:tplc="04050019">
      <w:start w:val="1"/>
      <w:numFmt w:val="lowerLetter"/>
      <w:lvlText w:val="%5."/>
      <w:lvlJc w:val="left"/>
      <w:pPr>
        <w:tabs>
          <w:tab w:val="num" w:pos="3600"/>
        </w:tabs>
        <w:ind w:left="3600" w:hanging="360"/>
      </w:pPr>
      <w:rPr>
        <w:rFonts w:ascii="Times New Roman" w:hAnsi="Times New Roman"/>
      </w:rPr>
    </w:lvl>
    <w:lvl w:ilvl="5" w:tplc="0405001B">
      <w:start w:val="1"/>
      <w:numFmt w:val="lowerRoman"/>
      <w:lvlText w:val="%6."/>
      <w:lvlJc w:val="right"/>
      <w:pPr>
        <w:tabs>
          <w:tab w:val="num" w:pos="4320"/>
        </w:tabs>
        <w:ind w:left="4320" w:hanging="180"/>
      </w:pPr>
      <w:rPr>
        <w:rFonts w:ascii="Times New Roman" w:hAnsi="Times New Roman"/>
      </w:rPr>
    </w:lvl>
    <w:lvl w:ilvl="6" w:tplc="0405000F">
      <w:start w:val="1"/>
      <w:numFmt w:val="decimal"/>
      <w:lvlText w:val="%7."/>
      <w:lvlJc w:val="left"/>
      <w:pPr>
        <w:tabs>
          <w:tab w:val="num" w:pos="5040"/>
        </w:tabs>
        <w:ind w:left="5040" w:hanging="360"/>
      </w:pPr>
      <w:rPr>
        <w:rFonts w:ascii="Times New Roman" w:hAnsi="Times New Roman"/>
      </w:rPr>
    </w:lvl>
    <w:lvl w:ilvl="7" w:tplc="04050019">
      <w:start w:val="1"/>
      <w:numFmt w:val="lowerLetter"/>
      <w:lvlText w:val="%8."/>
      <w:lvlJc w:val="left"/>
      <w:pPr>
        <w:tabs>
          <w:tab w:val="num" w:pos="5760"/>
        </w:tabs>
        <w:ind w:left="5760" w:hanging="360"/>
      </w:pPr>
      <w:rPr>
        <w:rFonts w:ascii="Times New Roman" w:hAnsi="Times New Roman"/>
      </w:rPr>
    </w:lvl>
    <w:lvl w:ilvl="8" w:tplc="0405001B">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C884A98"/>
    <w:multiLevelType w:val="hybridMultilevel"/>
    <w:tmpl w:val="BF3E28C8"/>
    <w:lvl w:ilvl="0" w:tplc="0DDE5D0A">
      <w:start w:val="1"/>
      <w:numFmt w:val="decimal"/>
      <w:lvlText w:val="%1.)"/>
      <w:lvlJc w:val="left"/>
      <w:pPr>
        <w:tabs>
          <w:tab w:val="num" w:pos="720"/>
        </w:tabs>
        <w:ind w:left="720" w:hanging="360"/>
      </w:pPr>
      <w:rPr>
        <w:rFonts w:ascii="Times New Roman" w:hAnsi="Times New Roman" w:hint="default"/>
      </w:rPr>
    </w:lvl>
    <w:lvl w:ilvl="1" w:tplc="04050019">
      <w:start w:val="1"/>
      <w:numFmt w:val="lowerLetter"/>
      <w:lvlText w:val="%2."/>
      <w:lvlJc w:val="left"/>
      <w:pPr>
        <w:tabs>
          <w:tab w:val="num" w:pos="1440"/>
        </w:tabs>
        <w:ind w:left="1440" w:hanging="360"/>
      </w:pPr>
      <w:rPr>
        <w:rFonts w:ascii="Times New Roman" w:hAnsi="Times New Roman"/>
      </w:rPr>
    </w:lvl>
    <w:lvl w:ilvl="2" w:tplc="0405001B">
      <w:start w:val="1"/>
      <w:numFmt w:val="lowerRoman"/>
      <w:lvlText w:val="%3."/>
      <w:lvlJc w:val="right"/>
      <w:pPr>
        <w:tabs>
          <w:tab w:val="num" w:pos="2160"/>
        </w:tabs>
        <w:ind w:left="2160" w:hanging="180"/>
      </w:pPr>
      <w:rPr>
        <w:rFonts w:ascii="Times New Roman" w:hAnsi="Times New Roman"/>
      </w:rPr>
    </w:lvl>
    <w:lvl w:ilvl="3" w:tplc="0405000F">
      <w:start w:val="1"/>
      <w:numFmt w:val="decimal"/>
      <w:lvlText w:val="%4."/>
      <w:lvlJc w:val="left"/>
      <w:pPr>
        <w:tabs>
          <w:tab w:val="num" w:pos="2880"/>
        </w:tabs>
        <w:ind w:left="2880" w:hanging="360"/>
      </w:pPr>
      <w:rPr>
        <w:rFonts w:ascii="Times New Roman" w:hAnsi="Times New Roman"/>
      </w:rPr>
    </w:lvl>
    <w:lvl w:ilvl="4" w:tplc="04050019">
      <w:start w:val="1"/>
      <w:numFmt w:val="lowerLetter"/>
      <w:lvlText w:val="%5."/>
      <w:lvlJc w:val="left"/>
      <w:pPr>
        <w:tabs>
          <w:tab w:val="num" w:pos="3600"/>
        </w:tabs>
        <w:ind w:left="3600" w:hanging="360"/>
      </w:pPr>
      <w:rPr>
        <w:rFonts w:ascii="Times New Roman" w:hAnsi="Times New Roman"/>
      </w:rPr>
    </w:lvl>
    <w:lvl w:ilvl="5" w:tplc="0405001B">
      <w:start w:val="1"/>
      <w:numFmt w:val="lowerRoman"/>
      <w:lvlText w:val="%6."/>
      <w:lvlJc w:val="right"/>
      <w:pPr>
        <w:tabs>
          <w:tab w:val="num" w:pos="4320"/>
        </w:tabs>
        <w:ind w:left="4320" w:hanging="180"/>
      </w:pPr>
      <w:rPr>
        <w:rFonts w:ascii="Times New Roman" w:hAnsi="Times New Roman"/>
      </w:rPr>
    </w:lvl>
    <w:lvl w:ilvl="6" w:tplc="0405000F">
      <w:start w:val="1"/>
      <w:numFmt w:val="decimal"/>
      <w:lvlText w:val="%7."/>
      <w:lvlJc w:val="left"/>
      <w:pPr>
        <w:tabs>
          <w:tab w:val="num" w:pos="5040"/>
        </w:tabs>
        <w:ind w:left="5040" w:hanging="360"/>
      </w:pPr>
      <w:rPr>
        <w:rFonts w:ascii="Times New Roman" w:hAnsi="Times New Roman"/>
      </w:rPr>
    </w:lvl>
    <w:lvl w:ilvl="7" w:tplc="04050019">
      <w:start w:val="1"/>
      <w:numFmt w:val="lowerLetter"/>
      <w:lvlText w:val="%8."/>
      <w:lvlJc w:val="left"/>
      <w:pPr>
        <w:tabs>
          <w:tab w:val="num" w:pos="5760"/>
        </w:tabs>
        <w:ind w:left="5760" w:hanging="360"/>
      </w:pPr>
      <w:rPr>
        <w:rFonts w:ascii="Times New Roman" w:hAnsi="Times New Roman"/>
      </w:rPr>
    </w:lvl>
    <w:lvl w:ilvl="8" w:tplc="0405001B">
      <w:start w:val="1"/>
      <w:numFmt w:val="lowerRoman"/>
      <w:lvlText w:val="%9."/>
      <w:lvlJc w:val="right"/>
      <w:pPr>
        <w:tabs>
          <w:tab w:val="num" w:pos="6480"/>
        </w:tabs>
        <w:ind w:left="6480" w:hanging="180"/>
      </w:pPr>
      <w:rPr>
        <w:rFonts w:ascii="Times New Roman" w:hAnsi="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0C"/>
    <w:rsid w:val="0000218A"/>
    <w:rsid w:val="00005962"/>
    <w:rsid w:val="000153D6"/>
    <w:rsid w:val="00076C55"/>
    <w:rsid w:val="0012324C"/>
    <w:rsid w:val="0017740D"/>
    <w:rsid w:val="00181E80"/>
    <w:rsid w:val="001859EE"/>
    <w:rsid w:val="001A3505"/>
    <w:rsid w:val="00240FC9"/>
    <w:rsid w:val="002844BA"/>
    <w:rsid w:val="00311C64"/>
    <w:rsid w:val="003147DB"/>
    <w:rsid w:val="00372366"/>
    <w:rsid w:val="003B47B2"/>
    <w:rsid w:val="003C0BA2"/>
    <w:rsid w:val="004B6EFB"/>
    <w:rsid w:val="004C53A8"/>
    <w:rsid w:val="004F577A"/>
    <w:rsid w:val="00564DED"/>
    <w:rsid w:val="005D4AEA"/>
    <w:rsid w:val="00606D70"/>
    <w:rsid w:val="006103B8"/>
    <w:rsid w:val="0064591C"/>
    <w:rsid w:val="00670D4D"/>
    <w:rsid w:val="006A5F77"/>
    <w:rsid w:val="006F4C3E"/>
    <w:rsid w:val="006F53F7"/>
    <w:rsid w:val="007459DA"/>
    <w:rsid w:val="007474FC"/>
    <w:rsid w:val="00755D52"/>
    <w:rsid w:val="00772A2D"/>
    <w:rsid w:val="008044B1"/>
    <w:rsid w:val="00813AAA"/>
    <w:rsid w:val="00841CB4"/>
    <w:rsid w:val="008A4713"/>
    <w:rsid w:val="008B3944"/>
    <w:rsid w:val="00912B96"/>
    <w:rsid w:val="00954361"/>
    <w:rsid w:val="00957ED8"/>
    <w:rsid w:val="009809BF"/>
    <w:rsid w:val="009B2662"/>
    <w:rsid w:val="00A0591B"/>
    <w:rsid w:val="00A166A1"/>
    <w:rsid w:val="00A8187B"/>
    <w:rsid w:val="00A968DE"/>
    <w:rsid w:val="00AA2E24"/>
    <w:rsid w:val="00B5104D"/>
    <w:rsid w:val="00C005BF"/>
    <w:rsid w:val="00D519FA"/>
    <w:rsid w:val="00D60C7F"/>
    <w:rsid w:val="00E14483"/>
    <w:rsid w:val="00E52F71"/>
    <w:rsid w:val="00E6715B"/>
    <w:rsid w:val="00ED1BD2"/>
    <w:rsid w:val="00ED245E"/>
    <w:rsid w:val="00EF02D3"/>
    <w:rsid w:val="00F12F0C"/>
    <w:rsid w:val="00F366BB"/>
    <w:rsid w:val="00F4438D"/>
    <w:rsid w:val="00F601FA"/>
    <w:rsid w:val="00FA3CA0"/>
    <w:rsid w:val="00FC339B"/>
    <w:rsid w:val="00FE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EAA589"/>
  <w15:docId w15:val="{D79111C0-BD4B-4A0D-A1BC-6D343FB2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Pr>
      <w:rFonts w:ascii="Calibri" w:hAnsi="Calibri" w:cs="Calibri"/>
    </w:rPr>
  </w:style>
  <w:style w:type="character" w:styleId="Siln">
    <w:name w:val="Strong"/>
    <w:basedOn w:val="Standardnpsmoodstavce"/>
    <w:uiPriority w:val="22"/>
    <w:qFormat/>
    <w:rsid w:val="00957ED8"/>
    <w:rPr>
      <w:b/>
      <w:bCs/>
    </w:rPr>
  </w:style>
  <w:style w:type="paragraph" w:customStyle="1" w:styleId="Standard">
    <w:name w:val="Standard"/>
    <w:rsid w:val="00FC339B"/>
    <w:pPr>
      <w:widowControl w:val="0"/>
      <w:suppressAutoHyphens/>
      <w:autoSpaceDN w:val="0"/>
      <w:textAlignment w:val="baseline"/>
    </w:pPr>
    <w:rPr>
      <w:rFonts w:ascii="Times New Roman" w:eastAsia="Lucida Sans Unicode" w:hAnsi="Times New Roman" w:cs="Tahoma"/>
      <w:kern w:val="3"/>
      <w:sz w:val="24"/>
      <w:szCs w:val="24"/>
    </w:rPr>
  </w:style>
  <w:style w:type="paragraph" w:styleId="Zkladntext3">
    <w:name w:val="Body Text 3"/>
    <w:basedOn w:val="Normln"/>
    <w:link w:val="Zkladntext3Char"/>
    <w:rsid w:val="00A968DE"/>
    <w:pPr>
      <w:spacing w:after="120" w:line="240" w:lineRule="auto"/>
    </w:pPr>
    <w:rPr>
      <w:rFonts w:ascii="Times New Roman" w:eastAsia="Times New Roman" w:hAnsi="Times New Roman" w:cs="Times New Roman"/>
      <w:sz w:val="16"/>
      <w:szCs w:val="16"/>
    </w:rPr>
  </w:style>
  <w:style w:type="character" w:customStyle="1" w:styleId="Zkladntext3Char">
    <w:name w:val="Základní text 3 Char"/>
    <w:basedOn w:val="Standardnpsmoodstavce"/>
    <w:link w:val="Zkladntext3"/>
    <w:rsid w:val="00A968DE"/>
    <w:rPr>
      <w:rFonts w:ascii="Times New Roman" w:eastAsia="Times New Roman" w:hAnsi="Times New Roman" w:cs="Times New Roman"/>
      <w:sz w:val="16"/>
      <w:szCs w:val="16"/>
    </w:rPr>
  </w:style>
  <w:style w:type="paragraph" w:styleId="Zkladntext">
    <w:name w:val="Body Text"/>
    <w:basedOn w:val="Normln"/>
    <w:link w:val="ZkladntextChar"/>
    <w:uiPriority w:val="99"/>
    <w:unhideWhenUsed/>
    <w:rsid w:val="00005962"/>
    <w:pPr>
      <w:spacing w:after="120"/>
    </w:pPr>
  </w:style>
  <w:style w:type="character" w:customStyle="1" w:styleId="ZkladntextChar">
    <w:name w:val="Základní text Char"/>
    <w:basedOn w:val="Standardnpsmoodstavce"/>
    <w:link w:val="Zkladntext"/>
    <w:uiPriority w:val="99"/>
    <w:rsid w:val="00005962"/>
    <w:rPr>
      <w:rFonts w:ascii="Calibri" w:hAnsi="Calibri" w:cs="Calibri"/>
    </w:rPr>
  </w:style>
  <w:style w:type="paragraph" w:styleId="Nzev">
    <w:name w:val="Title"/>
    <w:basedOn w:val="Normln"/>
    <w:link w:val="NzevChar"/>
    <w:qFormat/>
    <w:rsid w:val="00005962"/>
    <w:pPr>
      <w:spacing w:before="120" w:after="0" w:line="240" w:lineRule="atLeast"/>
      <w:jc w:val="center"/>
    </w:pPr>
    <w:rPr>
      <w:rFonts w:ascii="Arial" w:eastAsia="Times New Roman" w:hAnsi="Arial" w:cs="Times New Roman"/>
      <w:b/>
      <w:sz w:val="68"/>
      <w:szCs w:val="20"/>
      <w:u w:val="single"/>
    </w:rPr>
  </w:style>
  <w:style w:type="character" w:customStyle="1" w:styleId="NzevChar">
    <w:name w:val="Název Char"/>
    <w:basedOn w:val="Standardnpsmoodstavce"/>
    <w:link w:val="Nzev"/>
    <w:rsid w:val="00005962"/>
    <w:rPr>
      <w:rFonts w:ascii="Arial" w:eastAsia="Times New Roman" w:hAnsi="Arial" w:cs="Times New Roman"/>
      <w:b/>
      <w:sz w:val="68"/>
      <w:szCs w:val="20"/>
      <w:u w:val="single"/>
    </w:rPr>
  </w:style>
  <w:style w:type="character" w:styleId="Hypertextovodkaz">
    <w:name w:val="Hyperlink"/>
    <w:rsid w:val="00005962"/>
    <w:rPr>
      <w:color w:val="0000FF"/>
      <w:u w:val="single"/>
    </w:rPr>
  </w:style>
  <w:style w:type="paragraph" w:styleId="Textbubliny">
    <w:name w:val="Balloon Text"/>
    <w:basedOn w:val="Normln"/>
    <w:link w:val="TextbublinyChar"/>
    <w:uiPriority w:val="99"/>
    <w:semiHidden/>
    <w:unhideWhenUsed/>
    <w:rsid w:val="009809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09BF"/>
    <w:rPr>
      <w:rFonts w:ascii="Segoe UI" w:hAnsi="Segoe UI" w:cs="Segoe UI"/>
      <w:sz w:val="18"/>
      <w:szCs w:val="18"/>
    </w:rPr>
  </w:style>
  <w:style w:type="paragraph" w:customStyle="1" w:styleId="Default">
    <w:name w:val="Default"/>
    <w:rsid w:val="00670D4D"/>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3003-39AD-489E-B0DC-3918BE1B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893</Words>
  <Characters>5332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Kupní smlouva</vt:lpstr>
    </vt:vector>
  </TitlesOfParts>
  <Company>Klaro</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Monika Zoulová</dc:creator>
  <cp:lastModifiedBy>Medková Zdeňka</cp:lastModifiedBy>
  <cp:revision>19</cp:revision>
  <cp:lastPrinted>2021-04-21T11:53:00Z</cp:lastPrinted>
  <dcterms:created xsi:type="dcterms:W3CDTF">2022-11-03T07:29:00Z</dcterms:created>
  <dcterms:modified xsi:type="dcterms:W3CDTF">2022-11-22T14:04:00Z</dcterms:modified>
</cp:coreProperties>
</file>