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2CD5" w:rsidRDefault="00000000">
      <w:pPr>
        <w:pStyle w:val="Nzev"/>
        <w:spacing w:before="53"/>
      </w:pPr>
      <w:r>
        <w:t>Rámcová</w:t>
      </w:r>
      <w:r>
        <w:rPr>
          <w:spacing w:val="-4"/>
        </w:rPr>
        <w:t xml:space="preserve"> </w:t>
      </w:r>
      <w:r>
        <w:t>smlouva</w:t>
      </w:r>
    </w:p>
    <w:p w:rsidR="00B12CD5" w:rsidRDefault="00000000">
      <w:pPr>
        <w:pStyle w:val="Nzev"/>
        <w:ind w:right="795"/>
      </w:pPr>
      <w:r>
        <w:t>o</w:t>
      </w:r>
      <w:r>
        <w:rPr>
          <w:spacing w:val="-4"/>
        </w:rPr>
        <w:t xml:space="preserve"> </w:t>
      </w:r>
      <w:r>
        <w:t>přepravě</w:t>
      </w:r>
      <w:r>
        <w:rPr>
          <w:spacing w:val="-2"/>
        </w:rPr>
        <w:t xml:space="preserve"> </w:t>
      </w:r>
      <w:r>
        <w:t>hnědouhelného</w:t>
      </w:r>
      <w:r>
        <w:rPr>
          <w:spacing w:val="-4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HP1</w:t>
      </w:r>
    </w:p>
    <w:p w:rsidR="00B12CD5" w:rsidRDefault="00B12CD5">
      <w:pPr>
        <w:pStyle w:val="Zkladntext"/>
        <w:spacing w:before="10"/>
        <w:rPr>
          <w:b/>
          <w:sz w:val="47"/>
        </w:rPr>
      </w:pPr>
    </w:p>
    <w:p w:rsidR="00B12CD5" w:rsidRDefault="00000000">
      <w:pPr>
        <w:pStyle w:val="Zkladntext"/>
        <w:ind w:left="890" w:right="899"/>
        <w:jc w:val="center"/>
      </w:pPr>
      <w:r>
        <w:t xml:space="preserve">uzavřená v souladu s </w:t>
      </w:r>
      <w:proofErr w:type="spellStart"/>
      <w:r>
        <w:t>ust</w:t>
      </w:r>
      <w:proofErr w:type="spellEnd"/>
      <w:r>
        <w:t>. občanského zákoníku č. 89/2012 Sb., občanský zákoník,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znění pozdějších předpisů</w:t>
      </w: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2"/>
        </w:rPr>
      </w:pPr>
    </w:p>
    <w:p w:rsidR="00B12CD5" w:rsidRDefault="00000000">
      <w:pPr>
        <w:tabs>
          <w:tab w:val="left" w:pos="1173"/>
        </w:tabs>
        <w:ind w:left="1174" w:right="4744" w:hanging="706"/>
        <w:rPr>
          <w:b/>
          <w:sz w:val="24"/>
        </w:rPr>
      </w:pPr>
      <w:r>
        <w:rPr>
          <w:b/>
          <w:sz w:val="24"/>
        </w:rPr>
        <w:t>1.)</w:t>
      </w:r>
      <w:r>
        <w:rPr>
          <w:b/>
          <w:sz w:val="24"/>
        </w:rPr>
        <w:tab/>
        <w:t>Technické služby Kaplice spol., s.r.o.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sídlem Bělidlo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180,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382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Kaplice</w:t>
      </w:r>
    </w:p>
    <w:p w:rsidR="00B12CD5" w:rsidRDefault="00000000">
      <w:pPr>
        <w:pStyle w:val="Zkladntext"/>
        <w:ind w:left="1174"/>
      </w:pPr>
      <w:r>
        <w:t>zapsaná</w:t>
      </w:r>
      <w:r>
        <w:rPr>
          <w:spacing w:val="3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37"/>
        </w:rPr>
        <w:t xml:space="preserve"> </w:t>
      </w:r>
      <w:r>
        <w:t>rejstříku</w:t>
      </w:r>
      <w:r>
        <w:rPr>
          <w:spacing w:val="35"/>
        </w:rPr>
        <w:t xml:space="preserve"> </w:t>
      </w:r>
      <w:r>
        <w:t>vedeném</w:t>
      </w:r>
      <w:r>
        <w:rPr>
          <w:spacing w:val="34"/>
        </w:rPr>
        <w:t xml:space="preserve"> </w:t>
      </w:r>
      <w:r>
        <w:t>Krajským</w:t>
      </w:r>
      <w:r>
        <w:rPr>
          <w:spacing w:val="34"/>
        </w:rPr>
        <w:t xml:space="preserve"> </w:t>
      </w:r>
      <w:r>
        <w:t>soudem</w:t>
      </w:r>
      <w:r>
        <w:rPr>
          <w:spacing w:val="34"/>
        </w:rPr>
        <w:t xml:space="preserve"> </w:t>
      </w:r>
      <w:r>
        <w:t>v Českých</w:t>
      </w:r>
      <w:r>
        <w:rPr>
          <w:spacing w:val="34"/>
        </w:rPr>
        <w:t xml:space="preserve"> </w:t>
      </w:r>
      <w:r>
        <w:t>Budějovicích</w:t>
      </w:r>
      <w:r>
        <w:rPr>
          <w:spacing w:val="-57"/>
        </w:rPr>
        <w:t xml:space="preserve"> </w:t>
      </w:r>
      <w:r>
        <w:t>oddíl C, vložka</w:t>
      </w:r>
      <w:r>
        <w:rPr>
          <w:spacing w:val="-1"/>
        </w:rPr>
        <w:t xml:space="preserve"> </w:t>
      </w:r>
      <w:r>
        <w:t>5805</w:t>
      </w:r>
    </w:p>
    <w:p w:rsidR="00B12CD5" w:rsidRDefault="00000000">
      <w:pPr>
        <w:pStyle w:val="Zkladntext"/>
        <w:spacing w:before="1"/>
        <w:ind w:left="1174"/>
      </w:pPr>
      <w:r>
        <w:t>IČ:</w:t>
      </w:r>
      <w:r>
        <w:rPr>
          <w:spacing w:val="-2"/>
        </w:rPr>
        <w:t xml:space="preserve"> </w:t>
      </w:r>
      <w:r>
        <w:t>63907992</w:t>
      </w:r>
    </w:p>
    <w:p w:rsidR="00B12CD5" w:rsidRDefault="00000000">
      <w:pPr>
        <w:pStyle w:val="Zkladntext"/>
        <w:ind w:left="3701" w:right="863" w:hanging="2874"/>
      </w:pPr>
      <w:r>
        <w:t>……………………………………………………………………………………….</w:t>
      </w:r>
      <w:r>
        <w:rPr>
          <w:spacing w:val="-57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dále</w:t>
      </w:r>
      <w:proofErr w:type="gramEnd"/>
      <w:r>
        <w:t xml:space="preserve"> jen „</w:t>
      </w:r>
      <w:r>
        <w:rPr>
          <w:spacing w:val="-1"/>
        </w:rPr>
        <w:t xml:space="preserve"> </w:t>
      </w:r>
      <w:r>
        <w:rPr>
          <w:b/>
        </w:rPr>
        <w:t>příjemce</w:t>
      </w:r>
      <w:r>
        <w:t>“</w:t>
      </w:r>
      <w:r>
        <w:rPr>
          <w:spacing w:val="1"/>
        </w:rPr>
        <w:t xml:space="preserve"> </w:t>
      </w:r>
      <w:r>
        <w:t>)</w:t>
      </w:r>
    </w:p>
    <w:p w:rsidR="00B12CD5" w:rsidRDefault="00000000">
      <w:pPr>
        <w:pStyle w:val="Zkladntext"/>
        <w:tabs>
          <w:tab w:val="right" w:pos="2724"/>
        </w:tabs>
        <w:spacing w:before="276"/>
        <w:ind w:left="107"/>
      </w:pPr>
      <w:r>
        <w:t>tel.</w:t>
      </w:r>
      <w:r>
        <w:tab/>
        <w:t>380 311 085</w:t>
      </w:r>
    </w:p>
    <w:p w:rsidR="00B12CD5" w:rsidRDefault="00000000">
      <w:pPr>
        <w:pStyle w:val="Zkladntext"/>
        <w:tabs>
          <w:tab w:val="left" w:pos="1524"/>
        </w:tabs>
        <w:ind w:left="107"/>
      </w:pPr>
      <w:r>
        <w:t>e-mail:</w:t>
      </w:r>
      <w:r>
        <w:tab/>
      </w:r>
      <w:hyperlink r:id="rId7">
        <w:r>
          <w:t>info@tskaplice.cz</w:t>
        </w:r>
      </w:hyperlink>
    </w:p>
    <w:p w:rsidR="00B12CD5" w:rsidRDefault="00B12CD5">
      <w:pPr>
        <w:pStyle w:val="Zkladntext"/>
      </w:pPr>
    </w:p>
    <w:p w:rsidR="00B12CD5" w:rsidRDefault="00000000">
      <w:pPr>
        <w:pStyle w:val="Zkladntext"/>
        <w:ind w:right="4"/>
        <w:jc w:val="center"/>
      </w:pPr>
      <w:r>
        <w:t>a</w:t>
      </w: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2"/>
        </w:rPr>
      </w:pPr>
    </w:p>
    <w:p w:rsidR="00B12CD5" w:rsidRDefault="00000000">
      <w:pPr>
        <w:tabs>
          <w:tab w:val="left" w:pos="1173"/>
        </w:tabs>
        <w:ind w:left="468"/>
        <w:rPr>
          <w:b/>
          <w:sz w:val="24"/>
        </w:rPr>
      </w:pPr>
      <w:r>
        <w:rPr>
          <w:b/>
          <w:sz w:val="24"/>
        </w:rPr>
        <w:t>2.)</w:t>
      </w:r>
      <w:r>
        <w:rPr>
          <w:b/>
          <w:sz w:val="24"/>
        </w:rPr>
        <w:tab/>
        <w:t>UHLÍ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PÍSKY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ČERT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s.r.o.</w:t>
      </w:r>
    </w:p>
    <w:p w:rsidR="00B12CD5" w:rsidRDefault="00000000">
      <w:pPr>
        <w:ind w:left="1174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sídlem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Dopravní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847,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259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Votice</w:t>
      </w:r>
    </w:p>
    <w:p w:rsidR="00B12CD5" w:rsidRDefault="00000000">
      <w:pPr>
        <w:pStyle w:val="Zkladntext"/>
        <w:ind w:left="1174"/>
      </w:pPr>
      <w:r>
        <w:t>IČO:</w:t>
      </w:r>
      <w:r>
        <w:rPr>
          <w:spacing w:val="-2"/>
        </w:rPr>
        <w:t xml:space="preserve"> </w:t>
      </w:r>
      <w:r>
        <w:t>06090290,</w:t>
      </w:r>
      <w:r>
        <w:rPr>
          <w:spacing w:val="58"/>
        </w:rPr>
        <w:t xml:space="preserve"> </w:t>
      </w:r>
      <w:r>
        <w:t>DIČ: CZ06090290</w:t>
      </w: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2"/>
        </w:rPr>
      </w:pPr>
    </w:p>
    <w:p w:rsidR="00B12CD5" w:rsidRDefault="00000000">
      <w:pPr>
        <w:pStyle w:val="Zkladntext"/>
        <w:ind w:left="800" w:right="809"/>
        <w:jc w:val="center"/>
      </w:pPr>
      <w:r>
        <w:t>......................................................................................................................................</w:t>
      </w:r>
    </w:p>
    <w:p w:rsidR="00B12CD5" w:rsidRDefault="00000000">
      <w:pPr>
        <w:ind w:left="788" w:right="794"/>
        <w:jc w:val="center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dále</w:t>
      </w:r>
      <w:proofErr w:type="gramEnd"/>
      <w:r>
        <w:rPr>
          <w:sz w:val="24"/>
        </w:rPr>
        <w:t xml:space="preserve"> jen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dopravce</w:t>
      </w:r>
      <w:r>
        <w:rPr>
          <w:sz w:val="24"/>
        </w:rPr>
        <w:t>“ )</w:t>
      </w:r>
    </w:p>
    <w:p w:rsidR="00B12CD5" w:rsidRDefault="00000000">
      <w:pPr>
        <w:pStyle w:val="Zkladntext"/>
        <w:tabs>
          <w:tab w:val="left" w:pos="1524"/>
        </w:tabs>
        <w:ind w:left="107"/>
      </w:pPr>
      <w:r>
        <w:t>tel.</w:t>
      </w:r>
      <w:r>
        <w:tab/>
        <w:t>317 813 434;</w:t>
      </w:r>
      <w:r>
        <w:rPr>
          <w:spacing w:val="1"/>
        </w:rPr>
        <w:t xml:space="preserve"> </w:t>
      </w:r>
      <w:r>
        <w:t>777</w:t>
      </w:r>
      <w:r>
        <w:rPr>
          <w:spacing w:val="1"/>
        </w:rPr>
        <w:t xml:space="preserve"> </w:t>
      </w:r>
      <w:r>
        <w:t>922 309</w:t>
      </w:r>
    </w:p>
    <w:p w:rsidR="00B12CD5" w:rsidRDefault="00000000">
      <w:pPr>
        <w:pStyle w:val="Zkladntext"/>
        <w:tabs>
          <w:tab w:val="left" w:pos="1524"/>
        </w:tabs>
        <w:ind w:left="107"/>
      </w:pPr>
      <w:r>
        <w:t>e-mail:</w:t>
      </w:r>
      <w:r>
        <w:tab/>
      </w:r>
      <w:hyperlink r:id="rId8">
        <w:r>
          <w:t>pavel.horak@uhlipiskycert.cz</w:t>
        </w:r>
      </w:hyperlink>
    </w:p>
    <w:p w:rsidR="00B12CD5" w:rsidRDefault="00000000">
      <w:pPr>
        <w:pStyle w:val="Zkladntext"/>
        <w:ind w:left="1524"/>
      </w:pPr>
      <w:hyperlink r:id="rId9">
        <w:r>
          <w:t>faktury@uhlipiskycert.cz</w:t>
        </w:r>
      </w:hyperlink>
    </w:p>
    <w:p w:rsidR="00B12CD5" w:rsidRDefault="00B12CD5">
      <w:pPr>
        <w:pStyle w:val="Zkladntext"/>
      </w:pPr>
    </w:p>
    <w:p w:rsidR="00B12CD5" w:rsidRDefault="00000000">
      <w:pPr>
        <w:pStyle w:val="Zkladntext"/>
        <w:spacing w:before="1"/>
        <w:ind w:left="788" w:right="793"/>
        <w:jc w:val="center"/>
      </w:pPr>
      <w:r>
        <w:t>tuto</w:t>
      </w:r>
    </w:p>
    <w:p w:rsidR="00B12CD5" w:rsidRDefault="00B12CD5">
      <w:pPr>
        <w:pStyle w:val="Zkladntext"/>
      </w:pPr>
    </w:p>
    <w:p w:rsidR="00B12CD5" w:rsidRDefault="00000000">
      <w:pPr>
        <w:ind w:left="788" w:right="738"/>
        <w:jc w:val="center"/>
        <w:rPr>
          <w:b/>
          <w:sz w:val="32"/>
        </w:rPr>
      </w:pPr>
      <w:r>
        <w:rPr>
          <w:b/>
          <w:sz w:val="32"/>
        </w:rPr>
        <w:t>Rámcovou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smlouvu</w:t>
      </w:r>
    </w:p>
    <w:p w:rsidR="00B12CD5" w:rsidRDefault="00000000">
      <w:pPr>
        <w:spacing w:before="275"/>
        <w:ind w:left="742" w:right="795"/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B12CD5" w:rsidRDefault="00000000">
      <w:pPr>
        <w:ind w:left="755" w:right="809"/>
        <w:jc w:val="center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účel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smlouvy</w:t>
      </w:r>
    </w:p>
    <w:p w:rsidR="00B12CD5" w:rsidRDefault="00B12CD5">
      <w:pPr>
        <w:pStyle w:val="Zkladntext"/>
        <w:rPr>
          <w:b/>
        </w:rPr>
      </w:pPr>
    </w:p>
    <w:p w:rsidR="00B12CD5" w:rsidRDefault="00000000">
      <w:pPr>
        <w:pStyle w:val="Odstavecseseznamem"/>
        <w:numPr>
          <w:ilvl w:val="0"/>
          <w:numId w:val="9"/>
        </w:numPr>
        <w:tabs>
          <w:tab w:val="left" w:pos="1174"/>
        </w:tabs>
        <w:ind w:right="159"/>
        <w:jc w:val="both"/>
        <w:rPr>
          <w:sz w:val="24"/>
        </w:rPr>
      </w:pPr>
      <w:r>
        <w:rPr>
          <w:sz w:val="24"/>
        </w:rPr>
        <w:t>Předmětem této rámcové smlouvy je úprava podmínek ve vztahu k dílčím smlouvám,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základě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kterých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příjemce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dopravce</w:t>
      </w:r>
      <w:r>
        <w:rPr>
          <w:spacing w:val="1"/>
          <w:sz w:val="24"/>
        </w:rPr>
        <w:t xml:space="preserve"> </w:t>
      </w:r>
      <w:r>
        <w:rPr>
          <w:sz w:val="24"/>
        </w:rPr>
        <w:t>objednávat</w:t>
      </w:r>
      <w:r>
        <w:rPr>
          <w:spacing w:val="60"/>
          <w:sz w:val="24"/>
        </w:rPr>
        <w:t xml:space="preserve"> </w:t>
      </w:r>
      <w:r>
        <w:rPr>
          <w:sz w:val="24"/>
        </w:rPr>
        <w:t>přepravu</w:t>
      </w:r>
      <w:r>
        <w:rPr>
          <w:spacing w:val="60"/>
          <w:sz w:val="24"/>
        </w:rPr>
        <w:t xml:space="preserve"> </w:t>
      </w:r>
      <w:r>
        <w:rPr>
          <w:sz w:val="24"/>
        </w:rPr>
        <w:t>(dopravu)</w:t>
      </w:r>
      <w:r>
        <w:rPr>
          <w:spacing w:val="-57"/>
          <w:sz w:val="24"/>
        </w:rPr>
        <w:t xml:space="preserve"> </w:t>
      </w:r>
      <w:r>
        <w:rPr>
          <w:sz w:val="24"/>
        </w:rPr>
        <w:t>zboží (smlouva o přepravě věci) a na základě kterých bude dopravce přepravu zboží</w:t>
      </w:r>
      <w:r>
        <w:rPr>
          <w:spacing w:val="1"/>
          <w:sz w:val="24"/>
        </w:rPr>
        <w:t xml:space="preserve"> </w:t>
      </w:r>
      <w:r>
        <w:rPr>
          <w:sz w:val="24"/>
        </w:rPr>
        <w:t>realizovat, a dále úprava vzájemných vztahů mezi smluvními stranami s přepravou</w:t>
      </w:r>
      <w:r>
        <w:rPr>
          <w:spacing w:val="1"/>
          <w:sz w:val="24"/>
        </w:rPr>
        <w:t xml:space="preserve"> </w:t>
      </w:r>
      <w:r>
        <w:rPr>
          <w:sz w:val="24"/>
        </w:rPr>
        <w:t>zboží</w:t>
      </w:r>
      <w:r>
        <w:rPr>
          <w:spacing w:val="-1"/>
          <w:sz w:val="24"/>
        </w:rPr>
        <w:t xml:space="preserve"> </w:t>
      </w:r>
      <w:r>
        <w:rPr>
          <w:sz w:val="24"/>
        </w:rPr>
        <w:t>souvisejících.</w:t>
      </w:r>
    </w:p>
    <w:p w:rsidR="00B12CD5" w:rsidRDefault="00B12CD5">
      <w:pPr>
        <w:pStyle w:val="Zkladntext"/>
        <w:spacing w:before="1"/>
      </w:pPr>
    </w:p>
    <w:p w:rsidR="00B12CD5" w:rsidRDefault="00000000">
      <w:pPr>
        <w:pStyle w:val="Odstavecseseznamem"/>
        <w:numPr>
          <w:ilvl w:val="0"/>
          <w:numId w:val="9"/>
        </w:numPr>
        <w:tabs>
          <w:tab w:val="left" w:pos="1174"/>
        </w:tabs>
        <w:ind w:right="157"/>
        <w:jc w:val="both"/>
        <w:rPr>
          <w:sz w:val="24"/>
        </w:rPr>
      </w:pPr>
      <w:r>
        <w:rPr>
          <w:sz w:val="24"/>
        </w:rPr>
        <w:t>Účelem této rámcové smlouvy je dohodnout jednotlivá práva a povinnosti smluvních</w:t>
      </w:r>
      <w:r>
        <w:rPr>
          <w:spacing w:val="1"/>
          <w:sz w:val="24"/>
        </w:rPr>
        <w:t xml:space="preserve"> </w:t>
      </w:r>
      <w:r>
        <w:rPr>
          <w:sz w:val="24"/>
        </w:rPr>
        <w:t>stran při zajištění včasné, řádné a kvalitní přepravy zboží, tj. hnědého uhlí v kvalitě</w:t>
      </w:r>
      <w:r>
        <w:rPr>
          <w:spacing w:val="1"/>
          <w:sz w:val="24"/>
        </w:rPr>
        <w:t xml:space="preserve"> </w:t>
      </w:r>
      <w:r>
        <w:rPr>
          <w:sz w:val="24"/>
        </w:rPr>
        <w:t>“průmyslová</w:t>
      </w:r>
      <w:r>
        <w:rPr>
          <w:spacing w:val="24"/>
          <w:sz w:val="24"/>
        </w:rPr>
        <w:t xml:space="preserve"> </w:t>
      </w:r>
      <w:r>
        <w:rPr>
          <w:sz w:val="24"/>
        </w:rPr>
        <w:t>směs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ps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1-4“,</w:t>
      </w:r>
      <w:r>
        <w:rPr>
          <w:spacing w:val="25"/>
          <w:sz w:val="24"/>
        </w:rPr>
        <w:t xml:space="preserve"> </w:t>
      </w:r>
      <w:r>
        <w:rPr>
          <w:sz w:val="24"/>
        </w:rPr>
        <w:t>jakost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Hpl</w:t>
      </w:r>
      <w:proofErr w:type="spellEnd"/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místa</w:t>
      </w:r>
      <w:r>
        <w:rPr>
          <w:spacing w:val="24"/>
          <w:sz w:val="24"/>
        </w:rPr>
        <w:t xml:space="preserve"> </w:t>
      </w:r>
      <w:r>
        <w:rPr>
          <w:sz w:val="24"/>
        </w:rPr>
        <w:t>nakládky,</w:t>
      </w:r>
      <w:r>
        <w:rPr>
          <w:spacing w:val="25"/>
          <w:sz w:val="24"/>
        </w:rPr>
        <w:t xml:space="preserve"> </w:t>
      </w:r>
      <w:r>
        <w:rPr>
          <w:sz w:val="24"/>
        </w:rPr>
        <w:t>tj.</w:t>
      </w:r>
      <w:r>
        <w:rPr>
          <w:spacing w:val="25"/>
          <w:sz w:val="24"/>
        </w:rPr>
        <w:t xml:space="preserve"> </w:t>
      </w:r>
      <w:r>
        <w:rPr>
          <w:sz w:val="24"/>
        </w:rPr>
        <w:t>obvykle</w:t>
      </w:r>
      <w:r>
        <w:rPr>
          <w:spacing w:val="24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místa</w:t>
      </w:r>
      <w:r>
        <w:rPr>
          <w:spacing w:val="27"/>
          <w:sz w:val="24"/>
        </w:rPr>
        <w:t xml:space="preserve"> </w:t>
      </w:r>
      <w:r>
        <w:rPr>
          <w:sz w:val="24"/>
        </w:rPr>
        <w:t>Doly</w:t>
      </w:r>
    </w:p>
    <w:p w:rsidR="00B12CD5" w:rsidRDefault="00B12CD5">
      <w:pPr>
        <w:jc w:val="both"/>
        <w:rPr>
          <w:sz w:val="24"/>
        </w:rPr>
        <w:sectPr w:rsidR="00B12CD5">
          <w:footerReference w:type="default" r:id="rId10"/>
          <w:type w:val="continuous"/>
          <w:pgSz w:w="11910" w:h="16840"/>
          <w:pgMar w:top="1120" w:right="1080" w:bottom="1200" w:left="1140" w:header="708" w:footer="1014" w:gutter="0"/>
          <w:pgNumType w:start="1"/>
          <w:cols w:space="708"/>
        </w:sectPr>
      </w:pPr>
    </w:p>
    <w:p w:rsidR="00B12CD5" w:rsidRDefault="00000000">
      <w:pPr>
        <w:pStyle w:val="Zkladntext"/>
        <w:spacing w:before="71"/>
        <w:ind w:left="1174" w:right="160"/>
        <w:jc w:val="both"/>
      </w:pPr>
      <w:r>
        <w:lastRenderedPageBreak/>
        <w:t>Bílina,</w:t>
      </w:r>
      <w:r>
        <w:rPr>
          <w:spacing w:val="1"/>
        </w:rPr>
        <w:t xml:space="preserve"> </w:t>
      </w:r>
      <w:r>
        <w:t>Ledvice</w:t>
      </w:r>
      <w:proofErr w:type="gramStart"/>
      <w:r>
        <w:t>, ,</w:t>
      </w:r>
      <w:proofErr w:type="gramEnd"/>
      <w:r>
        <w:t xml:space="preserve"> ,nebo z jiného místa nakládky určeného příjemcem, do místa dodání</w:t>
      </w:r>
      <w:r>
        <w:rPr>
          <w:spacing w:val="-57"/>
        </w:rPr>
        <w:t xml:space="preserve"> </w:t>
      </w:r>
      <w:r>
        <w:t>zboží, tj. obvykle do sídla příjemce –, na adresu Kaplice, Českobudějovická 35, nebo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jiného místa</w:t>
      </w:r>
      <w:r>
        <w:rPr>
          <w:spacing w:val="-1"/>
        </w:rPr>
        <w:t xml:space="preserve"> </w:t>
      </w:r>
      <w:r>
        <w:t>určeného</w:t>
      </w:r>
      <w:r>
        <w:rPr>
          <w:spacing w:val="2"/>
        </w:rPr>
        <w:t xml:space="preserve"> </w:t>
      </w:r>
      <w:r>
        <w:t>příjemcem.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0"/>
          <w:numId w:val="9"/>
        </w:numPr>
        <w:tabs>
          <w:tab w:val="left" w:pos="1174"/>
        </w:tabs>
        <w:ind w:right="0"/>
        <w:rPr>
          <w:sz w:val="24"/>
        </w:rPr>
      </w:pPr>
      <w:r>
        <w:rPr>
          <w:sz w:val="24"/>
        </w:rPr>
        <w:t>Uhlí</w:t>
      </w:r>
      <w:r>
        <w:rPr>
          <w:spacing w:val="-1"/>
          <w:sz w:val="24"/>
        </w:rPr>
        <w:t xml:space="preserve"> </w:t>
      </w:r>
      <w:r>
        <w:rPr>
          <w:sz w:val="24"/>
        </w:rPr>
        <w:t>(zboží)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3"/>
          <w:sz w:val="24"/>
        </w:rPr>
        <w:t xml:space="preserve"> </w:t>
      </w:r>
      <w:r>
        <w:rPr>
          <w:sz w:val="24"/>
        </w:rPr>
        <w:t>nakupovat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společnosti Severočeské</w:t>
      </w:r>
      <w:r>
        <w:rPr>
          <w:spacing w:val="-2"/>
          <w:sz w:val="24"/>
        </w:rPr>
        <w:t xml:space="preserve"> </w:t>
      </w:r>
      <w:r>
        <w:rPr>
          <w:sz w:val="24"/>
        </w:rPr>
        <w:t>doly</w:t>
      </w:r>
      <w:r>
        <w:rPr>
          <w:spacing w:val="-1"/>
          <w:sz w:val="24"/>
        </w:rPr>
        <w:t xml:space="preserve"> </w:t>
      </w:r>
      <w:r>
        <w:rPr>
          <w:sz w:val="24"/>
        </w:rPr>
        <w:t>a.s.</w:t>
      </w: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2"/>
        </w:rPr>
      </w:pPr>
    </w:p>
    <w:p w:rsidR="00B12CD5" w:rsidRDefault="00000000">
      <w:pPr>
        <w:ind w:left="740" w:right="795"/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B12CD5" w:rsidRDefault="00000000">
      <w:pPr>
        <w:ind w:left="742" w:right="795"/>
        <w:jc w:val="center"/>
        <w:rPr>
          <w:b/>
          <w:sz w:val="24"/>
        </w:rPr>
      </w:pPr>
      <w:r>
        <w:rPr>
          <w:b/>
          <w:sz w:val="24"/>
        </w:rPr>
        <w:t>Uzavírání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dílčích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smluv</w:t>
      </w:r>
    </w:p>
    <w:p w:rsidR="00B12CD5" w:rsidRDefault="00B12CD5">
      <w:pPr>
        <w:pStyle w:val="Zkladntext"/>
        <w:rPr>
          <w:b/>
        </w:rPr>
      </w:pPr>
    </w:p>
    <w:p w:rsidR="00B12CD5" w:rsidRDefault="00000000">
      <w:pPr>
        <w:pStyle w:val="Odstavecseseznamem"/>
        <w:numPr>
          <w:ilvl w:val="0"/>
          <w:numId w:val="8"/>
        </w:numPr>
        <w:tabs>
          <w:tab w:val="left" w:pos="1177"/>
        </w:tabs>
        <w:jc w:val="both"/>
        <w:rPr>
          <w:sz w:val="24"/>
        </w:rPr>
      </w:pPr>
      <w:r>
        <w:rPr>
          <w:sz w:val="24"/>
        </w:rPr>
        <w:t>Návrhem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uzavření</w:t>
      </w:r>
      <w:r>
        <w:rPr>
          <w:spacing w:val="1"/>
          <w:sz w:val="24"/>
        </w:rPr>
        <w:t xml:space="preserve"> </w:t>
      </w:r>
      <w:r>
        <w:rPr>
          <w:sz w:val="24"/>
        </w:rPr>
        <w:t>jednotlivé</w:t>
      </w:r>
      <w:r>
        <w:rPr>
          <w:spacing w:val="1"/>
          <w:sz w:val="24"/>
        </w:rPr>
        <w:t xml:space="preserve"> </w:t>
      </w:r>
      <w:r>
        <w:rPr>
          <w:sz w:val="24"/>
        </w:rPr>
        <w:t>dílčí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písemná</w:t>
      </w:r>
      <w:r>
        <w:rPr>
          <w:spacing w:val="1"/>
          <w:sz w:val="24"/>
        </w:rPr>
        <w:t xml:space="preserve"> </w:t>
      </w:r>
      <w:r>
        <w:rPr>
          <w:sz w:val="24"/>
        </w:rPr>
        <w:t>objednávka</w:t>
      </w:r>
      <w:r>
        <w:rPr>
          <w:spacing w:val="60"/>
          <w:sz w:val="24"/>
        </w:rPr>
        <w:t xml:space="preserve"> </w:t>
      </w:r>
      <w:r>
        <w:rPr>
          <w:sz w:val="24"/>
        </w:rPr>
        <w:t>příjemce</w:t>
      </w:r>
      <w:r>
        <w:rPr>
          <w:spacing w:val="1"/>
          <w:sz w:val="24"/>
        </w:rPr>
        <w:t xml:space="preserve"> </w:t>
      </w:r>
      <w:r>
        <w:rPr>
          <w:sz w:val="24"/>
        </w:rPr>
        <w:t>zaslaná dopravci. Písemné potvrzení této objednávky dopravcem je přijetím návrhu</w:t>
      </w:r>
      <w:r>
        <w:rPr>
          <w:spacing w:val="1"/>
          <w:sz w:val="24"/>
        </w:rPr>
        <w:t xml:space="preserve"> </w:t>
      </w:r>
      <w:r>
        <w:rPr>
          <w:sz w:val="24"/>
        </w:rPr>
        <w:t>dílčí smlouvy o přepravě věci.</w:t>
      </w:r>
      <w:r>
        <w:rPr>
          <w:spacing w:val="1"/>
          <w:sz w:val="24"/>
        </w:rPr>
        <w:t xml:space="preserve"> </w:t>
      </w:r>
      <w:r>
        <w:rPr>
          <w:sz w:val="24"/>
        </w:rPr>
        <w:t>Smluvní strany se výslovně dohodly, že nepotvrdí-li</w:t>
      </w:r>
      <w:r>
        <w:rPr>
          <w:spacing w:val="1"/>
          <w:sz w:val="24"/>
        </w:rPr>
        <w:t xml:space="preserve"> </w:t>
      </w:r>
      <w:r>
        <w:rPr>
          <w:sz w:val="24"/>
        </w:rPr>
        <w:t>písemně</w:t>
      </w:r>
      <w:r>
        <w:rPr>
          <w:spacing w:val="1"/>
          <w:sz w:val="24"/>
        </w:rPr>
        <w:t xml:space="preserve"> </w:t>
      </w:r>
      <w:r>
        <w:rPr>
          <w:sz w:val="24"/>
        </w:rPr>
        <w:t>dopravce</w:t>
      </w:r>
      <w:r>
        <w:rPr>
          <w:spacing w:val="1"/>
          <w:sz w:val="24"/>
        </w:rPr>
        <w:t xml:space="preserve"> </w:t>
      </w:r>
      <w:r>
        <w:rPr>
          <w:sz w:val="24"/>
        </w:rPr>
        <w:t>přijetí</w:t>
      </w:r>
      <w:r>
        <w:rPr>
          <w:spacing w:val="1"/>
          <w:sz w:val="24"/>
        </w:rPr>
        <w:t xml:space="preserve"> </w:t>
      </w:r>
      <w:r>
        <w:rPr>
          <w:sz w:val="24"/>
        </w:rPr>
        <w:t>objednávky</w:t>
      </w:r>
      <w:r>
        <w:rPr>
          <w:spacing w:val="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pracovních</w:t>
      </w:r>
      <w:r>
        <w:rPr>
          <w:spacing w:val="1"/>
          <w:sz w:val="24"/>
        </w:rPr>
        <w:t xml:space="preserve"> </w:t>
      </w:r>
      <w:r>
        <w:rPr>
          <w:sz w:val="24"/>
        </w:rPr>
        <w:t>dnů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jejího</w:t>
      </w:r>
      <w:r>
        <w:rPr>
          <w:spacing w:val="1"/>
          <w:sz w:val="24"/>
        </w:rPr>
        <w:t xml:space="preserve"> </w:t>
      </w:r>
      <w:r>
        <w:rPr>
          <w:sz w:val="24"/>
        </w:rPr>
        <w:t>obdržení, nebo nesdělí-li písemně, že objednávku neakceptuje, platí, že s objednávkou</w:t>
      </w:r>
      <w:r>
        <w:rPr>
          <w:spacing w:val="1"/>
          <w:sz w:val="24"/>
        </w:rPr>
        <w:t xml:space="preserve"> </w:t>
      </w:r>
      <w:r>
        <w:rPr>
          <w:sz w:val="24"/>
        </w:rPr>
        <w:t>souhlasí,</w:t>
      </w:r>
      <w:r>
        <w:rPr>
          <w:spacing w:val="-1"/>
          <w:sz w:val="24"/>
        </w:rPr>
        <w:t xml:space="preserve"> </w:t>
      </w:r>
      <w:r>
        <w:rPr>
          <w:sz w:val="24"/>
        </w:rPr>
        <w:t>potvrzuje ji a</w:t>
      </w:r>
      <w:r>
        <w:rPr>
          <w:spacing w:val="-1"/>
          <w:sz w:val="24"/>
        </w:rPr>
        <w:t xml:space="preserve"> </w:t>
      </w:r>
      <w:r>
        <w:rPr>
          <w:sz w:val="24"/>
        </w:rPr>
        <w:t>tímto je smlouva</w:t>
      </w:r>
      <w:r>
        <w:rPr>
          <w:spacing w:val="-2"/>
          <w:sz w:val="24"/>
        </w:rPr>
        <w:t xml:space="preserve"> </w:t>
      </w:r>
      <w:r>
        <w:rPr>
          <w:sz w:val="24"/>
        </w:rPr>
        <w:t>uzavřena.</w:t>
      </w:r>
    </w:p>
    <w:p w:rsidR="00B12CD5" w:rsidRDefault="00B12CD5">
      <w:pPr>
        <w:pStyle w:val="Zkladntext"/>
        <w:spacing w:before="1"/>
      </w:pPr>
    </w:p>
    <w:p w:rsidR="00B12CD5" w:rsidRDefault="00000000">
      <w:pPr>
        <w:pStyle w:val="Odstavecseseznamem"/>
        <w:numPr>
          <w:ilvl w:val="0"/>
          <w:numId w:val="8"/>
        </w:numPr>
        <w:tabs>
          <w:tab w:val="left" w:pos="1177"/>
        </w:tabs>
        <w:ind w:right="163"/>
        <w:rPr>
          <w:sz w:val="24"/>
        </w:rPr>
      </w:pPr>
      <w:r>
        <w:rPr>
          <w:sz w:val="24"/>
        </w:rPr>
        <w:t>Objednávky</w:t>
      </w:r>
      <w:r>
        <w:rPr>
          <w:spacing w:val="28"/>
          <w:sz w:val="24"/>
        </w:rPr>
        <w:t xml:space="preserve"> </w:t>
      </w:r>
      <w:r>
        <w:rPr>
          <w:sz w:val="24"/>
        </w:rPr>
        <w:t>bude</w:t>
      </w:r>
      <w:r>
        <w:rPr>
          <w:spacing w:val="26"/>
          <w:sz w:val="24"/>
        </w:rPr>
        <w:t xml:space="preserve"> </w:t>
      </w:r>
      <w:r>
        <w:rPr>
          <w:sz w:val="24"/>
        </w:rPr>
        <w:t>příjemce</w:t>
      </w:r>
      <w:r>
        <w:rPr>
          <w:spacing w:val="26"/>
          <w:sz w:val="24"/>
        </w:rPr>
        <w:t xml:space="preserve"> </w:t>
      </w:r>
      <w:r>
        <w:rPr>
          <w:sz w:val="24"/>
        </w:rPr>
        <w:t>vůči</w:t>
      </w:r>
      <w:r>
        <w:rPr>
          <w:spacing w:val="29"/>
          <w:sz w:val="24"/>
        </w:rPr>
        <w:t xml:space="preserve"> </w:t>
      </w:r>
      <w:r>
        <w:rPr>
          <w:sz w:val="24"/>
        </w:rPr>
        <w:t>dopravci</w:t>
      </w:r>
      <w:r>
        <w:rPr>
          <w:spacing w:val="28"/>
          <w:sz w:val="24"/>
        </w:rPr>
        <w:t xml:space="preserve"> </w:t>
      </w:r>
      <w:r>
        <w:rPr>
          <w:sz w:val="24"/>
        </w:rPr>
        <w:t>činit</w:t>
      </w:r>
      <w:r>
        <w:rPr>
          <w:spacing w:val="31"/>
          <w:sz w:val="24"/>
        </w:rPr>
        <w:t xml:space="preserve"> </w:t>
      </w:r>
      <w:r>
        <w:rPr>
          <w:sz w:val="24"/>
        </w:rPr>
        <w:t>měsíčně,</w:t>
      </w:r>
      <w:r>
        <w:rPr>
          <w:spacing w:val="27"/>
          <w:sz w:val="24"/>
        </w:rPr>
        <w:t xml:space="preserve"> </w:t>
      </w:r>
      <w:r>
        <w:rPr>
          <w:sz w:val="24"/>
        </w:rPr>
        <w:t>vždy</w:t>
      </w:r>
      <w:r>
        <w:rPr>
          <w:spacing w:val="28"/>
          <w:sz w:val="24"/>
        </w:rPr>
        <w:t xml:space="preserve"> </w:t>
      </w:r>
      <w:r>
        <w:rPr>
          <w:sz w:val="24"/>
        </w:rPr>
        <w:t>nejpozději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29"/>
          <w:sz w:val="24"/>
        </w:rPr>
        <w:t xml:space="preserve"> </w:t>
      </w:r>
      <w:r>
        <w:rPr>
          <w:sz w:val="24"/>
        </w:rPr>
        <w:t>10.</w:t>
      </w:r>
      <w:r>
        <w:rPr>
          <w:spacing w:val="28"/>
          <w:sz w:val="24"/>
        </w:rPr>
        <w:t xml:space="preserve"> </w:t>
      </w:r>
      <w:r>
        <w:rPr>
          <w:sz w:val="24"/>
        </w:rPr>
        <w:t>dne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toho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kterého měsíce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měsíc</w:t>
      </w:r>
      <w:r>
        <w:rPr>
          <w:spacing w:val="-2"/>
          <w:sz w:val="24"/>
        </w:rPr>
        <w:t xml:space="preserve"> </w:t>
      </w:r>
      <w:r>
        <w:rPr>
          <w:sz w:val="24"/>
        </w:rPr>
        <w:t>nadcházející, a</w:t>
      </w:r>
      <w:r>
        <w:rPr>
          <w:spacing w:val="-2"/>
          <w:sz w:val="24"/>
        </w:rPr>
        <w:t xml:space="preserve"> </w:t>
      </w:r>
      <w:r>
        <w:rPr>
          <w:sz w:val="24"/>
        </w:rPr>
        <w:t>budou obsahovat</w:t>
      </w:r>
      <w:r>
        <w:rPr>
          <w:spacing w:val="-1"/>
          <w:sz w:val="24"/>
        </w:rPr>
        <w:t xml:space="preserve"> </w:t>
      </w:r>
      <w:r>
        <w:rPr>
          <w:sz w:val="24"/>
        </w:rPr>
        <w:t>uvedení požadovaného</w:t>
      </w:r>
    </w:p>
    <w:p w:rsidR="00B12CD5" w:rsidRDefault="00000000">
      <w:pPr>
        <w:pStyle w:val="Odstavecseseznamem"/>
        <w:numPr>
          <w:ilvl w:val="1"/>
          <w:numId w:val="8"/>
        </w:numPr>
        <w:tabs>
          <w:tab w:val="left" w:pos="1422"/>
        </w:tabs>
        <w:ind w:right="0" w:hanging="246"/>
        <w:rPr>
          <w:sz w:val="24"/>
        </w:rPr>
      </w:pPr>
      <w:r>
        <w:rPr>
          <w:sz w:val="24"/>
        </w:rPr>
        <w:t>množství</w:t>
      </w:r>
      <w:r>
        <w:rPr>
          <w:spacing w:val="-1"/>
          <w:sz w:val="24"/>
        </w:rPr>
        <w:t xml:space="preserve"> </w:t>
      </w:r>
      <w:r>
        <w:rPr>
          <w:sz w:val="24"/>
        </w:rPr>
        <w:t>(hmotnosti)</w:t>
      </w:r>
      <w:r>
        <w:rPr>
          <w:spacing w:val="-2"/>
          <w:sz w:val="24"/>
        </w:rPr>
        <w:t xml:space="preserve"> </w:t>
      </w:r>
      <w:r>
        <w:rPr>
          <w:sz w:val="24"/>
        </w:rPr>
        <w:t>zboží,</w:t>
      </w:r>
    </w:p>
    <w:p w:rsidR="00B12CD5" w:rsidRDefault="00000000">
      <w:pPr>
        <w:pStyle w:val="Odstavecseseznamem"/>
        <w:numPr>
          <w:ilvl w:val="1"/>
          <w:numId w:val="8"/>
        </w:numPr>
        <w:tabs>
          <w:tab w:val="left" w:pos="1436"/>
        </w:tabs>
        <w:ind w:left="1435" w:right="0" w:hanging="260"/>
        <w:rPr>
          <w:sz w:val="24"/>
        </w:rPr>
      </w:pPr>
      <w:r>
        <w:rPr>
          <w:sz w:val="24"/>
        </w:rPr>
        <w:t>druhu</w:t>
      </w:r>
      <w:r>
        <w:rPr>
          <w:spacing w:val="-1"/>
          <w:sz w:val="24"/>
        </w:rPr>
        <w:t xml:space="preserve"> </w:t>
      </w:r>
      <w:r>
        <w:rPr>
          <w:sz w:val="24"/>
        </w:rPr>
        <w:t>zboží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jeho</w:t>
      </w:r>
      <w:r>
        <w:rPr>
          <w:spacing w:val="-1"/>
          <w:sz w:val="24"/>
        </w:rPr>
        <w:t xml:space="preserve"> </w:t>
      </w:r>
      <w:r>
        <w:rPr>
          <w:sz w:val="24"/>
        </w:rPr>
        <w:t>jakost</w:t>
      </w:r>
    </w:p>
    <w:p w:rsidR="00B12CD5" w:rsidRDefault="00000000">
      <w:pPr>
        <w:pStyle w:val="Odstavecseseznamem"/>
        <w:numPr>
          <w:ilvl w:val="1"/>
          <w:numId w:val="8"/>
        </w:numPr>
        <w:tabs>
          <w:tab w:val="left" w:pos="1422"/>
        </w:tabs>
        <w:ind w:right="0" w:hanging="246"/>
        <w:rPr>
          <w:sz w:val="24"/>
        </w:rPr>
      </w:pPr>
      <w:r>
        <w:rPr>
          <w:sz w:val="24"/>
        </w:rPr>
        <w:t>místa</w:t>
      </w:r>
      <w:r>
        <w:rPr>
          <w:spacing w:val="-2"/>
          <w:sz w:val="24"/>
        </w:rPr>
        <w:t xml:space="preserve"> </w:t>
      </w:r>
      <w:r>
        <w:rPr>
          <w:sz w:val="24"/>
        </w:rPr>
        <w:t>nakládky zboží,</w:t>
      </w:r>
    </w:p>
    <w:p w:rsidR="00B12CD5" w:rsidRDefault="00000000">
      <w:pPr>
        <w:pStyle w:val="Odstavecseseznamem"/>
        <w:numPr>
          <w:ilvl w:val="1"/>
          <w:numId w:val="8"/>
        </w:numPr>
        <w:tabs>
          <w:tab w:val="left" w:pos="1436"/>
        </w:tabs>
        <w:ind w:left="1435" w:right="0" w:hanging="260"/>
        <w:rPr>
          <w:sz w:val="24"/>
        </w:rPr>
      </w:pPr>
      <w:r>
        <w:rPr>
          <w:sz w:val="24"/>
        </w:rPr>
        <w:t>termínu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místa</w:t>
      </w:r>
      <w:r>
        <w:rPr>
          <w:spacing w:val="-1"/>
          <w:sz w:val="24"/>
        </w:rPr>
        <w:t xml:space="preserve"> </w:t>
      </w:r>
      <w:r>
        <w:rPr>
          <w:sz w:val="24"/>
        </w:rPr>
        <w:t>dodání</w:t>
      </w:r>
      <w:r>
        <w:rPr>
          <w:spacing w:val="-1"/>
          <w:sz w:val="24"/>
        </w:rPr>
        <w:t xml:space="preserve"> </w:t>
      </w:r>
      <w:r>
        <w:rPr>
          <w:sz w:val="24"/>
        </w:rPr>
        <w:t>zboží.</w:t>
      </w:r>
    </w:p>
    <w:p w:rsidR="00B12CD5" w:rsidRDefault="00B12CD5">
      <w:pPr>
        <w:pStyle w:val="Zkladntext"/>
        <w:spacing w:before="1"/>
      </w:pPr>
    </w:p>
    <w:p w:rsidR="00B12CD5" w:rsidRDefault="00000000">
      <w:pPr>
        <w:pStyle w:val="Odstavecseseznamem"/>
        <w:numPr>
          <w:ilvl w:val="0"/>
          <w:numId w:val="8"/>
        </w:numPr>
        <w:tabs>
          <w:tab w:val="left" w:pos="1177"/>
        </w:tabs>
        <w:ind w:right="0" w:hanging="361"/>
        <w:rPr>
          <w:sz w:val="24"/>
        </w:rPr>
      </w:pPr>
      <w:r>
        <w:rPr>
          <w:sz w:val="24"/>
        </w:rPr>
        <w:t>Objednávku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potvrzení</w:t>
      </w:r>
      <w:r>
        <w:rPr>
          <w:spacing w:val="-1"/>
          <w:sz w:val="24"/>
        </w:rPr>
        <w:t xml:space="preserve"> </w:t>
      </w:r>
      <w:r>
        <w:rPr>
          <w:sz w:val="24"/>
        </w:rPr>
        <w:t>jejího</w:t>
      </w:r>
      <w:r>
        <w:rPr>
          <w:spacing w:val="-1"/>
          <w:sz w:val="24"/>
        </w:rPr>
        <w:t xml:space="preserve"> </w:t>
      </w:r>
      <w:r>
        <w:rPr>
          <w:sz w:val="24"/>
        </w:rPr>
        <w:t>přijetí lze</w:t>
      </w:r>
      <w:r>
        <w:rPr>
          <w:spacing w:val="-3"/>
          <w:sz w:val="24"/>
        </w:rPr>
        <w:t xml:space="preserve"> </w:t>
      </w:r>
      <w:r>
        <w:rPr>
          <w:sz w:val="24"/>
        </w:rPr>
        <w:t>učinit poštou,</w:t>
      </w:r>
      <w:r>
        <w:rPr>
          <w:spacing w:val="-1"/>
          <w:sz w:val="24"/>
        </w:rPr>
        <w:t xml:space="preserve"> </w:t>
      </w:r>
      <w:r>
        <w:rPr>
          <w:sz w:val="24"/>
        </w:rPr>
        <w:t>emailem,</w:t>
      </w:r>
      <w:r>
        <w:rPr>
          <w:spacing w:val="-1"/>
          <w:sz w:val="24"/>
        </w:rPr>
        <w:t xml:space="preserve"> </w:t>
      </w:r>
      <w:r>
        <w:rPr>
          <w:sz w:val="24"/>
        </w:rPr>
        <w:t>faxem.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0"/>
          <w:numId w:val="8"/>
        </w:numPr>
        <w:tabs>
          <w:tab w:val="left" w:pos="1177"/>
        </w:tabs>
        <w:ind w:right="163"/>
        <w:jc w:val="both"/>
        <w:rPr>
          <w:sz w:val="24"/>
        </w:rPr>
      </w:pPr>
      <w:r>
        <w:rPr>
          <w:sz w:val="24"/>
        </w:rPr>
        <w:t>Celkový minimální limit množství přepravy zboží za kalendářní rok není stanoven a</w:t>
      </w:r>
      <w:r>
        <w:rPr>
          <w:spacing w:val="1"/>
          <w:sz w:val="24"/>
        </w:rPr>
        <w:t xml:space="preserve"> </w:t>
      </w:r>
      <w:r>
        <w:rPr>
          <w:sz w:val="24"/>
        </w:rPr>
        <w:t>celkové množství</w:t>
      </w:r>
      <w:r>
        <w:rPr>
          <w:spacing w:val="1"/>
          <w:sz w:val="24"/>
        </w:rPr>
        <w:t xml:space="preserve"> </w:t>
      </w:r>
      <w:r>
        <w:rPr>
          <w:sz w:val="24"/>
        </w:rPr>
        <w:t>přepraveného</w:t>
      </w:r>
      <w:r>
        <w:rPr>
          <w:spacing w:val="1"/>
          <w:sz w:val="24"/>
        </w:rPr>
        <w:t xml:space="preserve"> </w:t>
      </w:r>
      <w:r>
        <w:rPr>
          <w:sz w:val="24"/>
        </w:rPr>
        <w:t>zboží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záviset</w:t>
      </w:r>
      <w:r>
        <w:rPr>
          <w:spacing w:val="1"/>
          <w:sz w:val="24"/>
        </w:rPr>
        <w:t xml:space="preserve"> </w:t>
      </w:r>
      <w:r>
        <w:rPr>
          <w:sz w:val="24"/>
        </w:rPr>
        <w:t>na potřebách</w:t>
      </w:r>
      <w:r>
        <w:rPr>
          <w:spacing w:val="1"/>
          <w:sz w:val="24"/>
        </w:rPr>
        <w:t xml:space="preserve"> </w:t>
      </w:r>
      <w:r>
        <w:rPr>
          <w:sz w:val="24"/>
        </w:rPr>
        <w:t>příjemce a bude</w:t>
      </w:r>
      <w:r>
        <w:rPr>
          <w:spacing w:val="1"/>
          <w:sz w:val="24"/>
        </w:rPr>
        <w:t xml:space="preserve"> </w:t>
      </w:r>
      <w:r>
        <w:rPr>
          <w:sz w:val="24"/>
        </w:rPr>
        <w:t>vyplývat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dílčích smluv o přepravě</w:t>
      </w:r>
      <w:r>
        <w:rPr>
          <w:spacing w:val="-1"/>
          <w:sz w:val="24"/>
        </w:rPr>
        <w:t xml:space="preserve"> </w:t>
      </w:r>
      <w:r>
        <w:rPr>
          <w:sz w:val="24"/>
        </w:rPr>
        <w:t>uzavíraných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základě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smlouvy.</w:t>
      </w: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6"/>
        </w:rPr>
      </w:pPr>
    </w:p>
    <w:p w:rsidR="00B12CD5" w:rsidRDefault="00000000">
      <w:pPr>
        <w:spacing w:before="230"/>
        <w:ind w:left="742" w:right="795"/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B12CD5" w:rsidRDefault="00000000">
      <w:pPr>
        <w:ind w:left="740" w:right="795"/>
        <w:jc w:val="center"/>
        <w:rPr>
          <w:b/>
          <w:sz w:val="24"/>
        </w:rPr>
      </w:pPr>
      <w:r>
        <w:rPr>
          <w:b/>
          <w:sz w:val="24"/>
        </w:rPr>
        <w:t>Povinnosti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dopravce</w:t>
      </w:r>
    </w:p>
    <w:p w:rsidR="00B12CD5" w:rsidRDefault="00B12CD5">
      <w:pPr>
        <w:pStyle w:val="Zkladntext"/>
        <w:rPr>
          <w:b/>
        </w:rPr>
      </w:pPr>
    </w:p>
    <w:p w:rsidR="00B12CD5" w:rsidRDefault="00000000">
      <w:pPr>
        <w:pStyle w:val="Odstavecseseznamem"/>
        <w:numPr>
          <w:ilvl w:val="0"/>
          <w:numId w:val="7"/>
        </w:numPr>
        <w:tabs>
          <w:tab w:val="left" w:pos="817"/>
        </w:tabs>
        <w:ind w:right="0" w:hanging="349"/>
        <w:jc w:val="left"/>
        <w:rPr>
          <w:sz w:val="24"/>
        </w:rPr>
      </w:pPr>
      <w:r>
        <w:rPr>
          <w:sz w:val="24"/>
        </w:rPr>
        <w:t>Dopravce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touto</w:t>
      </w:r>
      <w:r>
        <w:rPr>
          <w:spacing w:val="-1"/>
          <w:sz w:val="24"/>
        </w:rPr>
        <w:t xml:space="preserve"> </w:t>
      </w:r>
      <w:r>
        <w:rPr>
          <w:sz w:val="24"/>
        </w:rPr>
        <w:t>rámcovou</w:t>
      </w:r>
      <w:r>
        <w:rPr>
          <w:spacing w:val="-2"/>
          <w:sz w:val="24"/>
        </w:rPr>
        <w:t xml:space="preserve"> </w:t>
      </w:r>
      <w:r>
        <w:rPr>
          <w:sz w:val="24"/>
        </w:rPr>
        <w:t>smlouvou mimo</w:t>
      </w:r>
      <w:r>
        <w:rPr>
          <w:spacing w:val="-2"/>
          <w:sz w:val="24"/>
        </w:rPr>
        <w:t xml:space="preserve"> </w:t>
      </w:r>
      <w:r>
        <w:rPr>
          <w:sz w:val="24"/>
        </w:rPr>
        <w:t>jiné</w:t>
      </w:r>
      <w:r>
        <w:rPr>
          <w:spacing w:val="-1"/>
          <w:sz w:val="24"/>
        </w:rPr>
        <w:t xml:space="preserve"> </w:t>
      </w:r>
      <w:r>
        <w:rPr>
          <w:sz w:val="24"/>
        </w:rPr>
        <w:t>zavazuje: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1"/>
          <w:numId w:val="7"/>
        </w:numPr>
        <w:tabs>
          <w:tab w:val="left" w:pos="817"/>
        </w:tabs>
        <w:spacing w:before="1"/>
        <w:ind w:right="164" w:hanging="360"/>
        <w:jc w:val="both"/>
        <w:rPr>
          <w:sz w:val="24"/>
        </w:rPr>
      </w:pPr>
      <w:r>
        <w:rPr>
          <w:sz w:val="24"/>
        </w:rPr>
        <w:t>provádět na základě dílčích smluv o přepravě věci přepravu zboží v objednaném rozsahu,</w:t>
      </w:r>
      <w:r>
        <w:rPr>
          <w:spacing w:val="1"/>
          <w:sz w:val="24"/>
        </w:rPr>
        <w:t xml:space="preserve"> </w:t>
      </w:r>
      <w:r>
        <w:rPr>
          <w:sz w:val="24"/>
        </w:rPr>
        <w:t>čase a kvalitě, s vynaložením veškeré odborné péče z místa nakládky do místa dodání</w:t>
      </w:r>
      <w:r>
        <w:rPr>
          <w:spacing w:val="1"/>
          <w:sz w:val="24"/>
        </w:rPr>
        <w:t xml:space="preserve"> </w:t>
      </w:r>
      <w:r>
        <w:rPr>
          <w:sz w:val="24"/>
        </w:rPr>
        <w:t>zboží, jak bude požadováno příjemcem. Přepravou zboží se pro účely této smlouvy rovněž</w:t>
      </w:r>
      <w:r>
        <w:rPr>
          <w:spacing w:val="-57"/>
          <w:sz w:val="24"/>
        </w:rPr>
        <w:t xml:space="preserve"> </w:t>
      </w:r>
      <w:r>
        <w:rPr>
          <w:sz w:val="24"/>
        </w:rPr>
        <w:t>rozumí</w:t>
      </w:r>
      <w:r>
        <w:rPr>
          <w:spacing w:val="-1"/>
          <w:sz w:val="24"/>
        </w:rPr>
        <w:t xml:space="preserve"> </w:t>
      </w:r>
      <w:r>
        <w:rPr>
          <w:sz w:val="24"/>
        </w:rPr>
        <w:t>náklad</w:t>
      </w:r>
      <w:r>
        <w:rPr>
          <w:spacing w:val="-1"/>
          <w:sz w:val="24"/>
        </w:rPr>
        <w:t xml:space="preserve"> </w:t>
      </w:r>
      <w:r>
        <w:rPr>
          <w:sz w:val="24"/>
        </w:rPr>
        <w:t>zboží</w:t>
      </w:r>
      <w:r>
        <w:rPr>
          <w:spacing w:val="1"/>
          <w:sz w:val="24"/>
        </w:rPr>
        <w:t xml:space="preserve"> </w:t>
      </w:r>
      <w:r>
        <w:rPr>
          <w:sz w:val="24"/>
        </w:rPr>
        <w:t>v místě nakládky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-2"/>
          <w:sz w:val="24"/>
        </w:rPr>
        <w:t xml:space="preserve"> </w:t>
      </w:r>
      <w:r>
        <w:rPr>
          <w:sz w:val="24"/>
        </w:rPr>
        <w:t>vyložení v místě</w:t>
      </w:r>
      <w:r>
        <w:rPr>
          <w:spacing w:val="-1"/>
          <w:sz w:val="24"/>
        </w:rPr>
        <w:t xml:space="preserve"> </w:t>
      </w:r>
      <w:r>
        <w:rPr>
          <w:sz w:val="24"/>
        </w:rPr>
        <w:t>dodání.</w:t>
      </w:r>
    </w:p>
    <w:p w:rsidR="00B12CD5" w:rsidRDefault="00B12CD5">
      <w:pPr>
        <w:pStyle w:val="Zkladntext"/>
      </w:pPr>
    </w:p>
    <w:p w:rsidR="00B12CD5" w:rsidRDefault="00000000">
      <w:pPr>
        <w:pStyle w:val="Zkladntext"/>
        <w:ind w:left="828"/>
      </w:pPr>
      <w:r>
        <w:t>.</w:t>
      </w: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2"/>
        </w:rPr>
      </w:pPr>
    </w:p>
    <w:p w:rsidR="00B12CD5" w:rsidRDefault="00000000">
      <w:pPr>
        <w:pStyle w:val="Odstavecseseznamem"/>
        <w:numPr>
          <w:ilvl w:val="1"/>
          <w:numId w:val="7"/>
        </w:numPr>
        <w:tabs>
          <w:tab w:val="left" w:pos="817"/>
        </w:tabs>
        <w:ind w:hanging="360"/>
        <w:jc w:val="both"/>
        <w:rPr>
          <w:sz w:val="24"/>
        </w:rPr>
      </w:pPr>
      <w:r>
        <w:rPr>
          <w:sz w:val="24"/>
        </w:rPr>
        <w:t>řídit se písemnými pokyny příjemce ohledně přerušení přepravy, vrácení zboží, vydání</w:t>
      </w:r>
      <w:r>
        <w:rPr>
          <w:spacing w:val="1"/>
          <w:sz w:val="24"/>
        </w:rPr>
        <w:t xml:space="preserve"> </w:t>
      </w:r>
      <w:r>
        <w:rPr>
          <w:sz w:val="24"/>
        </w:rPr>
        <w:t>zboží</w:t>
      </w:r>
      <w:r>
        <w:rPr>
          <w:spacing w:val="-1"/>
          <w:sz w:val="24"/>
        </w:rPr>
        <w:t xml:space="preserve"> </w:t>
      </w:r>
      <w:r>
        <w:rPr>
          <w:sz w:val="24"/>
        </w:rPr>
        <w:t>jinému subjektu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</w:t>
      </w:r>
      <w:proofErr w:type="gramStart"/>
      <w:r>
        <w:rPr>
          <w:sz w:val="24"/>
        </w:rPr>
        <w:t>doby</w:t>
      </w:r>
      <w:proofErr w:type="gramEnd"/>
      <w:r>
        <w:rPr>
          <w:sz w:val="24"/>
        </w:rPr>
        <w:t xml:space="preserve"> než</w:t>
      </w:r>
      <w:r>
        <w:rPr>
          <w:spacing w:val="-1"/>
          <w:sz w:val="24"/>
        </w:rPr>
        <w:t xml:space="preserve"> </w:t>
      </w:r>
      <w:r>
        <w:rPr>
          <w:sz w:val="24"/>
        </w:rPr>
        <w:t>dopravce</w:t>
      </w:r>
      <w:r>
        <w:rPr>
          <w:spacing w:val="-1"/>
          <w:sz w:val="24"/>
        </w:rPr>
        <w:t xml:space="preserve"> </w:t>
      </w:r>
      <w:r>
        <w:rPr>
          <w:sz w:val="24"/>
        </w:rPr>
        <w:t>přepraví zboží.</w:t>
      </w: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6"/>
        </w:rPr>
      </w:pPr>
    </w:p>
    <w:p w:rsidR="00B12CD5" w:rsidRDefault="00000000">
      <w:pPr>
        <w:pStyle w:val="Odstavecseseznamem"/>
        <w:numPr>
          <w:ilvl w:val="1"/>
          <w:numId w:val="7"/>
        </w:numPr>
        <w:tabs>
          <w:tab w:val="left" w:pos="817"/>
        </w:tabs>
        <w:spacing w:before="230"/>
        <w:ind w:right="161" w:hanging="360"/>
        <w:jc w:val="both"/>
        <w:rPr>
          <w:sz w:val="24"/>
        </w:rPr>
      </w:pPr>
      <w:r>
        <w:rPr>
          <w:sz w:val="24"/>
        </w:rPr>
        <w:t>při nakládce dopravce obdrží</w:t>
      </w:r>
      <w:r>
        <w:rPr>
          <w:spacing w:val="1"/>
          <w:sz w:val="24"/>
        </w:rPr>
        <w:t xml:space="preserve"> </w:t>
      </w:r>
      <w:r>
        <w:rPr>
          <w:sz w:val="24"/>
        </w:rPr>
        <w:t>od „Severočeské doly,</w:t>
      </w:r>
      <w:r>
        <w:rPr>
          <w:spacing w:val="1"/>
          <w:sz w:val="24"/>
        </w:rPr>
        <w:t xml:space="preserve"> </w:t>
      </w:r>
      <w:r>
        <w:rPr>
          <w:sz w:val="24"/>
        </w:rPr>
        <w:t>a.s.“</w:t>
      </w:r>
      <w:r>
        <w:rPr>
          <w:spacing w:val="1"/>
          <w:sz w:val="24"/>
        </w:rPr>
        <w:t xml:space="preserve"> </w:t>
      </w:r>
      <w:r>
        <w:rPr>
          <w:sz w:val="24"/>
        </w:rPr>
        <w:t>nákladový (náložní)</w:t>
      </w:r>
      <w:r>
        <w:rPr>
          <w:spacing w:val="60"/>
          <w:sz w:val="24"/>
        </w:rPr>
        <w:t xml:space="preserve"> </w:t>
      </w:r>
      <w:r>
        <w:rPr>
          <w:sz w:val="24"/>
        </w:rPr>
        <w:t>list, který</w:t>
      </w:r>
      <w:r>
        <w:rPr>
          <w:spacing w:val="-57"/>
          <w:sz w:val="24"/>
        </w:rPr>
        <w:t xml:space="preserve"> </w:t>
      </w:r>
      <w:r>
        <w:rPr>
          <w:sz w:val="24"/>
        </w:rPr>
        <w:t>po</w:t>
      </w:r>
      <w:r>
        <w:rPr>
          <w:spacing w:val="46"/>
          <w:sz w:val="24"/>
        </w:rPr>
        <w:t xml:space="preserve"> </w:t>
      </w:r>
      <w:r>
        <w:rPr>
          <w:sz w:val="24"/>
        </w:rPr>
        <w:t>vyložení</w:t>
      </w:r>
      <w:r>
        <w:rPr>
          <w:spacing w:val="48"/>
          <w:sz w:val="24"/>
        </w:rPr>
        <w:t xml:space="preserve"> </w:t>
      </w:r>
      <w:r>
        <w:rPr>
          <w:sz w:val="24"/>
        </w:rPr>
        <w:t>zboží</w:t>
      </w:r>
      <w:r>
        <w:rPr>
          <w:spacing w:val="48"/>
          <w:sz w:val="24"/>
        </w:rPr>
        <w:t xml:space="preserve"> </w:t>
      </w:r>
      <w:r>
        <w:rPr>
          <w:sz w:val="24"/>
        </w:rPr>
        <w:t>předá</w:t>
      </w:r>
      <w:r>
        <w:rPr>
          <w:spacing w:val="48"/>
          <w:sz w:val="24"/>
        </w:rPr>
        <w:t xml:space="preserve"> </w:t>
      </w:r>
      <w:r>
        <w:rPr>
          <w:sz w:val="24"/>
        </w:rPr>
        <w:t>k podpisu</w:t>
      </w:r>
      <w:r>
        <w:rPr>
          <w:spacing w:val="46"/>
          <w:sz w:val="24"/>
        </w:rPr>
        <w:t xml:space="preserve"> </w:t>
      </w:r>
      <w:r>
        <w:rPr>
          <w:sz w:val="24"/>
        </w:rPr>
        <w:t>příjemci;</w:t>
      </w:r>
      <w:r>
        <w:rPr>
          <w:spacing w:val="48"/>
          <w:sz w:val="24"/>
        </w:rPr>
        <w:t xml:space="preserve"> </w:t>
      </w:r>
      <w:r>
        <w:rPr>
          <w:sz w:val="24"/>
        </w:rPr>
        <w:t>originál</w:t>
      </w:r>
      <w:r>
        <w:rPr>
          <w:spacing w:val="48"/>
          <w:sz w:val="24"/>
        </w:rPr>
        <w:t xml:space="preserve"> </w:t>
      </w:r>
      <w:r>
        <w:rPr>
          <w:sz w:val="24"/>
        </w:rPr>
        <w:t>nákladového</w:t>
      </w:r>
      <w:r>
        <w:rPr>
          <w:spacing w:val="49"/>
          <w:sz w:val="24"/>
        </w:rPr>
        <w:t xml:space="preserve"> </w:t>
      </w:r>
      <w:r>
        <w:rPr>
          <w:sz w:val="24"/>
        </w:rPr>
        <w:t>listu</w:t>
      </w:r>
      <w:r>
        <w:rPr>
          <w:spacing w:val="48"/>
          <w:sz w:val="24"/>
        </w:rPr>
        <w:t xml:space="preserve"> </w:t>
      </w:r>
      <w:r>
        <w:rPr>
          <w:sz w:val="24"/>
        </w:rPr>
        <w:t>poté</w:t>
      </w:r>
      <w:r>
        <w:rPr>
          <w:spacing w:val="47"/>
          <w:sz w:val="24"/>
        </w:rPr>
        <w:t xml:space="preserve"> </w:t>
      </w:r>
      <w:r>
        <w:rPr>
          <w:sz w:val="24"/>
        </w:rPr>
        <w:t>dopravce</w:t>
      </w:r>
    </w:p>
    <w:p w:rsidR="00B12CD5" w:rsidRDefault="00B12CD5">
      <w:pPr>
        <w:jc w:val="both"/>
        <w:rPr>
          <w:sz w:val="24"/>
        </w:rPr>
        <w:sectPr w:rsidR="00B12CD5">
          <w:pgSz w:w="11910" w:h="16840"/>
          <w:pgMar w:top="1100" w:right="1080" w:bottom="1200" w:left="1140" w:header="0" w:footer="1014" w:gutter="0"/>
          <w:cols w:space="708"/>
        </w:sectPr>
      </w:pPr>
    </w:p>
    <w:p w:rsidR="00B12CD5" w:rsidRDefault="00000000">
      <w:pPr>
        <w:pStyle w:val="Zkladntext"/>
        <w:spacing w:before="71"/>
        <w:ind w:left="828"/>
      </w:pPr>
      <w:r>
        <w:lastRenderedPageBreak/>
        <w:t>předá</w:t>
      </w:r>
      <w:r>
        <w:rPr>
          <w:spacing w:val="38"/>
        </w:rPr>
        <w:t xml:space="preserve"> </w:t>
      </w:r>
      <w:r>
        <w:t>příjemci,</w:t>
      </w:r>
      <w:r>
        <w:rPr>
          <w:spacing w:val="39"/>
        </w:rPr>
        <w:t xml:space="preserve"> </w:t>
      </w:r>
      <w:r>
        <w:t>kopii</w:t>
      </w:r>
      <w:r>
        <w:rPr>
          <w:spacing w:val="40"/>
        </w:rPr>
        <w:t xml:space="preserve"> </w:t>
      </w:r>
      <w:r>
        <w:t>si</w:t>
      </w:r>
      <w:r>
        <w:rPr>
          <w:spacing w:val="42"/>
        </w:rPr>
        <w:t xml:space="preserve"> </w:t>
      </w:r>
      <w:r>
        <w:t>ponechává</w:t>
      </w:r>
      <w:r>
        <w:rPr>
          <w:spacing w:val="39"/>
        </w:rPr>
        <w:t xml:space="preserve"> </w:t>
      </w:r>
      <w:r>
        <w:t>dopravce.</w:t>
      </w:r>
      <w:r>
        <w:rPr>
          <w:spacing w:val="41"/>
        </w:rPr>
        <w:t xml:space="preserve"> </w:t>
      </w:r>
      <w:r>
        <w:t>Podepsaná</w:t>
      </w:r>
      <w:r>
        <w:rPr>
          <w:spacing w:val="38"/>
        </w:rPr>
        <w:t xml:space="preserve"> </w:t>
      </w:r>
      <w:r>
        <w:t>kopie</w:t>
      </w:r>
      <w:r>
        <w:rPr>
          <w:spacing w:val="38"/>
        </w:rPr>
        <w:t xml:space="preserve"> </w:t>
      </w:r>
      <w:r>
        <w:t>nákladového</w:t>
      </w:r>
      <w:r>
        <w:rPr>
          <w:spacing w:val="39"/>
        </w:rPr>
        <w:t xml:space="preserve"> </w:t>
      </w:r>
      <w:r>
        <w:t>listu</w:t>
      </w:r>
      <w:r>
        <w:rPr>
          <w:spacing w:val="41"/>
        </w:rPr>
        <w:t xml:space="preserve"> </w:t>
      </w:r>
      <w:r>
        <w:t>bude</w:t>
      </w:r>
      <w:r>
        <w:rPr>
          <w:spacing w:val="-57"/>
        </w:rPr>
        <w:t xml:space="preserve"> </w:t>
      </w:r>
      <w:r>
        <w:t>nedílnou</w:t>
      </w:r>
      <w:r>
        <w:rPr>
          <w:spacing w:val="-1"/>
        </w:rPr>
        <w:t xml:space="preserve"> </w:t>
      </w:r>
      <w:r>
        <w:t>součástí faktury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dopravu</w:t>
      </w:r>
      <w:r>
        <w:rPr>
          <w:spacing w:val="4"/>
        </w:rPr>
        <w:t xml:space="preserve"> </w:t>
      </w:r>
      <w:r>
        <w:t>zboží.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1"/>
          <w:numId w:val="7"/>
        </w:numPr>
        <w:tabs>
          <w:tab w:val="left" w:pos="829"/>
        </w:tabs>
        <w:ind w:right="0" w:hanging="361"/>
        <w:rPr>
          <w:sz w:val="24"/>
        </w:rPr>
      </w:pPr>
      <w:r>
        <w:rPr>
          <w:sz w:val="24"/>
        </w:rPr>
        <w:t>dopravit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předat zboží</w:t>
      </w:r>
      <w:r>
        <w:rPr>
          <w:spacing w:val="1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"/>
          <w:sz w:val="24"/>
        </w:rPr>
        <w:t xml:space="preserve"> </w:t>
      </w:r>
      <w:r>
        <w:rPr>
          <w:sz w:val="24"/>
        </w:rPr>
        <w:t>v požadovaném</w:t>
      </w:r>
      <w:r>
        <w:rPr>
          <w:spacing w:val="1"/>
          <w:sz w:val="24"/>
        </w:rPr>
        <w:t xml:space="preserve"> </w:t>
      </w:r>
      <w:r>
        <w:rPr>
          <w:sz w:val="24"/>
        </w:rPr>
        <w:t>množství, jakosti,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řádně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včas.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0"/>
          <w:numId w:val="7"/>
        </w:numPr>
        <w:tabs>
          <w:tab w:val="left" w:pos="816"/>
          <w:tab w:val="left" w:pos="817"/>
        </w:tabs>
        <w:ind w:right="0" w:hanging="710"/>
        <w:jc w:val="left"/>
        <w:rPr>
          <w:sz w:val="24"/>
        </w:rPr>
      </w:pPr>
      <w:r>
        <w:rPr>
          <w:sz w:val="24"/>
        </w:rPr>
        <w:t>Nebezpečí</w:t>
      </w:r>
      <w:r>
        <w:rPr>
          <w:spacing w:val="-2"/>
          <w:sz w:val="24"/>
        </w:rPr>
        <w:t xml:space="preserve"> </w:t>
      </w:r>
      <w:r>
        <w:rPr>
          <w:sz w:val="24"/>
        </w:rPr>
        <w:t>škody</w:t>
      </w:r>
      <w:r>
        <w:rPr>
          <w:spacing w:val="-1"/>
          <w:sz w:val="24"/>
        </w:rPr>
        <w:t xml:space="preserve"> </w:t>
      </w:r>
      <w:r>
        <w:rPr>
          <w:sz w:val="24"/>
        </w:rPr>
        <w:t>na zboží</w:t>
      </w:r>
      <w:r>
        <w:rPr>
          <w:spacing w:val="-1"/>
          <w:sz w:val="24"/>
        </w:rPr>
        <w:t xml:space="preserve"> </w:t>
      </w:r>
      <w:r>
        <w:rPr>
          <w:sz w:val="24"/>
        </w:rPr>
        <w:t>přechází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2"/>
          <w:sz w:val="24"/>
        </w:rPr>
        <w:t xml:space="preserve"> </w:t>
      </w:r>
      <w:r>
        <w:rPr>
          <w:sz w:val="24"/>
        </w:rPr>
        <w:t>okamžikem předání</w:t>
      </w:r>
      <w:r>
        <w:rPr>
          <w:spacing w:val="-2"/>
          <w:sz w:val="24"/>
        </w:rPr>
        <w:t xml:space="preserve"> </w:t>
      </w:r>
      <w:r>
        <w:rPr>
          <w:sz w:val="24"/>
        </w:rPr>
        <w:t>zboží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místě</w:t>
      </w:r>
      <w:r>
        <w:rPr>
          <w:spacing w:val="-2"/>
          <w:sz w:val="24"/>
        </w:rPr>
        <w:t xml:space="preserve"> </w:t>
      </w:r>
      <w:r>
        <w:rPr>
          <w:sz w:val="24"/>
        </w:rPr>
        <w:t>dodání.</w:t>
      </w: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6"/>
        </w:rPr>
      </w:pPr>
    </w:p>
    <w:p w:rsidR="00B12CD5" w:rsidRDefault="00000000">
      <w:pPr>
        <w:spacing w:before="230"/>
        <w:ind w:left="788" w:right="786"/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B12CD5" w:rsidRDefault="00000000">
      <w:pPr>
        <w:ind w:left="788" w:right="784"/>
        <w:jc w:val="center"/>
        <w:rPr>
          <w:b/>
          <w:sz w:val="24"/>
        </w:rPr>
      </w:pPr>
      <w:r>
        <w:rPr>
          <w:b/>
          <w:sz w:val="24"/>
        </w:rPr>
        <w:t>Povinnosti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příjemce</w:t>
      </w:r>
    </w:p>
    <w:p w:rsidR="00B12CD5" w:rsidRDefault="00B12CD5">
      <w:pPr>
        <w:pStyle w:val="Zkladntext"/>
        <w:rPr>
          <w:b/>
        </w:rPr>
      </w:pPr>
    </w:p>
    <w:p w:rsidR="00B12CD5" w:rsidRDefault="00000000">
      <w:pPr>
        <w:pStyle w:val="Odstavecseseznamem"/>
        <w:numPr>
          <w:ilvl w:val="0"/>
          <w:numId w:val="6"/>
        </w:numPr>
        <w:tabs>
          <w:tab w:val="left" w:pos="752"/>
        </w:tabs>
        <w:ind w:right="0" w:hanging="361"/>
        <w:rPr>
          <w:sz w:val="24"/>
        </w:rPr>
      </w:pPr>
      <w:r>
        <w:rPr>
          <w:sz w:val="24"/>
        </w:rPr>
        <w:t>Příjemce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touto</w:t>
      </w:r>
      <w:r>
        <w:rPr>
          <w:spacing w:val="-1"/>
          <w:sz w:val="24"/>
        </w:rPr>
        <w:t xml:space="preserve"> </w:t>
      </w:r>
      <w:r>
        <w:rPr>
          <w:sz w:val="24"/>
        </w:rPr>
        <w:t>rámcovou</w:t>
      </w:r>
      <w:r>
        <w:rPr>
          <w:spacing w:val="-2"/>
          <w:sz w:val="24"/>
        </w:rPr>
        <w:t xml:space="preserve"> </w:t>
      </w:r>
      <w:r>
        <w:rPr>
          <w:sz w:val="24"/>
        </w:rPr>
        <w:t>smlouvou</w:t>
      </w:r>
      <w:r>
        <w:rPr>
          <w:spacing w:val="-1"/>
          <w:sz w:val="24"/>
        </w:rPr>
        <w:t xml:space="preserve"> </w:t>
      </w:r>
      <w:r>
        <w:rPr>
          <w:sz w:val="24"/>
        </w:rPr>
        <w:t>mimo</w:t>
      </w:r>
      <w:r>
        <w:rPr>
          <w:spacing w:val="-1"/>
          <w:sz w:val="24"/>
        </w:rPr>
        <w:t xml:space="preserve"> </w:t>
      </w:r>
      <w:r>
        <w:rPr>
          <w:sz w:val="24"/>
        </w:rPr>
        <w:t>jiné</w:t>
      </w:r>
      <w:r>
        <w:rPr>
          <w:spacing w:val="-2"/>
          <w:sz w:val="24"/>
        </w:rPr>
        <w:t xml:space="preserve"> </w:t>
      </w:r>
      <w:r>
        <w:rPr>
          <w:sz w:val="24"/>
        </w:rPr>
        <w:t>zavazuje:</w:t>
      </w:r>
    </w:p>
    <w:p w:rsidR="00B12CD5" w:rsidRDefault="00B12CD5">
      <w:pPr>
        <w:pStyle w:val="Zkladntext"/>
        <w:spacing w:before="1"/>
      </w:pPr>
    </w:p>
    <w:p w:rsidR="00B12CD5" w:rsidRDefault="00000000">
      <w:pPr>
        <w:pStyle w:val="Odstavecseseznamem"/>
        <w:numPr>
          <w:ilvl w:val="1"/>
          <w:numId w:val="6"/>
        </w:numPr>
        <w:tabs>
          <w:tab w:val="left" w:pos="1112"/>
        </w:tabs>
        <w:ind w:right="167"/>
        <w:jc w:val="both"/>
        <w:rPr>
          <w:sz w:val="24"/>
        </w:rPr>
      </w:pPr>
      <w:r>
        <w:rPr>
          <w:sz w:val="24"/>
        </w:rPr>
        <w:t>uhradit</w:t>
      </w:r>
      <w:r>
        <w:rPr>
          <w:spacing w:val="16"/>
          <w:sz w:val="24"/>
        </w:rPr>
        <w:t xml:space="preserve"> </w:t>
      </w:r>
      <w:r>
        <w:rPr>
          <w:sz w:val="24"/>
        </w:rPr>
        <w:t>dopravci</w:t>
      </w:r>
      <w:r>
        <w:rPr>
          <w:spacing w:val="16"/>
          <w:sz w:val="24"/>
        </w:rPr>
        <w:t xml:space="preserve"> </w:t>
      </w:r>
      <w:r>
        <w:rPr>
          <w:sz w:val="24"/>
        </w:rPr>
        <w:t>za</w:t>
      </w:r>
      <w:r>
        <w:rPr>
          <w:spacing w:val="16"/>
          <w:sz w:val="24"/>
        </w:rPr>
        <w:t xml:space="preserve"> </w:t>
      </w:r>
      <w:r>
        <w:rPr>
          <w:sz w:val="24"/>
        </w:rPr>
        <w:t>realizaci</w:t>
      </w:r>
      <w:r>
        <w:rPr>
          <w:spacing w:val="16"/>
          <w:sz w:val="24"/>
        </w:rPr>
        <w:t xml:space="preserve"> </w:t>
      </w:r>
      <w:r>
        <w:rPr>
          <w:sz w:val="24"/>
        </w:rPr>
        <w:t>přepravy</w:t>
      </w:r>
      <w:r>
        <w:rPr>
          <w:spacing w:val="15"/>
          <w:sz w:val="24"/>
        </w:rPr>
        <w:t xml:space="preserve"> </w:t>
      </w:r>
      <w:r>
        <w:rPr>
          <w:sz w:val="24"/>
        </w:rPr>
        <w:t>zboží</w:t>
      </w:r>
      <w:r>
        <w:rPr>
          <w:spacing w:val="16"/>
          <w:sz w:val="24"/>
        </w:rPr>
        <w:t xml:space="preserve"> </w:t>
      </w:r>
      <w:r>
        <w:rPr>
          <w:sz w:val="24"/>
        </w:rPr>
        <w:t>cenu</w:t>
      </w:r>
      <w:r>
        <w:rPr>
          <w:spacing w:val="20"/>
          <w:sz w:val="24"/>
        </w:rPr>
        <w:t xml:space="preserve"> </w:t>
      </w:r>
      <w:r>
        <w:rPr>
          <w:sz w:val="24"/>
        </w:rPr>
        <w:t>ve</w:t>
      </w:r>
      <w:r>
        <w:rPr>
          <w:spacing w:val="14"/>
          <w:sz w:val="24"/>
        </w:rPr>
        <w:t xml:space="preserve"> </w:t>
      </w:r>
      <w:r>
        <w:rPr>
          <w:sz w:val="24"/>
        </w:rPr>
        <w:t>výši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za</w:t>
      </w:r>
      <w:r>
        <w:rPr>
          <w:spacing w:val="14"/>
          <w:sz w:val="24"/>
        </w:rPr>
        <w:t xml:space="preserve"> </w:t>
      </w:r>
      <w:r>
        <w:rPr>
          <w:sz w:val="24"/>
        </w:rPr>
        <w:t>podmínek</w:t>
      </w:r>
      <w:r>
        <w:rPr>
          <w:spacing w:val="17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-5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čl. V.</w:t>
      </w:r>
      <w:r>
        <w:rPr>
          <w:spacing w:val="-1"/>
          <w:sz w:val="24"/>
        </w:rPr>
        <w:t xml:space="preserve"> </w:t>
      </w:r>
      <w:r>
        <w:rPr>
          <w:sz w:val="24"/>
        </w:rPr>
        <w:t>této rámcové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1"/>
          <w:numId w:val="6"/>
        </w:numPr>
        <w:tabs>
          <w:tab w:val="left" w:pos="1112"/>
        </w:tabs>
        <w:jc w:val="both"/>
        <w:rPr>
          <w:sz w:val="24"/>
        </w:rPr>
      </w:pPr>
      <w:r>
        <w:rPr>
          <w:sz w:val="24"/>
        </w:rPr>
        <w:t>poskytnout dopravci potřebnou součinnost nutnou pro řádné plnění dílčích smluv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přepravě </w:t>
      </w:r>
      <w:proofErr w:type="gramStart"/>
      <w:r>
        <w:rPr>
          <w:sz w:val="24"/>
        </w:rPr>
        <w:t>věci</w:t>
      </w:r>
      <w:proofErr w:type="gramEnd"/>
      <w:r>
        <w:rPr>
          <w:sz w:val="24"/>
        </w:rPr>
        <w:t xml:space="preserve"> a to zejména předat dopravci nezávazný roční plán odběru zboží se</w:t>
      </w:r>
      <w:r>
        <w:rPr>
          <w:spacing w:val="1"/>
          <w:sz w:val="24"/>
        </w:rPr>
        <w:t xml:space="preserve"> </w:t>
      </w:r>
      <w:r>
        <w:rPr>
          <w:sz w:val="24"/>
        </w:rPr>
        <w:t>specifikací</w:t>
      </w:r>
      <w:r>
        <w:rPr>
          <w:spacing w:val="1"/>
          <w:sz w:val="24"/>
        </w:rPr>
        <w:t xml:space="preserve"> </w:t>
      </w:r>
      <w:r>
        <w:rPr>
          <w:sz w:val="24"/>
        </w:rPr>
        <w:t>dílčích</w:t>
      </w:r>
      <w:r>
        <w:rPr>
          <w:spacing w:val="1"/>
          <w:sz w:val="24"/>
        </w:rPr>
        <w:t xml:space="preserve"> </w:t>
      </w:r>
      <w:r>
        <w:rPr>
          <w:sz w:val="24"/>
        </w:rPr>
        <w:t>měsíčních</w:t>
      </w:r>
      <w:r>
        <w:rPr>
          <w:spacing w:val="1"/>
          <w:sz w:val="24"/>
        </w:rPr>
        <w:t xml:space="preserve"> </w:t>
      </w:r>
      <w:r>
        <w:rPr>
          <w:sz w:val="24"/>
        </w:rPr>
        <w:t>odběrů</w:t>
      </w:r>
      <w:r>
        <w:rPr>
          <w:spacing w:val="1"/>
          <w:sz w:val="24"/>
        </w:rPr>
        <w:t xml:space="preserve"> </w:t>
      </w:r>
      <w:r>
        <w:rPr>
          <w:sz w:val="24"/>
        </w:rPr>
        <w:t>zboží</w:t>
      </w:r>
      <w:r>
        <w:rPr>
          <w:spacing w:val="1"/>
          <w:sz w:val="24"/>
        </w:rPr>
        <w:t xml:space="preserve"> </w:t>
      </w:r>
      <w:r>
        <w:rPr>
          <w:sz w:val="24"/>
        </w:rPr>
        <w:t>vždy</w:t>
      </w:r>
      <w:r>
        <w:rPr>
          <w:spacing w:val="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1"/>
          <w:sz w:val="24"/>
        </w:rPr>
        <w:t xml:space="preserve"> </w:t>
      </w:r>
      <w:r>
        <w:rPr>
          <w:sz w:val="24"/>
        </w:rPr>
        <w:t>k 1.1.</w:t>
      </w:r>
      <w:r>
        <w:rPr>
          <w:spacing w:val="1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-57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-1"/>
          <w:sz w:val="24"/>
        </w:rPr>
        <w:t xml:space="preserve"> </w:t>
      </w:r>
      <w:r>
        <w:rPr>
          <w:sz w:val="24"/>
        </w:rPr>
        <w:t>roku na</w:t>
      </w:r>
      <w:r>
        <w:rPr>
          <w:spacing w:val="-1"/>
          <w:sz w:val="24"/>
        </w:rPr>
        <w:t xml:space="preserve"> </w:t>
      </w:r>
      <w:r>
        <w:rPr>
          <w:sz w:val="24"/>
        </w:rPr>
        <w:t>rok</w:t>
      </w:r>
      <w:r>
        <w:rPr>
          <w:spacing w:val="1"/>
          <w:sz w:val="24"/>
        </w:rPr>
        <w:t xml:space="preserve"> </w:t>
      </w:r>
      <w:r>
        <w:rPr>
          <w:sz w:val="24"/>
        </w:rPr>
        <w:t>dopředu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1"/>
          <w:numId w:val="6"/>
        </w:numPr>
        <w:tabs>
          <w:tab w:val="left" w:pos="1112"/>
        </w:tabs>
        <w:ind w:right="165"/>
        <w:jc w:val="both"/>
        <w:rPr>
          <w:sz w:val="24"/>
        </w:rPr>
      </w:pPr>
      <w:r>
        <w:rPr>
          <w:sz w:val="24"/>
        </w:rPr>
        <w:t>po dobu trvání této smlouvy zajišťovat dopravu veškerého uhlí objednávaného pro své</w:t>
      </w:r>
      <w:r>
        <w:rPr>
          <w:spacing w:val="1"/>
          <w:sz w:val="24"/>
        </w:rPr>
        <w:t xml:space="preserve"> </w:t>
      </w:r>
      <w:r>
        <w:rPr>
          <w:sz w:val="24"/>
        </w:rPr>
        <w:t>potřeby</w:t>
      </w:r>
      <w:r>
        <w:rPr>
          <w:spacing w:val="-1"/>
          <w:sz w:val="24"/>
        </w:rPr>
        <w:t xml:space="preserve"> </w:t>
      </w:r>
      <w:r>
        <w:rPr>
          <w:sz w:val="24"/>
        </w:rPr>
        <w:t>výlučně</w:t>
      </w:r>
      <w:r>
        <w:rPr>
          <w:spacing w:val="-1"/>
          <w:sz w:val="24"/>
        </w:rPr>
        <w:t xml:space="preserve"> </w:t>
      </w:r>
      <w:r>
        <w:rPr>
          <w:sz w:val="24"/>
        </w:rPr>
        <w:t>prostřednictvím dopravce</w:t>
      </w:r>
    </w:p>
    <w:p w:rsidR="00B12CD5" w:rsidRDefault="00B12CD5">
      <w:pPr>
        <w:pStyle w:val="Zkladntext"/>
        <w:spacing w:before="1"/>
      </w:pPr>
    </w:p>
    <w:p w:rsidR="00B12CD5" w:rsidRDefault="00000000">
      <w:pPr>
        <w:pStyle w:val="Odstavecseseznamem"/>
        <w:numPr>
          <w:ilvl w:val="1"/>
          <w:numId w:val="6"/>
        </w:numPr>
        <w:tabs>
          <w:tab w:val="left" w:pos="1112"/>
        </w:tabs>
        <w:ind w:right="163"/>
        <w:jc w:val="both"/>
        <w:rPr>
          <w:sz w:val="24"/>
        </w:rPr>
      </w:pPr>
      <w:r>
        <w:rPr>
          <w:sz w:val="24"/>
        </w:rPr>
        <w:t xml:space="preserve">udržovat část příjezdové komunikace na </w:t>
      </w: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 xml:space="preserve">. 1973/1 v </w:t>
      </w:r>
      <w:proofErr w:type="spellStart"/>
      <w:r>
        <w:rPr>
          <w:sz w:val="24"/>
        </w:rPr>
        <w:t>k.ú</w:t>
      </w:r>
      <w:proofErr w:type="spellEnd"/>
      <w:r>
        <w:rPr>
          <w:sz w:val="24"/>
        </w:rPr>
        <w:t>. Kaplice (663 069) ve</w:t>
      </w:r>
      <w:r>
        <w:rPr>
          <w:spacing w:val="1"/>
          <w:sz w:val="24"/>
        </w:rPr>
        <w:t xml:space="preserve"> </w:t>
      </w:r>
      <w:r>
        <w:rPr>
          <w:sz w:val="24"/>
        </w:rPr>
        <w:t>vlastnictví</w:t>
      </w:r>
      <w:r>
        <w:rPr>
          <w:spacing w:val="37"/>
          <w:sz w:val="24"/>
        </w:rPr>
        <w:t xml:space="preserve"> </w:t>
      </w:r>
      <w:r>
        <w:rPr>
          <w:sz w:val="24"/>
        </w:rPr>
        <w:t>příjemce</w:t>
      </w:r>
      <w:r>
        <w:rPr>
          <w:spacing w:val="36"/>
          <w:sz w:val="24"/>
        </w:rPr>
        <w:t xml:space="preserve"> </w:t>
      </w:r>
      <w:r>
        <w:rPr>
          <w:sz w:val="24"/>
        </w:rPr>
        <w:t>(tj.</w:t>
      </w:r>
      <w:r>
        <w:rPr>
          <w:spacing w:val="40"/>
          <w:sz w:val="24"/>
        </w:rPr>
        <w:t xml:space="preserve"> </w:t>
      </w:r>
      <w:r>
        <w:rPr>
          <w:sz w:val="24"/>
        </w:rPr>
        <w:t>příjezdová</w:t>
      </w:r>
      <w:r>
        <w:rPr>
          <w:spacing w:val="36"/>
          <w:sz w:val="24"/>
        </w:rPr>
        <w:t xml:space="preserve"> </w:t>
      </w:r>
      <w:r>
        <w:rPr>
          <w:sz w:val="24"/>
        </w:rPr>
        <w:t>komunikace</w:t>
      </w:r>
      <w:r>
        <w:rPr>
          <w:spacing w:val="38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místu</w:t>
      </w:r>
      <w:r>
        <w:rPr>
          <w:spacing w:val="37"/>
          <w:sz w:val="24"/>
        </w:rPr>
        <w:t xml:space="preserve"> </w:t>
      </w:r>
      <w:r>
        <w:rPr>
          <w:sz w:val="24"/>
        </w:rPr>
        <w:t>vykládky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1973/4)</w:t>
      </w:r>
      <w:r>
        <w:rPr>
          <w:spacing w:val="-58"/>
          <w:sz w:val="24"/>
        </w:rPr>
        <w:t xml:space="preserve"> </w:t>
      </w:r>
      <w:r>
        <w:rPr>
          <w:sz w:val="24"/>
        </w:rPr>
        <w:t>v čistém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sjízdném</w:t>
      </w:r>
      <w:r>
        <w:rPr>
          <w:spacing w:val="1"/>
          <w:sz w:val="24"/>
        </w:rPr>
        <w:t xml:space="preserve"> </w:t>
      </w:r>
      <w:r>
        <w:rPr>
          <w:sz w:val="24"/>
        </w:rPr>
        <w:t>stavu,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klimatických</w:t>
      </w:r>
      <w:r>
        <w:rPr>
          <w:spacing w:val="1"/>
          <w:sz w:val="24"/>
        </w:rPr>
        <w:t xml:space="preserve"> </w:t>
      </w:r>
      <w:r>
        <w:rPr>
          <w:sz w:val="24"/>
        </w:rPr>
        <w:t>možností.</w:t>
      </w:r>
      <w:r>
        <w:rPr>
          <w:spacing w:val="1"/>
          <w:sz w:val="24"/>
        </w:rPr>
        <w:t xml:space="preserve"> </w:t>
      </w:r>
      <w:r>
        <w:rPr>
          <w:sz w:val="24"/>
        </w:rPr>
        <w:t>Pokud</w:t>
      </w:r>
      <w:r>
        <w:rPr>
          <w:spacing w:val="1"/>
          <w:sz w:val="24"/>
        </w:rPr>
        <w:t xml:space="preserve"> </w:t>
      </w:r>
      <w:r>
        <w:rPr>
          <w:sz w:val="24"/>
        </w:rPr>
        <w:t>tato</w:t>
      </w:r>
      <w:r>
        <w:rPr>
          <w:spacing w:val="1"/>
          <w:sz w:val="24"/>
        </w:rPr>
        <w:t xml:space="preserve"> </w:t>
      </w:r>
      <w:r>
        <w:rPr>
          <w:sz w:val="24"/>
        </w:rPr>
        <w:t>příjezdová</w:t>
      </w:r>
      <w:r>
        <w:rPr>
          <w:spacing w:val="1"/>
          <w:sz w:val="24"/>
        </w:rPr>
        <w:t xml:space="preserve"> </w:t>
      </w:r>
      <w:r>
        <w:rPr>
          <w:sz w:val="24"/>
        </w:rPr>
        <w:t>komunikace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 hlediska</w:t>
      </w:r>
      <w:r>
        <w:rPr>
          <w:spacing w:val="1"/>
          <w:sz w:val="24"/>
        </w:rPr>
        <w:t xml:space="preserve"> </w:t>
      </w:r>
      <w:r>
        <w:rPr>
          <w:sz w:val="24"/>
        </w:rPr>
        <w:t>přepravy</w:t>
      </w:r>
      <w:r>
        <w:rPr>
          <w:spacing w:val="1"/>
          <w:sz w:val="24"/>
        </w:rPr>
        <w:t xml:space="preserve"> </w:t>
      </w:r>
      <w:r>
        <w:rPr>
          <w:sz w:val="24"/>
        </w:rPr>
        <w:t>zboží</w:t>
      </w:r>
      <w:r>
        <w:rPr>
          <w:spacing w:val="1"/>
          <w:sz w:val="24"/>
        </w:rPr>
        <w:t xml:space="preserve"> </w:t>
      </w:r>
      <w:r>
        <w:rPr>
          <w:sz w:val="24"/>
        </w:rPr>
        <w:t>nesjízdná,</w:t>
      </w:r>
      <w:r>
        <w:rPr>
          <w:spacing w:val="1"/>
          <w:sz w:val="24"/>
        </w:rPr>
        <w:t xml:space="preserve"> </w:t>
      </w:r>
      <w:r>
        <w:rPr>
          <w:sz w:val="24"/>
        </w:rPr>
        <w:t>nedostane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dopravce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prodlení s dodáním zboží. O nesjízdnosti příjezdové komunikace informuje dopravce</w:t>
      </w:r>
      <w:r>
        <w:rPr>
          <w:spacing w:val="1"/>
          <w:sz w:val="24"/>
        </w:rPr>
        <w:t xml:space="preserve"> </w:t>
      </w:r>
      <w:r>
        <w:rPr>
          <w:sz w:val="24"/>
        </w:rPr>
        <w:t>příjemce</w:t>
      </w:r>
      <w:r>
        <w:rPr>
          <w:spacing w:val="-3"/>
          <w:sz w:val="24"/>
        </w:rPr>
        <w:t xml:space="preserve"> </w:t>
      </w:r>
      <w:r>
        <w:rPr>
          <w:sz w:val="24"/>
        </w:rPr>
        <w:t>neprodleně, co tuto skutečnost zjistí.</w:t>
      </w: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2"/>
        </w:rPr>
      </w:pPr>
    </w:p>
    <w:p w:rsidR="00B12CD5" w:rsidRDefault="00000000">
      <w:pPr>
        <w:ind w:left="788" w:right="785"/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B12CD5" w:rsidRDefault="00000000">
      <w:pPr>
        <w:ind w:left="788" w:right="788"/>
        <w:jc w:val="center"/>
        <w:rPr>
          <w:b/>
          <w:sz w:val="24"/>
        </w:rPr>
      </w:pPr>
      <w:r>
        <w:rPr>
          <w:b/>
          <w:sz w:val="24"/>
        </w:rPr>
        <w:t>Cena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přepravu</w:t>
      </w:r>
    </w:p>
    <w:p w:rsidR="00B12CD5" w:rsidRDefault="00B12CD5">
      <w:pPr>
        <w:pStyle w:val="Zkladntext"/>
        <w:rPr>
          <w:b/>
        </w:rPr>
      </w:pPr>
    </w:p>
    <w:p w:rsidR="00B12CD5" w:rsidRDefault="00000000">
      <w:pPr>
        <w:pStyle w:val="Odstavecseseznamem"/>
        <w:numPr>
          <w:ilvl w:val="0"/>
          <w:numId w:val="5"/>
        </w:numPr>
        <w:tabs>
          <w:tab w:val="left" w:pos="1177"/>
        </w:tabs>
        <w:spacing w:before="1"/>
        <w:ind w:right="163"/>
        <w:jc w:val="both"/>
        <w:rPr>
          <w:sz w:val="24"/>
        </w:rPr>
      </w:pPr>
      <w:r>
        <w:rPr>
          <w:sz w:val="24"/>
        </w:rPr>
        <w:t>Účastníci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rámcové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dohodli,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přepravu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>
        <w:rPr>
          <w:spacing w:val="1"/>
          <w:sz w:val="24"/>
        </w:rPr>
        <w:t xml:space="preserve"> </w:t>
      </w:r>
      <w:r>
        <w:rPr>
          <w:sz w:val="24"/>
        </w:rPr>
        <w:t>dopravcem</w:t>
      </w:r>
      <w:r>
        <w:rPr>
          <w:spacing w:val="-57"/>
          <w:sz w:val="24"/>
        </w:rPr>
        <w:t xml:space="preserve"> </w:t>
      </w:r>
      <w:r>
        <w:rPr>
          <w:sz w:val="24"/>
        </w:rPr>
        <w:t>přepravovaného</w:t>
      </w:r>
      <w:r>
        <w:rPr>
          <w:spacing w:val="1"/>
          <w:sz w:val="24"/>
        </w:rPr>
        <w:t xml:space="preserve"> </w:t>
      </w:r>
      <w:r>
        <w:rPr>
          <w:sz w:val="24"/>
        </w:rPr>
        <w:t>uhlí</w:t>
      </w:r>
      <w:r>
        <w:rPr>
          <w:spacing w:val="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nakládky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vykládky)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sjednávána</w:t>
      </w:r>
      <w:r>
        <w:rPr>
          <w:spacing w:val="1"/>
          <w:sz w:val="24"/>
        </w:rPr>
        <w:t xml:space="preserve"> </w:t>
      </w:r>
      <w:r>
        <w:rPr>
          <w:sz w:val="24"/>
        </w:rPr>
        <w:t>následujícím</w:t>
      </w:r>
      <w:r>
        <w:rPr>
          <w:spacing w:val="-1"/>
          <w:sz w:val="24"/>
        </w:rPr>
        <w:t xml:space="preserve"> </w:t>
      </w:r>
      <w:r>
        <w:rPr>
          <w:sz w:val="24"/>
        </w:rPr>
        <w:t>způsobem: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1"/>
          <w:numId w:val="5"/>
        </w:numPr>
        <w:tabs>
          <w:tab w:val="left" w:pos="1177"/>
        </w:tabs>
        <w:ind w:right="163"/>
        <w:jc w:val="both"/>
        <w:rPr>
          <w:sz w:val="24"/>
        </w:rPr>
      </w:pPr>
      <w:r>
        <w:rPr>
          <w:sz w:val="24"/>
        </w:rPr>
        <w:t>cena za přepravu 1 t</w:t>
      </w:r>
      <w:r>
        <w:rPr>
          <w:spacing w:val="60"/>
          <w:sz w:val="24"/>
        </w:rPr>
        <w:t xml:space="preserve"> </w:t>
      </w:r>
      <w:r>
        <w:rPr>
          <w:sz w:val="24"/>
        </w:rPr>
        <w:t>zboží (tj. uhlí) se pro rok 202</w:t>
      </w:r>
      <w:r w:rsidR="005F5D00">
        <w:rPr>
          <w:sz w:val="24"/>
        </w:rPr>
        <w:t>3</w:t>
      </w:r>
      <w:r>
        <w:rPr>
          <w:sz w:val="24"/>
        </w:rPr>
        <w:t xml:space="preserve"> sjednává ve výši 4</w:t>
      </w:r>
      <w:r w:rsidR="005F5D00">
        <w:rPr>
          <w:sz w:val="24"/>
        </w:rPr>
        <w:t>80</w:t>
      </w:r>
      <w:r>
        <w:rPr>
          <w:sz w:val="24"/>
        </w:rPr>
        <w:t>,- Kč bez</w:t>
      </w:r>
      <w:r>
        <w:rPr>
          <w:spacing w:val="1"/>
          <w:sz w:val="24"/>
        </w:rPr>
        <w:t xml:space="preserve"> </w:t>
      </w:r>
      <w:r>
        <w:rPr>
          <w:sz w:val="24"/>
        </w:rPr>
        <w:t>DPH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platí pro dílčí smlouvy</w:t>
      </w:r>
      <w:r>
        <w:rPr>
          <w:spacing w:val="-1"/>
          <w:sz w:val="24"/>
        </w:rPr>
        <w:t xml:space="preserve"> </w:t>
      </w:r>
      <w:r>
        <w:rPr>
          <w:sz w:val="24"/>
        </w:rPr>
        <w:t>o přepravě</w:t>
      </w:r>
      <w:r>
        <w:rPr>
          <w:spacing w:val="-1"/>
          <w:sz w:val="24"/>
        </w:rPr>
        <w:t xml:space="preserve"> </w:t>
      </w:r>
      <w:r>
        <w:rPr>
          <w:sz w:val="24"/>
        </w:rPr>
        <w:t>věci uzavřené</w:t>
      </w:r>
      <w:r>
        <w:rPr>
          <w:spacing w:val="1"/>
          <w:sz w:val="24"/>
        </w:rPr>
        <w:t xml:space="preserve"> </w:t>
      </w:r>
      <w:r>
        <w:rPr>
          <w:sz w:val="24"/>
        </w:rPr>
        <w:t>do 31.12.202</w:t>
      </w:r>
      <w:r w:rsidR="005F5D00">
        <w:rPr>
          <w:sz w:val="24"/>
        </w:rPr>
        <w:t>3</w:t>
      </w:r>
      <w:r>
        <w:rPr>
          <w:sz w:val="24"/>
        </w:rPr>
        <w:t>.</w:t>
      </w:r>
    </w:p>
    <w:p w:rsidR="00B12CD5" w:rsidRDefault="00000000">
      <w:pPr>
        <w:pStyle w:val="Odstavecseseznamem"/>
        <w:numPr>
          <w:ilvl w:val="1"/>
          <w:numId w:val="5"/>
        </w:numPr>
        <w:tabs>
          <w:tab w:val="left" w:pos="1177"/>
        </w:tabs>
        <w:ind w:right="161"/>
        <w:jc w:val="both"/>
        <w:rPr>
          <w:sz w:val="24"/>
        </w:rPr>
      </w:pPr>
      <w:r>
        <w:rPr>
          <w:sz w:val="24"/>
        </w:rPr>
        <w:t>cena za 1 t zboží (tj. uhlí) bude pro následující roky dohodnuta mezi dopravcem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objednatelem vždy </w:t>
      </w:r>
      <w:proofErr w:type="gramStart"/>
      <w:r>
        <w:rPr>
          <w:sz w:val="24"/>
        </w:rPr>
        <w:t>písemně</w:t>
      </w:r>
      <w:proofErr w:type="gramEnd"/>
      <w:r>
        <w:rPr>
          <w:sz w:val="24"/>
        </w:rPr>
        <w:t xml:space="preserve"> a to nejdéle do konce roku předcházejícího, tedy na rok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5F5D00">
        <w:rPr>
          <w:sz w:val="24"/>
        </w:rPr>
        <w:t>4</w:t>
      </w:r>
      <w:r>
        <w:rPr>
          <w:spacing w:val="59"/>
          <w:sz w:val="24"/>
        </w:rPr>
        <w:t xml:space="preserve"> </w:t>
      </w:r>
      <w:r>
        <w:rPr>
          <w:sz w:val="24"/>
        </w:rPr>
        <w:t>bude</w:t>
      </w:r>
      <w:r>
        <w:rPr>
          <w:spacing w:val="-1"/>
          <w:sz w:val="24"/>
        </w:rPr>
        <w:t xml:space="preserve"> </w:t>
      </w:r>
      <w:r>
        <w:rPr>
          <w:sz w:val="24"/>
        </w:rPr>
        <w:t>dohodnuta nejpozději do 31.12.202</w:t>
      </w:r>
      <w:r w:rsidR="005F5D00">
        <w:rPr>
          <w:sz w:val="24"/>
        </w:rPr>
        <w:t>3</w:t>
      </w:r>
      <w:r>
        <w:rPr>
          <w:sz w:val="24"/>
        </w:rPr>
        <w:t>.</w:t>
      </w: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2"/>
        </w:rPr>
      </w:pPr>
    </w:p>
    <w:p w:rsidR="00B12CD5" w:rsidRDefault="00000000">
      <w:pPr>
        <w:pStyle w:val="Odstavecseseznamem"/>
        <w:numPr>
          <w:ilvl w:val="0"/>
          <w:numId w:val="5"/>
        </w:numPr>
        <w:tabs>
          <w:tab w:val="left" w:pos="1177"/>
        </w:tabs>
        <w:ind w:right="163"/>
        <w:jc w:val="both"/>
        <w:rPr>
          <w:sz w:val="24"/>
        </w:rPr>
      </w:pPr>
      <w:r>
        <w:rPr>
          <w:sz w:val="24"/>
        </w:rPr>
        <w:t>Účastníci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dohodli,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dopravce</w:t>
      </w:r>
      <w:r>
        <w:rPr>
          <w:spacing w:val="1"/>
          <w:sz w:val="24"/>
        </w:rPr>
        <w:t xml:space="preserve"> </w:t>
      </w:r>
      <w:r>
        <w:rPr>
          <w:sz w:val="24"/>
        </w:rPr>
        <w:t>písemně</w:t>
      </w:r>
      <w:r>
        <w:rPr>
          <w:spacing w:val="1"/>
          <w:sz w:val="24"/>
        </w:rPr>
        <w:t xml:space="preserve"> </w:t>
      </w:r>
      <w:r>
        <w:rPr>
          <w:sz w:val="24"/>
        </w:rPr>
        <w:t>oznámí</w:t>
      </w:r>
      <w:r>
        <w:rPr>
          <w:spacing w:val="1"/>
          <w:sz w:val="24"/>
        </w:rPr>
        <w:t xml:space="preserve"> </w:t>
      </w:r>
      <w:r>
        <w:rPr>
          <w:sz w:val="24"/>
        </w:rPr>
        <w:t>příjemci</w:t>
      </w:r>
      <w:r>
        <w:rPr>
          <w:spacing w:val="1"/>
          <w:sz w:val="24"/>
        </w:rPr>
        <w:t xml:space="preserve"> </w:t>
      </w:r>
      <w:r>
        <w:rPr>
          <w:sz w:val="24"/>
        </w:rPr>
        <w:t>vždy</w:t>
      </w:r>
      <w:r>
        <w:rPr>
          <w:spacing w:val="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1"/>
          <w:sz w:val="24"/>
        </w:rPr>
        <w:t xml:space="preserve"> </w:t>
      </w:r>
      <w:r>
        <w:rPr>
          <w:sz w:val="24"/>
        </w:rPr>
        <w:t>1. 10. příslušného kalendářního roku návrh na cenu přepravy zboží pro</w:t>
      </w:r>
      <w:r>
        <w:rPr>
          <w:spacing w:val="1"/>
          <w:sz w:val="24"/>
        </w:rPr>
        <w:t xml:space="preserve"> </w:t>
      </w:r>
      <w:r>
        <w:rPr>
          <w:sz w:val="24"/>
        </w:rPr>
        <w:t>následující rok a vstoupí s příjemcem v jednání o ceně dopravy. Dohoda o ceně bude</w:t>
      </w:r>
      <w:r>
        <w:rPr>
          <w:spacing w:val="1"/>
          <w:sz w:val="24"/>
        </w:rPr>
        <w:t xml:space="preserve"> </w:t>
      </w:r>
      <w:r>
        <w:rPr>
          <w:sz w:val="24"/>
        </w:rPr>
        <w:t>mezi účastníky uzavřena prostřednictvím dodatku k této smlouvě. Nebude-li takový</w:t>
      </w:r>
      <w:r>
        <w:rPr>
          <w:spacing w:val="1"/>
          <w:sz w:val="24"/>
        </w:rPr>
        <w:t xml:space="preserve"> </w:t>
      </w:r>
      <w:r>
        <w:rPr>
          <w:sz w:val="24"/>
        </w:rPr>
        <w:t>dodatek</w:t>
      </w:r>
      <w:r>
        <w:rPr>
          <w:spacing w:val="21"/>
          <w:sz w:val="24"/>
        </w:rPr>
        <w:t xml:space="preserve"> </w:t>
      </w:r>
      <w:r>
        <w:rPr>
          <w:sz w:val="24"/>
        </w:rPr>
        <w:t>uzavřen</w:t>
      </w:r>
      <w:r>
        <w:rPr>
          <w:spacing w:val="22"/>
          <w:sz w:val="24"/>
        </w:rPr>
        <w:t xml:space="preserve"> </w:t>
      </w:r>
      <w:r>
        <w:rPr>
          <w:sz w:val="24"/>
        </w:rPr>
        <w:t>(tj.</w:t>
      </w:r>
      <w:r>
        <w:rPr>
          <w:spacing w:val="22"/>
          <w:sz w:val="24"/>
        </w:rPr>
        <w:t xml:space="preserve"> </w:t>
      </w:r>
      <w:r>
        <w:rPr>
          <w:sz w:val="24"/>
        </w:rPr>
        <w:t>oběma</w:t>
      </w:r>
      <w:r>
        <w:rPr>
          <w:spacing w:val="22"/>
          <w:sz w:val="24"/>
        </w:rPr>
        <w:t xml:space="preserve"> </w:t>
      </w:r>
      <w:r>
        <w:rPr>
          <w:sz w:val="24"/>
        </w:rPr>
        <w:t>smluvními</w:t>
      </w:r>
      <w:r>
        <w:rPr>
          <w:spacing w:val="20"/>
          <w:sz w:val="24"/>
        </w:rPr>
        <w:t xml:space="preserve"> </w:t>
      </w:r>
      <w:r>
        <w:rPr>
          <w:sz w:val="24"/>
        </w:rPr>
        <w:t>stranami</w:t>
      </w:r>
      <w:r>
        <w:rPr>
          <w:spacing w:val="20"/>
          <w:sz w:val="24"/>
        </w:rPr>
        <w:t xml:space="preserve"> </w:t>
      </w:r>
      <w:r>
        <w:rPr>
          <w:sz w:val="24"/>
        </w:rPr>
        <w:t>podepsán)</w:t>
      </w:r>
      <w:r>
        <w:rPr>
          <w:spacing w:val="22"/>
          <w:sz w:val="24"/>
        </w:rPr>
        <w:t xml:space="preserve"> </w:t>
      </w:r>
      <w:r>
        <w:rPr>
          <w:sz w:val="24"/>
        </w:rPr>
        <w:t>nejpozději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konce</w:t>
      </w:r>
      <w:r>
        <w:rPr>
          <w:spacing w:val="21"/>
          <w:sz w:val="24"/>
        </w:rPr>
        <w:t xml:space="preserve"> </w:t>
      </w:r>
      <w:r>
        <w:rPr>
          <w:sz w:val="24"/>
        </w:rPr>
        <w:t>toho</w:t>
      </w:r>
    </w:p>
    <w:p w:rsidR="00B12CD5" w:rsidRDefault="00B12CD5">
      <w:pPr>
        <w:jc w:val="both"/>
        <w:rPr>
          <w:sz w:val="24"/>
        </w:rPr>
        <w:sectPr w:rsidR="00B12CD5">
          <w:pgSz w:w="11910" w:h="16840"/>
          <w:pgMar w:top="1100" w:right="1080" w:bottom="1200" w:left="1140" w:header="0" w:footer="1014" w:gutter="0"/>
          <w:cols w:space="708"/>
        </w:sectPr>
      </w:pPr>
    </w:p>
    <w:p w:rsidR="00B12CD5" w:rsidRDefault="00000000">
      <w:pPr>
        <w:pStyle w:val="Zkladntext"/>
        <w:spacing w:before="71"/>
        <w:ind w:left="1176"/>
      </w:pPr>
      <w:r>
        <w:lastRenderedPageBreak/>
        <w:t>kterého</w:t>
      </w:r>
      <w:r>
        <w:rPr>
          <w:spacing w:val="49"/>
        </w:rPr>
        <w:t xml:space="preserve"> </w:t>
      </w:r>
      <w:r>
        <w:t>roku,</w:t>
      </w:r>
      <w:r>
        <w:rPr>
          <w:spacing w:val="47"/>
        </w:rPr>
        <w:t xml:space="preserve"> </w:t>
      </w:r>
      <w:r>
        <w:t>platí,</w:t>
      </w:r>
      <w:r>
        <w:rPr>
          <w:spacing w:val="47"/>
        </w:rPr>
        <w:t xml:space="preserve"> </w:t>
      </w:r>
      <w:r>
        <w:t>že</w:t>
      </w:r>
      <w:r>
        <w:rPr>
          <w:spacing w:val="46"/>
        </w:rPr>
        <w:t xml:space="preserve"> </w:t>
      </w:r>
      <w:r>
        <w:t>smluvní</w:t>
      </w:r>
      <w:r>
        <w:rPr>
          <w:spacing w:val="47"/>
        </w:rPr>
        <w:t xml:space="preserve"> </w:t>
      </w:r>
      <w:r>
        <w:t>strany</w:t>
      </w:r>
      <w:r>
        <w:rPr>
          <w:spacing w:val="47"/>
        </w:rPr>
        <w:t xml:space="preserve"> </w:t>
      </w:r>
      <w:r>
        <w:t>již</w:t>
      </w:r>
      <w:r>
        <w:rPr>
          <w:spacing w:val="45"/>
        </w:rPr>
        <w:t xml:space="preserve"> </w:t>
      </w:r>
      <w:r>
        <w:t>nemají</w:t>
      </w:r>
      <w:r>
        <w:rPr>
          <w:spacing w:val="52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t>další</w:t>
      </w:r>
      <w:r>
        <w:rPr>
          <w:spacing w:val="48"/>
        </w:rPr>
        <w:t xml:space="preserve"> </w:t>
      </w:r>
      <w:r>
        <w:t>realizaci</w:t>
      </w:r>
      <w:r>
        <w:rPr>
          <w:spacing w:val="47"/>
        </w:rPr>
        <w:t xml:space="preserve"> </w:t>
      </w:r>
      <w:r>
        <w:t>přepravy</w:t>
      </w:r>
      <w:r>
        <w:rPr>
          <w:spacing w:val="47"/>
        </w:rPr>
        <w:t xml:space="preserve"> </w:t>
      </w:r>
      <w:r>
        <w:t>zboží</w:t>
      </w:r>
      <w:r>
        <w:rPr>
          <w:spacing w:val="-57"/>
        </w:rPr>
        <w:t xml:space="preserve"> </w:t>
      </w:r>
      <w:r>
        <w:t>zájem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tímto dnem účinnost této smlouvy končí.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0"/>
          <w:numId w:val="5"/>
        </w:numPr>
        <w:tabs>
          <w:tab w:val="left" w:pos="1177"/>
        </w:tabs>
        <w:ind w:right="163"/>
        <w:jc w:val="both"/>
        <w:rPr>
          <w:sz w:val="24"/>
        </w:rPr>
      </w:pPr>
      <w:r>
        <w:rPr>
          <w:sz w:val="24"/>
        </w:rPr>
        <w:t>Dopravce</w:t>
      </w:r>
      <w:r>
        <w:rPr>
          <w:spacing w:val="52"/>
          <w:sz w:val="24"/>
        </w:rPr>
        <w:t xml:space="preserve"> </w:t>
      </w:r>
      <w:r>
        <w:rPr>
          <w:sz w:val="24"/>
        </w:rPr>
        <w:t>bude</w:t>
      </w:r>
      <w:r>
        <w:rPr>
          <w:spacing w:val="55"/>
          <w:sz w:val="24"/>
        </w:rPr>
        <w:t xml:space="preserve"> </w:t>
      </w:r>
      <w:r>
        <w:rPr>
          <w:sz w:val="24"/>
        </w:rPr>
        <w:t>cenu</w:t>
      </w:r>
      <w:r>
        <w:rPr>
          <w:spacing w:val="53"/>
          <w:sz w:val="24"/>
        </w:rPr>
        <w:t xml:space="preserve"> </w:t>
      </w:r>
      <w:r>
        <w:rPr>
          <w:sz w:val="24"/>
        </w:rPr>
        <w:t>za</w:t>
      </w:r>
      <w:r>
        <w:rPr>
          <w:spacing w:val="55"/>
          <w:sz w:val="24"/>
        </w:rPr>
        <w:t xml:space="preserve"> </w:t>
      </w:r>
      <w:r>
        <w:rPr>
          <w:sz w:val="24"/>
        </w:rPr>
        <w:t>realizovanou</w:t>
      </w:r>
      <w:r>
        <w:rPr>
          <w:spacing w:val="53"/>
          <w:sz w:val="24"/>
        </w:rPr>
        <w:t xml:space="preserve"> </w:t>
      </w:r>
      <w:r>
        <w:rPr>
          <w:sz w:val="24"/>
        </w:rPr>
        <w:t>přepravu</w:t>
      </w:r>
      <w:r>
        <w:rPr>
          <w:spacing w:val="55"/>
          <w:sz w:val="24"/>
        </w:rPr>
        <w:t xml:space="preserve"> </w:t>
      </w:r>
      <w:r>
        <w:rPr>
          <w:sz w:val="24"/>
        </w:rPr>
        <w:t>zboží</w:t>
      </w:r>
      <w:r>
        <w:rPr>
          <w:spacing w:val="54"/>
          <w:sz w:val="24"/>
        </w:rPr>
        <w:t xml:space="preserve"> </w:t>
      </w:r>
      <w:r>
        <w:rPr>
          <w:sz w:val="24"/>
        </w:rPr>
        <w:t>fakturovat</w:t>
      </w:r>
      <w:r>
        <w:rPr>
          <w:spacing w:val="54"/>
          <w:sz w:val="24"/>
        </w:rPr>
        <w:t xml:space="preserve"> </w:t>
      </w:r>
      <w:r>
        <w:rPr>
          <w:sz w:val="24"/>
        </w:rPr>
        <w:t>měsíčně,</w:t>
      </w:r>
      <w:r>
        <w:rPr>
          <w:spacing w:val="53"/>
          <w:sz w:val="24"/>
        </w:rPr>
        <w:t xml:space="preserve"> </w:t>
      </w:r>
      <w:r>
        <w:rPr>
          <w:sz w:val="24"/>
        </w:rPr>
        <w:t>vždy</w:t>
      </w:r>
      <w:r>
        <w:rPr>
          <w:spacing w:val="53"/>
          <w:sz w:val="24"/>
        </w:rPr>
        <w:t xml:space="preserve"> </w:t>
      </w:r>
      <w:r>
        <w:rPr>
          <w:sz w:val="24"/>
        </w:rPr>
        <w:t>za</w:t>
      </w:r>
      <w:r>
        <w:rPr>
          <w:spacing w:val="-58"/>
          <w:sz w:val="24"/>
        </w:rPr>
        <w:t xml:space="preserve"> </w:t>
      </w:r>
      <w:r>
        <w:rPr>
          <w:sz w:val="24"/>
        </w:rPr>
        <w:t>měsíc předcházející. Splatnost faktur, vystavených na základě jednotlivých dílčích</w:t>
      </w:r>
      <w:r>
        <w:rPr>
          <w:spacing w:val="1"/>
          <w:sz w:val="24"/>
        </w:rPr>
        <w:t xml:space="preserve"> </w:t>
      </w:r>
      <w:r>
        <w:rPr>
          <w:sz w:val="24"/>
        </w:rPr>
        <w:t>smluv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přepravě</w:t>
      </w:r>
      <w:r>
        <w:rPr>
          <w:spacing w:val="1"/>
          <w:sz w:val="24"/>
        </w:rPr>
        <w:t xml:space="preserve"> </w:t>
      </w:r>
      <w:r>
        <w:rPr>
          <w:sz w:val="24"/>
        </w:rPr>
        <w:t>věci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pracovních</w:t>
      </w:r>
      <w:r>
        <w:rPr>
          <w:spacing w:val="1"/>
          <w:sz w:val="24"/>
        </w:rPr>
        <w:t xml:space="preserve"> </w:t>
      </w:r>
      <w:r>
        <w:rPr>
          <w:sz w:val="24"/>
        </w:rPr>
        <w:t>dnů</w:t>
      </w:r>
      <w:r>
        <w:rPr>
          <w:spacing w:val="1"/>
          <w:sz w:val="24"/>
        </w:rPr>
        <w:t xml:space="preserve"> </w:t>
      </w:r>
      <w:r>
        <w:rPr>
          <w:sz w:val="24"/>
        </w:rPr>
        <w:t>ode</w:t>
      </w:r>
      <w:r>
        <w:rPr>
          <w:spacing w:val="1"/>
          <w:sz w:val="24"/>
        </w:rPr>
        <w:t xml:space="preserve"> </w:t>
      </w:r>
      <w:r>
        <w:rPr>
          <w:sz w:val="24"/>
        </w:rPr>
        <w:t>dne</w:t>
      </w:r>
      <w:r>
        <w:rPr>
          <w:spacing w:val="1"/>
          <w:sz w:val="24"/>
        </w:rPr>
        <w:t xml:space="preserve"> </w:t>
      </w:r>
      <w:r>
        <w:rPr>
          <w:sz w:val="24"/>
        </w:rPr>
        <w:t>doručení</w:t>
      </w:r>
      <w:r>
        <w:rPr>
          <w:spacing w:val="1"/>
          <w:sz w:val="24"/>
        </w:rPr>
        <w:t xml:space="preserve"> </w:t>
      </w:r>
      <w:r>
        <w:rPr>
          <w:sz w:val="24"/>
        </w:rPr>
        <w:t>písemného</w:t>
      </w:r>
      <w:r>
        <w:rPr>
          <w:spacing w:val="1"/>
          <w:sz w:val="24"/>
        </w:rPr>
        <w:t xml:space="preserve"> </w:t>
      </w:r>
      <w:r>
        <w:rPr>
          <w:sz w:val="24"/>
        </w:rPr>
        <w:t>vyhotovení</w:t>
      </w:r>
      <w:r>
        <w:rPr>
          <w:spacing w:val="-1"/>
          <w:sz w:val="24"/>
        </w:rPr>
        <w:t xml:space="preserve"> </w:t>
      </w:r>
      <w:r>
        <w:rPr>
          <w:sz w:val="24"/>
        </w:rPr>
        <w:t>faktury příjemci.</w:t>
      </w: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6"/>
        </w:rPr>
      </w:pPr>
    </w:p>
    <w:p w:rsidR="00B12CD5" w:rsidRDefault="00000000">
      <w:pPr>
        <w:spacing w:before="230"/>
        <w:ind w:left="742" w:right="795"/>
        <w:jc w:val="center"/>
        <w:rPr>
          <w:sz w:val="24"/>
        </w:rPr>
      </w:pPr>
      <w:r>
        <w:rPr>
          <w:b/>
          <w:sz w:val="24"/>
        </w:rPr>
        <w:t>VI</w:t>
      </w:r>
      <w:r>
        <w:rPr>
          <w:sz w:val="24"/>
        </w:rPr>
        <w:t>.</w:t>
      </w:r>
    </w:p>
    <w:p w:rsidR="00B12CD5" w:rsidRDefault="00000000">
      <w:pPr>
        <w:ind w:left="738" w:right="795"/>
        <w:jc w:val="center"/>
        <w:rPr>
          <w:b/>
          <w:sz w:val="24"/>
        </w:rPr>
      </w:pPr>
      <w:r>
        <w:rPr>
          <w:b/>
          <w:sz w:val="24"/>
        </w:rPr>
        <w:t>Trvání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rámcové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smlouvy</w:t>
      </w:r>
    </w:p>
    <w:p w:rsidR="00B12CD5" w:rsidRDefault="00B12CD5">
      <w:pPr>
        <w:pStyle w:val="Zkladntext"/>
        <w:spacing w:before="1"/>
        <w:rPr>
          <w:b/>
        </w:rPr>
      </w:pPr>
    </w:p>
    <w:p w:rsidR="00B12CD5" w:rsidRDefault="00000000">
      <w:pPr>
        <w:pStyle w:val="Odstavecseseznamem"/>
        <w:numPr>
          <w:ilvl w:val="0"/>
          <w:numId w:val="4"/>
        </w:numPr>
        <w:tabs>
          <w:tab w:val="left" w:pos="1177"/>
        </w:tabs>
        <w:ind w:right="0" w:hanging="361"/>
        <w:rPr>
          <w:sz w:val="24"/>
        </w:rPr>
      </w:pPr>
      <w:r>
        <w:rPr>
          <w:sz w:val="24"/>
        </w:rPr>
        <w:t>Tato</w:t>
      </w:r>
      <w:r>
        <w:rPr>
          <w:spacing w:val="-1"/>
          <w:sz w:val="24"/>
        </w:rPr>
        <w:t xml:space="preserve"> </w:t>
      </w:r>
      <w:r>
        <w:rPr>
          <w:sz w:val="24"/>
        </w:rPr>
        <w:t>rámcová</w:t>
      </w:r>
      <w:r>
        <w:rPr>
          <w:spacing w:val="-2"/>
          <w:sz w:val="24"/>
        </w:rPr>
        <w:t xml:space="preserve"> </w:t>
      </w:r>
      <w:r>
        <w:rPr>
          <w:sz w:val="24"/>
        </w:rPr>
        <w:t>smlouva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uzavírá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dobu</w:t>
      </w:r>
      <w:r>
        <w:rPr>
          <w:spacing w:val="-1"/>
          <w:sz w:val="24"/>
        </w:rPr>
        <w:t xml:space="preserve"> </w:t>
      </w:r>
      <w:r>
        <w:rPr>
          <w:sz w:val="24"/>
        </w:rPr>
        <w:t>neurčitou.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0"/>
          <w:numId w:val="4"/>
        </w:numPr>
        <w:tabs>
          <w:tab w:val="left" w:pos="1177"/>
        </w:tabs>
        <w:ind w:right="163"/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oprávněn</w:t>
      </w:r>
      <w:r>
        <w:rPr>
          <w:spacing w:val="1"/>
          <w:sz w:val="24"/>
        </w:rPr>
        <w:t xml:space="preserve"> </w:t>
      </w:r>
      <w:r>
        <w:rPr>
          <w:sz w:val="24"/>
        </w:rPr>
        <w:t>tuto</w:t>
      </w:r>
      <w:r>
        <w:rPr>
          <w:spacing w:val="1"/>
          <w:sz w:val="24"/>
        </w:rPr>
        <w:t xml:space="preserve"> </w:t>
      </w:r>
      <w:r>
        <w:rPr>
          <w:sz w:val="24"/>
        </w:rPr>
        <w:t>smlouvu</w:t>
      </w:r>
      <w:r>
        <w:rPr>
          <w:spacing w:val="1"/>
          <w:sz w:val="24"/>
        </w:rPr>
        <w:t xml:space="preserve"> </w:t>
      </w:r>
      <w:r>
        <w:rPr>
          <w:sz w:val="24"/>
        </w:rPr>
        <w:t>vypovědět 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dopravce</w:t>
      </w:r>
      <w:r>
        <w:rPr>
          <w:spacing w:val="1"/>
          <w:sz w:val="24"/>
        </w:rPr>
        <w:t xml:space="preserve"> </w:t>
      </w:r>
      <w:r>
        <w:rPr>
          <w:sz w:val="24"/>
        </w:rPr>
        <w:t>opakovaně</w:t>
      </w:r>
      <w:r>
        <w:rPr>
          <w:spacing w:val="1"/>
          <w:sz w:val="24"/>
        </w:rPr>
        <w:t xml:space="preserve"> </w:t>
      </w:r>
      <w:r>
        <w:rPr>
          <w:sz w:val="24"/>
        </w:rPr>
        <w:t>porušil</w:t>
      </w:r>
      <w:r>
        <w:rPr>
          <w:spacing w:val="1"/>
          <w:sz w:val="24"/>
        </w:rPr>
        <w:t xml:space="preserve"> </w:t>
      </w:r>
      <w:r>
        <w:rPr>
          <w:sz w:val="24"/>
        </w:rPr>
        <w:t>povinnost</w:t>
      </w:r>
      <w:r>
        <w:rPr>
          <w:spacing w:val="1"/>
          <w:sz w:val="24"/>
        </w:rPr>
        <w:t xml:space="preserve"> </w:t>
      </w:r>
      <w:r>
        <w:rPr>
          <w:sz w:val="24"/>
        </w:rPr>
        <w:t>řádně</w:t>
      </w:r>
      <w:r>
        <w:rPr>
          <w:spacing w:val="1"/>
          <w:sz w:val="24"/>
        </w:rPr>
        <w:t xml:space="preserve"> </w:t>
      </w:r>
      <w:r>
        <w:rPr>
          <w:sz w:val="24"/>
        </w:rPr>
        <w:t>přepravit</w:t>
      </w:r>
      <w:r>
        <w:rPr>
          <w:spacing w:val="1"/>
          <w:sz w:val="24"/>
        </w:rPr>
        <w:t xml:space="preserve"> </w:t>
      </w:r>
      <w:r>
        <w:rPr>
          <w:sz w:val="24"/>
        </w:rPr>
        <w:t>zboží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místa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 čase</w:t>
      </w:r>
      <w:r>
        <w:rPr>
          <w:spacing w:val="1"/>
          <w:sz w:val="24"/>
        </w:rPr>
        <w:t xml:space="preserve"> </w:t>
      </w:r>
      <w:r>
        <w:rPr>
          <w:sz w:val="24"/>
        </w:rPr>
        <w:t>určeném</w:t>
      </w:r>
      <w:r>
        <w:rPr>
          <w:spacing w:val="1"/>
          <w:sz w:val="24"/>
        </w:rPr>
        <w:t xml:space="preserve"> </w:t>
      </w:r>
      <w:r>
        <w:rPr>
          <w:sz w:val="24"/>
        </w:rPr>
        <w:t>objednávkou</w:t>
      </w:r>
      <w:r>
        <w:rPr>
          <w:spacing w:val="1"/>
          <w:sz w:val="24"/>
        </w:rPr>
        <w:t xml:space="preserve"> </w:t>
      </w:r>
      <w:r>
        <w:rPr>
          <w:sz w:val="24"/>
        </w:rPr>
        <w:t>příjemce.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0"/>
          <w:numId w:val="4"/>
        </w:numPr>
        <w:tabs>
          <w:tab w:val="left" w:pos="1177"/>
        </w:tabs>
        <w:jc w:val="both"/>
        <w:rPr>
          <w:sz w:val="24"/>
        </w:rPr>
      </w:pPr>
      <w:r>
        <w:rPr>
          <w:sz w:val="24"/>
        </w:rPr>
        <w:t>Dopravce je oprávněn vypovědět tuto smlouvu v případě, že příjemce porušil svoji</w:t>
      </w:r>
      <w:r>
        <w:rPr>
          <w:spacing w:val="1"/>
          <w:sz w:val="24"/>
        </w:rPr>
        <w:t xml:space="preserve"> </w:t>
      </w:r>
      <w:r>
        <w:rPr>
          <w:sz w:val="24"/>
        </w:rPr>
        <w:t>povinnost</w:t>
      </w:r>
      <w:r>
        <w:rPr>
          <w:spacing w:val="-1"/>
          <w:sz w:val="24"/>
        </w:rPr>
        <w:t xml:space="preserve"> </w:t>
      </w:r>
      <w:r>
        <w:rPr>
          <w:sz w:val="24"/>
        </w:rPr>
        <w:t>řádně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včas</w:t>
      </w:r>
      <w:r>
        <w:rPr>
          <w:spacing w:val="-1"/>
          <w:sz w:val="24"/>
        </w:rPr>
        <w:t xml:space="preserve"> </w:t>
      </w:r>
      <w:r>
        <w:rPr>
          <w:sz w:val="24"/>
        </w:rPr>
        <w:t>zaplatit za</w:t>
      </w:r>
      <w:r>
        <w:rPr>
          <w:spacing w:val="-1"/>
          <w:sz w:val="24"/>
        </w:rPr>
        <w:t xml:space="preserve"> </w:t>
      </w:r>
      <w:r>
        <w:rPr>
          <w:sz w:val="24"/>
        </w:rPr>
        <w:t>přepravu zboží</w:t>
      </w:r>
      <w:r>
        <w:rPr>
          <w:spacing w:val="2"/>
          <w:sz w:val="24"/>
        </w:rPr>
        <w:t xml:space="preserve"> </w:t>
      </w:r>
      <w:r>
        <w:rPr>
          <w:sz w:val="24"/>
        </w:rPr>
        <w:t>cenu.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0"/>
          <w:numId w:val="4"/>
        </w:numPr>
        <w:tabs>
          <w:tab w:val="left" w:pos="1177"/>
        </w:tabs>
        <w:ind w:right="172"/>
        <w:jc w:val="both"/>
        <w:rPr>
          <w:sz w:val="24"/>
        </w:rPr>
      </w:pPr>
      <w:r>
        <w:rPr>
          <w:sz w:val="24"/>
        </w:rPr>
        <w:t>Kterákoliv ze smluvních stran je oprávněna tuto smlouvu vypovědět, a to i bez udání</w:t>
      </w:r>
      <w:r>
        <w:rPr>
          <w:spacing w:val="1"/>
          <w:sz w:val="24"/>
        </w:rPr>
        <w:t xml:space="preserve"> </w:t>
      </w:r>
      <w:r>
        <w:rPr>
          <w:sz w:val="24"/>
        </w:rPr>
        <w:t>důvodu.</w:t>
      </w:r>
    </w:p>
    <w:p w:rsidR="00B12CD5" w:rsidRDefault="00B12CD5">
      <w:pPr>
        <w:pStyle w:val="Zkladntext"/>
        <w:spacing w:before="1"/>
      </w:pPr>
    </w:p>
    <w:p w:rsidR="00B12CD5" w:rsidRDefault="00000000">
      <w:pPr>
        <w:pStyle w:val="Odstavecseseznamem"/>
        <w:numPr>
          <w:ilvl w:val="0"/>
          <w:numId w:val="4"/>
        </w:numPr>
        <w:tabs>
          <w:tab w:val="left" w:pos="1177"/>
        </w:tabs>
        <w:jc w:val="both"/>
        <w:rPr>
          <w:sz w:val="24"/>
        </w:rPr>
      </w:pPr>
      <w:r>
        <w:rPr>
          <w:sz w:val="24"/>
        </w:rPr>
        <w:t>Výpovědní lhůta činí 6 měsíců a začíná běžet prvního dne měsíce následujícího po</w:t>
      </w:r>
      <w:r>
        <w:rPr>
          <w:spacing w:val="1"/>
          <w:sz w:val="24"/>
        </w:rPr>
        <w:t xml:space="preserve"> </w:t>
      </w:r>
      <w:r>
        <w:rPr>
          <w:sz w:val="24"/>
        </w:rPr>
        <w:t>doručení</w:t>
      </w:r>
      <w:r>
        <w:rPr>
          <w:spacing w:val="1"/>
          <w:sz w:val="24"/>
        </w:rPr>
        <w:t xml:space="preserve"> </w:t>
      </w:r>
      <w:r>
        <w:rPr>
          <w:sz w:val="24"/>
        </w:rPr>
        <w:t>písemné</w:t>
      </w:r>
      <w:r>
        <w:rPr>
          <w:spacing w:val="1"/>
          <w:sz w:val="24"/>
        </w:rPr>
        <w:t xml:space="preserve"> </w:t>
      </w:r>
      <w:r>
        <w:rPr>
          <w:sz w:val="24"/>
        </w:rPr>
        <w:t>výpovědi</w:t>
      </w:r>
      <w:r>
        <w:rPr>
          <w:spacing w:val="1"/>
          <w:sz w:val="24"/>
        </w:rPr>
        <w:t xml:space="preserve"> </w:t>
      </w:r>
      <w:r>
        <w:rPr>
          <w:sz w:val="24"/>
        </w:rPr>
        <w:t>druhé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straně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kterém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považuje za</w:t>
      </w:r>
      <w:r>
        <w:rPr>
          <w:spacing w:val="-1"/>
          <w:sz w:val="24"/>
        </w:rPr>
        <w:t xml:space="preserve"> </w:t>
      </w:r>
      <w:r>
        <w:rPr>
          <w:sz w:val="24"/>
        </w:rPr>
        <w:t>doručenou.</w:t>
      </w: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6"/>
        </w:rPr>
      </w:pPr>
    </w:p>
    <w:p w:rsidR="00B12CD5" w:rsidRDefault="00000000">
      <w:pPr>
        <w:spacing w:before="207"/>
        <w:ind w:left="739" w:right="795"/>
        <w:jc w:val="center"/>
        <w:rPr>
          <w:b/>
          <w:sz w:val="24"/>
        </w:rPr>
      </w:pPr>
      <w:r>
        <w:rPr>
          <w:b/>
          <w:sz w:val="24"/>
        </w:rPr>
        <w:t>VII.</w:t>
      </w:r>
    </w:p>
    <w:p w:rsidR="00B12CD5" w:rsidRDefault="00000000">
      <w:pPr>
        <w:ind w:left="755" w:right="809"/>
        <w:jc w:val="center"/>
        <w:rPr>
          <w:b/>
          <w:sz w:val="24"/>
        </w:rPr>
      </w:pPr>
      <w:r>
        <w:rPr>
          <w:b/>
          <w:sz w:val="24"/>
        </w:rPr>
        <w:t>Smluvní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pokuta</w:t>
      </w:r>
    </w:p>
    <w:p w:rsidR="00B12CD5" w:rsidRDefault="00B12CD5">
      <w:pPr>
        <w:pStyle w:val="Zkladntext"/>
        <w:rPr>
          <w:b/>
        </w:rPr>
      </w:pPr>
    </w:p>
    <w:p w:rsidR="00B12CD5" w:rsidRDefault="00000000">
      <w:pPr>
        <w:pStyle w:val="Odstavecseseznamem"/>
        <w:numPr>
          <w:ilvl w:val="0"/>
          <w:numId w:val="3"/>
        </w:numPr>
        <w:tabs>
          <w:tab w:val="left" w:pos="1177"/>
        </w:tabs>
        <w:jc w:val="both"/>
        <w:rPr>
          <w:sz w:val="24"/>
        </w:rPr>
      </w:pPr>
      <w:r>
        <w:rPr>
          <w:sz w:val="24"/>
        </w:rPr>
        <w:t xml:space="preserve">Příjemce se zavazuje uhradit dopravci smluvní pokutu ve výši </w:t>
      </w:r>
      <w:proofErr w:type="gramStart"/>
      <w:r>
        <w:rPr>
          <w:b/>
          <w:sz w:val="24"/>
        </w:rPr>
        <w:t>0,1%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denně z dlužné</w:t>
      </w:r>
      <w:r>
        <w:rPr>
          <w:spacing w:val="1"/>
          <w:sz w:val="24"/>
        </w:rPr>
        <w:t xml:space="preserve"> </w:t>
      </w:r>
      <w:r>
        <w:rPr>
          <w:sz w:val="24"/>
        </w:rPr>
        <w:t>částky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každý</w:t>
      </w:r>
      <w:r>
        <w:rPr>
          <w:spacing w:val="-1"/>
          <w:sz w:val="24"/>
        </w:rPr>
        <w:t xml:space="preserve"> </w:t>
      </w:r>
      <w:r>
        <w:rPr>
          <w:sz w:val="24"/>
        </w:rPr>
        <w:t>i započatý den</w:t>
      </w:r>
      <w:r>
        <w:rPr>
          <w:spacing w:val="-1"/>
          <w:sz w:val="24"/>
        </w:rPr>
        <w:t xml:space="preserve"> </w:t>
      </w:r>
      <w:r>
        <w:rPr>
          <w:sz w:val="24"/>
        </w:rPr>
        <w:t>prodlení s</w:t>
      </w:r>
      <w:r>
        <w:rPr>
          <w:spacing w:val="1"/>
          <w:sz w:val="24"/>
        </w:rPr>
        <w:t xml:space="preserve"> </w:t>
      </w:r>
      <w:r>
        <w:rPr>
          <w:sz w:val="24"/>
        </w:rPr>
        <w:t>úhradou</w:t>
      </w:r>
      <w:r>
        <w:rPr>
          <w:spacing w:val="2"/>
          <w:sz w:val="24"/>
        </w:rPr>
        <w:t xml:space="preserve"> </w:t>
      </w:r>
      <w:r>
        <w:rPr>
          <w:sz w:val="24"/>
        </w:rPr>
        <w:t>faktury za</w:t>
      </w:r>
      <w:r>
        <w:rPr>
          <w:spacing w:val="-2"/>
          <w:sz w:val="24"/>
        </w:rPr>
        <w:t xml:space="preserve"> </w:t>
      </w:r>
      <w:r>
        <w:rPr>
          <w:sz w:val="24"/>
        </w:rPr>
        <w:t>přepravu zboží.</w:t>
      </w:r>
    </w:p>
    <w:p w:rsidR="00B12CD5" w:rsidRDefault="00B12CD5">
      <w:pPr>
        <w:pStyle w:val="Zkladntext"/>
        <w:spacing w:before="1"/>
      </w:pPr>
    </w:p>
    <w:p w:rsidR="00B12CD5" w:rsidRDefault="00000000">
      <w:pPr>
        <w:pStyle w:val="Odstavecseseznamem"/>
        <w:numPr>
          <w:ilvl w:val="0"/>
          <w:numId w:val="3"/>
        </w:numPr>
        <w:tabs>
          <w:tab w:val="left" w:pos="1177"/>
        </w:tabs>
        <w:ind w:right="163"/>
        <w:jc w:val="both"/>
        <w:rPr>
          <w:sz w:val="24"/>
        </w:rPr>
      </w:pPr>
      <w:r>
        <w:rPr>
          <w:sz w:val="24"/>
        </w:rPr>
        <w:t xml:space="preserve">Dopravce se zavazuje uhradit dopravci smluvní pokutu ve výši </w:t>
      </w:r>
      <w:proofErr w:type="gramStart"/>
      <w:r>
        <w:rPr>
          <w:b/>
          <w:sz w:val="24"/>
        </w:rPr>
        <w:t>0,1%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denně z částky</w:t>
      </w:r>
      <w:r>
        <w:rPr>
          <w:spacing w:val="1"/>
          <w:sz w:val="24"/>
        </w:rPr>
        <w:t xml:space="preserve"> </w:t>
      </w:r>
      <w:r>
        <w:rPr>
          <w:sz w:val="24"/>
        </w:rPr>
        <w:t>představující</w:t>
      </w:r>
      <w:r>
        <w:rPr>
          <w:spacing w:val="54"/>
          <w:sz w:val="24"/>
        </w:rPr>
        <w:t xml:space="preserve"> </w:t>
      </w:r>
      <w:r>
        <w:rPr>
          <w:sz w:val="24"/>
        </w:rPr>
        <w:t>hodnotu</w:t>
      </w:r>
      <w:r>
        <w:rPr>
          <w:spacing w:val="55"/>
          <w:sz w:val="24"/>
        </w:rPr>
        <w:t xml:space="preserve"> </w:t>
      </w:r>
      <w:r>
        <w:rPr>
          <w:sz w:val="24"/>
        </w:rPr>
        <w:t>jednotlivé</w:t>
      </w:r>
      <w:r>
        <w:rPr>
          <w:spacing w:val="53"/>
          <w:sz w:val="24"/>
        </w:rPr>
        <w:t xml:space="preserve"> </w:t>
      </w:r>
      <w:r>
        <w:rPr>
          <w:sz w:val="24"/>
        </w:rPr>
        <w:t>dodávky</w:t>
      </w:r>
      <w:r>
        <w:rPr>
          <w:spacing w:val="54"/>
          <w:sz w:val="24"/>
        </w:rPr>
        <w:t xml:space="preserve"> </w:t>
      </w:r>
      <w:r>
        <w:rPr>
          <w:sz w:val="24"/>
        </w:rPr>
        <w:t>zboží</w:t>
      </w:r>
      <w:r>
        <w:rPr>
          <w:spacing w:val="57"/>
          <w:sz w:val="24"/>
        </w:rPr>
        <w:t xml:space="preserve"> </w:t>
      </w:r>
      <w:r>
        <w:rPr>
          <w:sz w:val="24"/>
        </w:rPr>
        <w:t>za</w:t>
      </w:r>
      <w:r>
        <w:rPr>
          <w:spacing w:val="54"/>
          <w:sz w:val="24"/>
        </w:rPr>
        <w:t xml:space="preserve"> </w:t>
      </w:r>
      <w:r>
        <w:rPr>
          <w:sz w:val="24"/>
        </w:rPr>
        <w:t>každý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  <w:r>
        <w:rPr>
          <w:spacing w:val="57"/>
          <w:sz w:val="24"/>
        </w:rPr>
        <w:t xml:space="preserve"> </w:t>
      </w:r>
      <w:r>
        <w:rPr>
          <w:sz w:val="24"/>
        </w:rPr>
        <w:t>započatý</w:t>
      </w:r>
      <w:r>
        <w:rPr>
          <w:spacing w:val="54"/>
          <w:sz w:val="24"/>
        </w:rPr>
        <w:t xml:space="preserve"> </w:t>
      </w:r>
      <w:r>
        <w:rPr>
          <w:sz w:val="24"/>
        </w:rPr>
        <w:t>den</w:t>
      </w:r>
      <w:r>
        <w:rPr>
          <w:spacing w:val="54"/>
          <w:sz w:val="24"/>
        </w:rPr>
        <w:t xml:space="preserve"> </w:t>
      </w:r>
      <w:r>
        <w:rPr>
          <w:sz w:val="24"/>
        </w:rPr>
        <w:t>prodlení</w:t>
      </w:r>
      <w:r>
        <w:rPr>
          <w:spacing w:val="-58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řádným dodáním</w:t>
      </w:r>
      <w:r>
        <w:rPr>
          <w:spacing w:val="1"/>
          <w:sz w:val="24"/>
        </w:rPr>
        <w:t xml:space="preserve"> </w:t>
      </w:r>
      <w:r>
        <w:rPr>
          <w:sz w:val="24"/>
        </w:rPr>
        <w:t>zboží.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0"/>
          <w:numId w:val="3"/>
        </w:numPr>
        <w:tabs>
          <w:tab w:val="left" w:pos="1177"/>
        </w:tabs>
        <w:jc w:val="both"/>
        <w:rPr>
          <w:sz w:val="24"/>
        </w:rPr>
      </w:pPr>
      <w:r>
        <w:rPr>
          <w:sz w:val="24"/>
        </w:rPr>
        <w:t xml:space="preserve">Dopravce se zavazuje uhradit příjemci smluvní pokutu ve výši </w:t>
      </w:r>
      <w:proofErr w:type="gramStart"/>
      <w:r>
        <w:rPr>
          <w:sz w:val="24"/>
        </w:rPr>
        <w:t>10.000,-</w:t>
      </w:r>
      <w:proofErr w:type="gramEnd"/>
      <w:r>
        <w:rPr>
          <w:sz w:val="24"/>
        </w:rPr>
        <w:t>Kč za každý i</w:t>
      </w:r>
      <w:r>
        <w:rPr>
          <w:spacing w:val="1"/>
          <w:sz w:val="24"/>
        </w:rPr>
        <w:t xml:space="preserve"> </w:t>
      </w:r>
      <w:r>
        <w:rPr>
          <w:sz w:val="24"/>
        </w:rPr>
        <w:t>započatý den prodlení s dodáním zboží dle termínu specifikovaného v objednávce.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však</w:t>
      </w:r>
      <w:r>
        <w:rPr>
          <w:spacing w:val="1"/>
          <w:sz w:val="24"/>
        </w:rPr>
        <w:t xml:space="preserve"> </w:t>
      </w:r>
      <w:r>
        <w:rPr>
          <w:sz w:val="24"/>
        </w:rPr>
        <w:t>výslovně</w:t>
      </w:r>
      <w:r>
        <w:rPr>
          <w:spacing w:val="1"/>
          <w:sz w:val="24"/>
        </w:rPr>
        <w:t xml:space="preserve"> </w:t>
      </w:r>
      <w:r>
        <w:rPr>
          <w:sz w:val="24"/>
        </w:rPr>
        <w:t>sjednávají,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nárok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takovou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60"/>
          <w:sz w:val="24"/>
        </w:rPr>
        <w:t xml:space="preserve"> </w:t>
      </w:r>
      <w:r>
        <w:rPr>
          <w:sz w:val="24"/>
        </w:rPr>
        <w:t>pokutu</w:t>
      </w:r>
      <w:r>
        <w:rPr>
          <w:spacing w:val="1"/>
          <w:sz w:val="24"/>
        </w:rPr>
        <w:t xml:space="preserve"> </w:t>
      </w:r>
      <w:r>
        <w:rPr>
          <w:sz w:val="24"/>
        </w:rPr>
        <w:t>vznikne příjemci pouze v případě, kdy by v důsledku zaviněného prodlení dopravce</w:t>
      </w:r>
      <w:r>
        <w:rPr>
          <w:spacing w:val="1"/>
          <w:sz w:val="24"/>
        </w:rPr>
        <w:t xml:space="preserve"> </w:t>
      </w:r>
      <w:r>
        <w:rPr>
          <w:sz w:val="24"/>
        </w:rPr>
        <w:t>spočívajícího</w:t>
      </w:r>
      <w:r>
        <w:rPr>
          <w:spacing w:val="1"/>
          <w:sz w:val="24"/>
        </w:rPr>
        <w:t xml:space="preserve"> </w:t>
      </w:r>
      <w:r>
        <w:rPr>
          <w:sz w:val="24"/>
        </w:rPr>
        <w:t>v opožděně</w:t>
      </w:r>
      <w:r>
        <w:rPr>
          <w:spacing w:val="1"/>
          <w:sz w:val="24"/>
        </w:rPr>
        <w:t xml:space="preserve"> </w:t>
      </w:r>
      <w:r>
        <w:rPr>
          <w:sz w:val="24"/>
        </w:rPr>
        <w:t>realizované</w:t>
      </w:r>
      <w:r>
        <w:rPr>
          <w:spacing w:val="1"/>
          <w:sz w:val="24"/>
        </w:rPr>
        <w:t xml:space="preserve"> </w:t>
      </w:r>
      <w:r>
        <w:rPr>
          <w:sz w:val="24"/>
        </w:rPr>
        <w:t>vykládce</w:t>
      </w:r>
      <w:r>
        <w:rPr>
          <w:spacing w:val="1"/>
          <w:sz w:val="24"/>
        </w:rPr>
        <w:t xml:space="preserve"> </w:t>
      </w:r>
      <w:r>
        <w:rPr>
          <w:sz w:val="24"/>
        </w:rPr>
        <w:t>zboží</w:t>
      </w:r>
      <w:r>
        <w:rPr>
          <w:spacing w:val="1"/>
          <w:sz w:val="24"/>
        </w:rPr>
        <w:t xml:space="preserve"> </w:t>
      </w:r>
      <w:r>
        <w:rPr>
          <w:sz w:val="24"/>
        </w:rPr>
        <w:t>v místě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určení</w:t>
      </w:r>
      <w:r>
        <w:rPr>
          <w:spacing w:val="60"/>
          <w:sz w:val="24"/>
        </w:rPr>
        <w:t xml:space="preserve"> </w:t>
      </w:r>
      <w:r>
        <w:rPr>
          <w:sz w:val="24"/>
        </w:rPr>
        <w:t>příjemce</w:t>
      </w:r>
      <w:r>
        <w:rPr>
          <w:spacing w:val="1"/>
          <w:sz w:val="24"/>
        </w:rPr>
        <w:t xml:space="preserve"> </w:t>
      </w:r>
      <w:r>
        <w:rPr>
          <w:sz w:val="24"/>
        </w:rPr>
        <w:t>došlo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použití alternativního</w:t>
      </w:r>
      <w:r>
        <w:rPr>
          <w:spacing w:val="1"/>
          <w:sz w:val="24"/>
        </w:rPr>
        <w:t xml:space="preserve"> </w:t>
      </w:r>
      <w:r>
        <w:rPr>
          <w:sz w:val="24"/>
        </w:rPr>
        <w:t>zdroje</w:t>
      </w:r>
      <w:r>
        <w:rPr>
          <w:spacing w:val="1"/>
          <w:sz w:val="24"/>
        </w:rPr>
        <w:t xml:space="preserve"> </w:t>
      </w:r>
      <w:r>
        <w:rPr>
          <w:sz w:val="24"/>
        </w:rPr>
        <w:t>vytápění,</w:t>
      </w:r>
      <w:r>
        <w:rPr>
          <w:spacing w:val="1"/>
          <w:sz w:val="24"/>
        </w:rPr>
        <w:t xml:space="preserve"> </w:t>
      </w:r>
      <w:r>
        <w:rPr>
          <w:sz w:val="24"/>
        </w:rPr>
        <w:t>kterým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zejména</w:t>
      </w:r>
      <w:r>
        <w:rPr>
          <w:spacing w:val="1"/>
          <w:sz w:val="24"/>
        </w:rPr>
        <w:t xml:space="preserve"> </w:t>
      </w:r>
      <w:r>
        <w:rPr>
          <w:sz w:val="24"/>
        </w:rPr>
        <w:t>rozumí</w:t>
      </w:r>
      <w:r>
        <w:rPr>
          <w:spacing w:val="1"/>
          <w:sz w:val="24"/>
        </w:rPr>
        <w:t xml:space="preserve"> </w:t>
      </w:r>
      <w:r>
        <w:rPr>
          <w:sz w:val="24"/>
        </w:rPr>
        <w:t>použití</w:t>
      </w:r>
      <w:r>
        <w:rPr>
          <w:spacing w:val="1"/>
          <w:sz w:val="24"/>
        </w:rPr>
        <w:t xml:space="preserve"> </w:t>
      </w:r>
      <w:r>
        <w:rPr>
          <w:sz w:val="24"/>
        </w:rPr>
        <w:t>plynového náhradního vytápění z důvodu nedostatku jiného paliva v objektech, kde</w:t>
      </w:r>
      <w:r>
        <w:rPr>
          <w:spacing w:val="1"/>
          <w:sz w:val="24"/>
        </w:rPr>
        <w:t xml:space="preserve"> </w:t>
      </w:r>
      <w:r>
        <w:rPr>
          <w:sz w:val="24"/>
        </w:rPr>
        <w:t>vytápění</w:t>
      </w:r>
      <w:r>
        <w:rPr>
          <w:spacing w:val="-1"/>
          <w:sz w:val="24"/>
        </w:rPr>
        <w:t xml:space="preserve"> </w:t>
      </w:r>
      <w:r>
        <w:rPr>
          <w:sz w:val="24"/>
        </w:rPr>
        <w:t>zajišťuje příjemce.</w:t>
      </w:r>
    </w:p>
    <w:p w:rsidR="00B12CD5" w:rsidRDefault="00B12CD5">
      <w:pPr>
        <w:jc w:val="both"/>
        <w:rPr>
          <w:sz w:val="24"/>
        </w:rPr>
        <w:sectPr w:rsidR="00B12CD5">
          <w:pgSz w:w="11910" w:h="16840"/>
          <w:pgMar w:top="1100" w:right="1080" w:bottom="1240" w:left="1140" w:header="0" w:footer="1014" w:gutter="0"/>
          <w:cols w:space="708"/>
        </w:sectPr>
      </w:pPr>
    </w:p>
    <w:p w:rsidR="00B12CD5" w:rsidRDefault="00000000">
      <w:pPr>
        <w:pStyle w:val="Odstavecseseznamem"/>
        <w:numPr>
          <w:ilvl w:val="0"/>
          <w:numId w:val="3"/>
        </w:numPr>
        <w:tabs>
          <w:tab w:val="left" w:pos="1177"/>
        </w:tabs>
        <w:spacing w:before="71"/>
        <w:ind w:right="164"/>
        <w:jc w:val="both"/>
        <w:rPr>
          <w:sz w:val="24"/>
        </w:rPr>
      </w:pPr>
      <w:r>
        <w:rPr>
          <w:sz w:val="24"/>
        </w:rPr>
        <w:lastRenderedPageBreak/>
        <w:t>Smluvní pokuta je splatná do 30 dnů ode dne jejího uplatnění vůči povinné 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straně.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0"/>
          <w:numId w:val="3"/>
        </w:numPr>
        <w:tabs>
          <w:tab w:val="left" w:pos="1177"/>
        </w:tabs>
        <w:ind w:right="163"/>
        <w:jc w:val="both"/>
        <w:rPr>
          <w:sz w:val="24"/>
        </w:rPr>
      </w:pPr>
      <w:r>
        <w:rPr>
          <w:sz w:val="24"/>
        </w:rPr>
        <w:t>Uplatněním smluvní pokuty není dotčeno právo dopravce nebo příjemce, domáhat se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druhé</w:t>
      </w:r>
      <w:r>
        <w:rPr>
          <w:spacing w:val="-2"/>
          <w:sz w:val="24"/>
        </w:rPr>
        <w:t xml:space="preserve"> </w:t>
      </w:r>
      <w:r>
        <w:rPr>
          <w:sz w:val="24"/>
        </w:rPr>
        <w:t>straně náhrady</w:t>
      </w:r>
      <w:r>
        <w:rPr>
          <w:spacing w:val="1"/>
          <w:sz w:val="24"/>
        </w:rPr>
        <w:t xml:space="preserve"> </w:t>
      </w:r>
      <w:r>
        <w:rPr>
          <w:sz w:val="24"/>
        </w:rPr>
        <w:t>vzniklé</w:t>
      </w:r>
      <w:r>
        <w:rPr>
          <w:spacing w:val="-2"/>
          <w:sz w:val="24"/>
        </w:rPr>
        <w:t xml:space="preserve"> </w:t>
      </w:r>
      <w:r>
        <w:rPr>
          <w:sz w:val="24"/>
        </w:rPr>
        <w:t>škody, a</w:t>
      </w:r>
      <w:r>
        <w:rPr>
          <w:spacing w:val="-2"/>
          <w:sz w:val="24"/>
        </w:rPr>
        <w:t xml:space="preserve"> </w:t>
      </w:r>
      <w:r>
        <w:rPr>
          <w:sz w:val="24"/>
        </w:rPr>
        <w:t>to v</w:t>
      </w:r>
      <w:r>
        <w:rPr>
          <w:spacing w:val="-1"/>
          <w:sz w:val="24"/>
        </w:rPr>
        <w:t xml:space="preserve"> </w:t>
      </w:r>
      <w:r>
        <w:rPr>
          <w:sz w:val="24"/>
        </w:rPr>
        <w:t>rozsahu</w:t>
      </w:r>
      <w:r>
        <w:rPr>
          <w:spacing w:val="-1"/>
          <w:sz w:val="24"/>
        </w:rPr>
        <w:t xml:space="preserve"> </w:t>
      </w:r>
      <w:r>
        <w:rPr>
          <w:sz w:val="24"/>
        </w:rPr>
        <w:t>smluvní pokutu</w:t>
      </w:r>
      <w:r>
        <w:rPr>
          <w:spacing w:val="-1"/>
          <w:sz w:val="24"/>
        </w:rPr>
        <w:t xml:space="preserve"> </w:t>
      </w:r>
      <w:r>
        <w:rPr>
          <w:sz w:val="24"/>
        </w:rPr>
        <w:t>převyšujícím.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0"/>
          <w:numId w:val="3"/>
        </w:numPr>
        <w:tabs>
          <w:tab w:val="left" w:pos="1177"/>
        </w:tabs>
        <w:ind w:right="165"/>
        <w:jc w:val="both"/>
        <w:rPr>
          <w:b/>
          <w:sz w:val="24"/>
        </w:rPr>
      </w:pPr>
      <w:r>
        <w:rPr>
          <w:sz w:val="24"/>
        </w:rPr>
        <w:t>Příjemce</w:t>
      </w:r>
      <w:r>
        <w:rPr>
          <w:spacing w:val="1"/>
          <w:sz w:val="24"/>
        </w:rPr>
        <w:t xml:space="preserve"> </w:t>
      </w:r>
      <w:r>
        <w:rPr>
          <w:sz w:val="24"/>
        </w:rPr>
        <w:t>výslovně</w:t>
      </w:r>
      <w:r>
        <w:rPr>
          <w:spacing w:val="1"/>
          <w:sz w:val="24"/>
        </w:rPr>
        <w:t xml:space="preserve"> </w:t>
      </w:r>
      <w:r>
        <w:rPr>
          <w:sz w:val="24"/>
        </w:rPr>
        <w:t>upozorňuje</w:t>
      </w:r>
      <w:r>
        <w:rPr>
          <w:spacing w:val="1"/>
          <w:sz w:val="24"/>
        </w:rPr>
        <w:t xml:space="preserve"> </w:t>
      </w:r>
      <w:r>
        <w:rPr>
          <w:sz w:val="24"/>
        </w:rPr>
        <w:t>dopravce,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zboží</w:t>
      </w:r>
      <w:r>
        <w:rPr>
          <w:spacing w:val="1"/>
          <w:sz w:val="24"/>
        </w:rPr>
        <w:t xml:space="preserve"> </w:t>
      </w:r>
      <w:r>
        <w:rPr>
          <w:sz w:val="24"/>
        </w:rPr>
        <w:t>využívá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účelem</w:t>
      </w:r>
      <w:r>
        <w:rPr>
          <w:spacing w:val="60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1"/>
          <w:sz w:val="24"/>
        </w:rPr>
        <w:t xml:space="preserve"> </w:t>
      </w:r>
      <w:r>
        <w:rPr>
          <w:sz w:val="24"/>
        </w:rPr>
        <w:t>vytápění většího množství bytových domů a nedodáním zboží řádně a včas je příjemce</w:t>
      </w:r>
      <w:r>
        <w:rPr>
          <w:spacing w:val="-57"/>
          <w:sz w:val="24"/>
        </w:rPr>
        <w:t xml:space="preserve"> </w:t>
      </w:r>
      <w:r>
        <w:rPr>
          <w:sz w:val="24"/>
        </w:rPr>
        <w:t>nucen zabezpečit toto vytápění alternativním plynovým či jiným vytápěním, které je</w:t>
      </w:r>
      <w:r>
        <w:rPr>
          <w:spacing w:val="1"/>
          <w:sz w:val="24"/>
        </w:rPr>
        <w:t xml:space="preserve"> </w:t>
      </w:r>
      <w:r>
        <w:rPr>
          <w:sz w:val="24"/>
        </w:rPr>
        <w:t>několikanásobně</w:t>
      </w:r>
      <w:r>
        <w:rPr>
          <w:spacing w:val="-2"/>
          <w:sz w:val="24"/>
        </w:rPr>
        <w:t xml:space="preserve"> </w:t>
      </w:r>
      <w:r>
        <w:rPr>
          <w:sz w:val="24"/>
        </w:rPr>
        <w:t>dražší</w:t>
      </w:r>
      <w:r>
        <w:rPr>
          <w:b/>
          <w:sz w:val="24"/>
        </w:rPr>
        <w:t>.</w:t>
      </w:r>
    </w:p>
    <w:p w:rsidR="00B12CD5" w:rsidRDefault="00B12CD5">
      <w:pPr>
        <w:pStyle w:val="Zkladntext"/>
        <w:rPr>
          <w:b/>
          <w:sz w:val="26"/>
        </w:rPr>
      </w:pPr>
    </w:p>
    <w:p w:rsidR="00B12CD5" w:rsidRDefault="00B12CD5">
      <w:pPr>
        <w:pStyle w:val="Zkladntext"/>
        <w:rPr>
          <w:b/>
          <w:sz w:val="26"/>
        </w:rPr>
      </w:pPr>
    </w:p>
    <w:p w:rsidR="00B12CD5" w:rsidRDefault="00000000">
      <w:pPr>
        <w:spacing w:before="231"/>
        <w:ind w:left="742" w:right="795"/>
        <w:jc w:val="center"/>
        <w:rPr>
          <w:b/>
          <w:sz w:val="24"/>
        </w:rPr>
      </w:pPr>
      <w:r>
        <w:rPr>
          <w:b/>
          <w:sz w:val="24"/>
        </w:rPr>
        <w:t>VIII.</w:t>
      </w:r>
    </w:p>
    <w:p w:rsidR="00B12CD5" w:rsidRDefault="00000000">
      <w:pPr>
        <w:ind w:left="740" w:right="795"/>
        <w:jc w:val="center"/>
        <w:rPr>
          <w:b/>
          <w:sz w:val="24"/>
        </w:rPr>
      </w:pPr>
      <w:r>
        <w:rPr>
          <w:b/>
          <w:sz w:val="24"/>
        </w:rPr>
        <w:t>Ostatní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ustanovení</w:t>
      </w:r>
    </w:p>
    <w:p w:rsidR="00B12CD5" w:rsidRDefault="00B12CD5">
      <w:pPr>
        <w:pStyle w:val="Zkladntext"/>
        <w:rPr>
          <w:b/>
        </w:rPr>
      </w:pPr>
    </w:p>
    <w:p w:rsidR="00B12CD5" w:rsidRDefault="00000000">
      <w:pPr>
        <w:pStyle w:val="Odstavecseseznamem"/>
        <w:numPr>
          <w:ilvl w:val="0"/>
          <w:numId w:val="2"/>
        </w:numPr>
        <w:tabs>
          <w:tab w:val="left" w:pos="1177"/>
        </w:tabs>
        <w:ind w:right="161"/>
        <w:jc w:val="both"/>
        <w:rPr>
          <w:sz w:val="24"/>
        </w:rPr>
      </w:pPr>
      <w:r>
        <w:rPr>
          <w:sz w:val="24"/>
        </w:rPr>
        <w:t>Dopravce může svůj závazek z této smlouvy, resp. z jednotlivých dílčích smluv o</w:t>
      </w:r>
      <w:r>
        <w:rPr>
          <w:spacing w:val="1"/>
          <w:sz w:val="24"/>
        </w:rPr>
        <w:t xml:space="preserve"> </w:t>
      </w:r>
      <w:r>
        <w:rPr>
          <w:sz w:val="24"/>
        </w:rPr>
        <w:t>přepravě věci, splnit pomocí dalšího dopravce, přičemž odpovídá jako by přepravu</w:t>
      </w:r>
      <w:r>
        <w:rPr>
          <w:spacing w:val="1"/>
          <w:sz w:val="24"/>
        </w:rPr>
        <w:t xml:space="preserve"> </w:t>
      </w:r>
      <w:r>
        <w:rPr>
          <w:sz w:val="24"/>
        </w:rPr>
        <w:t>vykonal</w:t>
      </w:r>
      <w:r>
        <w:rPr>
          <w:spacing w:val="-1"/>
          <w:sz w:val="24"/>
        </w:rPr>
        <w:t xml:space="preserve"> </w:t>
      </w:r>
      <w:r>
        <w:rPr>
          <w:sz w:val="24"/>
        </w:rPr>
        <w:t>sám.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0"/>
          <w:numId w:val="2"/>
        </w:numPr>
        <w:tabs>
          <w:tab w:val="left" w:pos="1177"/>
        </w:tabs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oprávněn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odstoupit,</w:t>
      </w:r>
      <w:r>
        <w:rPr>
          <w:spacing w:val="1"/>
          <w:sz w:val="24"/>
        </w:rPr>
        <w:t xml:space="preserve"> </w:t>
      </w:r>
      <w:r>
        <w:rPr>
          <w:sz w:val="24"/>
        </w:rPr>
        <w:t>pokud</w:t>
      </w:r>
      <w:r>
        <w:rPr>
          <w:spacing w:val="1"/>
          <w:sz w:val="24"/>
        </w:rPr>
        <w:t xml:space="preserve"> </w:t>
      </w:r>
      <w:r>
        <w:rPr>
          <w:sz w:val="24"/>
        </w:rPr>
        <w:t>dopravce</w:t>
      </w:r>
      <w:r>
        <w:rPr>
          <w:spacing w:val="1"/>
          <w:sz w:val="24"/>
        </w:rPr>
        <w:t xml:space="preserve"> </w:t>
      </w:r>
      <w:r>
        <w:rPr>
          <w:sz w:val="24"/>
        </w:rPr>
        <w:t>hrubě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opakovaně</w:t>
      </w:r>
      <w:r>
        <w:rPr>
          <w:spacing w:val="1"/>
          <w:sz w:val="24"/>
        </w:rPr>
        <w:t xml:space="preserve"> </w:t>
      </w:r>
      <w:r>
        <w:rPr>
          <w:sz w:val="24"/>
        </w:rPr>
        <w:t>porušuje</w:t>
      </w:r>
      <w:r>
        <w:rPr>
          <w:spacing w:val="1"/>
          <w:sz w:val="24"/>
        </w:rPr>
        <w:t xml:space="preserve"> </w:t>
      </w:r>
      <w:r>
        <w:rPr>
          <w:sz w:val="24"/>
        </w:rPr>
        <w:t>závazky</w:t>
      </w:r>
      <w:r>
        <w:rPr>
          <w:spacing w:val="1"/>
          <w:sz w:val="24"/>
        </w:rPr>
        <w:t xml:space="preserve"> </w:t>
      </w:r>
      <w:r>
        <w:rPr>
          <w:sz w:val="24"/>
        </w:rPr>
        <w:t>převzaté</w:t>
      </w:r>
      <w:r>
        <w:rPr>
          <w:spacing w:val="1"/>
          <w:sz w:val="24"/>
        </w:rPr>
        <w:t xml:space="preserve"> </w:t>
      </w:r>
      <w:r>
        <w:rPr>
          <w:sz w:val="24"/>
        </w:rPr>
        <w:t>jím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1"/>
          <w:sz w:val="24"/>
        </w:rPr>
        <w:t xml:space="preserve"> </w:t>
      </w:r>
      <w:r>
        <w:rPr>
          <w:sz w:val="24"/>
        </w:rPr>
        <w:t>zejména</w:t>
      </w:r>
      <w:r>
        <w:rPr>
          <w:spacing w:val="1"/>
          <w:sz w:val="24"/>
        </w:rPr>
        <w:t xml:space="preserve"> </w:t>
      </w:r>
      <w:r>
        <w:rPr>
          <w:sz w:val="24"/>
        </w:rPr>
        <w:t>pokud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dopravce</w:t>
      </w:r>
      <w:r>
        <w:rPr>
          <w:spacing w:val="1"/>
          <w:sz w:val="24"/>
        </w:rPr>
        <w:t xml:space="preserve"> </w:t>
      </w:r>
      <w:r>
        <w:rPr>
          <w:sz w:val="24"/>
        </w:rPr>
        <w:t>svým</w:t>
      </w:r>
      <w:r>
        <w:rPr>
          <w:spacing w:val="1"/>
          <w:sz w:val="24"/>
        </w:rPr>
        <w:t xml:space="preserve"> </w:t>
      </w:r>
      <w:r>
        <w:rPr>
          <w:sz w:val="24"/>
        </w:rPr>
        <w:t>zaviněním</w:t>
      </w:r>
      <w:r>
        <w:rPr>
          <w:spacing w:val="1"/>
          <w:sz w:val="24"/>
        </w:rPr>
        <w:t xml:space="preserve"> </w:t>
      </w:r>
      <w:r>
        <w:rPr>
          <w:sz w:val="24"/>
        </w:rPr>
        <w:t>opakovaně</w:t>
      </w:r>
      <w:r>
        <w:rPr>
          <w:spacing w:val="1"/>
          <w:sz w:val="24"/>
        </w:rPr>
        <w:t xml:space="preserve"> </w:t>
      </w:r>
      <w:r>
        <w:rPr>
          <w:sz w:val="24"/>
        </w:rPr>
        <w:t>(minimálně</w:t>
      </w:r>
      <w:r>
        <w:rPr>
          <w:spacing w:val="1"/>
          <w:sz w:val="24"/>
        </w:rPr>
        <w:t xml:space="preserve"> </w:t>
      </w:r>
      <w:r>
        <w:rPr>
          <w:sz w:val="24"/>
        </w:rPr>
        <w:t>však</w:t>
      </w:r>
      <w:r>
        <w:rPr>
          <w:spacing w:val="1"/>
          <w:sz w:val="24"/>
        </w:rPr>
        <w:t xml:space="preserve"> </w:t>
      </w:r>
      <w:r>
        <w:rPr>
          <w:sz w:val="24"/>
        </w:rPr>
        <w:t>5krát)</w:t>
      </w:r>
      <w:r>
        <w:rPr>
          <w:spacing w:val="1"/>
          <w:sz w:val="24"/>
        </w:rPr>
        <w:t xml:space="preserve"> </w:t>
      </w:r>
      <w:r>
        <w:rPr>
          <w:sz w:val="24"/>
        </w:rPr>
        <w:t>ocitl</w:t>
      </w:r>
      <w:r>
        <w:rPr>
          <w:spacing w:val="1"/>
          <w:sz w:val="24"/>
        </w:rPr>
        <w:t xml:space="preserve"> </w:t>
      </w:r>
      <w:r>
        <w:rPr>
          <w:sz w:val="24"/>
        </w:rPr>
        <w:t>v prodlení</w:t>
      </w:r>
      <w:r>
        <w:rPr>
          <w:spacing w:val="1"/>
          <w:sz w:val="24"/>
        </w:rPr>
        <w:t xml:space="preserve"> </w:t>
      </w:r>
      <w:r>
        <w:rPr>
          <w:sz w:val="24"/>
        </w:rPr>
        <w:t>spočívajícím</w:t>
      </w:r>
      <w:r>
        <w:rPr>
          <w:spacing w:val="1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nedodržení</w:t>
      </w:r>
      <w:r>
        <w:rPr>
          <w:spacing w:val="18"/>
          <w:sz w:val="24"/>
        </w:rPr>
        <w:t xml:space="preserve"> </w:t>
      </w:r>
      <w:r>
        <w:rPr>
          <w:sz w:val="24"/>
        </w:rPr>
        <w:t>termínu</w:t>
      </w:r>
      <w:r>
        <w:rPr>
          <w:spacing w:val="17"/>
          <w:sz w:val="24"/>
        </w:rPr>
        <w:t xml:space="preserve"> </w:t>
      </w:r>
      <w:r>
        <w:rPr>
          <w:sz w:val="24"/>
        </w:rPr>
        <w:t>dodání</w:t>
      </w:r>
      <w:r>
        <w:rPr>
          <w:spacing w:val="19"/>
          <w:sz w:val="24"/>
        </w:rPr>
        <w:t xml:space="preserve"> </w:t>
      </w:r>
      <w:r>
        <w:rPr>
          <w:sz w:val="24"/>
        </w:rPr>
        <w:t>zboží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nedodal</w:t>
      </w:r>
      <w:r>
        <w:rPr>
          <w:spacing w:val="18"/>
          <w:sz w:val="24"/>
        </w:rPr>
        <w:t xml:space="preserve"> </w:t>
      </w:r>
      <w:r>
        <w:rPr>
          <w:sz w:val="24"/>
        </w:rPr>
        <w:t>jej</w:t>
      </w:r>
      <w:r>
        <w:rPr>
          <w:spacing w:val="1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termínu</w:t>
      </w:r>
      <w:r>
        <w:rPr>
          <w:spacing w:val="17"/>
          <w:sz w:val="24"/>
        </w:rPr>
        <w:t xml:space="preserve"> </w:t>
      </w:r>
      <w:r>
        <w:rPr>
          <w:sz w:val="24"/>
        </w:rPr>
        <w:t>stanoveném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objednávce, přičemž prodlení bylo vždy delší</w:t>
      </w:r>
      <w:r>
        <w:rPr>
          <w:spacing w:val="1"/>
          <w:sz w:val="24"/>
        </w:rPr>
        <w:t xml:space="preserve"> </w:t>
      </w:r>
      <w:r>
        <w:rPr>
          <w:sz w:val="24"/>
        </w:rPr>
        <w:t>o více</w:t>
      </w:r>
      <w:r>
        <w:rPr>
          <w:spacing w:val="-2"/>
          <w:sz w:val="24"/>
        </w:rPr>
        <w:t xml:space="preserve"> </w:t>
      </w:r>
      <w:r>
        <w:rPr>
          <w:sz w:val="24"/>
        </w:rPr>
        <w:t>jak 2 dny.</w:t>
      </w:r>
    </w:p>
    <w:p w:rsidR="00B12CD5" w:rsidRDefault="00B12CD5">
      <w:pPr>
        <w:pStyle w:val="Zkladntext"/>
        <w:spacing w:before="1"/>
      </w:pPr>
    </w:p>
    <w:p w:rsidR="00B12CD5" w:rsidRDefault="00000000">
      <w:pPr>
        <w:pStyle w:val="Odstavecseseznamem"/>
        <w:numPr>
          <w:ilvl w:val="0"/>
          <w:numId w:val="2"/>
        </w:numPr>
        <w:tabs>
          <w:tab w:val="left" w:pos="1177"/>
        </w:tabs>
        <w:ind w:right="161"/>
        <w:jc w:val="both"/>
        <w:rPr>
          <w:sz w:val="24"/>
        </w:rPr>
      </w:pPr>
      <w:r>
        <w:rPr>
          <w:sz w:val="24"/>
        </w:rPr>
        <w:t>Dopravce je oprávněn od smlouvy odstoupit, pokud příjemce za trvání této smlouvy</w:t>
      </w:r>
      <w:r>
        <w:rPr>
          <w:spacing w:val="1"/>
          <w:sz w:val="24"/>
        </w:rPr>
        <w:t xml:space="preserve"> </w:t>
      </w:r>
      <w:r>
        <w:rPr>
          <w:sz w:val="24"/>
        </w:rPr>
        <w:t>opakovaně</w:t>
      </w:r>
      <w:r>
        <w:rPr>
          <w:spacing w:val="1"/>
          <w:sz w:val="24"/>
        </w:rPr>
        <w:t xml:space="preserve"> </w:t>
      </w:r>
      <w:r>
        <w:rPr>
          <w:sz w:val="24"/>
        </w:rPr>
        <w:t>(minimálně však v pěti</w:t>
      </w:r>
      <w:r>
        <w:rPr>
          <w:spacing w:val="1"/>
          <w:sz w:val="24"/>
        </w:rPr>
        <w:t xml:space="preserve"> </w:t>
      </w:r>
      <w:r>
        <w:rPr>
          <w:sz w:val="24"/>
        </w:rPr>
        <w:t>případech)</w:t>
      </w:r>
      <w:r>
        <w:rPr>
          <w:spacing w:val="1"/>
          <w:sz w:val="24"/>
        </w:rPr>
        <w:t xml:space="preserve"> </w:t>
      </w:r>
      <w:r>
        <w:rPr>
          <w:sz w:val="24"/>
        </w:rPr>
        <w:t>využil</w:t>
      </w:r>
      <w:r>
        <w:rPr>
          <w:spacing w:val="1"/>
          <w:sz w:val="24"/>
        </w:rPr>
        <w:t xml:space="preserve"> </w:t>
      </w:r>
      <w:r>
        <w:rPr>
          <w:sz w:val="24"/>
        </w:rPr>
        <w:t>při dopravě</w:t>
      </w:r>
      <w:r>
        <w:rPr>
          <w:spacing w:val="1"/>
          <w:sz w:val="24"/>
        </w:rPr>
        <w:t xml:space="preserve"> </w:t>
      </w:r>
      <w:r>
        <w:rPr>
          <w:sz w:val="24"/>
        </w:rPr>
        <w:t>uhlí</w:t>
      </w:r>
      <w:r>
        <w:rPr>
          <w:spacing w:val="60"/>
          <w:sz w:val="24"/>
        </w:rPr>
        <w:t xml:space="preserve"> </w:t>
      </w:r>
      <w:r>
        <w:rPr>
          <w:sz w:val="24"/>
        </w:rPr>
        <w:t>služeb třetí</w:t>
      </w:r>
      <w:r>
        <w:rPr>
          <w:spacing w:val="1"/>
          <w:sz w:val="24"/>
        </w:rPr>
        <w:t xml:space="preserve"> </w:t>
      </w:r>
      <w:r>
        <w:rPr>
          <w:sz w:val="24"/>
        </w:rPr>
        <w:t>osoby v rozporu s touto smlouvou, nebo pokud opakovaně neuhradil dopravci cenu za</w:t>
      </w:r>
      <w:r>
        <w:rPr>
          <w:spacing w:val="1"/>
          <w:sz w:val="24"/>
        </w:rPr>
        <w:t xml:space="preserve"> </w:t>
      </w:r>
      <w:r>
        <w:rPr>
          <w:sz w:val="24"/>
        </w:rPr>
        <w:t>přepravu zboží, přičemž prodlení bylo vždy delší o více jak 14 dnů, nebo pokud</w:t>
      </w:r>
      <w:r>
        <w:rPr>
          <w:spacing w:val="1"/>
          <w:sz w:val="24"/>
        </w:rPr>
        <w:t xml:space="preserve"> </w:t>
      </w:r>
      <w:r>
        <w:rPr>
          <w:sz w:val="24"/>
        </w:rPr>
        <w:t>příjemce porušuje jiným velmi závažným způsobem závazky jím převzaté dle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0"/>
          <w:numId w:val="2"/>
        </w:numPr>
        <w:tabs>
          <w:tab w:val="left" w:pos="1177"/>
        </w:tabs>
        <w:jc w:val="both"/>
        <w:rPr>
          <w:sz w:val="24"/>
        </w:rPr>
      </w:pPr>
      <w:r>
        <w:rPr>
          <w:sz w:val="24"/>
        </w:rPr>
        <w:t>Odstoupení od smlouvy je odstupující strana povinna druhé straně písemně oznámit,</w:t>
      </w:r>
      <w:r>
        <w:rPr>
          <w:spacing w:val="1"/>
          <w:sz w:val="24"/>
        </w:rPr>
        <w:t xml:space="preserve"> </w:t>
      </w:r>
      <w:r>
        <w:rPr>
          <w:sz w:val="24"/>
        </w:rPr>
        <w:t>přičemž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toto</w:t>
      </w:r>
      <w:r>
        <w:rPr>
          <w:spacing w:val="1"/>
          <w:sz w:val="24"/>
        </w:rPr>
        <w:t xml:space="preserve"> </w:t>
      </w:r>
      <w:r>
        <w:rPr>
          <w:sz w:val="24"/>
        </w:rPr>
        <w:t>odstoupení</w:t>
      </w:r>
      <w:r>
        <w:rPr>
          <w:spacing w:val="1"/>
          <w:sz w:val="24"/>
        </w:rPr>
        <w:t xml:space="preserve"> </w:t>
      </w:r>
      <w:r>
        <w:rPr>
          <w:sz w:val="24"/>
        </w:rPr>
        <w:t>účinné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okamžiku</w:t>
      </w:r>
      <w:r>
        <w:rPr>
          <w:spacing w:val="1"/>
          <w:sz w:val="24"/>
        </w:rPr>
        <w:t xml:space="preserve"> </w:t>
      </w:r>
      <w:r>
        <w:rPr>
          <w:sz w:val="24"/>
        </w:rPr>
        <w:t>doručení</w:t>
      </w:r>
      <w:r>
        <w:rPr>
          <w:spacing w:val="1"/>
          <w:sz w:val="24"/>
        </w:rPr>
        <w:t xml:space="preserve"> </w:t>
      </w:r>
      <w:r>
        <w:rPr>
          <w:sz w:val="24"/>
        </w:rPr>
        <w:t>tohoto</w:t>
      </w:r>
      <w:r>
        <w:rPr>
          <w:spacing w:val="1"/>
          <w:sz w:val="24"/>
        </w:rPr>
        <w:t xml:space="preserve"> </w:t>
      </w:r>
      <w:r>
        <w:rPr>
          <w:sz w:val="24"/>
        </w:rPr>
        <w:t>oznámení</w:t>
      </w:r>
      <w:r>
        <w:rPr>
          <w:spacing w:val="1"/>
          <w:sz w:val="24"/>
        </w:rPr>
        <w:t xml:space="preserve"> </w:t>
      </w:r>
      <w:r>
        <w:rPr>
          <w:sz w:val="24"/>
        </w:rPr>
        <w:t>druhé</w:t>
      </w:r>
      <w:r>
        <w:rPr>
          <w:spacing w:val="-57"/>
          <w:sz w:val="24"/>
        </w:rPr>
        <w:t xml:space="preserve"> </w:t>
      </w:r>
      <w:r>
        <w:rPr>
          <w:sz w:val="24"/>
        </w:rPr>
        <w:t>straně,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okamžiku,</w:t>
      </w:r>
      <w:r>
        <w:rPr>
          <w:spacing w:val="1"/>
          <w:sz w:val="24"/>
        </w:rPr>
        <w:t xml:space="preserve"> </w:t>
      </w:r>
      <w:r>
        <w:rPr>
          <w:sz w:val="24"/>
        </w:rPr>
        <w:t>který</w:t>
      </w:r>
      <w:r>
        <w:rPr>
          <w:spacing w:val="1"/>
          <w:sz w:val="24"/>
        </w:rPr>
        <w:t xml:space="preserve"> </w:t>
      </w:r>
      <w:r>
        <w:rPr>
          <w:sz w:val="24"/>
        </w:rPr>
        <w:t>se podle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považuje za okamžik</w:t>
      </w:r>
      <w:r>
        <w:rPr>
          <w:spacing w:val="1"/>
          <w:sz w:val="24"/>
        </w:rPr>
        <w:t xml:space="preserve"> </w:t>
      </w:r>
      <w:r>
        <w:rPr>
          <w:sz w:val="24"/>
        </w:rPr>
        <w:t>doručení.</w:t>
      </w: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6"/>
        </w:rPr>
      </w:pPr>
    </w:p>
    <w:p w:rsidR="00B12CD5" w:rsidRDefault="00000000">
      <w:pPr>
        <w:spacing w:before="231"/>
        <w:ind w:left="742" w:right="795"/>
        <w:jc w:val="center"/>
        <w:rPr>
          <w:b/>
          <w:sz w:val="24"/>
        </w:rPr>
      </w:pPr>
      <w:r>
        <w:rPr>
          <w:b/>
          <w:sz w:val="24"/>
        </w:rPr>
        <w:t>IX.</w:t>
      </w:r>
    </w:p>
    <w:p w:rsidR="00B12CD5" w:rsidRDefault="00000000">
      <w:pPr>
        <w:ind w:left="750" w:right="809"/>
        <w:jc w:val="center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ujednání</w:t>
      </w:r>
    </w:p>
    <w:p w:rsidR="00B12CD5" w:rsidRDefault="00B12CD5">
      <w:pPr>
        <w:pStyle w:val="Zkladntext"/>
        <w:rPr>
          <w:b/>
        </w:rPr>
      </w:pPr>
    </w:p>
    <w:p w:rsidR="00B12CD5" w:rsidRDefault="00000000">
      <w:pPr>
        <w:pStyle w:val="Odstavecseseznamem"/>
        <w:numPr>
          <w:ilvl w:val="0"/>
          <w:numId w:val="1"/>
        </w:numPr>
        <w:tabs>
          <w:tab w:val="left" w:pos="1177"/>
        </w:tabs>
        <w:ind w:right="171"/>
        <w:jc w:val="both"/>
        <w:rPr>
          <w:sz w:val="24"/>
        </w:rPr>
      </w:pPr>
      <w:r>
        <w:rPr>
          <w:sz w:val="24"/>
        </w:rPr>
        <w:t>Smluvní strany prohlašují, že smluvní podmínky neupravené touto smlouvou se řídí</w:t>
      </w:r>
      <w:r>
        <w:rPr>
          <w:spacing w:val="1"/>
          <w:sz w:val="24"/>
        </w:rPr>
        <w:t xml:space="preserve"> </w:t>
      </w:r>
      <w:r>
        <w:rPr>
          <w:sz w:val="24"/>
        </w:rPr>
        <w:t>příslušnými</w:t>
      </w:r>
      <w:r>
        <w:rPr>
          <w:spacing w:val="-1"/>
          <w:sz w:val="24"/>
        </w:rPr>
        <w:t xml:space="preserve"> </w:t>
      </w:r>
      <w:r>
        <w:rPr>
          <w:sz w:val="24"/>
        </w:rPr>
        <w:t>ustanoveními občanského zákoníku v platném znění.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0"/>
          <w:numId w:val="1"/>
        </w:numPr>
        <w:tabs>
          <w:tab w:val="left" w:pos="1177"/>
        </w:tabs>
        <w:jc w:val="both"/>
        <w:rPr>
          <w:sz w:val="24"/>
        </w:rPr>
      </w:pPr>
      <w:r>
        <w:rPr>
          <w:sz w:val="24"/>
        </w:rPr>
        <w:t>Tato smlouva je vyhotovena ve dvou stejnopisech s platností originálu, přičemž každá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smluvních</w:t>
      </w:r>
      <w:r>
        <w:rPr>
          <w:spacing w:val="1"/>
          <w:sz w:val="24"/>
        </w:rPr>
        <w:t xml:space="preserve"> </w:t>
      </w:r>
      <w:r>
        <w:rPr>
          <w:sz w:val="24"/>
        </w:rPr>
        <w:t>stran</w:t>
      </w:r>
      <w:r>
        <w:rPr>
          <w:spacing w:val="1"/>
          <w:sz w:val="24"/>
        </w:rPr>
        <w:t xml:space="preserve"> </w:t>
      </w:r>
      <w:r>
        <w:rPr>
          <w:sz w:val="24"/>
        </w:rPr>
        <w:t>obdrží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jedné.</w:t>
      </w:r>
      <w:r>
        <w:rPr>
          <w:spacing w:val="1"/>
          <w:sz w:val="24"/>
        </w:rPr>
        <w:t xml:space="preserve"> </w:t>
      </w:r>
      <w:r>
        <w:rPr>
          <w:sz w:val="24"/>
        </w:rPr>
        <w:t>Smlouva</w:t>
      </w:r>
      <w:r>
        <w:rPr>
          <w:spacing w:val="1"/>
          <w:sz w:val="24"/>
        </w:rPr>
        <w:t xml:space="preserve"> </w:t>
      </w:r>
      <w:r>
        <w:rPr>
          <w:sz w:val="24"/>
        </w:rPr>
        <w:t>nabývá</w:t>
      </w:r>
      <w:r>
        <w:rPr>
          <w:spacing w:val="1"/>
          <w:sz w:val="24"/>
        </w:rPr>
        <w:t xml:space="preserve"> </w:t>
      </w:r>
      <w:r>
        <w:rPr>
          <w:sz w:val="24"/>
        </w:rPr>
        <w:t>platnosti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účinnosti</w:t>
      </w:r>
      <w:r>
        <w:rPr>
          <w:spacing w:val="1"/>
          <w:sz w:val="24"/>
        </w:rPr>
        <w:t xml:space="preserve"> </w:t>
      </w:r>
      <w:r>
        <w:rPr>
          <w:sz w:val="24"/>
        </w:rPr>
        <w:t>dnem</w:t>
      </w:r>
      <w:r>
        <w:rPr>
          <w:spacing w:val="-57"/>
          <w:sz w:val="24"/>
        </w:rPr>
        <w:t xml:space="preserve"> </w:t>
      </w:r>
      <w:r>
        <w:rPr>
          <w:sz w:val="24"/>
        </w:rPr>
        <w:t>podpisu</w:t>
      </w:r>
      <w:r>
        <w:rPr>
          <w:spacing w:val="-1"/>
          <w:sz w:val="24"/>
        </w:rPr>
        <w:t xml:space="preserve"> </w:t>
      </w:r>
      <w:r>
        <w:rPr>
          <w:sz w:val="24"/>
        </w:rPr>
        <w:t>poslední smluvní strany.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0"/>
          <w:numId w:val="1"/>
        </w:numPr>
        <w:tabs>
          <w:tab w:val="left" w:pos="1177"/>
        </w:tabs>
        <w:jc w:val="both"/>
        <w:rPr>
          <w:sz w:val="24"/>
        </w:rPr>
      </w:pPr>
      <w:r>
        <w:rPr>
          <w:sz w:val="24"/>
        </w:rPr>
        <w:t>Písemné</w:t>
      </w:r>
      <w:r>
        <w:rPr>
          <w:spacing w:val="1"/>
          <w:sz w:val="24"/>
        </w:rPr>
        <w:t xml:space="preserve"> </w:t>
      </w:r>
      <w:r>
        <w:rPr>
          <w:sz w:val="24"/>
        </w:rPr>
        <w:t>úkony</w:t>
      </w:r>
      <w:r>
        <w:rPr>
          <w:spacing w:val="1"/>
          <w:sz w:val="24"/>
        </w:rPr>
        <w:t xml:space="preserve"> </w:t>
      </w:r>
      <w:r>
        <w:rPr>
          <w:sz w:val="24"/>
        </w:rPr>
        <w:t>činěné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(zejména</w:t>
      </w:r>
      <w:r>
        <w:rPr>
          <w:spacing w:val="1"/>
          <w:sz w:val="24"/>
        </w:rPr>
        <w:t xml:space="preserve"> </w:t>
      </w:r>
      <w:r>
        <w:rPr>
          <w:sz w:val="24"/>
        </w:rPr>
        <w:t>odstoupení,</w:t>
      </w:r>
      <w:r>
        <w:rPr>
          <w:spacing w:val="60"/>
          <w:sz w:val="24"/>
        </w:rPr>
        <w:t xml:space="preserve"> </w:t>
      </w:r>
      <w:r>
        <w:rPr>
          <w:sz w:val="24"/>
        </w:rPr>
        <w:t>výpovědi,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výzvy,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apod.)</w:t>
      </w:r>
      <w:r>
        <w:rPr>
          <w:spacing w:val="27"/>
          <w:sz w:val="24"/>
        </w:rPr>
        <w:t xml:space="preserve"> </w:t>
      </w:r>
      <w:r>
        <w:rPr>
          <w:sz w:val="24"/>
        </w:rPr>
        <w:t>se</w:t>
      </w:r>
      <w:r>
        <w:rPr>
          <w:spacing w:val="27"/>
          <w:sz w:val="24"/>
        </w:rPr>
        <w:t xml:space="preserve"> </w:t>
      </w:r>
      <w:r>
        <w:rPr>
          <w:sz w:val="24"/>
        </w:rPr>
        <w:t>považují</w:t>
      </w:r>
      <w:r>
        <w:rPr>
          <w:spacing w:val="29"/>
          <w:sz w:val="24"/>
        </w:rPr>
        <w:t xml:space="preserve"> </w:t>
      </w:r>
      <w:r>
        <w:rPr>
          <w:sz w:val="24"/>
        </w:rPr>
        <w:t>za</w:t>
      </w:r>
      <w:r>
        <w:rPr>
          <w:spacing w:val="27"/>
          <w:sz w:val="24"/>
        </w:rPr>
        <w:t xml:space="preserve"> </w:t>
      </w:r>
      <w:r>
        <w:rPr>
          <w:sz w:val="24"/>
        </w:rPr>
        <w:t>doručené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tehdy,</w:t>
      </w:r>
      <w:r>
        <w:rPr>
          <w:spacing w:val="28"/>
          <w:sz w:val="24"/>
        </w:rPr>
        <w:t xml:space="preserve"> </w:t>
      </w:r>
      <w:r>
        <w:rPr>
          <w:sz w:val="24"/>
        </w:rPr>
        <w:t>pokud</w:t>
      </w:r>
      <w:r>
        <w:rPr>
          <w:spacing w:val="28"/>
          <w:sz w:val="24"/>
        </w:rPr>
        <w:t xml:space="preserve"> </w:t>
      </w:r>
      <w:r>
        <w:rPr>
          <w:sz w:val="24"/>
        </w:rPr>
        <w:t>byly</w:t>
      </w:r>
      <w:r>
        <w:rPr>
          <w:spacing w:val="29"/>
          <w:sz w:val="24"/>
        </w:rPr>
        <w:t xml:space="preserve"> </w:t>
      </w:r>
      <w:r>
        <w:rPr>
          <w:sz w:val="24"/>
        </w:rPr>
        <w:t>odeslány</w:t>
      </w:r>
      <w:r>
        <w:rPr>
          <w:spacing w:val="28"/>
          <w:sz w:val="24"/>
        </w:rPr>
        <w:t xml:space="preserve"> </w:t>
      </w:r>
      <w:r>
        <w:rPr>
          <w:sz w:val="24"/>
        </w:rPr>
        <w:t>písemně</w:t>
      </w:r>
    </w:p>
    <w:p w:rsidR="00B12CD5" w:rsidRDefault="00B12CD5">
      <w:pPr>
        <w:jc w:val="both"/>
        <w:rPr>
          <w:sz w:val="24"/>
        </w:rPr>
        <w:sectPr w:rsidR="00B12CD5">
          <w:pgSz w:w="11910" w:h="16840"/>
          <w:pgMar w:top="1100" w:right="1080" w:bottom="1200" w:left="1140" w:header="0" w:footer="1014" w:gutter="0"/>
          <w:cols w:space="708"/>
        </w:sectPr>
      </w:pPr>
    </w:p>
    <w:p w:rsidR="00B12CD5" w:rsidRDefault="00000000">
      <w:pPr>
        <w:pStyle w:val="Zkladntext"/>
        <w:spacing w:before="71"/>
        <w:ind w:left="1176" w:right="162"/>
        <w:jc w:val="both"/>
      </w:pPr>
      <w:r>
        <w:lastRenderedPageBreak/>
        <w:t>doporučeným dopisem na adresu druhé smluvní strany uvedenou v této smlouvě nebo</w:t>
      </w:r>
      <w:r>
        <w:rPr>
          <w:spacing w:val="1"/>
        </w:rPr>
        <w:t xml:space="preserve"> </w:t>
      </w:r>
      <w:r>
        <w:t>uvedenou jako platnou v obchodním či jiném rejstříku, nebo na adresu, která byla</w:t>
      </w:r>
      <w:r>
        <w:rPr>
          <w:spacing w:val="1"/>
        </w:rPr>
        <w:t xml:space="preserve"> </w:t>
      </w:r>
      <w:r>
        <w:t>druhé</w:t>
      </w:r>
      <w:r>
        <w:rPr>
          <w:spacing w:val="1"/>
        </w:rPr>
        <w:t xml:space="preserve"> </w:t>
      </w:r>
      <w:r>
        <w:t>straně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oznámena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doručování,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když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dopis</w:t>
      </w:r>
      <w:r>
        <w:rPr>
          <w:spacing w:val="60"/>
        </w:rPr>
        <w:t xml:space="preserve"> </w:t>
      </w:r>
      <w:r>
        <w:t>vrátil</w:t>
      </w:r>
      <w:r>
        <w:rPr>
          <w:spacing w:val="1"/>
        </w:rPr>
        <w:t xml:space="preserve"> </w:t>
      </w:r>
      <w:r>
        <w:t>odesílateli jako nedoručený, přestože se adresát o tomto dopise nedozvěděl. Pro tento</w:t>
      </w:r>
      <w:r>
        <w:rPr>
          <w:spacing w:val="1"/>
        </w:rPr>
        <w:t xml:space="preserve"> </w:t>
      </w:r>
      <w:r>
        <w:t>případ se dopis považuje za doručený 4. pracovním dnem následujícím po dni jeho</w:t>
      </w:r>
      <w:r>
        <w:rPr>
          <w:spacing w:val="1"/>
        </w:rPr>
        <w:t xml:space="preserve"> </w:t>
      </w:r>
      <w:r>
        <w:t>odeslání.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0"/>
          <w:numId w:val="1"/>
        </w:numPr>
        <w:tabs>
          <w:tab w:val="left" w:pos="1177"/>
        </w:tabs>
        <w:rPr>
          <w:sz w:val="24"/>
        </w:rPr>
      </w:pPr>
      <w:r>
        <w:rPr>
          <w:sz w:val="24"/>
        </w:rPr>
        <w:t>Tuto</w:t>
      </w:r>
      <w:r>
        <w:rPr>
          <w:spacing w:val="16"/>
          <w:sz w:val="24"/>
        </w:rPr>
        <w:t xml:space="preserve"> </w:t>
      </w:r>
      <w:r>
        <w:rPr>
          <w:sz w:val="24"/>
        </w:rPr>
        <w:t>smlouvu</w:t>
      </w:r>
      <w:r>
        <w:rPr>
          <w:spacing w:val="16"/>
          <w:sz w:val="24"/>
        </w:rPr>
        <w:t xml:space="preserve"> </w:t>
      </w:r>
      <w:r>
        <w:rPr>
          <w:sz w:val="24"/>
        </w:rPr>
        <w:t>lze</w:t>
      </w:r>
      <w:r>
        <w:rPr>
          <w:spacing w:val="15"/>
          <w:sz w:val="24"/>
        </w:rPr>
        <w:t xml:space="preserve"> </w:t>
      </w:r>
      <w:r>
        <w:rPr>
          <w:sz w:val="24"/>
        </w:rPr>
        <w:t>měnit</w:t>
      </w:r>
      <w:r>
        <w:rPr>
          <w:spacing w:val="17"/>
          <w:sz w:val="24"/>
        </w:rPr>
        <w:t xml:space="preserve"> </w:t>
      </w:r>
      <w:r>
        <w:rPr>
          <w:sz w:val="24"/>
        </w:rPr>
        <w:t>nebo</w:t>
      </w:r>
      <w:r>
        <w:rPr>
          <w:spacing w:val="16"/>
          <w:sz w:val="24"/>
        </w:rPr>
        <w:t xml:space="preserve"> </w:t>
      </w:r>
      <w:r>
        <w:rPr>
          <w:sz w:val="24"/>
        </w:rPr>
        <w:t>doplňovat</w:t>
      </w:r>
      <w:r>
        <w:rPr>
          <w:spacing w:val="16"/>
          <w:sz w:val="24"/>
        </w:rPr>
        <w:t xml:space="preserve"> </w:t>
      </w:r>
      <w:r>
        <w:rPr>
          <w:sz w:val="24"/>
        </w:rPr>
        <w:t>pouze</w:t>
      </w:r>
      <w:r>
        <w:rPr>
          <w:spacing w:val="15"/>
          <w:sz w:val="24"/>
        </w:rPr>
        <w:t xml:space="preserve"> </w:t>
      </w:r>
      <w:r>
        <w:rPr>
          <w:sz w:val="24"/>
        </w:rPr>
        <w:t>písemnými</w:t>
      </w:r>
      <w:r>
        <w:rPr>
          <w:spacing w:val="17"/>
          <w:sz w:val="24"/>
        </w:rPr>
        <w:t xml:space="preserve"> </w:t>
      </w:r>
      <w:r>
        <w:rPr>
          <w:sz w:val="24"/>
        </w:rPr>
        <w:t>číslovanými</w:t>
      </w:r>
      <w:r>
        <w:rPr>
          <w:spacing w:val="17"/>
          <w:sz w:val="24"/>
        </w:rPr>
        <w:t xml:space="preserve"> </w:t>
      </w:r>
      <w:r>
        <w:rPr>
          <w:sz w:val="24"/>
        </w:rPr>
        <w:t>dodatky</w:t>
      </w:r>
      <w:r>
        <w:rPr>
          <w:spacing w:val="-57"/>
          <w:sz w:val="24"/>
        </w:rPr>
        <w:t xml:space="preserve"> </w:t>
      </w:r>
      <w:r>
        <w:rPr>
          <w:sz w:val="24"/>
        </w:rPr>
        <w:t>podepsanými</w:t>
      </w:r>
      <w:r>
        <w:rPr>
          <w:spacing w:val="-1"/>
          <w:sz w:val="24"/>
        </w:rPr>
        <w:t xml:space="preserve"> </w:t>
      </w:r>
      <w:r>
        <w:rPr>
          <w:sz w:val="24"/>
        </w:rPr>
        <w:t>oprávněnými zástupci</w:t>
      </w:r>
      <w:r>
        <w:rPr>
          <w:spacing w:val="-1"/>
          <w:sz w:val="24"/>
        </w:rPr>
        <w:t xml:space="preserve"> </w:t>
      </w:r>
      <w:r>
        <w:rPr>
          <w:sz w:val="24"/>
        </w:rPr>
        <w:t>obou</w:t>
      </w:r>
      <w:r>
        <w:rPr>
          <w:spacing w:val="-1"/>
          <w:sz w:val="24"/>
        </w:rPr>
        <w:t xml:space="preserve"> </w:t>
      </w:r>
      <w:r>
        <w:rPr>
          <w:sz w:val="24"/>
        </w:rPr>
        <w:t>smluvních stran.</w:t>
      </w:r>
    </w:p>
    <w:p w:rsidR="00B12CD5" w:rsidRDefault="00B12CD5">
      <w:pPr>
        <w:pStyle w:val="Zkladntext"/>
      </w:pPr>
    </w:p>
    <w:p w:rsidR="00B12CD5" w:rsidRDefault="00000000">
      <w:pPr>
        <w:pStyle w:val="Odstavecseseznamem"/>
        <w:numPr>
          <w:ilvl w:val="0"/>
          <w:numId w:val="1"/>
        </w:numPr>
        <w:tabs>
          <w:tab w:val="left" w:pos="1177"/>
        </w:tabs>
        <w:ind w:right="160"/>
        <w:rPr>
          <w:sz w:val="24"/>
        </w:rPr>
      </w:pPr>
      <w:r>
        <w:rPr>
          <w:sz w:val="24"/>
        </w:rPr>
        <w:t>Smluvní</w:t>
      </w:r>
      <w:r>
        <w:rPr>
          <w:spacing w:val="19"/>
          <w:sz w:val="24"/>
        </w:rPr>
        <w:t xml:space="preserve"> </w:t>
      </w:r>
      <w:r>
        <w:rPr>
          <w:sz w:val="24"/>
        </w:rPr>
        <w:t>strany</w:t>
      </w:r>
      <w:r>
        <w:rPr>
          <w:spacing w:val="19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19"/>
          <w:sz w:val="24"/>
        </w:rPr>
        <w:t xml:space="preserve"> </w:t>
      </w:r>
      <w:r>
        <w:rPr>
          <w:sz w:val="24"/>
        </w:rPr>
        <w:t>že</w:t>
      </w:r>
      <w:r>
        <w:rPr>
          <w:spacing w:val="19"/>
          <w:sz w:val="24"/>
        </w:rPr>
        <w:t xml:space="preserve"> </w:t>
      </w:r>
      <w:r>
        <w:rPr>
          <w:sz w:val="24"/>
        </w:rPr>
        <w:t>si</w:t>
      </w:r>
      <w:r>
        <w:rPr>
          <w:spacing w:val="20"/>
          <w:sz w:val="24"/>
        </w:rPr>
        <w:t xml:space="preserve"> </w:t>
      </w:r>
      <w:r>
        <w:rPr>
          <w:sz w:val="24"/>
        </w:rPr>
        <w:t>tuto</w:t>
      </w:r>
      <w:r>
        <w:rPr>
          <w:spacing w:val="19"/>
          <w:sz w:val="24"/>
        </w:rPr>
        <w:t xml:space="preserve"> </w:t>
      </w:r>
      <w:r>
        <w:rPr>
          <w:sz w:val="24"/>
        </w:rPr>
        <w:t>smlouvu</w:t>
      </w:r>
      <w:r>
        <w:rPr>
          <w:spacing w:val="20"/>
          <w:sz w:val="24"/>
        </w:rPr>
        <w:t xml:space="preserve"> </w:t>
      </w:r>
      <w:r>
        <w:rPr>
          <w:sz w:val="24"/>
        </w:rPr>
        <w:t>před</w:t>
      </w:r>
      <w:r>
        <w:rPr>
          <w:spacing w:val="19"/>
          <w:sz w:val="24"/>
        </w:rPr>
        <w:t xml:space="preserve"> </w:t>
      </w:r>
      <w:r>
        <w:rPr>
          <w:sz w:val="24"/>
        </w:rPr>
        <w:t>jejím</w:t>
      </w:r>
      <w:r>
        <w:rPr>
          <w:spacing w:val="20"/>
          <w:sz w:val="24"/>
        </w:rPr>
        <w:t xml:space="preserve"> </w:t>
      </w:r>
      <w:r>
        <w:rPr>
          <w:sz w:val="24"/>
        </w:rPr>
        <w:t>podpisem</w:t>
      </w:r>
      <w:r>
        <w:rPr>
          <w:spacing w:val="20"/>
          <w:sz w:val="24"/>
        </w:rPr>
        <w:t xml:space="preserve"> </w:t>
      </w:r>
      <w:r>
        <w:rPr>
          <w:sz w:val="24"/>
        </w:rPr>
        <w:t>přečetly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s</w:t>
      </w:r>
      <w:r>
        <w:rPr>
          <w:spacing w:val="6"/>
          <w:sz w:val="24"/>
        </w:rPr>
        <w:t xml:space="preserve"> </w:t>
      </w:r>
      <w:r>
        <w:rPr>
          <w:sz w:val="24"/>
        </w:rPr>
        <w:t>jejím</w:t>
      </w:r>
      <w:r>
        <w:rPr>
          <w:spacing w:val="-57"/>
          <w:sz w:val="24"/>
        </w:rPr>
        <w:t xml:space="preserve"> </w:t>
      </w:r>
      <w:r>
        <w:rPr>
          <w:sz w:val="24"/>
        </w:rPr>
        <w:t>obsahem</w:t>
      </w:r>
      <w:r>
        <w:rPr>
          <w:spacing w:val="-1"/>
          <w:sz w:val="24"/>
        </w:rPr>
        <w:t xml:space="preserve"> </w:t>
      </w:r>
      <w:r>
        <w:rPr>
          <w:sz w:val="24"/>
        </w:rPr>
        <w:t>souhlasí, což</w:t>
      </w:r>
      <w:r>
        <w:rPr>
          <w:spacing w:val="-1"/>
          <w:sz w:val="24"/>
        </w:rPr>
        <w:t xml:space="preserve"> </w:t>
      </w:r>
      <w:r>
        <w:rPr>
          <w:sz w:val="24"/>
        </w:rPr>
        <w:t>stvrzují vlastnoručními podpisy.</w:t>
      </w:r>
    </w:p>
    <w:p w:rsidR="00B12CD5" w:rsidRDefault="00000000">
      <w:pPr>
        <w:pStyle w:val="Zkladntext"/>
        <w:tabs>
          <w:tab w:val="right" w:pos="3372"/>
        </w:tabs>
        <w:spacing w:before="793"/>
        <w:ind w:left="288"/>
      </w:pPr>
      <w:r>
        <w:t>V</w:t>
      </w:r>
      <w:r>
        <w:rPr>
          <w:spacing w:val="-2"/>
        </w:rPr>
        <w:t xml:space="preserve"> </w:t>
      </w:r>
      <w:r>
        <w:t>Kaplici</w:t>
      </w:r>
      <w:r>
        <w:rPr>
          <w:spacing w:val="-1"/>
        </w:rPr>
        <w:t xml:space="preserve"> </w:t>
      </w:r>
      <w:r>
        <w:t>dne:</w:t>
      </w:r>
      <w:r>
        <w:tab/>
        <w:t>2</w:t>
      </w:r>
      <w:r w:rsidR="005F5D00">
        <w:t>2</w:t>
      </w:r>
      <w:r>
        <w:t>.11. 202</w:t>
      </w:r>
      <w:r w:rsidR="005F5D00">
        <w:t>2</w:t>
      </w: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spacing w:before="5"/>
        <w:rPr>
          <w:sz w:val="22"/>
        </w:rPr>
      </w:pPr>
    </w:p>
    <w:p w:rsidR="00B12CD5" w:rsidRDefault="00000000">
      <w:pPr>
        <w:pStyle w:val="Zkladntext"/>
        <w:tabs>
          <w:tab w:val="left" w:pos="5773"/>
        </w:tabs>
        <w:ind w:left="288"/>
      </w:pPr>
      <w:r>
        <w:t>Za</w:t>
      </w:r>
      <w:r>
        <w:rPr>
          <w:spacing w:val="-3"/>
        </w:rPr>
        <w:t xml:space="preserve"> </w:t>
      </w:r>
      <w:r>
        <w:t>příjemce:</w:t>
      </w:r>
      <w:r>
        <w:tab/>
        <w:t>Za</w:t>
      </w:r>
      <w:r>
        <w:rPr>
          <w:spacing w:val="-3"/>
        </w:rPr>
        <w:t xml:space="preserve"> </w:t>
      </w:r>
      <w:r>
        <w:t>dopravce:</w:t>
      </w: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6"/>
        </w:rPr>
      </w:pPr>
    </w:p>
    <w:p w:rsidR="00B12CD5" w:rsidRDefault="00B12CD5">
      <w:pPr>
        <w:pStyle w:val="Zkladntext"/>
        <w:rPr>
          <w:sz w:val="26"/>
        </w:rPr>
      </w:pPr>
    </w:p>
    <w:p w:rsidR="00B12CD5" w:rsidRDefault="00000000">
      <w:pPr>
        <w:pStyle w:val="Zkladntext"/>
        <w:tabs>
          <w:tab w:val="left" w:pos="5773"/>
        </w:tabs>
        <w:spacing w:before="185"/>
        <w:ind w:left="107"/>
      </w:pPr>
      <w:r>
        <w:t>…………………………………</w:t>
      </w:r>
      <w:r>
        <w:tab/>
        <w:t>…………………………………</w:t>
      </w:r>
    </w:p>
    <w:sectPr w:rsidR="00B12CD5">
      <w:pgSz w:w="11910" w:h="16840"/>
      <w:pgMar w:top="1100" w:right="1080" w:bottom="1240" w:left="1140" w:header="0" w:footer="10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43CB" w:rsidRDefault="00D243CB">
      <w:r>
        <w:separator/>
      </w:r>
    </w:p>
  </w:endnote>
  <w:endnote w:type="continuationSeparator" w:id="0">
    <w:p w:rsidR="00D243CB" w:rsidRDefault="00D2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CD5" w:rsidRDefault="0085371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3705225</wp:posOffset>
              </wp:positionH>
              <wp:positionV relativeFrom="page">
                <wp:posOffset>9885680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CD5" w:rsidRDefault="00000000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75pt;margin-top:778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D2&#10;Ds9t4QAAAA0BAAAPAAAAAAAAAAAAAAAAAC4EAABkcnMvZG93bnJldi54bWxQSwUGAAAAAAQABADz&#10;AAAAPAUAAAAA&#10;" filled="f" stroked="f">
              <v:textbox inset="0,0,0,0">
                <w:txbxContent>
                  <w:p w:rsidR="00B12CD5" w:rsidRDefault="00000000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43CB" w:rsidRDefault="00D243CB">
      <w:r>
        <w:separator/>
      </w:r>
    </w:p>
  </w:footnote>
  <w:footnote w:type="continuationSeparator" w:id="0">
    <w:p w:rsidR="00D243CB" w:rsidRDefault="00D2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AE7"/>
    <w:multiLevelType w:val="hybridMultilevel"/>
    <w:tmpl w:val="6C2E8502"/>
    <w:lvl w:ilvl="0" w:tplc="25463570">
      <w:start w:val="1"/>
      <w:numFmt w:val="decimal"/>
      <w:lvlText w:val="%1)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6E4E03C2">
      <w:start w:val="1"/>
      <w:numFmt w:val="lowerLetter"/>
      <w:lvlText w:val="%2)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9B3256AC">
      <w:numFmt w:val="bullet"/>
      <w:lvlText w:val="•"/>
      <w:lvlJc w:val="left"/>
      <w:pPr>
        <w:ind w:left="2881" w:hanging="360"/>
      </w:pPr>
      <w:rPr>
        <w:rFonts w:hint="default"/>
        <w:lang w:val="cs-CZ" w:eastAsia="en-US" w:bidi="ar-SA"/>
      </w:rPr>
    </w:lvl>
    <w:lvl w:ilvl="3" w:tplc="8A7887D6">
      <w:numFmt w:val="bullet"/>
      <w:lvlText w:val="•"/>
      <w:lvlJc w:val="left"/>
      <w:pPr>
        <w:ind w:left="3731" w:hanging="360"/>
      </w:pPr>
      <w:rPr>
        <w:rFonts w:hint="default"/>
        <w:lang w:val="cs-CZ" w:eastAsia="en-US" w:bidi="ar-SA"/>
      </w:rPr>
    </w:lvl>
    <w:lvl w:ilvl="4" w:tplc="96F2513E">
      <w:numFmt w:val="bullet"/>
      <w:lvlText w:val="•"/>
      <w:lvlJc w:val="left"/>
      <w:pPr>
        <w:ind w:left="4582" w:hanging="360"/>
      </w:pPr>
      <w:rPr>
        <w:rFonts w:hint="default"/>
        <w:lang w:val="cs-CZ" w:eastAsia="en-US" w:bidi="ar-SA"/>
      </w:rPr>
    </w:lvl>
    <w:lvl w:ilvl="5" w:tplc="1BFE69EE">
      <w:numFmt w:val="bullet"/>
      <w:lvlText w:val="•"/>
      <w:lvlJc w:val="left"/>
      <w:pPr>
        <w:ind w:left="5433" w:hanging="360"/>
      </w:pPr>
      <w:rPr>
        <w:rFonts w:hint="default"/>
        <w:lang w:val="cs-CZ" w:eastAsia="en-US" w:bidi="ar-SA"/>
      </w:rPr>
    </w:lvl>
    <w:lvl w:ilvl="6" w:tplc="5FF8306E">
      <w:numFmt w:val="bullet"/>
      <w:lvlText w:val="•"/>
      <w:lvlJc w:val="left"/>
      <w:pPr>
        <w:ind w:left="6283" w:hanging="360"/>
      </w:pPr>
      <w:rPr>
        <w:rFonts w:hint="default"/>
        <w:lang w:val="cs-CZ" w:eastAsia="en-US" w:bidi="ar-SA"/>
      </w:rPr>
    </w:lvl>
    <w:lvl w:ilvl="7" w:tplc="54827B64">
      <w:numFmt w:val="bullet"/>
      <w:lvlText w:val="•"/>
      <w:lvlJc w:val="left"/>
      <w:pPr>
        <w:ind w:left="7134" w:hanging="360"/>
      </w:pPr>
      <w:rPr>
        <w:rFonts w:hint="default"/>
        <w:lang w:val="cs-CZ" w:eastAsia="en-US" w:bidi="ar-SA"/>
      </w:rPr>
    </w:lvl>
    <w:lvl w:ilvl="8" w:tplc="30D48F9C">
      <w:numFmt w:val="bullet"/>
      <w:lvlText w:val="•"/>
      <w:lvlJc w:val="left"/>
      <w:pPr>
        <w:ind w:left="798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49649C3"/>
    <w:multiLevelType w:val="hybridMultilevel"/>
    <w:tmpl w:val="045A4CD8"/>
    <w:lvl w:ilvl="0" w:tplc="83FE0E66">
      <w:start w:val="1"/>
      <w:numFmt w:val="decimal"/>
      <w:lvlText w:val="%1)"/>
      <w:lvlJc w:val="left"/>
      <w:pPr>
        <w:ind w:left="117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BF1C121E">
      <w:numFmt w:val="bullet"/>
      <w:lvlText w:val="•"/>
      <w:lvlJc w:val="left"/>
      <w:pPr>
        <w:ind w:left="2030" w:hanging="360"/>
      </w:pPr>
      <w:rPr>
        <w:rFonts w:hint="default"/>
        <w:lang w:val="cs-CZ" w:eastAsia="en-US" w:bidi="ar-SA"/>
      </w:rPr>
    </w:lvl>
    <w:lvl w:ilvl="2" w:tplc="5F8C0E7E">
      <w:numFmt w:val="bullet"/>
      <w:lvlText w:val="•"/>
      <w:lvlJc w:val="left"/>
      <w:pPr>
        <w:ind w:left="2881" w:hanging="360"/>
      </w:pPr>
      <w:rPr>
        <w:rFonts w:hint="default"/>
        <w:lang w:val="cs-CZ" w:eastAsia="en-US" w:bidi="ar-SA"/>
      </w:rPr>
    </w:lvl>
    <w:lvl w:ilvl="3" w:tplc="6D8867E8">
      <w:numFmt w:val="bullet"/>
      <w:lvlText w:val="•"/>
      <w:lvlJc w:val="left"/>
      <w:pPr>
        <w:ind w:left="3731" w:hanging="360"/>
      </w:pPr>
      <w:rPr>
        <w:rFonts w:hint="default"/>
        <w:lang w:val="cs-CZ" w:eastAsia="en-US" w:bidi="ar-SA"/>
      </w:rPr>
    </w:lvl>
    <w:lvl w:ilvl="4" w:tplc="886C13AC">
      <w:numFmt w:val="bullet"/>
      <w:lvlText w:val="•"/>
      <w:lvlJc w:val="left"/>
      <w:pPr>
        <w:ind w:left="4582" w:hanging="360"/>
      </w:pPr>
      <w:rPr>
        <w:rFonts w:hint="default"/>
        <w:lang w:val="cs-CZ" w:eastAsia="en-US" w:bidi="ar-SA"/>
      </w:rPr>
    </w:lvl>
    <w:lvl w:ilvl="5" w:tplc="F248389E">
      <w:numFmt w:val="bullet"/>
      <w:lvlText w:val="•"/>
      <w:lvlJc w:val="left"/>
      <w:pPr>
        <w:ind w:left="5433" w:hanging="360"/>
      </w:pPr>
      <w:rPr>
        <w:rFonts w:hint="default"/>
        <w:lang w:val="cs-CZ" w:eastAsia="en-US" w:bidi="ar-SA"/>
      </w:rPr>
    </w:lvl>
    <w:lvl w:ilvl="6" w:tplc="4EE655AA">
      <w:numFmt w:val="bullet"/>
      <w:lvlText w:val="•"/>
      <w:lvlJc w:val="left"/>
      <w:pPr>
        <w:ind w:left="6283" w:hanging="360"/>
      </w:pPr>
      <w:rPr>
        <w:rFonts w:hint="default"/>
        <w:lang w:val="cs-CZ" w:eastAsia="en-US" w:bidi="ar-SA"/>
      </w:rPr>
    </w:lvl>
    <w:lvl w:ilvl="7" w:tplc="C08C3568">
      <w:numFmt w:val="bullet"/>
      <w:lvlText w:val="•"/>
      <w:lvlJc w:val="left"/>
      <w:pPr>
        <w:ind w:left="7134" w:hanging="360"/>
      </w:pPr>
      <w:rPr>
        <w:rFonts w:hint="default"/>
        <w:lang w:val="cs-CZ" w:eastAsia="en-US" w:bidi="ar-SA"/>
      </w:rPr>
    </w:lvl>
    <w:lvl w:ilvl="8" w:tplc="4DEA6C9A">
      <w:numFmt w:val="bullet"/>
      <w:lvlText w:val="•"/>
      <w:lvlJc w:val="left"/>
      <w:pPr>
        <w:ind w:left="798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780388A"/>
    <w:multiLevelType w:val="hybridMultilevel"/>
    <w:tmpl w:val="A7F28398"/>
    <w:lvl w:ilvl="0" w:tplc="F1D66384">
      <w:start w:val="1"/>
      <w:numFmt w:val="decimal"/>
      <w:lvlText w:val="%1)"/>
      <w:lvlJc w:val="left"/>
      <w:pPr>
        <w:ind w:left="1176" w:hanging="360"/>
        <w:jc w:val="left"/>
      </w:pPr>
      <w:rPr>
        <w:rFonts w:hint="default"/>
        <w:w w:val="99"/>
        <w:lang w:val="cs-CZ" w:eastAsia="en-US" w:bidi="ar-SA"/>
      </w:rPr>
    </w:lvl>
    <w:lvl w:ilvl="1" w:tplc="4A8C3E30">
      <w:numFmt w:val="bullet"/>
      <w:lvlText w:val="•"/>
      <w:lvlJc w:val="left"/>
      <w:pPr>
        <w:ind w:left="2030" w:hanging="360"/>
      </w:pPr>
      <w:rPr>
        <w:rFonts w:hint="default"/>
        <w:lang w:val="cs-CZ" w:eastAsia="en-US" w:bidi="ar-SA"/>
      </w:rPr>
    </w:lvl>
    <w:lvl w:ilvl="2" w:tplc="198C848A">
      <w:numFmt w:val="bullet"/>
      <w:lvlText w:val="•"/>
      <w:lvlJc w:val="left"/>
      <w:pPr>
        <w:ind w:left="2881" w:hanging="360"/>
      </w:pPr>
      <w:rPr>
        <w:rFonts w:hint="default"/>
        <w:lang w:val="cs-CZ" w:eastAsia="en-US" w:bidi="ar-SA"/>
      </w:rPr>
    </w:lvl>
    <w:lvl w:ilvl="3" w:tplc="1F14ABE4">
      <w:numFmt w:val="bullet"/>
      <w:lvlText w:val="•"/>
      <w:lvlJc w:val="left"/>
      <w:pPr>
        <w:ind w:left="3731" w:hanging="360"/>
      </w:pPr>
      <w:rPr>
        <w:rFonts w:hint="default"/>
        <w:lang w:val="cs-CZ" w:eastAsia="en-US" w:bidi="ar-SA"/>
      </w:rPr>
    </w:lvl>
    <w:lvl w:ilvl="4" w:tplc="D67AA41E">
      <w:numFmt w:val="bullet"/>
      <w:lvlText w:val="•"/>
      <w:lvlJc w:val="left"/>
      <w:pPr>
        <w:ind w:left="4582" w:hanging="360"/>
      </w:pPr>
      <w:rPr>
        <w:rFonts w:hint="default"/>
        <w:lang w:val="cs-CZ" w:eastAsia="en-US" w:bidi="ar-SA"/>
      </w:rPr>
    </w:lvl>
    <w:lvl w:ilvl="5" w:tplc="B88A2340">
      <w:numFmt w:val="bullet"/>
      <w:lvlText w:val="•"/>
      <w:lvlJc w:val="left"/>
      <w:pPr>
        <w:ind w:left="5433" w:hanging="360"/>
      </w:pPr>
      <w:rPr>
        <w:rFonts w:hint="default"/>
        <w:lang w:val="cs-CZ" w:eastAsia="en-US" w:bidi="ar-SA"/>
      </w:rPr>
    </w:lvl>
    <w:lvl w:ilvl="6" w:tplc="BEAC71F2">
      <w:numFmt w:val="bullet"/>
      <w:lvlText w:val="•"/>
      <w:lvlJc w:val="left"/>
      <w:pPr>
        <w:ind w:left="6283" w:hanging="360"/>
      </w:pPr>
      <w:rPr>
        <w:rFonts w:hint="default"/>
        <w:lang w:val="cs-CZ" w:eastAsia="en-US" w:bidi="ar-SA"/>
      </w:rPr>
    </w:lvl>
    <w:lvl w:ilvl="7" w:tplc="C4966C08">
      <w:numFmt w:val="bullet"/>
      <w:lvlText w:val="•"/>
      <w:lvlJc w:val="left"/>
      <w:pPr>
        <w:ind w:left="7134" w:hanging="360"/>
      </w:pPr>
      <w:rPr>
        <w:rFonts w:hint="default"/>
        <w:lang w:val="cs-CZ" w:eastAsia="en-US" w:bidi="ar-SA"/>
      </w:rPr>
    </w:lvl>
    <w:lvl w:ilvl="8" w:tplc="F17CD7B0">
      <w:numFmt w:val="bullet"/>
      <w:lvlText w:val="•"/>
      <w:lvlJc w:val="left"/>
      <w:pPr>
        <w:ind w:left="798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6F6712E"/>
    <w:multiLevelType w:val="hybridMultilevel"/>
    <w:tmpl w:val="924856E0"/>
    <w:lvl w:ilvl="0" w:tplc="56626D18">
      <w:start w:val="1"/>
      <w:numFmt w:val="decimal"/>
      <w:lvlText w:val="%1)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24A2CD6">
      <w:numFmt w:val="bullet"/>
      <w:lvlText w:val="•"/>
      <w:lvlJc w:val="left"/>
      <w:pPr>
        <w:ind w:left="2030" w:hanging="360"/>
      </w:pPr>
      <w:rPr>
        <w:rFonts w:hint="default"/>
        <w:lang w:val="cs-CZ" w:eastAsia="en-US" w:bidi="ar-SA"/>
      </w:rPr>
    </w:lvl>
    <w:lvl w:ilvl="2" w:tplc="774E79FC">
      <w:numFmt w:val="bullet"/>
      <w:lvlText w:val="•"/>
      <w:lvlJc w:val="left"/>
      <w:pPr>
        <w:ind w:left="2881" w:hanging="360"/>
      </w:pPr>
      <w:rPr>
        <w:rFonts w:hint="default"/>
        <w:lang w:val="cs-CZ" w:eastAsia="en-US" w:bidi="ar-SA"/>
      </w:rPr>
    </w:lvl>
    <w:lvl w:ilvl="3" w:tplc="1DD0071E">
      <w:numFmt w:val="bullet"/>
      <w:lvlText w:val="•"/>
      <w:lvlJc w:val="left"/>
      <w:pPr>
        <w:ind w:left="3731" w:hanging="360"/>
      </w:pPr>
      <w:rPr>
        <w:rFonts w:hint="default"/>
        <w:lang w:val="cs-CZ" w:eastAsia="en-US" w:bidi="ar-SA"/>
      </w:rPr>
    </w:lvl>
    <w:lvl w:ilvl="4" w:tplc="8DCAF0EE">
      <w:numFmt w:val="bullet"/>
      <w:lvlText w:val="•"/>
      <w:lvlJc w:val="left"/>
      <w:pPr>
        <w:ind w:left="4582" w:hanging="360"/>
      </w:pPr>
      <w:rPr>
        <w:rFonts w:hint="default"/>
        <w:lang w:val="cs-CZ" w:eastAsia="en-US" w:bidi="ar-SA"/>
      </w:rPr>
    </w:lvl>
    <w:lvl w:ilvl="5" w:tplc="6838CB2C">
      <w:numFmt w:val="bullet"/>
      <w:lvlText w:val="•"/>
      <w:lvlJc w:val="left"/>
      <w:pPr>
        <w:ind w:left="5433" w:hanging="360"/>
      </w:pPr>
      <w:rPr>
        <w:rFonts w:hint="default"/>
        <w:lang w:val="cs-CZ" w:eastAsia="en-US" w:bidi="ar-SA"/>
      </w:rPr>
    </w:lvl>
    <w:lvl w:ilvl="6" w:tplc="D7127546">
      <w:numFmt w:val="bullet"/>
      <w:lvlText w:val="•"/>
      <w:lvlJc w:val="left"/>
      <w:pPr>
        <w:ind w:left="6283" w:hanging="360"/>
      </w:pPr>
      <w:rPr>
        <w:rFonts w:hint="default"/>
        <w:lang w:val="cs-CZ" w:eastAsia="en-US" w:bidi="ar-SA"/>
      </w:rPr>
    </w:lvl>
    <w:lvl w:ilvl="7" w:tplc="81B434C8">
      <w:numFmt w:val="bullet"/>
      <w:lvlText w:val="•"/>
      <w:lvlJc w:val="left"/>
      <w:pPr>
        <w:ind w:left="7134" w:hanging="360"/>
      </w:pPr>
      <w:rPr>
        <w:rFonts w:hint="default"/>
        <w:lang w:val="cs-CZ" w:eastAsia="en-US" w:bidi="ar-SA"/>
      </w:rPr>
    </w:lvl>
    <w:lvl w:ilvl="8" w:tplc="65340C28">
      <w:numFmt w:val="bullet"/>
      <w:lvlText w:val="•"/>
      <w:lvlJc w:val="left"/>
      <w:pPr>
        <w:ind w:left="798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7C72330"/>
    <w:multiLevelType w:val="hybridMultilevel"/>
    <w:tmpl w:val="28301BB8"/>
    <w:lvl w:ilvl="0" w:tplc="D4624992">
      <w:start w:val="1"/>
      <w:numFmt w:val="decimal"/>
      <w:lvlText w:val="%1)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FE70DB60">
      <w:numFmt w:val="bullet"/>
      <w:lvlText w:val="•"/>
      <w:lvlJc w:val="left"/>
      <w:pPr>
        <w:ind w:left="2030" w:hanging="360"/>
      </w:pPr>
      <w:rPr>
        <w:rFonts w:hint="default"/>
        <w:lang w:val="cs-CZ" w:eastAsia="en-US" w:bidi="ar-SA"/>
      </w:rPr>
    </w:lvl>
    <w:lvl w:ilvl="2" w:tplc="A4CE0878">
      <w:numFmt w:val="bullet"/>
      <w:lvlText w:val="•"/>
      <w:lvlJc w:val="left"/>
      <w:pPr>
        <w:ind w:left="2881" w:hanging="360"/>
      </w:pPr>
      <w:rPr>
        <w:rFonts w:hint="default"/>
        <w:lang w:val="cs-CZ" w:eastAsia="en-US" w:bidi="ar-SA"/>
      </w:rPr>
    </w:lvl>
    <w:lvl w:ilvl="3" w:tplc="673E56D8">
      <w:numFmt w:val="bullet"/>
      <w:lvlText w:val="•"/>
      <w:lvlJc w:val="left"/>
      <w:pPr>
        <w:ind w:left="3731" w:hanging="360"/>
      </w:pPr>
      <w:rPr>
        <w:rFonts w:hint="default"/>
        <w:lang w:val="cs-CZ" w:eastAsia="en-US" w:bidi="ar-SA"/>
      </w:rPr>
    </w:lvl>
    <w:lvl w:ilvl="4" w:tplc="0052BB42">
      <w:numFmt w:val="bullet"/>
      <w:lvlText w:val="•"/>
      <w:lvlJc w:val="left"/>
      <w:pPr>
        <w:ind w:left="4582" w:hanging="360"/>
      </w:pPr>
      <w:rPr>
        <w:rFonts w:hint="default"/>
        <w:lang w:val="cs-CZ" w:eastAsia="en-US" w:bidi="ar-SA"/>
      </w:rPr>
    </w:lvl>
    <w:lvl w:ilvl="5" w:tplc="66F42DF0">
      <w:numFmt w:val="bullet"/>
      <w:lvlText w:val="•"/>
      <w:lvlJc w:val="left"/>
      <w:pPr>
        <w:ind w:left="5433" w:hanging="360"/>
      </w:pPr>
      <w:rPr>
        <w:rFonts w:hint="default"/>
        <w:lang w:val="cs-CZ" w:eastAsia="en-US" w:bidi="ar-SA"/>
      </w:rPr>
    </w:lvl>
    <w:lvl w:ilvl="6" w:tplc="97C4AC3A">
      <w:numFmt w:val="bullet"/>
      <w:lvlText w:val="•"/>
      <w:lvlJc w:val="left"/>
      <w:pPr>
        <w:ind w:left="6283" w:hanging="360"/>
      </w:pPr>
      <w:rPr>
        <w:rFonts w:hint="default"/>
        <w:lang w:val="cs-CZ" w:eastAsia="en-US" w:bidi="ar-SA"/>
      </w:rPr>
    </w:lvl>
    <w:lvl w:ilvl="7" w:tplc="B6A8E8C0">
      <w:numFmt w:val="bullet"/>
      <w:lvlText w:val="•"/>
      <w:lvlJc w:val="left"/>
      <w:pPr>
        <w:ind w:left="7134" w:hanging="360"/>
      </w:pPr>
      <w:rPr>
        <w:rFonts w:hint="default"/>
        <w:lang w:val="cs-CZ" w:eastAsia="en-US" w:bidi="ar-SA"/>
      </w:rPr>
    </w:lvl>
    <w:lvl w:ilvl="8" w:tplc="8A80CB76">
      <w:numFmt w:val="bullet"/>
      <w:lvlText w:val="•"/>
      <w:lvlJc w:val="left"/>
      <w:pPr>
        <w:ind w:left="798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A01209F"/>
    <w:multiLevelType w:val="hybridMultilevel"/>
    <w:tmpl w:val="3EE65D82"/>
    <w:lvl w:ilvl="0" w:tplc="999202AE">
      <w:start w:val="1"/>
      <w:numFmt w:val="decimal"/>
      <w:lvlText w:val="%1)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493004C4">
      <w:start w:val="1"/>
      <w:numFmt w:val="lowerLetter"/>
      <w:lvlText w:val="%2)"/>
      <w:lvlJc w:val="left"/>
      <w:pPr>
        <w:ind w:left="1421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573AA61A">
      <w:numFmt w:val="bullet"/>
      <w:lvlText w:val="•"/>
      <w:lvlJc w:val="left"/>
      <w:pPr>
        <w:ind w:left="2338" w:hanging="245"/>
      </w:pPr>
      <w:rPr>
        <w:rFonts w:hint="default"/>
        <w:lang w:val="cs-CZ" w:eastAsia="en-US" w:bidi="ar-SA"/>
      </w:rPr>
    </w:lvl>
    <w:lvl w:ilvl="3" w:tplc="B950A130">
      <w:numFmt w:val="bullet"/>
      <w:lvlText w:val="•"/>
      <w:lvlJc w:val="left"/>
      <w:pPr>
        <w:ind w:left="3256" w:hanging="245"/>
      </w:pPr>
      <w:rPr>
        <w:rFonts w:hint="default"/>
        <w:lang w:val="cs-CZ" w:eastAsia="en-US" w:bidi="ar-SA"/>
      </w:rPr>
    </w:lvl>
    <w:lvl w:ilvl="4" w:tplc="395497EA">
      <w:numFmt w:val="bullet"/>
      <w:lvlText w:val="•"/>
      <w:lvlJc w:val="left"/>
      <w:pPr>
        <w:ind w:left="4175" w:hanging="245"/>
      </w:pPr>
      <w:rPr>
        <w:rFonts w:hint="default"/>
        <w:lang w:val="cs-CZ" w:eastAsia="en-US" w:bidi="ar-SA"/>
      </w:rPr>
    </w:lvl>
    <w:lvl w:ilvl="5" w:tplc="52C00B20">
      <w:numFmt w:val="bullet"/>
      <w:lvlText w:val="•"/>
      <w:lvlJc w:val="left"/>
      <w:pPr>
        <w:ind w:left="5093" w:hanging="245"/>
      </w:pPr>
      <w:rPr>
        <w:rFonts w:hint="default"/>
        <w:lang w:val="cs-CZ" w:eastAsia="en-US" w:bidi="ar-SA"/>
      </w:rPr>
    </w:lvl>
    <w:lvl w:ilvl="6" w:tplc="27AC4AF8">
      <w:numFmt w:val="bullet"/>
      <w:lvlText w:val="•"/>
      <w:lvlJc w:val="left"/>
      <w:pPr>
        <w:ind w:left="6012" w:hanging="245"/>
      </w:pPr>
      <w:rPr>
        <w:rFonts w:hint="default"/>
        <w:lang w:val="cs-CZ" w:eastAsia="en-US" w:bidi="ar-SA"/>
      </w:rPr>
    </w:lvl>
    <w:lvl w:ilvl="7" w:tplc="8D64A5FE">
      <w:numFmt w:val="bullet"/>
      <w:lvlText w:val="•"/>
      <w:lvlJc w:val="left"/>
      <w:pPr>
        <w:ind w:left="6930" w:hanging="245"/>
      </w:pPr>
      <w:rPr>
        <w:rFonts w:hint="default"/>
        <w:lang w:val="cs-CZ" w:eastAsia="en-US" w:bidi="ar-SA"/>
      </w:rPr>
    </w:lvl>
    <w:lvl w:ilvl="8" w:tplc="B162A094">
      <w:numFmt w:val="bullet"/>
      <w:lvlText w:val="•"/>
      <w:lvlJc w:val="left"/>
      <w:pPr>
        <w:ind w:left="7849" w:hanging="245"/>
      </w:pPr>
      <w:rPr>
        <w:rFonts w:hint="default"/>
        <w:lang w:val="cs-CZ" w:eastAsia="en-US" w:bidi="ar-SA"/>
      </w:rPr>
    </w:lvl>
  </w:abstractNum>
  <w:abstractNum w:abstractNumId="6" w15:restartNumberingAfterBreak="0">
    <w:nsid w:val="6F8344B0"/>
    <w:multiLevelType w:val="hybridMultilevel"/>
    <w:tmpl w:val="A31252DC"/>
    <w:lvl w:ilvl="0" w:tplc="5888D7BC">
      <w:start w:val="1"/>
      <w:numFmt w:val="decimal"/>
      <w:lvlText w:val="%1)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B7CCF88">
      <w:numFmt w:val="bullet"/>
      <w:lvlText w:val="•"/>
      <w:lvlJc w:val="left"/>
      <w:pPr>
        <w:ind w:left="2030" w:hanging="360"/>
      </w:pPr>
      <w:rPr>
        <w:rFonts w:hint="default"/>
        <w:lang w:val="cs-CZ" w:eastAsia="en-US" w:bidi="ar-SA"/>
      </w:rPr>
    </w:lvl>
    <w:lvl w:ilvl="2" w:tplc="4F2812F0">
      <w:numFmt w:val="bullet"/>
      <w:lvlText w:val="•"/>
      <w:lvlJc w:val="left"/>
      <w:pPr>
        <w:ind w:left="2881" w:hanging="360"/>
      </w:pPr>
      <w:rPr>
        <w:rFonts w:hint="default"/>
        <w:lang w:val="cs-CZ" w:eastAsia="en-US" w:bidi="ar-SA"/>
      </w:rPr>
    </w:lvl>
    <w:lvl w:ilvl="3" w:tplc="BE207C1A">
      <w:numFmt w:val="bullet"/>
      <w:lvlText w:val="•"/>
      <w:lvlJc w:val="left"/>
      <w:pPr>
        <w:ind w:left="3731" w:hanging="360"/>
      </w:pPr>
      <w:rPr>
        <w:rFonts w:hint="default"/>
        <w:lang w:val="cs-CZ" w:eastAsia="en-US" w:bidi="ar-SA"/>
      </w:rPr>
    </w:lvl>
    <w:lvl w:ilvl="4" w:tplc="576A08C0">
      <w:numFmt w:val="bullet"/>
      <w:lvlText w:val="•"/>
      <w:lvlJc w:val="left"/>
      <w:pPr>
        <w:ind w:left="4582" w:hanging="360"/>
      </w:pPr>
      <w:rPr>
        <w:rFonts w:hint="default"/>
        <w:lang w:val="cs-CZ" w:eastAsia="en-US" w:bidi="ar-SA"/>
      </w:rPr>
    </w:lvl>
    <w:lvl w:ilvl="5" w:tplc="EF4CC968">
      <w:numFmt w:val="bullet"/>
      <w:lvlText w:val="•"/>
      <w:lvlJc w:val="left"/>
      <w:pPr>
        <w:ind w:left="5433" w:hanging="360"/>
      </w:pPr>
      <w:rPr>
        <w:rFonts w:hint="default"/>
        <w:lang w:val="cs-CZ" w:eastAsia="en-US" w:bidi="ar-SA"/>
      </w:rPr>
    </w:lvl>
    <w:lvl w:ilvl="6" w:tplc="361AFEB8">
      <w:numFmt w:val="bullet"/>
      <w:lvlText w:val="•"/>
      <w:lvlJc w:val="left"/>
      <w:pPr>
        <w:ind w:left="6283" w:hanging="360"/>
      </w:pPr>
      <w:rPr>
        <w:rFonts w:hint="default"/>
        <w:lang w:val="cs-CZ" w:eastAsia="en-US" w:bidi="ar-SA"/>
      </w:rPr>
    </w:lvl>
    <w:lvl w:ilvl="7" w:tplc="60609AFE">
      <w:numFmt w:val="bullet"/>
      <w:lvlText w:val="•"/>
      <w:lvlJc w:val="left"/>
      <w:pPr>
        <w:ind w:left="7134" w:hanging="360"/>
      </w:pPr>
      <w:rPr>
        <w:rFonts w:hint="default"/>
        <w:lang w:val="cs-CZ" w:eastAsia="en-US" w:bidi="ar-SA"/>
      </w:rPr>
    </w:lvl>
    <w:lvl w:ilvl="8" w:tplc="AF2E0A62">
      <w:numFmt w:val="bullet"/>
      <w:lvlText w:val="•"/>
      <w:lvlJc w:val="left"/>
      <w:pPr>
        <w:ind w:left="7985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20030A7"/>
    <w:multiLevelType w:val="hybridMultilevel"/>
    <w:tmpl w:val="619AE942"/>
    <w:lvl w:ilvl="0" w:tplc="17FA1B2C">
      <w:start w:val="1"/>
      <w:numFmt w:val="decimal"/>
      <w:lvlText w:val="%1)"/>
      <w:lvlJc w:val="left"/>
      <w:pPr>
        <w:ind w:left="75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B65A1910">
      <w:start w:val="1"/>
      <w:numFmt w:val="lowerLetter"/>
      <w:lvlText w:val="%2)"/>
      <w:lvlJc w:val="left"/>
      <w:pPr>
        <w:ind w:left="111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D6C04452">
      <w:numFmt w:val="bullet"/>
      <w:lvlText w:val="•"/>
      <w:lvlJc w:val="left"/>
      <w:pPr>
        <w:ind w:left="2071" w:hanging="360"/>
      </w:pPr>
      <w:rPr>
        <w:rFonts w:hint="default"/>
        <w:lang w:val="cs-CZ" w:eastAsia="en-US" w:bidi="ar-SA"/>
      </w:rPr>
    </w:lvl>
    <w:lvl w:ilvl="3" w:tplc="64081C12">
      <w:numFmt w:val="bullet"/>
      <w:lvlText w:val="•"/>
      <w:lvlJc w:val="left"/>
      <w:pPr>
        <w:ind w:left="3023" w:hanging="360"/>
      </w:pPr>
      <w:rPr>
        <w:rFonts w:hint="default"/>
        <w:lang w:val="cs-CZ" w:eastAsia="en-US" w:bidi="ar-SA"/>
      </w:rPr>
    </w:lvl>
    <w:lvl w:ilvl="4" w:tplc="45D4568E">
      <w:numFmt w:val="bullet"/>
      <w:lvlText w:val="•"/>
      <w:lvlJc w:val="left"/>
      <w:pPr>
        <w:ind w:left="3975" w:hanging="360"/>
      </w:pPr>
      <w:rPr>
        <w:rFonts w:hint="default"/>
        <w:lang w:val="cs-CZ" w:eastAsia="en-US" w:bidi="ar-SA"/>
      </w:rPr>
    </w:lvl>
    <w:lvl w:ilvl="5" w:tplc="E78C8C90">
      <w:numFmt w:val="bullet"/>
      <w:lvlText w:val="•"/>
      <w:lvlJc w:val="left"/>
      <w:pPr>
        <w:ind w:left="4927" w:hanging="360"/>
      </w:pPr>
      <w:rPr>
        <w:rFonts w:hint="default"/>
        <w:lang w:val="cs-CZ" w:eastAsia="en-US" w:bidi="ar-SA"/>
      </w:rPr>
    </w:lvl>
    <w:lvl w:ilvl="6" w:tplc="D3D42434">
      <w:numFmt w:val="bullet"/>
      <w:lvlText w:val="•"/>
      <w:lvlJc w:val="left"/>
      <w:pPr>
        <w:ind w:left="5879" w:hanging="360"/>
      </w:pPr>
      <w:rPr>
        <w:rFonts w:hint="default"/>
        <w:lang w:val="cs-CZ" w:eastAsia="en-US" w:bidi="ar-SA"/>
      </w:rPr>
    </w:lvl>
    <w:lvl w:ilvl="7" w:tplc="397CC2CC">
      <w:numFmt w:val="bullet"/>
      <w:lvlText w:val="•"/>
      <w:lvlJc w:val="left"/>
      <w:pPr>
        <w:ind w:left="6830" w:hanging="360"/>
      </w:pPr>
      <w:rPr>
        <w:rFonts w:hint="default"/>
        <w:lang w:val="cs-CZ" w:eastAsia="en-US" w:bidi="ar-SA"/>
      </w:rPr>
    </w:lvl>
    <w:lvl w:ilvl="8" w:tplc="C7A4894C">
      <w:numFmt w:val="bullet"/>
      <w:lvlText w:val="•"/>
      <w:lvlJc w:val="left"/>
      <w:pPr>
        <w:ind w:left="7782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4536462"/>
    <w:multiLevelType w:val="hybridMultilevel"/>
    <w:tmpl w:val="AB1A82E2"/>
    <w:lvl w:ilvl="0" w:tplc="8F367CEC">
      <w:start w:val="1"/>
      <w:numFmt w:val="decimal"/>
      <w:lvlText w:val="%1)"/>
      <w:lvlJc w:val="left"/>
      <w:pPr>
        <w:ind w:left="816" w:hanging="34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ECA8A498">
      <w:start w:val="1"/>
      <w:numFmt w:val="lowerLetter"/>
      <w:lvlText w:val="%2)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FC9C7AC2">
      <w:numFmt w:val="bullet"/>
      <w:lvlText w:val="•"/>
      <w:lvlJc w:val="left"/>
      <w:pPr>
        <w:ind w:left="2593" w:hanging="348"/>
      </w:pPr>
      <w:rPr>
        <w:rFonts w:hint="default"/>
        <w:lang w:val="cs-CZ" w:eastAsia="en-US" w:bidi="ar-SA"/>
      </w:rPr>
    </w:lvl>
    <w:lvl w:ilvl="3" w:tplc="C3FE7568">
      <w:numFmt w:val="bullet"/>
      <w:lvlText w:val="•"/>
      <w:lvlJc w:val="left"/>
      <w:pPr>
        <w:ind w:left="3479" w:hanging="348"/>
      </w:pPr>
      <w:rPr>
        <w:rFonts w:hint="default"/>
        <w:lang w:val="cs-CZ" w:eastAsia="en-US" w:bidi="ar-SA"/>
      </w:rPr>
    </w:lvl>
    <w:lvl w:ilvl="4" w:tplc="7D50F316">
      <w:numFmt w:val="bullet"/>
      <w:lvlText w:val="•"/>
      <w:lvlJc w:val="left"/>
      <w:pPr>
        <w:ind w:left="4366" w:hanging="348"/>
      </w:pPr>
      <w:rPr>
        <w:rFonts w:hint="default"/>
        <w:lang w:val="cs-CZ" w:eastAsia="en-US" w:bidi="ar-SA"/>
      </w:rPr>
    </w:lvl>
    <w:lvl w:ilvl="5" w:tplc="394A2B6A">
      <w:numFmt w:val="bullet"/>
      <w:lvlText w:val="•"/>
      <w:lvlJc w:val="left"/>
      <w:pPr>
        <w:ind w:left="5253" w:hanging="348"/>
      </w:pPr>
      <w:rPr>
        <w:rFonts w:hint="default"/>
        <w:lang w:val="cs-CZ" w:eastAsia="en-US" w:bidi="ar-SA"/>
      </w:rPr>
    </w:lvl>
    <w:lvl w:ilvl="6" w:tplc="EA6CB552">
      <w:numFmt w:val="bullet"/>
      <w:lvlText w:val="•"/>
      <w:lvlJc w:val="left"/>
      <w:pPr>
        <w:ind w:left="6139" w:hanging="348"/>
      </w:pPr>
      <w:rPr>
        <w:rFonts w:hint="default"/>
        <w:lang w:val="cs-CZ" w:eastAsia="en-US" w:bidi="ar-SA"/>
      </w:rPr>
    </w:lvl>
    <w:lvl w:ilvl="7" w:tplc="960A853C">
      <w:numFmt w:val="bullet"/>
      <w:lvlText w:val="•"/>
      <w:lvlJc w:val="left"/>
      <w:pPr>
        <w:ind w:left="7026" w:hanging="348"/>
      </w:pPr>
      <w:rPr>
        <w:rFonts w:hint="default"/>
        <w:lang w:val="cs-CZ" w:eastAsia="en-US" w:bidi="ar-SA"/>
      </w:rPr>
    </w:lvl>
    <w:lvl w:ilvl="8" w:tplc="CA70A140">
      <w:numFmt w:val="bullet"/>
      <w:lvlText w:val="•"/>
      <w:lvlJc w:val="left"/>
      <w:pPr>
        <w:ind w:left="7913" w:hanging="348"/>
      </w:pPr>
      <w:rPr>
        <w:rFonts w:hint="default"/>
        <w:lang w:val="cs-CZ" w:eastAsia="en-US" w:bidi="ar-SA"/>
      </w:rPr>
    </w:lvl>
  </w:abstractNum>
  <w:num w:numId="1" w16cid:durableId="427310010">
    <w:abstractNumId w:val="3"/>
  </w:num>
  <w:num w:numId="2" w16cid:durableId="202787111">
    <w:abstractNumId w:val="6"/>
  </w:num>
  <w:num w:numId="3" w16cid:durableId="831219051">
    <w:abstractNumId w:val="2"/>
  </w:num>
  <w:num w:numId="4" w16cid:durableId="1072774772">
    <w:abstractNumId w:val="4"/>
  </w:num>
  <w:num w:numId="5" w16cid:durableId="136922109">
    <w:abstractNumId w:val="0"/>
  </w:num>
  <w:num w:numId="6" w16cid:durableId="28072977">
    <w:abstractNumId w:val="7"/>
  </w:num>
  <w:num w:numId="7" w16cid:durableId="1554386747">
    <w:abstractNumId w:val="8"/>
  </w:num>
  <w:num w:numId="8" w16cid:durableId="791945839">
    <w:abstractNumId w:val="5"/>
  </w:num>
  <w:num w:numId="9" w16cid:durableId="1334840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D5"/>
    <w:rsid w:val="00476376"/>
    <w:rsid w:val="005978CE"/>
    <w:rsid w:val="005F5D00"/>
    <w:rsid w:val="0085371D"/>
    <w:rsid w:val="00B12CD5"/>
    <w:rsid w:val="00D243CB"/>
    <w:rsid w:val="00E0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C452464-C9C4-47B2-A8A4-1B4F79C7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788" w:right="794"/>
      <w:jc w:val="center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ind w:left="1176" w:right="162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horak@uhlipiskycer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skapl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ktury@uhlipiskyce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9471</Characters>
  <Application>Microsoft Office Word</Application>
  <DocSecurity>0</DocSecurity>
  <Lines>78</Lines>
  <Paragraphs>22</Paragraphs>
  <ScaleCrop>false</ScaleCrop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přepravě věci</dc:title>
  <dc:creator>uzivatel</dc:creator>
  <cp:lastModifiedBy>tsk Antosova</cp:lastModifiedBy>
  <cp:revision>2</cp:revision>
  <cp:lastPrinted>2022-11-22T09:25:00Z</cp:lastPrinted>
  <dcterms:created xsi:type="dcterms:W3CDTF">2022-11-22T11:53:00Z</dcterms:created>
  <dcterms:modified xsi:type="dcterms:W3CDTF">2022-11-22T11:53:00Z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