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DB32" w14:textId="574244B5" w:rsidR="00F24A3F" w:rsidRPr="00F24A3F" w:rsidRDefault="00F24A3F" w:rsidP="00F24A3F">
      <w:pPr>
        <w:pStyle w:val="Nzev"/>
        <w:rPr>
          <w:rFonts w:asciiTheme="minorHAnsi" w:hAnsiTheme="minorHAnsi" w:cstheme="minorHAnsi"/>
          <w:szCs w:val="28"/>
        </w:rPr>
      </w:pPr>
      <w:r w:rsidRPr="00F24A3F">
        <w:rPr>
          <w:rFonts w:asciiTheme="minorHAnsi" w:hAnsiTheme="minorHAnsi" w:cstheme="minorHAnsi"/>
          <w:sz w:val="22"/>
          <w:szCs w:val="22"/>
        </w:rPr>
        <w:t xml:space="preserve">   </w:t>
      </w:r>
      <w:r w:rsidR="00237978" w:rsidRPr="00237978">
        <w:rPr>
          <w:rFonts w:asciiTheme="minorHAnsi" w:hAnsiTheme="minorHAnsi" w:cstheme="minorHAnsi"/>
          <w:szCs w:val="28"/>
        </w:rPr>
        <w:t>SMLOUVA O DÍLO</w:t>
      </w:r>
    </w:p>
    <w:p w14:paraId="18058EF3" w14:textId="77777777" w:rsidR="00F24A3F" w:rsidRPr="00F24A3F" w:rsidRDefault="00F24A3F" w:rsidP="00F24A3F">
      <w:pPr>
        <w:widowControl w:val="0"/>
        <w:jc w:val="both"/>
        <w:rPr>
          <w:rFonts w:cstheme="minorHAnsi"/>
          <w:i/>
        </w:rPr>
      </w:pPr>
    </w:p>
    <w:p w14:paraId="7A528671" w14:textId="77777777" w:rsidR="00F24A3F" w:rsidRPr="00F24A3F" w:rsidRDefault="00F24A3F" w:rsidP="00F24A3F">
      <w:pPr>
        <w:spacing w:after="0" w:line="240" w:lineRule="auto"/>
        <w:rPr>
          <w:rFonts w:cstheme="minorHAnsi"/>
          <w:b/>
          <w:bCs/>
        </w:rPr>
      </w:pPr>
      <w:r w:rsidRPr="00F24A3F">
        <w:rPr>
          <w:rFonts w:cstheme="minorHAnsi"/>
          <w:b/>
          <w:bCs/>
        </w:rPr>
        <w:t>Dům kultury Ostrov, příspěvková organizace</w:t>
      </w:r>
    </w:p>
    <w:p w14:paraId="4AFC8EDE" w14:textId="77777777" w:rsidR="00F24A3F" w:rsidRPr="00F24A3F" w:rsidRDefault="00F24A3F" w:rsidP="00F24A3F">
      <w:pPr>
        <w:spacing w:after="0" w:line="240" w:lineRule="auto"/>
        <w:rPr>
          <w:rFonts w:cstheme="minorHAnsi"/>
        </w:rPr>
      </w:pPr>
      <w:r w:rsidRPr="00F24A3F">
        <w:rPr>
          <w:rFonts w:cstheme="minorHAnsi"/>
        </w:rPr>
        <w:t>se sídlem Mírové náměstí 733, 363 01 Ostrov</w:t>
      </w:r>
    </w:p>
    <w:p w14:paraId="5601B131" w14:textId="77777777" w:rsidR="00F24A3F" w:rsidRPr="00F24A3F" w:rsidRDefault="00F24A3F" w:rsidP="00F24A3F">
      <w:pPr>
        <w:spacing w:after="0" w:line="240" w:lineRule="auto"/>
        <w:rPr>
          <w:rFonts w:cstheme="minorHAnsi"/>
        </w:rPr>
      </w:pPr>
      <w:r w:rsidRPr="00F24A3F">
        <w:rPr>
          <w:rFonts w:cstheme="minorHAnsi"/>
        </w:rPr>
        <w:t>IČ: 00520136</w:t>
      </w:r>
      <w:r w:rsidRPr="00F24A3F">
        <w:rPr>
          <w:rFonts w:cstheme="minorHAnsi"/>
        </w:rPr>
        <w:tab/>
        <w:t>DIČ: CZ00520136</w:t>
      </w:r>
    </w:p>
    <w:p w14:paraId="19F776C6" w14:textId="77777777" w:rsidR="00F24A3F" w:rsidRPr="00F24A3F" w:rsidRDefault="00F24A3F" w:rsidP="00F24A3F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F35954">
        <w:rPr>
          <w:rFonts w:cstheme="minorHAnsi"/>
        </w:rPr>
        <w:t>Organizace zapsána v</w:t>
      </w:r>
      <w:r w:rsidRPr="00F24A3F">
        <w:rPr>
          <w:rFonts w:cstheme="minorHAnsi"/>
          <w:color w:val="000000"/>
          <w:shd w:val="clear" w:color="auto" w:fill="FFFFFF"/>
        </w:rPr>
        <w:t xml:space="preserve"> rejstříku vedeném Krajským soudem v Plzni, spisová značka Pr 997</w:t>
      </w:r>
    </w:p>
    <w:p w14:paraId="459458D4" w14:textId="77777777" w:rsidR="00F24A3F" w:rsidRPr="00F24A3F" w:rsidRDefault="00F24A3F" w:rsidP="00F24A3F">
      <w:pPr>
        <w:spacing w:after="0" w:line="240" w:lineRule="auto"/>
        <w:rPr>
          <w:rFonts w:cstheme="minorHAnsi"/>
        </w:rPr>
      </w:pPr>
      <w:r w:rsidRPr="00F24A3F">
        <w:rPr>
          <w:rFonts w:cstheme="minorHAnsi"/>
          <w:bCs/>
        </w:rPr>
        <w:t>Bankovní účet:</w:t>
      </w:r>
      <w:r w:rsidRPr="00F24A3F">
        <w:rPr>
          <w:rFonts w:cstheme="minorHAnsi"/>
        </w:rPr>
        <w:t xml:space="preserve"> 17239341/0100</w:t>
      </w:r>
    </w:p>
    <w:p w14:paraId="6720A11E" w14:textId="77777777" w:rsidR="00F24A3F" w:rsidRPr="00F24A3F" w:rsidRDefault="00F24A3F" w:rsidP="00F24A3F">
      <w:pPr>
        <w:widowControl w:val="0"/>
        <w:spacing w:after="0" w:line="240" w:lineRule="auto"/>
        <w:rPr>
          <w:rFonts w:cstheme="minorHAnsi"/>
          <w:b/>
        </w:rPr>
      </w:pPr>
      <w:r w:rsidRPr="00F24A3F">
        <w:rPr>
          <w:rFonts w:cstheme="minorHAnsi"/>
        </w:rPr>
        <w:t>Zastoupená: Mgr. Lukášem Lerchem, ředitelem</w:t>
      </w:r>
      <w:r w:rsidRPr="00F24A3F">
        <w:rPr>
          <w:rFonts w:cstheme="minorHAnsi"/>
          <w:b/>
        </w:rPr>
        <w:t xml:space="preserve"> </w:t>
      </w:r>
    </w:p>
    <w:p w14:paraId="69D1EF83" w14:textId="77777777" w:rsidR="00F24A3F" w:rsidRPr="00F24A3F" w:rsidRDefault="00F24A3F" w:rsidP="00F24A3F">
      <w:pPr>
        <w:widowControl w:val="0"/>
        <w:spacing w:after="0" w:line="240" w:lineRule="auto"/>
        <w:rPr>
          <w:rFonts w:cstheme="minorHAnsi"/>
          <w:b/>
        </w:rPr>
      </w:pPr>
      <w:r w:rsidRPr="00F24A3F">
        <w:rPr>
          <w:rFonts w:cstheme="minorHAnsi"/>
          <w:b/>
        </w:rPr>
        <w:t>(dále jen „objednatel“)</w:t>
      </w:r>
    </w:p>
    <w:p w14:paraId="35DE58D8" w14:textId="77777777" w:rsidR="00F24A3F" w:rsidRPr="00F24A3F" w:rsidRDefault="00F24A3F" w:rsidP="00F24A3F">
      <w:pPr>
        <w:widowControl w:val="0"/>
        <w:spacing w:after="0"/>
        <w:rPr>
          <w:rFonts w:cstheme="minorHAnsi"/>
        </w:rPr>
      </w:pPr>
    </w:p>
    <w:p w14:paraId="2E0331A8" w14:textId="77777777" w:rsidR="00F24A3F" w:rsidRPr="00F24A3F" w:rsidRDefault="00F24A3F" w:rsidP="00F24A3F">
      <w:pPr>
        <w:widowControl w:val="0"/>
        <w:jc w:val="both"/>
        <w:rPr>
          <w:rFonts w:cstheme="minorHAnsi"/>
        </w:rPr>
      </w:pPr>
      <w:r w:rsidRPr="00F24A3F">
        <w:rPr>
          <w:rFonts w:cstheme="minorHAnsi"/>
        </w:rPr>
        <w:t>a</w:t>
      </w:r>
    </w:p>
    <w:p w14:paraId="3CB7734D" w14:textId="54975690" w:rsidR="001625D4" w:rsidRDefault="001625D4" w:rsidP="00F24A3F">
      <w:pPr>
        <w:spacing w:after="0" w:line="240" w:lineRule="auto"/>
        <w:rPr>
          <w:rFonts w:cstheme="minorHAnsi"/>
          <w:b/>
          <w:iCs/>
          <w:color w:val="000000"/>
        </w:rPr>
      </w:pPr>
      <w:r w:rsidRPr="001625D4">
        <w:rPr>
          <w:rFonts w:cstheme="minorHAnsi"/>
          <w:b/>
          <w:iCs/>
          <w:color w:val="000000"/>
        </w:rPr>
        <w:t xml:space="preserve">Tomáš </w:t>
      </w:r>
      <w:r>
        <w:rPr>
          <w:rFonts w:cstheme="minorHAnsi"/>
          <w:b/>
          <w:iCs/>
          <w:color w:val="000000"/>
        </w:rPr>
        <w:t>C</w:t>
      </w:r>
      <w:r w:rsidRPr="001625D4">
        <w:rPr>
          <w:rFonts w:cstheme="minorHAnsi"/>
          <w:b/>
          <w:iCs/>
          <w:color w:val="000000"/>
        </w:rPr>
        <w:t>vek</w:t>
      </w:r>
    </w:p>
    <w:p w14:paraId="7A7588CA" w14:textId="26DE3E07" w:rsidR="00F24A3F" w:rsidRPr="00F24A3F" w:rsidRDefault="00F24A3F" w:rsidP="00F24A3F">
      <w:pPr>
        <w:spacing w:after="0" w:line="240" w:lineRule="auto"/>
        <w:rPr>
          <w:rFonts w:cstheme="minorHAnsi"/>
          <w:color w:val="000000"/>
        </w:rPr>
      </w:pPr>
      <w:r w:rsidRPr="00F24A3F">
        <w:rPr>
          <w:rFonts w:cstheme="minorHAnsi"/>
          <w:color w:val="000000"/>
        </w:rPr>
        <w:t xml:space="preserve">se sídlem </w:t>
      </w:r>
      <w:r w:rsidR="001625D4" w:rsidRPr="001625D4">
        <w:rPr>
          <w:rFonts w:cstheme="minorHAnsi"/>
          <w:color w:val="000000"/>
        </w:rPr>
        <w:t xml:space="preserve">B. Smetany </w:t>
      </w:r>
      <w:r w:rsidR="001625D4">
        <w:rPr>
          <w:rFonts w:cstheme="minorHAnsi"/>
          <w:color w:val="000000"/>
        </w:rPr>
        <w:t>1</w:t>
      </w:r>
      <w:r w:rsidR="001625D4" w:rsidRPr="001625D4">
        <w:rPr>
          <w:rFonts w:cstheme="minorHAnsi"/>
          <w:color w:val="000000"/>
        </w:rPr>
        <w:t>748, 358 01, Kraslic</w:t>
      </w:r>
      <w:r w:rsidR="001625D4">
        <w:rPr>
          <w:rFonts w:cstheme="minorHAnsi"/>
          <w:color w:val="000000"/>
        </w:rPr>
        <w:t>e</w:t>
      </w:r>
    </w:p>
    <w:p w14:paraId="0A0DACD7" w14:textId="46B423BB" w:rsidR="00F24A3F" w:rsidRPr="00F24A3F" w:rsidRDefault="00F24A3F" w:rsidP="00F24A3F">
      <w:pPr>
        <w:spacing w:after="0" w:line="240" w:lineRule="auto"/>
        <w:rPr>
          <w:rFonts w:cstheme="minorHAnsi"/>
          <w:color w:val="000000"/>
        </w:rPr>
      </w:pPr>
      <w:r w:rsidRPr="00F24A3F">
        <w:rPr>
          <w:rFonts w:cstheme="minorHAnsi"/>
          <w:color w:val="000000"/>
        </w:rPr>
        <w:t xml:space="preserve">IČ: </w:t>
      </w:r>
      <w:r w:rsidR="001625D4" w:rsidRPr="001625D4">
        <w:rPr>
          <w:rFonts w:cstheme="minorHAnsi"/>
          <w:color w:val="000000"/>
        </w:rPr>
        <w:t>61791113</w:t>
      </w:r>
    </w:p>
    <w:p w14:paraId="10CE3F72" w14:textId="02246120" w:rsidR="00F24A3F" w:rsidRPr="00F24A3F" w:rsidRDefault="00F24A3F" w:rsidP="00F24A3F">
      <w:pPr>
        <w:spacing w:after="0" w:line="240" w:lineRule="auto"/>
        <w:rPr>
          <w:rFonts w:cstheme="minorHAnsi"/>
        </w:rPr>
      </w:pPr>
      <w:r w:rsidRPr="00F24A3F">
        <w:rPr>
          <w:rFonts w:cstheme="minorHAnsi"/>
          <w:bCs/>
        </w:rPr>
        <w:t>Bankovní účet:</w:t>
      </w:r>
      <w:r w:rsidRPr="00F24A3F">
        <w:rPr>
          <w:rFonts w:cstheme="minorHAnsi"/>
        </w:rPr>
        <w:t xml:space="preserve"> </w:t>
      </w:r>
      <w:r w:rsidR="00F35954">
        <w:rPr>
          <w:rFonts w:cstheme="minorHAnsi"/>
          <w:color w:val="000000"/>
        </w:rPr>
        <w:t>xxxxxxxxxxxxx</w:t>
      </w:r>
    </w:p>
    <w:p w14:paraId="75E6529C" w14:textId="57B92F38" w:rsidR="00F24A3F" w:rsidRPr="00F24A3F" w:rsidRDefault="00F24A3F" w:rsidP="00F24A3F">
      <w:pPr>
        <w:widowControl w:val="0"/>
        <w:rPr>
          <w:rFonts w:cstheme="minorHAnsi"/>
          <w:b/>
        </w:rPr>
      </w:pPr>
      <w:r w:rsidRPr="00F24A3F">
        <w:rPr>
          <w:rFonts w:cstheme="minorHAnsi"/>
          <w:b/>
        </w:rPr>
        <w:t>(dále jen „</w:t>
      </w:r>
      <w:r w:rsidR="00357C13" w:rsidRPr="00357C13">
        <w:rPr>
          <w:rFonts w:cstheme="minorHAnsi"/>
          <w:b/>
        </w:rPr>
        <w:t>Zhotovitel</w:t>
      </w:r>
      <w:r w:rsidRPr="00F24A3F">
        <w:rPr>
          <w:rFonts w:cstheme="minorHAnsi"/>
          <w:b/>
        </w:rPr>
        <w:t>“)</w:t>
      </w:r>
    </w:p>
    <w:p w14:paraId="251A46C0" w14:textId="63D63DB6" w:rsidR="00F24A3F" w:rsidRPr="00F24A3F" w:rsidRDefault="00DD6999" w:rsidP="00DD6999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DD6999">
        <w:rPr>
          <w:rFonts w:asciiTheme="minorHAnsi" w:hAnsiTheme="minorHAnsi" w:cstheme="minorHAnsi"/>
          <w:sz w:val="22"/>
          <w:szCs w:val="22"/>
        </w:rPr>
        <w:t>uzavírají níže uvedeného dne, měsíce a roku podle § 2586 a násl. zákona č. 89/2012 Sb., občanský zákoník,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6999">
        <w:rPr>
          <w:rFonts w:asciiTheme="minorHAnsi" w:hAnsiTheme="minorHAnsi" w:cstheme="minorHAnsi"/>
          <w:sz w:val="22"/>
          <w:szCs w:val="22"/>
        </w:rPr>
        <w:t>ve znění pozdějších předpisů (dále také „OZ“), tuto</w:t>
      </w:r>
      <w:r w:rsidRPr="00DD6999">
        <w:rPr>
          <w:rFonts w:asciiTheme="minorHAnsi" w:hAnsiTheme="minorHAnsi" w:cstheme="minorHAnsi"/>
          <w:sz w:val="22"/>
          <w:szCs w:val="22"/>
        </w:rPr>
        <w:cr/>
      </w:r>
    </w:p>
    <w:p w14:paraId="03432532" w14:textId="44C74AD6" w:rsidR="00237978" w:rsidRPr="00357C13" w:rsidRDefault="00F24A3F" w:rsidP="00357C13">
      <w:pPr>
        <w:widowControl w:val="0"/>
        <w:ind w:left="3540"/>
        <w:jc w:val="both"/>
        <w:rPr>
          <w:rFonts w:cstheme="minorHAnsi"/>
          <w:b/>
        </w:rPr>
      </w:pPr>
      <w:r w:rsidRPr="00F24A3F">
        <w:rPr>
          <w:rFonts w:cstheme="minorHAnsi"/>
          <w:b/>
        </w:rPr>
        <w:t xml:space="preserve">smlouvu o </w:t>
      </w:r>
      <w:r w:rsidR="00237978">
        <w:rPr>
          <w:rFonts w:cstheme="minorHAnsi"/>
          <w:b/>
        </w:rPr>
        <w:t>dílo</w:t>
      </w:r>
      <w:r w:rsidR="00357C13">
        <w:rPr>
          <w:rFonts w:cstheme="minorHAnsi"/>
          <w:b/>
        </w:rPr>
        <w:t xml:space="preserve"> </w:t>
      </w:r>
      <w:r w:rsidR="00237978" w:rsidRPr="00357C13">
        <w:rPr>
          <w:rFonts w:cstheme="minorHAnsi"/>
        </w:rPr>
        <w:t>(dále jen „</w:t>
      </w:r>
      <w:r w:rsidR="00237978" w:rsidRPr="00357C13">
        <w:rPr>
          <w:rFonts w:cstheme="minorHAnsi"/>
          <w:b/>
          <w:bCs/>
        </w:rPr>
        <w:t>Smlouva</w:t>
      </w:r>
      <w:r w:rsidR="00237978" w:rsidRPr="00357C13">
        <w:rPr>
          <w:rFonts w:cstheme="minorHAnsi"/>
        </w:rPr>
        <w:t>“)</w:t>
      </w:r>
    </w:p>
    <w:p w14:paraId="41F6A8B6" w14:textId="77777777" w:rsidR="00237978" w:rsidRPr="00237978" w:rsidRDefault="00237978" w:rsidP="006C2FA0">
      <w:pPr>
        <w:pStyle w:val="Normlnweb1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7978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2EB314C7" w14:textId="77777777" w:rsidR="00237978" w:rsidRPr="00237978" w:rsidRDefault="00237978" w:rsidP="006C2FA0">
      <w:pPr>
        <w:pStyle w:val="Normlnweb1"/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7978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14:paraId="13F433EA" w14:textId="4C969547" w:rsidR="00237978" w:rsidRPr="00237978" w:rsidRDefault="00237978" w:rsidP="00237978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237978">
        <w:rPr>
          <w:rFonts w:asciiTheme="minorHAnsi" w:hAnsiTheme="minorHAnsi" w:cstheme="minorHAnsi"/>
          <w:sz w:val="22"/>
          <w:szCs w:val="22"/>
        </w:rPr>
        <w:t>1. Předmětem této smlouvy je závazek Zhotovitele realizovat</w:t>
      </w:r>
      <w:r w:rsidR="001E620E">
        <w:rPr>
          <w:rFonts w:asciiTheme="minorHAnsi" w:hAnsiTheme="minorHAnsi" w:cstheme="minorHAnsi"/>
          <w:sz w:val="22"/>
          <w:szCs w:val="22"/>
        </w:rPr>
        <w:t xml:space="preserve"> </w:t>
      </w:r>
      <w:r w:rsidR="001E620E" w:rsidRPr="00B520D4">
        <w:rPr>
          <w:rFonts w:asciiTheme="minorHAnsi" w:hAnsiTheme="minorHAnsi" w:cstheme="minorHAnsi"/>
          <w:b/>
          <w:bCs/>
          <w:sz w:val="22"/>
          <w:szCs w:val="22"/>
        </w:rPr>
        <w:t>slavnostní</w:t>
      </w:r>
      <w:r w:rsidRPr="00B520D4">
        <w:rPr>
          <w:rFonts w:asciiTheme="minorHAnsi" w:hAnsiTheme="minorHAnsi" w:cstheme="minorHAnsi"/>
          <w:b/>
          <w:bCs/>
          <w:sz w:val="22"/>
          <w:szCs w:val="22"/>
        </w:rPr>
        <w:t xml:space="preserve"> ohňostroj</w:t>
      </w:r>
      <w:r w:rsidR="001E620E" w:rsidRPr="00B520D4">
        <w:rPr>
          <w:rFonts w:asciiTheme="minorHAnsi" w:hAnsiTheme="minorHAnsi" w:cstheme="minorHAnsi"/>
          <w:b/>
          <w:bCs/>
          <w:sz w:val="22"/>
          <w:szCs w:val="22"/>
        </w:rPr>
        <w:t xml:space="preserve"> na zahájení </w:t>
      </w:r>
      <w:r w:rsidR="00034C19" w:rsidRPr="00B520D4">
        <w:rPr>
          <w:rFonts w:asciiTheme="minorHAnsi" w:hAnsiTheme="minorHAnsi" w:cstheme="minorHAnsi"/>
          <w:b/>
          <w:bCs/>
          <w:sz w:val="22"/>
          <w:szCs w:val="22"/>
        </w:rPr>
        <w:t>54. Dětského televizního a filmového festivalu Oty Hofmana</w:t>
      </w:r>
      <w:r w:rsidRPr="00B520D4">
        <w:rPr>
          <w:rFonts w:asciiTheme="minorHAnsi" w:hAnsiTheme="minorHAnsi" w:cstheme="minorHAnsi"/>
          <w:sz w:val="22"/>
          <w:szCs w:val="22"/>
        </w:rPr>
        <w:t xml:space="preserve"> pro Objednatele v délce trvání cca </w:t>
      </w:r>
      <w:r w:rsidR="00DD6999" w:rsidRPr="00B520D4">
        <w:rPr>
          <w:rFonts w:asciiTheme="minorHAnsi" w:hAnsiTheme="minorHAnsi" w:cstheme="minorHAnsi"/>
          <w:sz w:val="22"/>
          <w:szCs w:val="22"/>
        </w:rPr>
        <w:t>6</w:t>
      </w:r>
      <w:r w:rsidRPr="00B520D4">
        <w:rPr>
          <w:rFonts w:asciiTheme="minorHAnsi" w:hAnsiTheme="minorHAnsi" w:cstheme="minorHAnsi"/>
          <w:sz w:val="22"/>
          <w:szCs w:val="22"/>
        </w:rPr>
        <w:t xml:space="preserve"> min.</w:t>
      </w:r>
      <w:r w:rsidRPr="00237978">
        <w:rPr>
          <w:rFonts w:asciiTheme="minorHAnsi" w:hAnsiTheme="minorHAnsi" w:cstheme="minorHAnsi"/>
          <w:sz w:val="22"/>
          <w:szCs w:val="22"/>
        </w:rPr>
        <w:t xml:space="preserve"> (dále jen „Dílo“) </w:t>
      </w:r>
      <w:r w:rsidR="001E620E" w:rsidRPr="00237978">
        <w:rPr>
          <w:rFonts w:asciiTheme="minorHAnsi" w:hAnsiTheme="minorHAnsi" w:cstheme="minorHAnsi"/>
          <w:sz w:val="22"/>
          <w:szCs w:val="22"/>
        </w:rPr>
        <w:t>a současně závazek Objednatele zaplatit za uvedené Dílo cenu dle této Smlouvy.</w:t>
      </w:r>
      <w:r w:rsidR="001E620E">
        <w:rPr>
          <w:rFonts w:asciiTheme="minorHAnsi" w:hAnsiTheme="minorHAnsi" w:cstheme="minorHAnsi"/>
          <w:sz w:val="22"/>
          <w:szCs w:val="22"/>
        </w:rPr>
        <w:t xml:space="preserve"> </w:t>
      </w:r>
      <w:r w:rsidR="00034C19" w:rsidRPr="00034C19">
        <w:rPr>
          <w:rFonts w:asciiTheme="minorHAnsi" w:hAnsiTheme="minorHAnsi" w:cstheme="minorHAnsi"/>
          <w:sz w:val="22"/>
          <w:szCs w:val="22"/>
        </w:rPr>
        <w:t xml:space="preserve">Při ohňostroji </w:t>
      </w:r>
      <w:r w:rsidR="00F47760" w:rsidRPr="00F47760">
        <w:rPr>
          <w:rFonts w:asciiTheme="minorHAnsi" w:hAnsiTheme="minorHAnsi" w:cstheme="minorHAnsi"/>
          <w:sz w:val="22"/>
          <w:szCs w:val="22"/>
        </w:rPr>
        <w:t>bude použita pyrotechnika kategorie F3, F4 a T1</w:t>
      </w:r>
      <w:r w:rsidR="00F47760">
        <w:rPr>
          <w:rFonts w:asciiTheme="minorHAnsi" w:hAnsiTheme="minorHAnsi" w:cstheme="minorHAnsi"/>
          <w:sz w:val="22"/>
          <w:szCs w:val="22"/>
        </w:rPr>
        <w:t xml:space="preserve"> – použití</w:t>
      </w:r>
      <w:r w:rsidR="00F47760" w:rsidRPr="00F47760">
        <w:rPr>
          <w:rFonts w:asciiTheme="minorHAnsi" w:hAnsiTheme="minorHAnsi" w:cstheme="minorHAnsi"/>
          <w:sz w:val="22"/>
          <w:szCs w:val="22"/>
        </w:rPr>
        <w:t xml:space="preserve"> kompaktních baterií, římských svící, fontán, single shotů a kulových pum</w:t>
      </w:r>
      <w:r w:rsidR="00034C19">
        <w:rPr>
          <w:rFonts w:asciiTheme="minorHAnsi" w:hAnsiTheme="minorHAnsi" w:cstheme="minorHAnsi"/>
          <w:sz w:val="22"/>
          <w:szCs w:val="22"/>
        </w:rPr>
        <w:t>.</w:t>
      </w:r>
    </w:p>
    <w:p w14:paraId="73346988" w14:textId="5A4BB221" w:rsidR="00237978" w:rsidRPr="00237978" w:rsidRDefault="001E620E" w:rsidP="00237978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237978" w:rsidRPr="00237978">
        <w:rPr>
          <w:rFonts w:asciiTheme="minorHAnsi" w:hAnsiTheme="minorHAnsi" w:cstheme="minorHAnsi"/>
          <w:sz w:val="22"/>
          <w:szCs w:val="22"/>
        </w:rPr>
        <w:t>. Zhotovitel prohlašuje, že je oprávněn a je odborně způsobilý k zajištění předmětné činnosti,</w:t>
      </w:r>
      <w:r w:rsidR="00357C13">
        <w:rPr>
          <w:rFonts w:asciiTheme="minorHAnsi" w:hAnsiTheme="minorHAnsi" w:cstheme="minorHAnsi"/>
          <w:sz w:val="22"/>
          <w:szCs w:val="22"/>
        </w:rPr>
        <w:t xml:space="preserve"> </w:t>
      </w:r>
      <w:r w:rsidR="00237978" w:rsidRPr="00237978">
        <w:rPr>
          <w:rFonts w:asciiTheme="minorHAnsi" w:hAnsiTheme="minorHAnsi" w:cstheme="minorHAnsi"/>
          <w:sz w:val="22"/>
          <w:szCs w:val="22"/>
        </w:rPr>
        <w:t>a to v souladu se zákonem č. 455/1991 Sb., o živnostenském podnikání (živnostenský zákon), ve znění</w:t>
      </w:r>
      <w:r w:rsidR="00357C13">
        <w:rPr>
          <w:rFonts w:asciiTheme="minorHAnsi" w:hAnsiTheme="minorHAnsi" w:cstheme="minorHAnsi"/>
          <w:sz w:val="22"/>
          <w:szCs w:val="22"/>
        </w:rPr>
        <w:t xml:space="preserve"> </w:t>
      </w:r>
      <w:r w:rsidR="00237978" w:rsidRPr="00237978">
        <w:rPr>
          <w:rFonts w:asciiTheme="minorHAnsi" w:hAnsiTheme="minorHAnsi" w:cstheme="minorHAnsi"/>
          <w:sz w:val="22"/>
          <w:szCs w:val="22"/>
        </w:rPr>
        <w:t>pozdějších předpis</w:t>
      </w:r>
      <w:r w:rsidR="00357C13">
        <w:rPr>
          <w:rFonts w:asciiTheme="minorHAnsi" w:hAnsiTheme="minorHAnsi" w:cstheme="minorHAnsi"/>
          <w:sz w:val="22"/>
          <w:szCs w:val="22"/>
        </w:rPr>
        <w:t>ů</w:t>
      </w:r>
      <w:r w:rsidR="00237978" w:rsidRPr="00237978">
        <w:rPr>
          <w:rFonts w:asciiTheme="minorHAnsi" w:hAnsiTheme="minorHAnsi" w:cstheme="minorHAnsi"/>
          <w:sz w:val="22"/>
          <w:szCs w:val="22"/>
        </w:rPr>
        <w:t>, a že disponuje všemi oprávněními, certifikacemi a licencemi, kterých je třeba</w:t>
      </w:r>
      <w:r w:rsidR="00357C13">
        <w:rPr>
          <w:rFonts w:asciiTheme="minorHAnsi" w:hAnsiTheme="minorHAnsi" w:cstheme="minorHAnsi"/>
          <w:sz w:val="22"/>
          <w:szCs w:val="22"/>
        </w:rPr>
        <w:t xml:space="preserve"> </w:t>
      </w:r>
      <w:r w:rsidR="00237978" w:rsidRPr="00237978">
        <w:rPr>
          <w:rFonts w:asciiTheme="minorHAnsi" w:hAnsiTheme="minorHAnsi" w:cstheme="minorHAnsi"/>
          <w:sz w:val="22"/>
          <w:szCs w:val="22"/>
        </w:rPr>
        <w:t>k řádnému poskytování předmětných služeb v souladu se zákonem.</w:t>
      </w:r>
    </w:p>
    <w:p w14:paraId="61875413" w14:textId="61034C85" w:rsidR="00237978" w:rsidRPr="00237978" w:rsidRDefault="00034C19" w:rsidP="00237978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237978" w:rsidRPr="00237978">
        <w:rPr>
          <w:rFonts w:asciiTheme="minorHAnsi" w:hAnsiTheme="minorHAnsi" w:cstheme="minorHAnsi"/>
          <w:sz w:val="22"/>
          <w:szCs w:val="22"/>
        </w:rPr>
        <w:t>. Zhotovitel prohlašuje, že se plně seznámil s rozsahem a povahou Díla, s místem provádění Díla.</w:t>
      </w:r>
      <w:r w:rsidR="00357C13">
        <w:rPr>
          <w:rFonts w:asciiTheme="minorHAnsi" w:hAnsiTheme="minorHAnsi" w:cstheme="minorHAnsi"/>
          <w:sz w:val="22"/>
          <w:szCs w:val="22"/>
        </w:rPr>
        <w:t xml:space="preserve"> </w:t>
      </w:r>
      <w:r w:rsidR="00237978" w:rsidRPr="00237978">
        <w:rPr>
          <w:rFonts w:asciiTheme="minorHAnsi" w:hAnsiTheme="minorHAnsi" w:cstheme="minorHAnsi"/>
          <w:sz w:val="22"/>
          <w:szCs w:val="22"/>
        </w:rPr>
        <w:t>Zhotovitel dále prohlašuje, že jsou mu známy veškeré technické, kvalitativní a jiné podmínky provádění</w:t>
      </w:r>
    </w:p>
    <w:p w14:paraId="1FB1401C" w14:textId="77777777" w:rsidR="00237978" w:rsidRPr="00237978" w:rsidRDefault="00237978" w:rsidP="00237978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237978">
        <w:rPr>
          <w:rFonts w:asciiTheme="minorHAnsi" w:hAnsiTheme="minorHAnsi" w:cstheme="minorHAnsi"/>
          <w:sz w:val="22"/>
          <w:szCs w:val="22"/>
        </w:rPr>
        <w:t>Díla a že má k dispozici takové kapacity a odborné znalosti, které jsou pro řádné a včasné provedení a</w:t>
      </w:r>
    </w:p>
    <w:p w14:paraId="6DF53887" w14:textId="77777777" w:rsidR="00237978" w:rsidRPr="00237978" w:rsidRDefault="00237978" w:rsidP="00237978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237978">
        <w:rPr>
          <w:rFonts w:asciiTheme="minorHAnsi" w:hAnsiTheme="minorHAnsi" w:cstheme="minorHAnsi"/>
          <w:sz w:val="22"/>
          <w:szCs w:val="22"/>
        </w:rPr>
        <w:t>předání Díla nezbytné.</w:t>
      </w:r>
    </w:p>
    <w:p w14:paraId="024189DD" w14:textId="45DC8647" w:rsidR="00237978" w:rsidRDefault="00034C19" w:rsidP="00237978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237978" w:rsidRPr="00237978">
        <w:rPr>
          <w:rFonts w:asciiTheme="minorHAnsi" w:hAnsiTheme="minorHAnsi" w:cstheme="minorHAnsi"/>
          <w:sz w:val="22"/>
          <w:szCs w:val="22"/>
        </w:rPr>
        <w:t>. Zhotovitel potvrzuje, že prověřil podklady a pokyny, které obdržel od Objednatele, že je shledal kompletními a vhodnými, že sjednané podmínky pro provádění Díla včetně ceny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37978" w:rsidRPr="00237978">
        <w:rPr>
          <w:rFonts w:asciiTheme="minorHAnsi" w:hAnsiTheme="minorHAnsi" w:cstheme="minorHAnsi"/>
          <w:sz w:val="22"/>
          <w:szCs w:val="22"/>
        </w:rPr>
        <w:t>a doby provedení zohledňují všechny vpředu uvedené podmínky a okolnosti, jakož i ty, které Zhotovitel</w:t>
      </w:r>
      <w:r w:rsidR="00E95F01">
        <w:rPr>
          <w:rFonts w:asciiTheme="minorHAnsi" w:hAnsiTheme="minorHAnsi" w:cstheme="minorHAnsi"/>
          <w:sz w:val="22"/>
          <w:szCs w:val="22"/>
        </w:rPr>
        <w:t xml:space="preserve"> </w:t>
      </w:r>
      <w:r w:rsidR="00237978" w:rsidRPr="00237978">
        <w:rPr>
          <w:rFonts w:asciiTheme="minorHAnsi" w:hAnsiTheme="minorHAnsi" w:cstheme="minorHAnsi"/>
          <w:sz w:val="22"/>
          <w:szCs w:val="22"/>
        </w:rPr>
        <w:t>jako subjekt odborně způsobilý k provedení Díla měl nebo mohl předvídat.</w:t>
      </w:r>
    </w:p>
    <w:p w14:paraId="38183586" w14:textId="13CA2675" w:rsidR="00835DCE" w:rsidRDefault="00835DCE" w:rsidP="00237978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D3202A3" w14:textId="129C0088" w:rsidR="00835DCE" w:rsidRDefault="00835DCE" w:rsidP="00237978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5CD28AB" w14:textId="77777777" w:rsidR="00835DCE" w:rsidRPr="00237978" w:rsidRDefault="00835DCE" w:rsidP="00237978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9862AD4" w14:textId="26E8DCF4" w:rsidR="00237978" w:rsidRPr="00237978" w:rsidRDefault="00034C19" w:rsidP="00237978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237978" w:rsidRPr="00237978">
        <w:rPr>
          <w:rFonts w:asciiTheme="minorHAnsi" w:hAnsiTheme="minorHAnsi" w:cstheme="minorHAnsi"/>
          <w:sz w:val="22"/>
          <w:szCs w:val="22"/>
        </w:rPr>
        <w:t>. Zhotovitel jako příslušník všech odborných povolání, kterých je k řádné realizaci předmětu této smlouvy</w:t>
      </w:r>
      <w:r w:rsidR="00357C13">
        <w:rPr>
          <w:rFonts w:asciiTheme="minorHAnsi" w:hAnsiTheme="minorHAnsi" w:cstheme="minorHAnsi"/>
          <w:sz w:val="22"/>
          <w:szCs w:val="22"/>
        </w:rPr>
        <w:t xml:space="preserve"> </w:t>
      </w:r>
      <w:r w:rsidR="00237978" w:rsidRPr="00237978">
        <w:rPr>
          <w:rFonts w:asciiTheme="minorHAnsi" w:hAnsiTheme="minorHAnsi" w:cstheme="minorHAnsi"/>
          <w:sz w:val="22"/>
          <w:szCs w:val="22"/>
        </w:rPr>
        <w:t>zapotřebí, prohlašuje, že realizace předmětu této smlouvy je ve smyslu § 5 OZ odborným výkonem</w:t>
      </w:r>
      <w:r w:rsidR="00357C13">
        <w:rPr>
          <w:rFonts w:asciiTheme="minorHAnsi" w:hAnsiTheme="minorHAnsi" w:cstheme="minorHAnsi"/>
          <w:sz w:val="22"/>
          <w:szCs w:val="22"/>
        </w:rPr>
        <w:t xml:space="preserve"> </w:t>
      </w:r>
      <w:r w:rsidR="00237978" w:rsidRPr="00237978">
        <w:rPr>
          <w:rFonts w:asciiTheme="minorHAnsi" w:hAnsiTheme="minorHAnsi" w:cstheme="minorHAnsi"/>
          <w:sz w:val="22"/>
          <w:szCs w:val="22"/>
        </w:rPr>
        <w:t>a že při ní bude jednat se znalostí a pečlivostí, která je s jeho povoláním a stavem spojena.</w:t>
      </w:r>
    </w:p>
    <w:p w14:paraId="5B25F263" w14:textId="015B91B4" w:rsidR="00237978" w:rsidRPr="00237978" w:rsidRDefault="00237978" w:rsidP="00357C13">
      <w:pPr>
        <w:pStyle w:val="Normlnweb1"/>
        <w:spacing w:before="17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7978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59D0A4F8" w14:textId="77777777" w:rsidR="00237978" w:rsidRPr="00237978" w:rsidRDefault="00237978" w:rsidP="006C2FA0">
      <w:pPr>
        <w:pStyle w:val="Normlnweb1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7978">
        <w:rPr>
          <w:rFonts w:asciiTheme="minorHAnsi" w:hAnsiTheme="minorHAnsi" w:cstheme="minorHAnsi"/>
          <w:b/>
          <w:bCs/>
          <w:sz w:val="22"/>
          <w:szCs w:val="22"/>
        </w:rPr>
        <w:t>Cena Díla a způsob úhrady</w:t>
      </w:r>
    </w:p>
    <w:p w14:paraId="3455923D" w14:textId="77777777" w:rsidR="00237978" w:rsidRPr="00357C13" w:rsidRDefault="00237978" w:rsidP="00357C13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A63B83F" w14:textId="34945F42" w:rsidR="00237978" w:rsidRPr="00E12FDA" w:rsidRDefault="00237978" w:rsidP="00357C13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  <w:r w:rsidRPr="00357C13">
        <w:rPr>
          <w:rFonts w:asciiTheme="minorHAnsi" w:hAnsiTheme="minorHAnsi" w:cstheme="minorHAnsi"/>
          <w:sz w:val="22"/>
          <w:szCs w:val="22"/>
        </w:rPr>
        <w:t xml:space="preserve">1. Smluvní strany se dohodly, že celková cena za řádně a včas realizované Dílo </w:t>
      </w:r>
      <w:r w:rsidRPr="00766483">
        <w:rPr>
          <w:rFonts w:asciiTheme="minorHAnsi" w:hAnsiTheme="minorHAnsi" w:cstheme="minorHAnsi"/>
          <w:sz w:val="22"/>
          <w:szCs w:val="22"/>
        </w:rPr>
        <w:t xml:space="preserve">činí </w:t>
      </w:r>
      <w:r w:rsidR="00E12FDA" w:rsidRPr="00766483">
        <w:rPr>
          <w:rFonts w:asciiTheme="minorHAnsi" w:hAnsiTheme="minorHAnsi" w:cstheme="minorHAnsi"/>
          <w:sz w:val="22"/>
          <w:szCs w:val="22"/>
        </w:rPr>
        <w:t>75 000</w:t>
      </w:r>
      <w:r w:rsidRPr="00766483">
        <w:rPr>
          <w:rFonts w:asciiTheme="minorHAnsi" w:hAnsiTheme="minorHAnsi" w:cstheme="minorHAnsi"/>
          <w:sz w:val="22"/>
          <w:szCs w:val="22"/>
        </w:rPr>
        <w:t>,- Kč</w:t>
      </w:r>
      <w:r w:rsidR="00E12FDA" w:rsidRPr="00766483">
        <w:rPr>
          <w:rFonts w:asciiTheme="minorHAnsi" w:hAnsiTheme="minorHAnsi" w:cstheme="minorHAnsi"/>
          <w:sz w:val="22"/>
          <w:szCs w:val="22"/>
        </w:rPr>
        <w:t>.</w:t>
      </w:r>
      <w:r w:rsidR="00E12FDA">
        <w:rPr>
          <w:rFonts w:asciiTheme="minorHAnsi" w:hAnsiTheme="minorHAnsi" w:cstheme="minorHAnsi"/>
          <w:sz w:val="22"/>
          <w:szCs w:val="22"/>
        </w:rPr>
        <w:t xml:space="preserve"> </w:t>
      </w:r>
      <w:r w:rsidRPr="00E12FDA">
        <w:rPr>
          <w:rFonts w:asciiTheme="minorHAnsi" w:hAnsiTheme="minorHAnsi" w:cstheme="minorHAnsi"/>
          <w:sz w:val="22"/>
          <w:szCs w:val="22"/>
        </w:rPr>
        <w:t>Zhotovitel není plátcem DPH.</w:t>
      </w:r>
    </w:p>
    <w:p w14:paraId="2801DF7F" w14:textId="378A2083" w:rsidR="00237978" w:rsidRDefault="00237978" w:rsidP="00357C13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357C13">
        <w:rPr>
          <w:rFonts w:asciiTheme="minorHAnsi" w:hAnsiTheme="minorHAnsi" w:cstheme="minorHAnsi"/>
          <w:sz w:val="22"/>
          <w:szCs w:val="22"/>
        </w:rPr>
        <w:t>2. Smluvní strany prohlašují, že takto sjednaná cena Díla je úplná a nejvýše přípustná a zahrnuje odměnu</w:t>
      </w:r>
      <w:r w:rsidR="00E96A59">
        <w:rPr>
          <w:rFonts w:asciiTheme="minorHAnsi" w:hAnsiTheme="minorHAnsi" w:cstheme="minorHAnsi"/>
          <w:sz w:val="22"/>
          <w:szCs w:val="22"/>
        </w:rPr>
        <w:t xml:space="preserve"> </w:t>
      </w:r>
      <w:r w:rsidRPr="00357C13">
        <w:rPr>
          <w:rFonts w:asciiTheme="minorHAnsi" w:hAnsiTheme="minorHAnsi" w:cstheme="minorHAnsi"/>
          <w:sz w:val="22"/>
          <w:szCs w:val="22"/>
        </w:rPr>
        <w:t>za veškeré činnosti, úhradu za materiál, dopravu a veškeré další výlohy a náklady vzniklé Zhotoviteli</w:t>
      </w:r>
      <w:r w:rsidR="00E96A59">
        <w:rPr>
          <w:rFonts w:asciiTheme="minorHAnsi" w:hAnsiTheme="minorHAnsi" w:cstheme="minorHAnsi"/>
          <w:sz w:val="22"/>
          <w:szCs w:val="22"/>
        </w:rPr>
        <w:t xml:space="preserve"> </w:t>
      </w:r>
      <w:r w:rsidRPr="00357C13">
        <w:rPr>
          <w:rFonts w:asciiTheme="minorHAnsi" w:hAnsiTheme="minorHAnsi" w:cstheme="minorHAnsi"/>
          <w:sz w:val="22"/>
          <w:szCs w:val="22"/>
        </w:rPr>
        <w:t>v souvislosti se zhotovením a realizací Díla.</w:t>
      </w:r>
    </w:p>
    <w:p w14:paraId="490E0B52" w14:textId="22E3110A" w:rsidR="00B048E2" w:rsidRPr="00357C13" w:rsidRDefault="00B048E2" w:rsidP="00357C13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B048E2">
        <w:rPr>
          <w:rFonts w:asciiTheme="minorHAnsi" w:hAnsiTheme="minorHAnsi" w:cstheme="minorHAnsi"/>
          <w:sz w:val="22"/>
          <w:szCs w:val="22"/>
        </w:rPr>
        <w:t xml:space="preserve">Faktura bude dodána do 5ti pracovních dnů od provedení </w:t>
      </w:r>
      <w:r w:rsidRPr="00357C13">
        <w:rPr>
          <w:rFonts w:asciiTheme="minorHAnsi" w:hAnsiTheme="minorHAnsi" w:cstheme="minorHAnsi"/>
          <w:sz w:val="22"/>
          <w:szCs w:val="22"/>
        </w:rPr>
        <w:t>Díla</w:t>
      </w:r>
      <w:r w:rsidRPr="00B048E2">
        <w:rPr>
          <w:rFonts w:asciiTheme="minorHAnsi" w:hAnsiTheme="minorHAnsi" w:cstheme="minorHAnsi"/>
          <w:sz w:val="22"/>
          <w:szCs w:val="22"/>
        </w:rPr>
        <w:t xml:space="preserve">. V případě pozdějšího dodání si může </w:t>
      </w:r>
      <w:r w:rsidRPr="00357C13">
        <w:rPr>
          <w:rFonts w:asciiTheme="minorHAnsi" w:hAnsiTheme="minorHAnsi" w:cstheme="minorHAnsi"/>
          <w:sz w:val="22"/>
          <w:szCs w:val="22"/>
        </w:rPr>
        <w:t>Objednatel</w:t>
      </w:r>
      <w:r w:rsidRPr="00B048E2">
        <w:rPr>
          <w:rFonts w:asciiTheme="minorHAnsi" w:hAnsiTheme="minorHAnsi" w:cstheme="minorHAnsi"/>
          <w:sz w:val="22"/>
          <w:szCs w:val="22"/>
        </w:rPr>
        <w:t xml:space="preserve"> účtovat pokutu ve výši </w:t>
      </w:r>
      <w:r>
        <w:rPr>
          <w:rFonts w:asciiTheme="minorHAnsi" w:hAnsiTheme="minorHAnsi" w:cstheme="minorHAnsi"/>
          <w:sz w:val="22"/>
          <w:szCs w:val="22"/>
        </w:rPr>
        <w:t>0,</w:t>
      </w:r>
      <w:r w:rsidRPr="00B048E2">
        <w:rPr>
          <w:rFonts w:asciiTheme="minorHAnsi" w:hAnsiTheme="minorHAnsi" w:cstheme="minorHAnsi"/>
          <w:sz w:val="22"/>
          <w:szCs w:val="22"/>
        </w:rPr>
        <w:t xml:space="preserve">1 % z dohodnutého honoráře </w:t>
      </w:r>
      <w:r w:rsidRPr="00357C13">
        <w:rPr>
          <w:rFonts w:asciiTheme="minorHAnsi" w:hAnsiTheme="minorHAnsi" w:cstheme="minorHAnsi"/>
          <w:sz w:val="22"/>
          <w:szCs w:val="22"/>
        </w:rPr>
        <w:t>za každý započatý den prodlení</w:t>
      </w:r>
      <w:r w:rsidRPr="00B048E2">
        <w:rPr>
          <w:rFonts w:asciiTheme="minorHAnsi" w:hAnsiTheme="minorHAnsi" w:cstheme="minorHAnsi"/>
          <w:sz w:val="22"/>
          <w:szCs w:val="22"/>
        </w:rPr>
        <w:t>.</w:t>
      </w:r>
    </w:p>
    <w:p w14:paraId="6955D3B4" w14:textId="528DF1C1" w:rsidR="00237978" w:rsidRPr="00357C13" w:rsidRDefault="00B048E2" w:rsidP="00357C13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237978" w:rsidRPr="00357C13">
        <w:rPr>
          <w:rFonts w:asciiTheme="minorHAnsi" w:hAnsiTheme="minorHAnsi" w:cstheme="minorHAnsi"/>
          <w:sz w:val="22"/>
          <w:szCs w:val="22"/>
        </w:rPr>
        <w:t xml:space="preserve">. </w:t>
      </w:r>
      <w:r w:rsidR="00E12FDA">
        <w:rPr>
          <w:rFonts w:asciiTheme="minorHAnsi" w:hAnsiTheme="minorHAnsi" w:cstheme="minorHAnsi"/>
          <w:sz w:val="22"/>
          <w:szCs w:val="22"/>
        </w:rPr>
        <w:t>S</w:t>
      </w:r>
      <w:r w:rsidR="00E12FDA" w:rsidRPr="00357C13">
        <w:rPr>
          <w:rFonts w:asciiTheme="minorHAnsi" w:hAnsiTheme="minorHAnsi" w:cstheme="minorHAnsi"/>
          <w:sz w:val="22"/>
          <w:szCs w:val="22"/>
        </w:rPr>
        <w:t>platnost faktury se sjednává v délce 14 kalendářních dnů ode dne</w:t>
      </w:r>
      <w:r w:rsidR="00E12FDA">
        <w:rPr>
          <w:rFonts w:asciiTheme="minorHAnsi" w:hAnsiTheme="minorHAnsi" w:cstheme="minorHAnsi"/>
          <w:sz w:val="22"/>
          <w:szCs w:val="22"/>
        </w:rPr>
        <w:t xml:space="preserve"> </w:t>
      </w:r>
      <w:r w:rsidR="00E12FDA" w:rsidRPr="00357C13">
        <w:rPr>
          <w:rFonts w:asciiTheme="minorHAnsi" w:hAnsiTheme="minorHAnsi" w:cstheme="minorHAnsi"/>
          <w:sz w:val="22"/>
          <w:szCs w:val="22"/>
        </w:rPr>
        <w:t>jejího prokazatelného doručení Objednateli</w:t>
      </w:r>
      <w:r w:rsidR="00E12FDA">
        <w:rPr>
          <w:rFonts w:asciiTheme="minorHAnsi" w:hAnsiTheme="minorHAnsi" w:cstheme="minorHAnsi"/>
          <w:sz w:val="22"/>
          <w:szCs w:val="22"/>
        </w:rPr>
        <w:t xml:space="preserve">. </w:t>
      </w:r>
      <w:r w:rsidR="00237978" w:rsidRPr="00357C13">
        <w:rPr>
          <w:rFonts w:asciiTheme="minorHAnsi" w:hAnsiTheme="minorHAnsi" w:cstheme="minorHAnsi"/>
          <w:sz w:val="22"/>
          <w:szCs w:val="22"/>
        </w:rPr>
        <w:t xml:space="preserve">V případě prodlení Objednatele s úhradou faktury </w:t>
      </w:r>
      <w:r w:rsidRPr="00B048E2">
        <w:rPr>
          <w:rFonts w:asciiTheme="minorHAnsi" w:hAnsiTheme="minorHAnsi" w:cstheme="minorHAnsi"/>
          <w:sz w:val="22"/>
          <w:szCs w:val="22"/>
        </w:rPr>
        <w:t xml:space="preserve">si může </w:t>
      </w:r>
      <w:r w:rsidRPr="00357C13">
        <w:rPr>
          <w:rFonts w:asciiTheme="minorHAnsi" w:hAnsiTheme="minorHAnsi" w:cstheme="minorHAnsi"/>
          <w:sz w:val="22"/>
          <w:szCs w:val="22"/>
        </w:rPr>
        <w:t>Zhotovitel</w:t>
      </w:r>
      <w:r w:rsidRPr="00B048E2">
        <w:rPr>
          <w:rFonts w:asciiTheme="minorHAnsi" w:hAnsiTheme="minorHAnsi" w:cstheme="minorHAnsi"/>
          <w:sz w:val="22"/>
          <w:szCs w:val="22"/>
        </w:rPr>
        <w:t xml:space="preserve"> účtovat</w:t>
      </w:r>
      <w:r w:rsidR="00237978" w:rsidRPr="00357C13">
        <w:rPr>
          <w:rFonts w:asciiTheme="minorHAnsi" w:hAnsiTheme="minorHAnsi" w:cstheme="minorHAnsi"/>
          <w:sz w:val="22"/>
          <w:szCs w:val="22"/>
        </w:rPr>
        <w:t xml:space="preserve"> smluvní</w:t>
      </w:r>
      <w:r w:rsidR="00E12FDA">
        <w:rPr>
          <w:rFonts w:asciiTheme="minorHAnsi" w:hAnsiTheme="minorHAnsi" w:cstheme="minorHAnsi"/>
          <w:sz w:val="22"/>
          <w:szCs w:val="22"/>
        </w:rPr>
        <w:t xml:space="preserve"> </w:t>
      </w:r>
      <w:r w:rsidR="00237978" w:rsidRPr="00357C13">
        <w:rPr>
          <w:rFonts w:asciiTheme="minorHAnsi" w:hAnsiTheme="minorHAnsi" w:cstheme="minorHAnsi"/>
          <w:sz w:val="22"/>
          <w:szCs w:val="22"/>
        </w:rPr>
        <w:t>pokutu ve výši 0,1% z dlužné částky za každý započatý den prodlení.</w:t>
      </w:r>
    </w:p>
    <w:p w14:paraId="1CA79DC0" w14:textId="5AC48068" w:rsidR="00237978" w:rsidRPr="00357C13" w:rsidRDefault="00B048E2" w:rsidP="00357C13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237978" w:rsidRPr="00357C13">
        <w:rPr>
          <w:rFonts w:asciiTheme="minorHAnsi" w:hAnsiTheme="minorHAnsi" w:cstheme="minorHAnsi"/>
          <w:sz w:val="22"/>
          <w:szCs w:val="22"/>
        </w:rPr>
        <w:t>. Faktura (daňový doklad) vystavená Zhotovitelem musí obsahovat náležitosti stanovené zákonem.</w:t>
      </w:r>
    </w:p>
    <w:p w14:paraId="01F62460" w14:textId="0813E663" w:rsidR="00237978" w:rsidRPr="00357C13" w:rsidRDefault="00B048E2" w:rsidP="00357C13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237978" w:rsidRPr="00357C13">
        <w:rPr>
          <w:rFonts w:asciiTheme="minorHAnsi" w:hAnsiTheme="minorHAnsi" w:cstheme="minorHAnsi"/>
          <w:sz w:val="22"/>
          <w:szCs w:val="22"/>
        </w:rPr>
        <w:t>. Objednatel je oprávněn před uplynutím lhůty splatnosti faktury vrátit bez zaplacení fakturu, která</w:t>
      </w:r>
    </w:p>
    <w:p w14:paraId="78032984" w14:textId="1DBF9003" w:rsidR="00237978" w:rsidRPr="00357C13" w:rsidRDefault="00237978" w:rsidP="00357C13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357C13">
        <w:rPr>
          <w:rFonts w:asciiTheme="minorHAnsi" w:hAnsiTheme="minorHAnsi" w:cstheme="minorHAnsi"/>
          <w:sz w:val="22"/>
          <w:szCs w:val="22"/>
        </w:rPr>
        <w:t>neobsahuje náležitosti stanovené touto smlouvou nebo budou-li tyto údaje uvedeny chybně. Zhotovitel</w:t>
      </w:r>
      <w:r w:rsidR="00E96A59">
        <w:rPr>
          <w:rFonts w:asciiTheme="minorHAnsi" w:hAnsiTheme="minorHAnsi" w:cstheme="minorHAnsi"/>
          <w:sz w:val="22"/>
          <w:szCs w:val="22"/>
        </w:rPr>
        <w:t xml:space="preserve"> </w:t>
      </w:r>
      <w:r w:rsidRPr="00357C13">
        <w:rPr>
          <w:rFonts w:asciiTheme="minorHAnsi" w:hAnsiTheme="minorHAnsi" w:cstheme="minorHAnsi"/>
          <w:sz w:val="22"/>
          <w:szCs w:val="22"/>
        </w:rPr>
        <w:t>je povinen podle povahy nesprávnosti fakturu opravit nebo nově vyhotovit. V takovém případě není</w:t>
      </w:r>
      <w:r w:rsidR="00E96A59">
        <w:rPr>
          <w:rFonts w:asciiTheme="minorHAnsi" w:hAnsiTheme="minorHAnsi" w:cstheme="minorHAnsi"/>
          <w:sz w:val="22"/>
          <w:szCs w:val="22"/>
        </w:rPr>
        <w:t xml:space="preserve"> </w:t>
      </w:r>
      <w:r w:rsidRPr="00357C13">
        <w:rPr>
          <w:rFonts w:asciiTheme="minorHAnsi" w:hAnsiTheme="minorHAnsi" w:cstheme="minorHAnsi"/>
          <w:sz w:val="22"/>
          <w:szCs w:val="22"/>
        </w:rPr>
        <w:t>Objednatel v prodlení se zaplacením ceny Díla. Okamžikem doručení náležitě doplněné či opravené</w:t>
      </w:r>
      <w:r w:rsidR="00E96A59">
        <w:rPr>
          <w:rFonts w:asciiTheme="minorHAnsi" w:hAnsiTheme="minorHAnsi" w:cstheme="minorHAnsi"/>
          <w:sz w:val="22"/>
          <w:szCs w:val="22"/>
        </w:rPr>
        <w:t xml:space="preserve"> </w:t>
      </w:r>
      <w:r w:rsidRPr="00357C13">
        <w:rPr>
          <w:rFonts w:asciiTheme="minorHAnsi" w:hAnsiTheme="minorHAnsi" w:cstheme="minorHAnsi"/>
          <w:sz w:val="22"/>
          <w:szCs w:val="22"/>
        </w:rPr>
        <w:t>faktury začne běžet nová lhůta splatnosti faktury v délce čtrnácti kalendářních dnů.</w:t>
      </w:r>
    </w:p>
    <w:p w14:paraId="60AB9EC3" w14:textId="7F8976A4" w:rsidR="00237978" w:rsidRPr="00237978" w:rsidRDefault="00237978" w:rsidP="00E96A59">
      <w:pPr>
        <w:pStyle w:val="Normlnweb1"/>
        <w:spacing w:before="17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7978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6C2FA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23797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2F681AC" w14:textId="77777777" w:rsidR="00237978" w:rsidRPr="00237978" w:rsidRDefault="00237978" w:rsidP="006C2FA0">
      <w:pPr>
        <w:pStyle w:val="Normlnweb1"/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7978">
        <w:rPr>
          <w:rFonts w:asciiTheme="minorHAnsi" w:hAnsiTheme="minorHAnsi" w:cstheme="minorHAnsi"/>
          <w:b/>
          <w:bCs/>
          <w:sz w:val="22"/>
          <w:szCs w:val="22"/>
        </w:rPr>
        <w:t>Termín a místo zhotovení Díla</w:t>
      </w:r>
    </w:p>
    <w:p w14:paraId="7145665E" w14:textId="2B4E613D" w:rsidR="00237978" w:rsidRPr="00766483" w:rsidRDefault="00237978" w:rsidP="00E96A59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766483">
        <w:rPr>
          <w:rFonts w:asciiTheme="minorHAnsi" w:hAnsiTheme="minorHAnsi" w:cstheme="minorHAnsi"/>
          <w:sz w:val="22"/>
          <w:szCs w:val="22"/>
        </w:rPr>
        <w:t xml:space="preserve">1. Smluvní strany se dohodly, že Dílo bude Zhotovitelem provedeno v termínu </w:t>
      </w:r>
      <w:r w:rsidR="00604BEE" w:rsidRPr="00766483">
        <w:rPr>
          <w:rFonts w:asciiTheme="minorHAnsi" w:hAnsiTheme="minorHAnsi" w:cstheme="minorHAnsi"/>
          <w:sz w:val="22"/>
          <w:szCs w:val="22"/>
        </w:rPr>
        <w:t>25.9.2022</w:t>
      </w:r>
      <w:r w:rsidRPr="00766483">
        <w:rPr>
          <w:rFonts w:asciiTheme="minorHAnsi" w:hAnsiTheme="minorHAnsi" w:cstheme="minorHAnsi"/>
          <w:sz w:val="22"/>
          <w:szCs w:val="22"/>
        </w:rPr>
        <w:t>, přičemž</w:t>
      </w:r>
    </w:p>
    <w:p w14:paraId="0E751F55" w14:textId="78354FAA" w:rsidR="00237978" w:rsidRPr="00E96A59" w:rsidRDefault="00237978" w:rsidP="00E96A59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766483">
        <w:rPr>
          <w:rFonts w:asciiTheme="minorHAnsi" w:hAnsiTheme="minorHAnsi" w:cstheme="minorHAnsi"/>
          <w:sz w:val="22"/>
          <w:szCs w:val="22"/>
        </w:rPr>
        <w:t xml:space="preserve">odpálení ohňostroje je stanoveno v čase </w:t>
      </w:r>
      <w:r w:rsidR="00604BEE" w:rsidRPr="00766483">
        <w:rPr>
          <w:rFonts w:asciiTheme="minorHAnsi" w:hAnsiTheme="minorHAnsi" w:cstheme="minorHAnsi"/>
          <w:sz w:val="22"/>
          <w:szCs w:val="22"/>
        </w:rPr>
        <w:t>20:00</w:t>
      </w:r>
      <w:r w:rsidRPr="00766483">
        <w:rPr>
          <w:rFonts w:asciiTheme="minorHAnsi" w:hAnsiTheme="minorHAnsi" w:cstheme="minorHAnsi"/>
          <w:sz w:val="22"/>
          <w:szCs w:val="22"/>
        </w:rPr>
        <w:t xml:space="preserve"> hod.</w:t>
      </w:r>
    </w:p>
    <w:p w14:paraId="490A50F9" w14:textId="2CAFEB93" w:rsidR="00237978" w:rsidRPr="00E96A59" w:rsidRDefault="00237978" w:rsidP="00E96A59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E96A59">
        <w:rPr>
          <w:rFonts w:asciiTheme="minorHAnsi" w:hAnsiTheme="minorHAnsi" w:cstheme="minorHAnsi"/>
          <w:sz w:val="22"/>
          <w:szCs w:val="22"/>
        </w:rPr>
        <w:t>3. Místem plnění</w:t>
      </w:r>
      <w:r w:rsidR="00604BEE">
        <w:rPr>
          <w:rFonts w:asciiTheme="minorHAnsi" w:hAnsiTheme="minorHAnsi" w:cstheme="minorHAnsi"/>
          <w:sz w:val="22"/>
          <w:szCs w:val="22"/>
        </w:rPr>
        <w:t xml:space="preserve"> </w:t>
      </w:r>
      <w:r w:rsidR="00B048E2">
        <w:rPr>
          <w:rFonts w:asciiTheme="minorHAnsi" w:hAnsiTheme="minorHAnsi" w:cstheme="minorHAnsi"/>
          <w:sz w:val="22"/>
          <w:szCs w:val="22"/>
        </w:rPr>
        <w:t xml:space="preserve">je Mírové náměstí v Ostrově </w:t>
      </w:r>
      <w:r w:rsidR="00B048E2" w:rsidRPr="00B048E2">
        <w:rPr>
          <w:rFonts w:asciiTheme="minorHAnsi" w:hAnsiTheme="minorHAnsi" w:cstheme="minorHAnsi"/>
          <w:sz w:val="22"/>
          <w:szCs w:val="22"/>
        </w:rPr>
        <w:t xml:space="preserve">na určeném místě dle požadavku </w:t>
      </w:r>
      <w:r w:rsidR="00034C19" w:rsidRPr="00357C13">
        <w:rPr>
          <w:rFonts w:asciiTheme="minorHAnsi" w:hAnsiTheme="minorHAnsi" w:cstheme="minorHAnsi"/>
          <w:sz w:val="22"/>
          <w:szCs w:val="22"/>
        </w:rPr>
        <w:t>Objednatel</w:t>
      </w:r>
      <w:r w:rsidR="00034C19">
        <w:rPr>
          <w:rFonts w:asciiTheme="minorHAnsi" w:hAnsiTheme="minorHAnsi" w:cstheme="minorHAnsi"/>
          <w:sz w:val="22"/>
          <w:szCs w:val="22"/>
        </w:rPr>
        <w:t>e</w:t>
      </w:r>
      <w:r w:rsidRPr="00E96A59">
        <w:rPr>
          <w:rFonts w:asciiTheme="minorHAnsi" w:hAnsiTheme="minorHAnsi" w:cstheme="minorHAnsi"/>
          <w:sz w:val="22"/>
          <w:szCs w:val="22"/>
        </w:rPr>
        <w:t>.</w:t>
      </w:r>
    </w:p>
    <w:p w14:paraId="12D35D03" w14:textId="633C69E8" w:rsidR="00237978" w:rsidRPr="00237978" w:rsidRDefault="00237978" w:rsidP="00835DCE">
      <w:pPr>
        <w:pStyle w:val="Normlnweb1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7978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51A3F0EA" w14:textId="1FB7E7FD" w:rsidR="00237978" w:rsidRPr="00237978" w:rsidRDefault="00237978" w:rsidP="006C2FA0">
      <w:pPr>
        <w:pStyle w:val="Normlnweb1"/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7978">
        <w:rPr>
          <w:rFonts w:asciiTheme="minorHAnsi" w:hAnsiTheme="minorHAnsi" w:cstheme="minorHAnsi"/>
          <w:b/>
          <w:bCs/>
          <w:sz w:val="22"/>
          <w:szCs w:val="22"/>
        </w:rPr>
        <w:t>Způsob provedení Díla</w:t>
      </w:r>
    </w:p>
    <w:p w14:paraId="5A3125CE" w14:textId="1205A276" w:rsidR="00237978" w:rsidRPr="00B048E2" w:rsidRDefault="00237978" w:rsidP="00E95F01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048E2">
        <w:rPr>
          <w:rFonts w:asciiTheme="minorHAnsi" w:hAnsiTheme="minorHAnsi" w:cstheme="minorHAnsi"/>
          <w:sz w:val="22"/>
          <w:szCs w:val="22"/>
        </w:rPr>
        <w:t>1. Zhotovitel se zavazuje, že Dílo bude provedeno v plném rozsahu, podle technických podmínek, příslušných právních a bezpečnostních předpisů.</w:t>
      </w:r>
    </w:p>
    <w:p w14:paraId="78DCF306" w14:textId="614F1216" w:rsidR="00237978" w:rsidRPr="00B048E2" w:rsidRDefault="00E95F01" w:rsidP="00B048E2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237978" w:rsidRPr="00B048E2">
        <w:rPr>
          <w:rFonts w:asciiTheme="minorHAnsi" w:hAnsiTheme="minorHAnsi" w:cstheme="minorHAnsi"/>
          <w:sz w:val="22"/>
          <w:szCs w:val="22"/>
        </w:rPr>
        <w:t>. Zhotovitel je při zhotovení Díla povinen postupovat s odbornou péčí podle svých nejlepších znalostí a</w:t>
      </w:r>
      <w:r w:rsidR="00F47760">
        <w:rPr>
          <w:rFonts w:asciiTheme="minorHAnsi" w:hAnsiTheme="minorHAnsi" w:cstheme="minorHAnsi"/>
          <w:sz w:val="22"/>
          <w:szCs w:val="22"/>
        </w:rPr>
        <w:t xml:space="preserve"> </w:t>
      </w:r>
      <w:r w:rsidR="00237978" w:rsidRPr="00B048E2">
        <w:rPr>
          <w:rFonts w:asciiTheme="minorHAnsi" w:hAnsiTheme="minorHAnsi" w:cstheme="minorHAnsi"/>
          <w:sz w:val="22"/>
          <w:szCs w:val="22"/>
        </w:rPr>
        <w:t>schopností a v souladu s pokyny Objednatele. V případě nevhodných pokynů daných mu Objednatelem</w:t>
      </w:r>
      <w:r w:rsidR="00F47760">
        <w:rPr>
          <w:rFonts w:asciiTheme="minorHAnsi" w:hAnsiTheme="minorHAnsi" w:cstheme="minorHAnsi"/>
          <w:sz w:val="22"/>
          <w:szCs w:val="22"/>
        </w:rPr>
        <w:t xml:space="preserve"> </w:t>
      </w:r>
      <w:r w:rsidR="00237978" w:rsidRPr="00B048E2">
        <w:rPr>
          <w:rFonts w:asciiTheme="minorHAnsi" w:hAnsiTheme="minorHAnsi" w:cstheme="minorHAnsi"/>
          <w:sz w:val="22"/>
          <w:szCs w:val="22"/>
        </w:rPr>
        <w:t>k provedení Díla je Zhotovitel povinen na nevhodnost těchto pokynů Objednatele bez zbytečného</w:t>
      </w:r>
      <w:r w:rsidR="00F47760">
        <w:rPr>
          <w:rFonts w:asciiTheme="minorHAnsi" w:hAnsiTheme="minorHAnsi" w:cstheme="minorHAnsi"/>
          <w:sz w:val="22"/>
          <w:szCs w:val="22"/>
        </w:rPr>
        <w:t xml:space="preserve"> </w:t>
      </w:r>
      <w:r w:rsidR="00237978" w:rsidRPr="00B048E2">
        <w:rPr>
          <w:rFonts w:asciiTheme="minorHAnsi" w:hAnsiTheme="minorHAnsi" w:cstheme="minorHAnsi"/>
          <w:sz w:val="22"/>
          <w:szCs w:val="22"/>
        </w:rPr>
        <w:t>odkladu písemně upozornit.</w:t>
      </w:r>
    </w:p>
    <w:p w14:paraId="4F641A0D" w14:textId="05F7E995" w:rsidR="00237978" w:rsidRPr="00B048E2" w:rsidRDefault="00E95F01" w:rsidP="00B048E2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237978" w:rsidRPr="00B048E2">
        <w:rPr>
          <w:rFonts w:asciiTheme="minorHAnsi" w:hAnsiTheme="minorHAnsi" w:cstheme="minorHAnsi"/>
          <w:sz w:val="22"/>
          <w:szCs w:val="22"/>
        </w:rPr>
        <w:t>. Za bezpečnost v prostoru odpaliště odpovídá Zhotovitel. Zhotovitel rovněž odpovídá za stanovení</w:t>
      </w:r>
    </w:p>
    <w:p w14:paraId="41BA4417" w14:textId="375DFC62" w:rsidR="00237978" w:rsidRDefault="00237978" w:rsidP="00B048E2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048E2">
        <w:rPr>
          <w:rFonts w:asciiTheme="minorHAnsi" w:hAnsiTheme="minorHAnsi" w:cstheme="minorHAnsi"/>
          <w:sz w:val="22"/>
          <w:szCs w:val="22"/>
        </w:rPr>
        <w:t>adekvátního bezpečnostního okruhu v místě provedení Díla, a to s ohledem na druh odpalovaných</w:t>
      </w:r>
      <w:r w:rsidR="00F47760">
        <w:rPr>
          <w:rFonts w:asciiTheme="minorHAnsi" w:hAnsiTheme="minorHAnsi" w:cstheme="minorHAnsi"/>
          <w:sz w:val="22"/>
          <w:szCs w:val="22"/>
        </w:rPr>
        <w:t xml:space="preserve"> </w:t>
      </w:r>
      <w:r w:rsidRPr="00B048E2">
        <w:rPr>
          <w:rFonts w:asciiTheme="minorHAnsi" w:hAnsiTheme="minorHAnsi" w:cstheme="minorHAnsi"/>
          <w:sz w:val="22"/>
          <w:szCs w:val="22"/>
        </w:rPr>
        <w:t>pyrotechnických výrobků a na způsob jejich odpalování a na předpovídané povětrnostní podmínky, tak,</w:t>
      </w:r>
      <w:r w:rsidR="00E95F01">
        <w:rPr>
          <w:rFonts w:asciiTheme="minorHAnsi" w:hAnsiTheme="minorHAnsi" w:cstheme="minorHAnsi"/>
          <w:sz w:val="22"/>
          <w:szCs w:val="22"/>
        </w:rPr>
        <w:t xml:space="preserve"> </w:t>
      </w:r>
      <w:r w:rsidRPr="00B048E2">
        <w:rPr>
          <w:rFonts w:asciiTheme="minorHAnsi" w:hAnsiTheme="minorHAnsi" w:cstheme="minorHAnsi"/>
          <w:sz w:val="22"/>
          <w:szCs w:val="22"/>
        </w:rPr>
        <w:t>aby nedošlo k ohrožení bezpečnosti přihlížejících osob.</w:t>
      </w:r>
      <w:r w:rsidR="001370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A8034F" w14:textId="7378D416" w:rsidR="0013700F" w:rsidRPr="00B048E2" w:rsidRDefault="0013700F" w:rsidP="0013700F">
      <w:pPr>
        <w:pStyle w:val="Normln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Po provedení ohňostroje </w:t>
      </w:r>
      <w:r w:rsidRPr="0013700F">
        <w:rPr>
          <w:rFonts w:asciiTheme="minorHAnsi" w:hAnsiTheme="minorHAnsi" w:cstheme="minorHAnsi"/>
          <w:sz w:val="22"/>
          <w:szCs w:val="22"/>
        </w:rPr>
        <w:t>Zhotovitel zajistí ohledání manipulačního prostoru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700F">
        <w:rPr>
          <w:rFonts w:asciiTheme="minorHAnsi" w:hAnsiTheme="minorHAnsi" w:cstheme="minorHAnsi"/>
          <w:sz w:val="22"/>
          <w:szCs w:val="22"/>
        </w:rPr>
        <w:t>zajistí likvidaci případně selhaných pyrotechnických předmětů.</w:t>
      </w:r>
    </w:p>
    <w:p w14:paraId="08110678" w14:textId="728788FE" w:rsidR="00237978" w:rsidRPr="00237978" w:rsidRDefault="00237978" w:rsidP="001625D4">
      <w:pPr>
        <w:pStyle w:val="Normlnweb1"/>
        <w:spacing w:before="17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4878066"/>
      <w:r w:rsidRPr="00237978">
        <w:rPr>
          <w:rFonts w:asciiTheme="minorHAnsi" w:hAnsiTheme="minorHAnsi" w:cstheme="minorHAnsi"/>
          <w:b/>
          <w:bCs/>
          <w:sz w:val="22"/>
          <w:szCs w:val="22"/>
        </w:rPr>
        <w:lastRenderedPageBreak/>
        <w:t>V.</w:t>
      </w:r>
    </w:p>
    <w:p w14:paraId="1031D08F" w14:textId="31C5F3F8" w:rsidR="00237978" w:rsidRPr="00237978" w:rsidRDefault="00237978" w:rsidP="006C2FA0">
      <w:pPr>
        <w:pStyle w:val="Normlnweb1"/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7978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bookmarkEnd w:id="0"/>
    <w:p w14:paraId="473CB8D7" w14:textId="7CB9B8F6" w:rsidR="00A25FC1" w:rsidRPr="006C2FA0" w:rsidRDefault="006C2FA0" w:rsidP="006C2FA0">
      <w:pPr>
        <w:spacing w:after="0" w:line="240" w:lineRule="auto"/>
        <w:jc w:val="both"/>
        <w:rPr>
          <w:rFonts w:ascii="Calibri" w:hAnsi="Calibri" w:cs="Calibri"/>
          <w:sz w:val="24"/>
        </w:rPr>
      </w:pPr>
      <w:r w:rsidRPr="006C2FA0">
        <w:rPr>
          <w:rFonts w:ascii="Calibri" w:eastAsia="Times New Roman" w:hAnsi="Calibri" w:cs="Calibri"/>
          <w:sz w:val="24"/>
          <w:szCs w:val="24"/>
          <w:lang w:eastAsia="ar-SA"/>
        </w:rPr>
        <w:t>1.</w:t>
      </w:r>
      <w:r>
        <w:rPr>
          <w:rFonts w:ascii="Calibri" w:hAnsi="Calibri" w:cs="Calibri"/>
          <w:sz w:val="24"/>
        </w:rPr>
        <w:t xml:space="preserve"> </w:t>
      </w:r>
      <w:r w:rsidR="00A25FC1" w:rsidRPr="006C2FA0">
        <w:rPr>
          <w:rFonts w:ascii="Calibri" w:hAnsi="Calibri" w:cs="Calibri"/>
          <w:sz w:val="24"/>
        </w:rPr>
        <w:t>Platnost a účinnost této smlouvy je dána dnem podpisu smluvních stran.</w:t>
      </w:r>
    </w:p>
    <w:p w14:paraId="352D7F80" w14:textId="2A0517F5" w:rsidR="00A25FC1" w:rsidRPr="00D010D2" w:rsidRDefault="006C2FA0" w:rsidP="006C2FA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2.</w:t>
      </w:r>
      <w:r w:rsidR="002D359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A25FC1" w:rsidRPr="00A25FC1">
        <w:rPr>
          <w:rFonts w:ascii="Calibri" w:eastAsia="Times New Roman" w:hAnsi="Calibri" w:cs="Calibri"/>
          <w:sz w:val="24"/>
          <w:szCs w:val="24"/>
          <w:lang w:eastAsia="ar-SA"/>
        </w:rPr>
        <w:t>Výpovědní lhůta počíná běžet prvním dnem měsíce následujícího po dni doručení výpovědi druhé smluvní straně.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A25FC1" w:rsidRPr="00A25FC1">
        <w:rPr>
          <w:rFonts w:ascii="Calibri" w:eastAsia="Times New Roman" w:hAnsi="Calibri" w:cs="Calibri"/>
          <w:sz w:val="24"/>
          <w:szCs w:val="24"/>
          <w:lang w:eastAsia="ar-SA"/>
        </w:rPr>
        <w:t xml:space="preserve">Smlouva může být dále ukončena vzájemnou dohodou smluvních stran, nebo odstoupením od smlouvy v případě závažného porušení povinností stanovených touto smlouvou. Odstoupení od smlouvy nabývá účinnosti dnem doručení písemného oznámení o </w:t>
      </w:r>
      <w:r w:rsidR="00A25FC1" w:rsidRPr="00D010D2">
        <w:rPr>
          <w:rFonts w:ascii="Calibri" w:eastAsia="Times New Roman" w:hAnsi="Calibri" w:cs="Calibri"/>
          <w:sz w:val="24"/>
          <w:szCs w:val="24"/>
          <w:lang w:eastAsia="ar-SA"/>
        </w:rPr>
        <w:t>odstoupení druhé smluvní straně. </w:t>
      </w:r>
    </w:p>
    <w:p w14:paraId="291AF7CB" w14:textId="0041F83D" w:rsidR="00D010D2" w:rsidRPr="00D010D2" w:rsidRDefault="00D010D2" w:rsidP="006C2FA0">
      <w:pPr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1" w:name="_Hlk104878086"/>
      <w:r w:rsidRPr="00D010D2">
        <w:rPr>
          <w:rFonts w:ascii="Calibri" w:eastAsia="Times New Roman" w:hAnsi="Calibri" w:cs="Calibri"/>
          <w:sz w:val="24"/>
          <w:szCs w:val="24"/>
          <w:lang w:eastAsia="ar-SA"/>
        </w:rPr>
        <w:t>3.</w:t>
      </w:r>
      <w:r w:rsidR="002D359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D010D2">
        <w:rPr>
          <w:rFonts w:ascii="Calibri" w:hAnsi="Calibri" w:cs="Calibri"/>
          <w:sz w:val="24"/>
          <w:szCs w:val="24"/>
        </w:rPr>
        <w:t>Od smlouvy může každá ze stran odstoupit také ve zvlášť odůvodněných případech způsobených vyšší mocí, jako jsou přírodní katastrofa, epidemie, úřední zákaz, onemocnění, úraz či smrt umělce.</w:t>
      </w:r>
      <w:r w:rsidR="00632C96">
        <w:rPr>
          <w:rFonts w:ascii="Calibri" w:hAnsi="Calibri" w:cs="Calibri"/>
          <w:sz w:val="24"/>
          <w:szCs w:val="24"/>
        </w:rPr>
        <w:t xml:space="preserve"> </w:t>
      </w:r>
      <w:r w:rsidR="00632C96" w:rsidRPr="00632C96">
        <w:rPr>
          <w:rFonts w:ascii="Calibri" w:hAnsi="Calibri" w:cs="Calibri"/>
          <w:sz w:val="24"/>
          <w:szCs w:val="24"/>
        </w:rPr>
        <w:t>Tato skutečnost musí být oznámena druhé straně neprodleně po jejím vzniku a doložen</w:t>
      </w:r>
      <w:r w:rsidR="00632C96">
        <w:rPr>
          <w:rFonts w:ascii="Calibri" w:hAnsi="Calibri" w:cs="Calibri"/>
          <w:sz w:val="24"/>
          <w:szCs w:val="24"/>
        </w:rPr>
        <w:t>a</w:t>
      </w:r>
      <w:r w:rsidR="00632C96" w:rsidRPr="00632C96">
        <w:rPr>
          <w:rFonts w:ascii="Calibri" w:hAnsi="Calibri" w:cs="Calibri"/>
          <w:sz w:val="24"/>
          <w:szCs w:val="24"/>
        </w:rPr>
        <w:t xml:space="preserve"> písemně.</w:t>
      </w:r>
      <w:r w:rsidR="00632C96">
        <w:rPr>
          <w:rFonts w:ascii="Calibri" w:hAnsi="Calibri" w:cs="Calibri"/>
          <w:sz w:val="24"/>
          <w:szCs w:val="24"/>
        </w:rPr>
        <w:t xml:space="preserve"> </w:t>
      </w:r>
      <w:r w:rsidR="00632C96" w:rsidRPr="00632C96">
        <w:rPr>
          <w:rFonts w:ascii="Calibri" w:hAnsi="Calibri" w:cs="Calibri"/>
          <w:sz w:val="24"/>
          <w:szCs w:val="24"/>
        </w:rPr>
        <w:t>V tomto případě nenáleží žádné ze stran nárok na finanční vyrovnání.</w:t>
      </w:r>
    </w:p>
    <w:bookmarkEnd w:id="1"/>
    <w:p w14:paraId="2D812E0A" w14:textId="242162B0" w:rsidR="00A25FC1" w:rsidRPr="00A25FC1" w:rsidRDefault="00D010D2" w:rsidP="006C2FA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4</w:t>
      </w:r>
      <w:r w:rsidR="006C2FA0" w:rsidRPr="00D010D2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  <w:r w:rsidR="00A25FC1" w:rsidRPr="00D010D2">
        <w:rPr>
          <w:rFonts w:ascii="Calibri" w:eastAsia="Times New Roman" w:hAnsi="Calibri" w:cs="Calibri"/>
          <w:sz w:val="24"/>
          <w:szCs w:val="24"/>
          <w:lang w:eastAsia="ar-SA"/>
        </w:rPr>
        <w:t>Změny a doplňky této</w:t>
      </w:r>
      <w:r w:rsidR="00A25FC1" w:rsidRPr="00A25FC1">
        <w:rPr>
          <w:rFonts w:ascii="Calibri" w:eastAsia="Times New Roman" w:hAnsi="Calibri" w:cs="Calibri"/>
          <w:sz w:val="24"/>
          <w:szCs w:val="24"/>
          <w:lang w:eastAsia="ar-SA"/>
        </w:rPr>
        <w:t xml:space="preserve"> smlouvy mohou být prováděny pouze písemně, formou dodatku. Za dodatek se považuje pouze listina tak výslovně označená a průběžně číslovaná.</w:t>
      </w:r>
    </w:p>
    <w:p w14:paraId="4FCFF59F" w14:textId="675FE54A" w:rsidR="00A25FC1" w:rsidRPr="00A25FC1" w:rsidRDefault="00D010D2" w:rsidP="006C2FA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5</w:t>
      </w:r>
      <w:r w:rsidR="006C2FA0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  <w:r w:rsidR="00A25FC1" w:rsidRPr="00A25FC1">
        <w:rPr>
          <w:rFonts w:ascii="Calibri" w:eastAsia="Times New Roman" w:hAnsi="Calibri" w:cs="Calibri"/>
          <w:sz w:val="24"/>
          <w:szCs w:val="24"/>
          <w:lang w:eastAsia="ar-SA"/>
        </w:rPr>
        <w:t>Smluvní strany se zavazují řešit případné spory vzájemnou dohodou.</w:t>
      </w:r>
    </w:p>
    <w:p w14:paraId="780EB33E" w14:textId="54578B0A" w:rsidR="00A25FC1" w:rsidRPr="00A25FC1" w:rsidRDefault="00D010D2" w:rsidP="006C2FA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6</w:t>
      </w:r>
      <w:r w:rsidR="006C2FA0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  <w:r w:rsidR="00A25FC1" w:rsidRPr="00A25FC1">
        <w:rPr>
          <w:rFonts w:ascii="Calibri" w:eastAsia="Times New Roman" w:hAnsi="Calibri" w:cs="Calibri"/>
          <w:sz w:val="24"/>
          <w:szCs w:val="24"/>
          <w:lang w:eastAsia="ar-SA"/>
        </w:rPr>
        <w:t>Tato smlouva je vyhotovena ve dvou stejnopisech, z nichž každá strana obdrží jeden.</w:t>
      </w:r>
    </w:p>
    <w:p w14:paraId="66FF5399" w14:textId="2017496F" w:rsidR="00A25FC1" w:rsidRPr="00A25FC1" w:rsidRDefault="00D010D2" w:rsidP="006C2FA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7</w:t>
      </w:r>
      <w:r w:rsidR="006C2FA0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  <w:r w:rsidR="00A25FC1" w:rsidRPr="00A25FC1">
        <w:rPr>
          <w:rFonts w:ascii="Calibri" w:eastAsia="Times New Roman" w:hAnsi="Calibri" w:cs="Calibri"/>
          <w:sz w:val="24"/>
          <w:szCs w:val="24"/>
          <w:lang w:eastAsia="ar-SA"/>
        </w:rPr>
        <w:t>Smluvní strany prohlašují, že si text smlouvy přečetly, že obsah smlouvy je projevem jejich pravé a svobodné vůle, že smlouva byla uzavřena určitě, vážně a srozumitelně, a že nebyla sjednána v tísni za nápadně nevýhodných podmínek. Na důkaz toho připojují podpisy svých oprávněných zástupců.</w:t>
      </w:r>
    </w:p>
    <w:p w14:paraId="1448612F" w14:textId="2A8D5169" w:rsidR="00A25FC1" w:rsidRPr="00A25FC1" w:rsidRDefault="00D010D2" w:rsidP="006C2FA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8</w:t>
      </w:r>
      <w:r w:rsidR="006C2FA0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  <w:r w:rsidR="00A25FC1" w:rsidRPr="00A25FC1">
        <w:rPr>
          <w:rFonts w:ascii="Calibri" w:eastAsia="Times New Roman" w:hAnsi="Calibri" w:cs="Calibri"/>
          <w:sz w:val="24"/>
          <w:szCs w:val="24"/>
          <w:lang w:eastAsia="ar-SA"/>
        </w:rPr>
        <w:t>Součástí této smlouvy jsou podmínky ošetřující problematiku bezpečnosti a ochrany zdraví při práci v</w:t>
      </w:r>
      <w:r w:rsidR="006C2FA0">
        <w:rPr>
          <w:rFonts w:ascii="Calibri" w:eastAsia="Times New Roman" w:hAnsi="Calibri" w:cs="Calibri"/>
          <w:sz w:val="24"/>
          <w:szCs w:val="24"/>
          <w:lang w:eastAsia="ar-SA"/>
        </w:rPr>
        <w:t>e vnitřních i venkovních</w:t>
      </w:r>
      <w:r w:rsidR="00A25FC1" w:rsidRPr="00A25FC1">
        <w:rPr>
          <w:rFonts w:ascii="Calibri" w:eastAsia="Times New Roman" w:hAnsi="Calibri" w:cs="Calibri"/>
          <w:sz w:val="24"/>
          <w:szCs w:val="24"/>
          <w:lang w:eastAsia="ar-SA"/>
        </w:rPr>
        <w:t xml:space="preserve"> prostorách provozovatele</w:t>
      </w:r>
      <w:r w:rsidR="00A25FC1" w:rsidRPr="00A25FC1">
        <w:rPr>
          <w:rFonts w:ascii="Calibri" w:eastAsia="Times New Roman" w:hAnsi="Calibri" w:cs="Calibri"/>
          <w:b/>
          <w:bCs/>
          <w:sz w:val="20"/>
          <w:szCs w:val="24"/>
          <w:lang w:eastAsia="ar-SA"/>
        </w:rPr>
        <w:t>.</w:t>
      </w:r>
    </w:p>
    <w:p w14:paraId="37C4F974" w14:textId="5C826920" w:rsidR="00A25FC1" w:rsidRPr="00A25FC1" w:rsidRDefault="00A25FC1" w:rsidP="00A25FC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noProof/>
          <w:sz w:val="18"/>
          <w:szCs w:val="18"/>
          <w:lang w:eastAsia="ar-SA"/>
        </w:rPr>
      </w:pPr>
      <w:r w:rsidRPr="00A25FC1">
        <w:rPr>
          <w:rFonts w:ascii="Calibri" w:eastAsia="Times New Roman" w:hAnsi="Calibri" w:cs="Calibri"/>
          <w:b/>
          <w:noProof/>
          <w:sz w:val="18"/>
          <w:szCs w:val="18"/>
          <w:lang w:eastAsia="ar-SA"/>
        </w:rPr>
        <w:drawing>
          <wp:inline distT="0" distB="0" distL="0" distR="0" wp14:anchorId="5CF53D47" wp14:editId="406E24B1">
            <wp:extent cx="914400" cy="914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02A3" w14:textId="77777777" w:rsidR="00F24A3F" w:rsidRPr="00F24A3F" w:rsidRDefault="00F24A3F" w:rsidP="00F24A3F">
      <w:pPr>
        <w:pStyle w:val="Normlnweb1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2ADD419" w14:textId="77777777" w:rsidR="00F24A3F" w:rsidRPr="00F24A3F" w:rsidRDefault="00F24A3F" w:rsidP="00F24A3F">
      <w:pPr>
        <w:pStyle w:val="Normlnweb1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1AE955A" w14:textId="22378671" w:rsidR="00F24A3F" w:rsidRPr="00F24A3F" w:rsidRDefault="00F24A3F" w:rsidP="00F24A3F">
      <w:pPr>
        <w:pStyle w:val="Normln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24A3F">
        <w:rPr>
          <w:rFonts w:asciiTheme="minorHAnsi" w:hAnsiTheme="minorHAnsi" w:cstheme="minorHAnsi"/>
          <w:sz w:val="22"/>
          <w:szCs w:val="22"/>
        </w:rPr>
        <w:t xml:space="preserve">V Ostrově dne </w:t>
      </w:r>
      <w:r w:rsidR="00911706">
        <w:rPr>
          <w:rFonts w:asciiTheme="minorHAnsi" w:hAnsiTheme="minorHAnsi" w:cstheme="minorHAnsi"/>
          <w:sz w:val="22"/>
          <w:szCs w:val="22"/>
        </w:rPr>
        <w:t>26.5.2022</w:t>
      </w:r>
    </w:p>
    <w:p w14:paraId="31A48878" w14:textId="77777777" w:rsidR="00F24A3F" w:rsidRPr="00F24A3F" w:rsidRDefault="00F24A3F" w:rsidP="00F24A3F">
      <w:pPr>
        <w:pStyle w:val="Normlnweb1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29707BA" w14:textId="77777777" w:rsidR="00F24A3F" w:rsidRPr="00F24A3F" w:rsidRDefault="00F24A3F" w:rsidP="00F24A3F">
      <w:pPr>
        <w:pStyle w:val="Normlnweb1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710671A" w14:textId="77777777" w:rsidR="00F24A3F" w:rsidRPr="00F24A3F" w:rsidRDefault="00F24A3F" w:rsidP="00F24A3F">
      <w:pPr>
        <w:pStyle w:val="Normlnweb1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B502617" w14:textId="77777777" w:rsidR="00F24A3F" w:rsidRPr="00F24A3F" w:rsidRDefault="00F24A3F" w:rsidP="00F24A3F">
      <w:pPr>
        <w:pStyle w:val="Normlnweb1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0CD20B70" w14:textId="77777777" w:rsidR="00F24A3F" w:rsidRPr="00F24A3F" w:rsidRDefault="00F24A3F" w:rsidP="00F24A3F">
      <w:pPr>
        <w:pStyle w:val="Normlnweb1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10D7B4F" w14:textId="77777777" w:rsidR="00F24A3F" w:rsidRPr="00F24A3F" w:rsidRDefault="00F24A3F" w:rsidP="00F24A3F">
      <w:pPr>
        <w:pStyle w:val="Normlnweb1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408BAC" w14:textId="77777777" w:rsidR="00F24A3F" w:rsidRPr="00F24A3F" w:rsidRDefault="00F24A3F" w:rsidP="00F24A3F">
      <w:pPr>
        <w:pStyle w:val="Normlnweb1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842730E" w14:textId="77777777" w:rsidR="0063684E" w:rsidRPr="009214A2" w:rsidRDefault="00F24A3F" w:rsidP="0063684E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2"/>
        </w:rPr>
      </w:pPr>
      <w:r w:rsidRPr="00F24A3F">
        <w:rPr>
          <w:rFonts w:asciiTheme="minorHAnsi" w:hAnsiTheme="minorHAnsi" w:cstheme="minorHAnsi"/>
          <w:sz w:val="22"/>
        </w:rPr>
        <w:tab/>
      </w:r>
      <w:r w:rsidR="0063684E" w:rsidRPr="009214A2">
        <w:rPr>
          <w:rFonts w:asciiTheme="minorHAnsi" w:hAnsiTheme="minorHAnsi" w:cstheme="minorHAnsi"/>
          <w:sz w:val="22"/>
        </w:rPr>
        <w:t>………………………………………….</w:t>
      </w:r>
      <w:r w:rsidR="0063684E" w:rsidRPr="009214A2">
        <w:rPr>
          <w:rFonts w:asciiTheme="minorHAnsi" w:hAnsiTheme="minorHAnsi" w:cstheme="minorHAnsi"/>
          <w:sz w:val="22"/>
        </w:rPr>
        <w:tab/>
      </w:r>
      <w:r w:rsidR="0063684E" w:rsidRPr="009214A2">
        <w:rPr>
          <w:rFonts w:asciiTheme="minorHAnsi" w:hAnsiTheme="minorHAnsi" w:cstheme="minorHAnsi"/>
          <w:sz w:val="22"/>
        </w:rPr>
        <w:tab/>
      </w:r>
      <w:r w:rsidR="0063684E" w:rsidRPr="009214A2">
        <w:rPr>
          <w:rFonts w:asciiTheme="minorHAnsi" w:hAnsiTheme="minorHAnsi" w:cstheme="minorHAnsi"/>
          <w:sz w:val="22"/>
        </w:rPr>
        <w:tab/>
      </w:r>
      <w:r w:rsidR="0063684E" w:rsidRPr="009214A2">
        <w:rPr>
          <w:rFonts w:asciiTheme="minorHAnsi" w:hAnsiTheme="minorHAnsi" w:cstheme="minorHAnsi"/>
          <w:sz w:val="22"/>
        </w:rPr>
        <w:tab/>
        <w:t xml:space="preserve">                                          ………………………………………….</w:t>
      </w:r>
    </w:p>
    <w:p w14:paraId="5844D233" w14:textId="5734C0DF" w:rsidR="0063684E" w:rsidRPr="009214A2" w:rsidRDefault="0063684E" w:rsidP="0063684E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2"/>
        </w:rPr>
      </w:pPr>
      <w:r w:rsidRPr="009214A2">
        <w:rPr>
          <w:rFonts w:asciiTheme="minorHAnsi" w:hAnsiTheme="minorHAnsi" w:cstheme="minorHAnsi"/>
          <w:sz w:val="22"/>
        </w:rPr>
        <w:t xml:space="preserve">    </w:t>
      </w:r>
      <w:r w:rsidR="007B3C00">
        <w:rPr>
          <w:rFonts w:asciiTheme="minorHAnsi" w:hAnsiTheme="minorHAnsi" w:cstheme="minorHAnsi"/>
          <w:sz w:val="22"/>
        </w:rPr>
        <w:t xml:space="preserve">      </w:t>
      </w:r>
      <w:r w:rsidRPr="009214A2">
        <w:rPr>
          <w:rFonts w:asciiTheme="minorHAnsi" w:hAnsiTheme="minorHAnsi" w:cstheme="minorHAnsi"/>
          <w:sz w:val="22"/>
        </w:rPr>
        <w:t>za Dům kultury Ostrov</w:t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  <w:t xml:space="preserve">   </w:t>
      </w:r>
      <w:r>
        <w:rPr>
          <w:rFonts w:asciiTheme="minorHAnsi" w:hAnsiTheme="minorHAnsi" w:cstheme="minorHAnsi"/>
          <w:sz w:val="22"/>
        </w:rPr>
        <w:t xml:space="preserve"> </w:t>
      </w:r>
      <w:r w:rsidRPr="009214A2">
        <w:rPr>
          <w:rFonts w:asciiTheme="minorHAnsi" w:hAnsiTheme="minorHAnsi" w:cstheme="minorHAnsi"/>
          <w:sz w:val="22"/>
        </w:rPr>
        <w:t xml:space="preserve">  za </w:t>
      </w:r>
      <w:r w:rsidRPr="0063684E">
        <w:rPr>
          <w:rFonts w:asciiTheme="minorHAnsi" w:hAnsiTheme="minorHAnsi" w:cstheme="minorHAnsi"/>
          <w:sz w:val="22"/>
        </w:rPr>
        <w:t>dodavatel</w:t>
      </w:r>
      <w:r>
        <w:rPr>
          <w:rFonts w:asciiTheme="minorHAnsi" w:hAnsiTheme="minorHAnsi" w:cstheme="minorHAnsi"/>
          <w:sz w:val="22"/>
        </w:rPr>
        <w:t>e</w:t>
      </w:r>
    </w:p>
    <w:p w14:paraId="6340E0DE" w14:textId="0EC2468E" w:rsidR="0063684E" w:rsidRPr="009214A2" w:rsidRDefault="0063684E" w:rsidP="0063684E">
      <w:pPr>
        <w:pStyle w:val="ListNumber-ContractCzechRadio"/>
        <w:numPr>
          <w:ilvl w:val="0"/>
          <w:numId w:val="0"/>
        </w:numPr>
        <w:spacing w:after="0"/>
        <w:ind w:left="312"/>
        <w:rPr>
          <w:rFonts w:asciiTheme="minorHAnsi" w:hAnsiTheme="minorHAnsi" w:cstheme="minorHAnsi"/>
          <w:sz w:val="22"/>
        </w:rPr>
      </w:pPr>
      <w:r w:rsidRPr="009214A2">
        <w:rPr>
          <w:rFonts w:asciiTheme="minorHAnsi" w:hAnsiTheme="minorHAnsi" w:cstheme="minorHAnsi"/>
          <w:sz w:val="22"/>
        </w:rPr>
        <w:t xml:space="preserve">       </w:t>
      </w:r>
      <w:r w:rsidR="007B3C00">
        <w:rPr>
          <w:rFonts w:asciiTheme="minorHAnsi" w:hAnsiTheme="minorHAnsi" w:cstheme="minorHAnsi"/>
          <w:sz w:val="22"/>
        </w:rPr>
        <w:t xml:space="preserve">      </w:t>
      </w:r>
      <w:r w:rsidRPr="009214A2">
        <w:rPr>
          <w:rFonts w:asciiTheme="minorHAnsi" w:hAnsiTheme="minorHAnsi" w:cstheme="minorHAnsi"/>
          <w:sz w:val="22"/>
        </w:rPr>
        <w:t xml:space="preserve"> Mgr. Lukáš Lerch</w:t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 w:rsidRPr="009214A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</w:t>
      </w:r>
      <w:r w:rsidR="00835DCE" w:rsidRPr="00835DCE">
        <w:rPr>
          <w:rFonts w:asciiTheme="minorHAnsi" w:hAnsiTheme="minorHAnsi" w:cstheme="minorHAnsi"/>
          <w:sz w:val="22"/>
        </w:rPr>
        <w:t>Tomáš Cvek</w:t>
      </w:r>
    </w:p>
    <w:p w14:paraId="506570B9" w14:textId="4AFF8588" w:rsidR="00F24A3F" w:rsidRPr="00F24A3F" w:rsidRDefault="00F24A3F" w:rsidP="0063684E">
      <w:pPr>
        <w:pStyle w:val="Normlnweb1"/>
        <w:spacing w:before="0" w:after="0"/>
        <w:rPr>
          <w:rFonts w:cstheme="minorHAnsi"/>
        </w:rPr>
      </w:pPr>
    </w:p>
    <w:p w14:paraId="3344335B" w14:textId="77777777" w:rsidR="00143CE4" w:rsidRPr="00F24A3F" w:rsidRDefault="00143CE4" w:rsidP="00F24A3F">
      <w:pPr>
        <w:rPr>
          <w:rFonts w:cstheme="minorHAnsi"/>
        </w:rPr>
      </w:pPr>
    </w:p>
    <w:sectPr w:rsidR="00143CE4" w:rsidRPr="00F24A3F" w:rsidSect="008553A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25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C674" w14:textId="77777777" w:rsidR="00370383" w:rsidRDefault="00370383" w:rsidP="00D915B6">
      <w:pPr>
        <w:spacing w:after="0" w:line="240" w:lineRule="auto"/>
      </w:pPr>
      <w:r>
        <w:separator/>
      </w:r>
    </w:p>
  </w:endnote>
  <w:endnote w:type="continuationSeparator" w:id="0">
    <w:p w14:paraId="53417F7A" w14:textId="77777777" w:rsidR="00370383" w:rsidRDefault="00370383" w:rsidP="00D9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CF7F" w14:textId="77777777" w:rsidR="00370383" w:rsidRDefault="00370383" w:rsidP="00D915B6">
      <w:pPr>
        <w:spacing w:after="0" w:line="240" w:lineRule="auto"/>
      </w:pPr>
      <w:r>
        <w:separator/>
      </w:r>
    </w:p>
  </w:footnote>
  <w:footnote w:type="continuationSeparator" w:id="0">
    <w:p w14:paraId="3E051998" w14:textId="77777777" w:rsidR="00370383" w:rsidRDefault="00370383" w:rsidP="00D9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293D" w14:textId="77777777" w:rsidR="00D915B6" w:rsidRDefault="00F35954">
    <w:pPr>
      <w:pStyle w:val="Zhlav"/>
    </w:pPr>
    <w:r>
      <w:rPr>
        <w:noProof/>
      </w:rPr>
      <w:pict w14:anchorId="15BB4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5860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estival_Oty_Hofmana_Dopisní_papír_03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8BFA" w14:textId="45235097" w:rsidR="00D915B6" w:rsidRDefault="00A97B62" w:rsidP="00475E5B">
    <w:pPr>
      <w:pStyle w:val="Zhlav"/>
      <w:tabs>
        <w:tab w:val="clear" w:pos="4536"/>
        <w:tab w:val="clear" w:pos="9072"/>
        <w:tab w:val="left" w:pos="2415"/>
        <w:tab w:val="left" w:pos="291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6D78F7D" wp14:editId="6014092E">
          <wp:simplePos x="0" y="0"/>
          <wp:positionH relativeFrom="page">
            <wp:align>left</wp:align>
          </wp:positionH>
          <wp:positionV relativeFrom="paragraph">
            <wp:posOffset>-1621155</wp:posOffset>
          </wp:positionV>
          <wp:extent cx="7578000" cy="10720800"/>
          <wp:effectExtent l="0" t="0" r="4445" b="4445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E5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233F" w14:textId="77777777" w:rsidR="00D915B6" w:rsidRDefault="00F35954">
    <w:pPr>
      <w:pStyle w:val="Zhlav"/>
    </w:pPr>
    <w:r>
      <w:rPr>
        <w:noProof/>
      </w:rPr>
      <w:pict w14:anchorId="16EB7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5859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estival_Oty_Hofmana_Dopisní_papír_03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294178"/>
    <w:multiLevelType w:val="hybridMultilevel"/>
    <w:tmpl w:val="81646CE4"/>
    <w:lvl w:ilvl="0" w:tplc="095A273C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287F410A"/>
    <w:multiLevelType w:val="hybridMultilevel"/>
    <w:tmpl w:val="8006CA12"/>
    <w:lvl w:ilvl="0" w:tplc="2834D82A">
      <w:start w:val="2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44F10"/>
    <w:multiLevelType w:val="multilevel"/>
    <w:tmpl w:val="C2A02212"/>
    <w:numStyleLink w:val="List-Contract"/>
  </w:abstractNum>
  <w:abstractNum w:abstractNumId="5" w15:restartNumberingAfterBreak="0">
    <w:nsid w:val="3A9D54C7"/>
    <w:multiLevelType w:val="hybridMultilevel"/>
    <w:tmpl w:val="482C2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E0416"/>
    <w:multiLevelType w:val="hybridMultilevel"/>
    <w:tmpl w:val="8D4E6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41B4A"/>
    <w:multiLevelType w:val="hybridMultilevel"/>
    <w:tmpl w:val="D164A89A"/>
    <w:lvl w:ilvl="0" w:tplc="A5649F6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411B2"/>
    <w:multiLevelType w:val="multilevel"/>
    <w:tmpl w:val="366A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3131B87"/>
    <w:multiLevelType w:val="hybridMultilevel"/>
    <w:tmpl w:val="FB64C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D5657"/>
    <w:multiLevelType w:val="hybridMultilevel"/>
    <w:tmpl w:val="FF143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7A353B"/>
    <w:multiLevelType w:val="hybridMultilevel"/>
    <w:tmpl w:val="BE96F3AA"/>
    <w:lvl w:ilvl="0" w:tplc="99E2067A">
      <w:start w:val="3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688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89664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996534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45094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056039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3485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6180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4748380">
    <w:abstractNumId w:val="2"/>
  </w:num>
  <w:num w:numId="9" w16cid:durableId="1213616401">
    <w:abstractNumId w:val="4"/>
  </w:num>
  <w:num w:numId="10" w16cid:durableId="491214930">
    <w:abstractNumId w:val="4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</w:rPr>
      </w:lvl>
    </w:lvlOverride>
  </w:num>
  <w:num w:numId="11" w16cid:durableId="991056426">
    <w:abstractNumId w:val="8"/>
  </w:num>
  <w:num w:numId="12" w16cid:durableId="97607723">
    <w:abstractNumId w:val="0"/>
  </w:num>
  <w:num w:numId="13" w16cid:durableId="191118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B6"/>
    <w:rsid w:val="00010504"/>
    <w:rsid w:val="00034C19"/>
    <w:rsid w:val="00134CB3"/>
    <w:rsid w:val="0013700F"/>
    <w:rsid w:val="00143CE4"/>
    <w:rsid w:val="001625D4"/>
    <w:rsid w:val="001914BF"/>
    <w:rsid w:val="001A3FF0"/>
    <w:rsid w:val="001E620E"/>
    <w:rsid w:val="00237978"/>
    <w:rsid w:val="00297A7B"/>
    <w:rsid w:val="002C104C"/>
    <w:rsid w:val="002D359F"/>
    <w:rsid w:val="002E1875"/>
    <w:rsid w:val="002F4AFB"/>
    <w:rsid w:val="0033797C"/>
    <w:rsid w:val="00357C13"/>
    <w:rsid w:val="00370383"/>
    <w:rsid w:val="00374812"/>
    <w:rsid w:val="003D19D6"/>
    <w:rsid w:val="004326A8"/>
    <w:rsid w:val="00433619"/>
    <w:rsid w:val="00475E5B"/>
    <w:rsid w:val="004F45A9"/>
    <w:rsid w:val="005175DF"/>
    <w:rsid w:val="00604BEE"/>
    <w:rsid w:val="00632C96"/>
    <w:rsid w:val="0063684E"/>
    <w:rsid w:val="0068480E"/>
    <w:rsid w:val="006A0AB6"/>
    <w:rsid w:val="006B02E1"/>
    <w:rsid w:val="006C2FA0"/>
    <w:rsid w:val="00756BC4"/>
    <w:rsid w:val="00766483"/>
    <w:rsid w:val="007B3C00"/>
    <w:rsid w:val="00835DCE"/>
    <w:rsid w:val="008553AF"/>
    <w:rsid w:val="008E32B3"/>
    <w:rsid w:val="00911706"/>
    <w:rsid w:val="00941501"/>
    <w:rsid w:val="00967332"/>
    <w:rsid w:val="00992D84"/>
    <w:rsid w:val="009E48CC"/>
    <w:rsid w:val="00A25FC1"/>
    <w:rsid w:val="00A97B62"/>
    <w:rsid w:val="00AB7364"/>
    <w:rsid w:val="00B048E2"/>
    <w:rsid w:val="00B520D4"/>
    <w:rsid w:val="00BC7DE8"/>
    <w:rsid w:val="00CD2205"/>
    <w:rsid w:val="00D010D2"/>
    <w:rsid w:val="00D915B6"/>
    <w:rsid w:val="00DD6999"/>
    <w:rsid w:val="00E12FDA"/>
    <w:rsid w:val="00E75F24"/>
    <w:rsid w:val="00E95F01"/>
    <w:rsid w:val="00E96A59"/>
    <w:rsid w:val="00ED471B"/>
    <w:rsid w:val="00F227B4"/>
    <w:rsid w:val="00F24A3F"/>
    <w:rsid w:val="00F35954"/>
    <w:rsid w:val="00F4599A"/>
    <w:rsid w:val="00F47760"/>
    <w:rsid w:val="00FB62B7"/>
    <w:rsid w:val="00F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A7B29"/>
  <w15:docId w15:val="{79F3E247-F1DF-4BEC-A100-F857EC4E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3FF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F24A3F"/>
    <w:pPr>
      <w:keepNext/>
      <w:numPr>
        <w:numId w:val="1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dpis2">
    <w:name w:val="heading 2"/>
    <w:basedOn w:val="Normln"/>
    <w:next w:val="Zkladntext"/>
    <w:link w:val="Nadpis2Char"/>
    <w:qFormat/>
    <w:rsid w:val="00F24A3F"/>
    <w:pPr>
      <w:numPr>
        <w:ilvl w:val="1"/>
        <w:numId w:val="1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1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5B6"/>
  </w:style>
  <w:style w:type="paragraph" w:styleId="Zpat">
    <w:name w:val="footer"/>
    <w:basedOn w:val="Normln"/>
    <w:link w:val="ZpatChar"/>
    <w:uiPriority w:val="99"/>
    <w:unhideWhenUsed/>
    <w:rsid w:val="00D91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5B6"/>
  </w:style>
  <w:style w:type="character" w:styleId="Hypertextovodkaz">
    <w:name w:val="Hyperlink"/>
    <w:semiHidden/>
    <w:unhideWhenUsed/>
    <w:rsid w:val="001A3FF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748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8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8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8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812"/>
    <w:rPr>
      <w:b/>
      <w:bCs/>
      <w:sz w:val="20"/>
      <w:szCs w:val="2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143CE4"/>
    <w:pPr>
      <w:numPr>
        <w:ilvl w:val="1"/>
        <w:numId w:val="9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143CE4"/>
    <w:pPr>
      <w:numPr>
        <w:ilvl w:val="2"/>
        <w:numId w:val="9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143CE4"/>
    <w:pPr>
      <w:keepNext/>
      <w:keepLines/>
      <w:numPr>
        <w:numId w:val="9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143CE4"/>
    <w:pPr>
      <w:numPr>
        <w:numId w:val="8"/>
      </w:numPr>
    </w:pPr>
  </w:style>
  <w:style w:type="numbering" w:customStyle="1" w:styleId="Aktulnseznam1">
    <w:name w:val="Aktuální seznam1"/>
    <w:uiPriority w:val="99"/>
    <w:rsid w:val="00756BC4"/>
  </w:style>
  <w:style w:type="character" w:customStyle="1" w:styleId="Nadpis1Char">
    <w:name w:val="Nadpis 1 Char"/>
    <w:basedOn w:val="Standardnpsmoodstavce"/>
    <w:link w:val="Nadpis1"/>
    <w:rsid w:val="00F24A3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F24A3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rsid w:val="00F24A3F"/>
    <w:pPr>
      <w:suppressAutoHyphens/>
      <w:spacing w:after="120" w:line="240" w:lineRule="auto"/>
      <w:jc w:val="both"/>
    </w:pPr>
    <w:rPr>
      <w:rFonts w:ascii="Tahoma" w:eastAsia="Times New Roman" w:hAnsi="Tahoma" w:cs="Times New Roman"/>
      <w:sz w:val="2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24A3F"/>
    <w:rPr>
      <w:rFonts w:ascii="Tahoma" w:eastAsia="Times New Roman" w:hAnsi="Tahoma" w:cs="Times New Roman"/>
      <w:sz w:val="20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F24A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F24A3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Normlnweb1">
    <w:name w:val="Normální (web)1"/>
    <w:basedOn w:val="Normln"/>
    <w:rsid w:val="00F24A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24A3F"/>
    <w:pPr>
      <w:suppressAutoHyphens/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4A3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24A3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Jiruška</dc:creator>
  <cp:lastModifiedBy>Tereza Ferencová</cp:lastModifiedBy>
  <cp:revision>3</cp:revision>
  <dcterms:created xsi:type="dcterms:W3CDTF">2022-11-21T11:45:00Z</dcterms:created>
  <dcterms:modified xsi:type="dcterms:W3CDTF">2022-11-21T11:46:00Z</dcterms:modified>
</cp:coreProperties>
</file>