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D4100" w:rsidRDefault="005B18F4" w:rsidP="006D4100"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Babej</w:t>
            </w:r>
            <w:proofErr w:type="spellEnd"/>
          </w:p>
          <w:p w:rsidR="006D4100" w:rsidRDefault="005B18F4" w:rsidP="006D4100">
            <w:r>
              <w:t>Havlíčkova 283</w:t>
            </w:r>
          </w:p>
          <w:p w:rsidR="006D4100" w:rsidRDefault="005B18F4" w:rsidP="006D4100">
            <w:r>
              <w:t>364 61 Teplá</w:t>
            </w:r>
          </w:p>
          <w:p w:rsidR="005B18F4" w:rsidRDefault="005B18F4" w:rsidP="006D4100"/>
          <w:p w:rsidR="005B18F4" w:rsidRDefault="005B18F4" w:rsidP="006D4100">
            <w:proofErr w:type="spellStart"/>
            <w:r>
              <w:t>Ičo</w:t>
            </w:r>
            <w:proofErr w:type="spellEnd"/>
            <w:r>
              <w:t>: 74443500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F4185C" w:rsidP="0002347B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132791" w:rsidP="00132791">
            <w:pPr>
              <w:jc w:val="center"/>
            </w:pPr>
            <w:proofErr w:type="gramStart"/>
            <w:r>
              <w:t>18</w:t>
            </w:r>
            <w:r w:rsidR="006D4100">
              <w:t>.</w:t>
            </w:r>
            <w:r>
              <w:t>5</w:t>
            </w:r>
            <w:r w:rsidR="006D4100">
              <w:t>.201</w:t>
            </w:r>
            <w:r w:rsidR="005B152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Default="005B1525" w:rsidP="005B1525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132791">
        <w:rPr>
          <w:b/>
          <w:sz w:val="22"/>
        </w:rPr>
        <w:t xml:space="preserve">Oprava vnitřních a venkovních špalet </w:t>
      </w:r>
      <w:r w:rsidR="00320E9C">
        <w:rPr>
          <w:b/>
          <w:sz w:val="22"/>
        </w:rPr>
        <w:t xml:space="preserve">po výměně </w:t>
      </w:r>
      <w:r w:rsidR="00132791">
        <w:rPr>
          <w:b/>
          <w:sz w:val="22"/>
        </w:rPr>
        <w:t>špaletových oken v BJ Třída vítězství 19/26</w:t>
      </w:r>
      <w:r>
        <w:rPr>
          <w:b/>
          <w:sz w:val="22"/>
        </w:rPr>
        <w:t xml:space="preserve">, </w:t>
      </w:r>
      <w:r w:rsidRPr="002D6F9E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ariánské Lázně.</w:t>
      </w:r>
      <w:r w:rsidRPr="002D6F9E">
        <w:rPr>
          <w:b/>
          <w:sz w:val="22"/>
          <w:szCs w:val="22"/>
        </w:rPr>
        <w:t xml:space="preserve">“ </w:t>
      </w:r>
    </w:p>
    <w:p w:rsidR="005B1525" w:rsidRDefault="005B1525" w:rsidP="005B152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opravu </w:t>
      </w:r>
      <w:r w:rsidR="00132791">
        <w:rPr>
          <w:b/>
          <w:sz w:val="22"/>
        </w:rPr>
        <w:t xml:space="preserve">vnitřních a venkovních špalet po výměně špaletových oken v BJ Třída vítězství 19/26, </w:t>
      </w:r>
      <w:r w:rsidR="00132791" w:rsidRPr="002D6F9E">
        <w:rPr>
          <w:b/>
          <w:sz w:val="22"/>
          <w:szCs w:val="22"/>
        </w:rPr>
        <w:t>M</w:t>
      </w:r>
      <w:r w:rsidR="00132791">
        <w:rPr>
          <w:b/>
          <w:sz w:val="22"/>
          <w:szCs w:val="22"/>
        </w:rPr>
        <w:t>ariánské Lázně</w:t>
      </w:r>
      <w:r w:rsidR="00132791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132791">
        <w:rPr>
          <w:sz w:val="22"/>
          <w:szCs w:val="22"/>
        </w:rPr>
        <w:t>enové nabídky. Dohodnutá cena 64</w:t>
      </w:r>
      <w:r>
        <w:rPr>
          <w:sz w:val="22"/>
          <w:szCs w:val="22"/>
        </w:rPr>
        <w:t>.</w:t>
      </w:r>
      <w:r w:rsidR="00132791">
        <w:rPr>
          <w:sz w:val="22"/>
          <w:szCs w:val="22"/>
        </w:rPr>
        <w:t>372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 xml:space="preserve">„opravu </w:t>
      </w:r>
      <w:r w:rsidR="00132791">
        <w:rPr>
          <w:b/>
          <w:sz w:val="22"/>
        </w:rPr>
        <w:t xml:space="preserve">vnitřních a venkovních špalet po výměně špaletových oken v BJ Třída vítězství 19/26, </w:t>
      </w:r>
      <w:r w:rsidR="00132791" w:rsidRPr="002D6F9E">
        <w:rPr>
          <w:b/>
          <w:sz w:val="22"/>
          <w:szCs w:val="22"/>
        </w:rPr>
        <w:t>M</w:t>
      </w:r>
      <w:r w:rsidR="00132791">
        <w:rPr>
          <w:b/>
          <w:sz w:val="22"/>
          <w:szCs w:val="22"/>
        </w:rPr>
        <w:t>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dle nabídky zhotovitele ze dne </w:t>
      </w:r>
      <w:proofErr w:type="gramStart"/>
      <w:r>
        <w:rPr>
          <w:sz w:val="22"/>
          <w:szCs w:val="22"/>
        </w:rPr>
        <w:t>1</w:t>
      </w:r>
      <w:r w:rsidR="0013279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132791">
        <w:rPr>
          <w:sz w:val="22"/>
          <w:szCs w:val="22"/>
        </w:rPr>
        <w:t>5</w:t>
      </w:r>
      <w:r>
        <w:rPr>
          <w:sz w:val="22"/>
          <w:szCs w:val="22"/>
        </w:rPr>
        <w:t>.2017</w:t>
      </w:r>
      <w:proofErr w:type="gramEnd"/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132791">
        <w:rPr>
          <w:sz w:val="22"/>
          <w:szCs w:val="22"/>
        </w:rPr>
        <w:t>nčení opravy je nejpozději do 31</w:t>
      </w:r>
      <w:r>
        <w:rPr>
          <w:sz w:val="22"/>
          <w:szCs w:val="22"/>
        </w:rPr>
        <w:t>.</w:t>
      </w:r>
      <w:r w:rsidR="003D73E3">
        <w:rPr>
          <w:sz w:val="22"/>
          <w:szCs w:val="22"/>
        </w:rPr>
        <w:t>5</w:t>
      </w:r>
      <w:r>
        <w:rPr>
          <w:sz w:val="22"/>
          <w:szCs w:val="22"/>
        </w:rPr>
        <w:t>.2017.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5C" w:rsidRDefault="00F4185C">
      <w:r>
        <w:separator/>
      </w:r>
    </w:p>
  </w:endnote>
  <w:endnote w:type="continuationSeparator" w:id="0">
    <w:p w:rsidR="00F4185C" w:rsidRDefault="00F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5C" w:rsidRDefault="00F4185C">
      <w:r>
        <w:separator/>
      </w:r>
    </w:p>
  </w:footnote>
  <w:footnote w:type="continuationSeparator" w:id="0">
    <w:p w:rsidR="00F4185C" w:rsidRDefault="00F4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347B"/>
    <w:rsid w:val="000B1471"/>
    <w:rsid w:val="000F2108"/>
    <w:rsid w:val="000F34F5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B1346"/>
    <w:rsid w:val="002B74B0"/>
    <w:rsid w:val="002C44D6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D26"/>
    <w:rsid w:val="0046760F"/>
    <w:rsid w:val="00472523"/>
    <w:rsid w:val="004B15B0"/>
    <w:rsid w:val="004F0E7F"/>
    <w:rsid w:val="005166B3"/>
    <w:rsid w:val="005313A4"/>
    <w:rsid w:val="00564CE6"/>
    <w:rsid w:val="005B1525"/>
    <w:rsid w:val="005B18F4"/>
    <w:rsid w:val="005B540D"/>
    <w:rsid w:val="00600209"/>
    <w:rsid w:val="006305F7"/>
    <w:rsid w:val="00667FAF"/>
    <w:rsid w:val="00683EC6"/>
    <w:rsid w:val="00687ECE"/>
    <w:rsid w:val="006A283B"/>
    <w:rsid w:val="006D4100"/>
    <w:rsid w:val="006F7C21"/>
    <w:rsid w:val="00722BEA"/>
    <w:rsid w:val="007872AA"/>
    <w:rsid w:val="00814643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80A5A"/>
    <w:rsid w:val="009A0BC1"/>
    <w:rsid w:val="009C14FF"/>
    <w:rsid w:val="009D7109"/>
    <w:rsid w:val="009E15AA"/>
    <w:rsid w:val="009F5681"/>
    <w:rsid w:val="00A034B0"/>
    <w:rsid w:val="00A32410"/>
    <w:rsid w:val="00A41404"/>
    <w:rsid w:val="00A44D6C"/>
    <w:rsid w:val="00A915D4"/>
    <w:rsid w:val="00A9752D"/>
    <w:rsid w:val="00A97A79"/>
    <w:rsid w:val="00B10A68"/>
    <w:rsid w:val="00B222DA"/>
    <w:rsid w:val="00B36DD2"/>
    <w:rsid w:val="00B6428C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63122"/>
    <w:rsid w:val="00C8347E"/>
    <w:rsid w:val="00C87682"/>
    <w:rsid w:val="00CA7A38"/>
    <w:rsid w:val="00D30002"/>
    <w:rsid w:val="00D55DC4"/>
    <w:rsid w:val="00D6065B"/>
    <w:rsid w:val="00DC6679"/>
    <w:rsid w:val="00DF141D"/>
    <w:rsid w:val="00E43F6D"/>
    <w:rsid w:val="00EC1522"/>
    <w:rsid w:val="00ED6EFA"/>
    <w:rsid w:val="00EE36F4"/>
    <w:rsid w:val="00EF518F"/>
    <w:rsid w:val="00F412A7"/>
    <w:rsid w:val="00F4185C"/>
    <w:rsid w:val="00F80FD5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2017-05-18T07:21:00Z</dcterms:created>
  <dcterms:modified xsi:type="dcterms:W3CDTF">2017-05-19T06:23:00Z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